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DAC2D" w14:textId="5F4D7C7A" w:rsidR="00DF5FAE" w:rsidRDefault="007A43CE">
      <w:pPr>
        <w:rPr>
          <w:rtl/>
        </w:rPr>
      </w:pPr>
      <w:r>
        <w:t>08/02/2026</w:t>
      </w:r>
    </w:p>
    <w:p w14:paraId="3AAD379A" w14:textId="67FAEBDC" w:rsidR="007A43CE" w:rsidRDefault="007A43CE">
      <w:pPr>
        <w:rPr>
          <w:rtl/>
        </w:rPr>
      </w:pPr>
      <w:r>
        <w:rPr>
          <w:rFonts w:hint="cs"/>
          <w:rtl/>
        </w:rPr>
        <w:t xml:space="preserve">נשרף המגבר של הקלדני  </w:t>
      </w:r>
      <w:r>
        <w:t>TDA7498 2x100W</w:t>
      </w:r>
    </w:p>
    <w:p w14:paraId="20374B10" w14:textId="0E70A5FF" w:rsidR="007A43CE" w:rsidRDefault="007A43CE">
      <w:pPr>
        <w:rPr>
          <w:rFonts w:hint="cs"/>
          <w:rtl/>
        </w:rPr>
      </w:pPr>
      <w:r>
        <w:rPr>
          <w:rFonts w:hint="cs"/>
          <w:rtl/>
        </w:rPr>
        <w:t>הוחלף לאותו כרטיס שהיה לאמיר במלאי.</w:t>
      </w:r>
    </w:p>
    <w:sectPr w:rsidR="007A43CE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CD"/>
    <w:rsid w:val="00755436"/>
    <w:rsid w:val="007A43CE"/>
    <w:rsid w:val="00C212CD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FB96"/>
  <w15:chartTrackingRefBased/>
  <w15:docId w15:val="{25C98A57-03EB-4AA2-8D84-5569A1E8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70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2</cp:revision>
  <dcterms:created xsi:type="dcterms:W3CDTF">2026-02-08T17:31:00Z</dcterms:created>
  <dcterms:modified xsi:type="dcterms:W3CDTF">2026-02-08T17:33:00Z</dcterms:modified>
</cp:coreProperties>
</file>