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5B6B7A"/>
          <w:sz w:val="18"/>
          <w:szCs w:val="18"/>
        </w:rPr>
        <w:t xml:space="preserve">BBVA MI CASA — REQUERIMIENTOS FUNCIONALES</w:t>
      </w:r>
    </w:p>
    <w:p>
      <w:pPr>
        <w:pStyle w:val="Heading1"/>
        <w:spacing w:after="60"/>
      </w:pPr>
      <w:r>
        <w:rPr>
          <w:b/>
          <w:bCs/>
          <w:color w:val="0B1F3A"/>
        </w:rPr>
        <w:t xml:space="preserve">Módulo 6. Mis simulaciones</w:t>
      </w:r>
    </w:p>
    <w:p>
      <w:pPr>
        <w:spacing w:after="220"/>
      </w:pPr>
      <w:r>
        <w:rPr>
          <w:i/>
          <w:iCs/>
          <w:color w:val="5B6B7A"/>
          <w:sz w:val="20"/>
          <w:szCs w:val="20"/>
        </w:rPr>
        <w:t xml:space="preserve">Requerimiento funcional  ·  15 de septiembre de 2026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1. Objetivo del módulo</w:t>
      </w:r>
    </w:p>
    <w:p>
      <w:pPr>
        <w:spacing w:after="140"/>
      </w:pPr>
      <w:r>
        <w:t xml:space="preserve">Que un usuario logueado pueda ver el historial de simulaciones que guardó, vincularlas opcionalmente a una propiedad, y contactar a un asesor hipotecario.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2. Alcance</w:t>
      </w:r>
    </w:p>
    <w:p>
      <w:pPr>
        <w:pStyle w:val="Heading3"/>
        <w:spacing w:after="80" w:before="180"/>
      </w:pPr>
      <w:r>
        <w:rPr>
          <w:b/>
          <w:bCs/>
          <w:color w:val="0B1F3A"/>
        </w:rPr>
        <w:t xml:space="preserve">Incluye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Listado de simulaciones guardadas: fecha, ingreso, enganche, plazo, capacidad de compra, cuota, tasa aplicada.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Estado vacío con acceso directo al simulador.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Vincular una propiedad ya vista a una simulación existente.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Botón "Contactar asesor hipotecario" por simulación (Módulo 10).</w:t>
      </w:r>
    </w:p>
    <w:p>
      <w:pPr>
        <w:pStyle w:val="Heading3"/>
        <w:spacing w:after="80" w:before="180"/>
      </w:pPr>
      <w:r>
        <w:rPr>
          <w:b/>
          <w:bCs/>
          <w:color w:val="0B1F3A"/>
        </w:rPr>
        <w:t xml:space="preserve">Fuera de alcance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Editar una simulación guardada (ver Pendientes).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Exportar una simulación o compararlas lado a lado.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3. Actores / usuarios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Usuario logueado únicamente — esta pantalla requiere sesión.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4. Flujo funcional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El usuario entra a "Mis simulaciones" desde Perfil, el drawer o una notificación.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Ve el historial completo de simulaciones guardadas por esa cuenta.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(Opcional) vincula una propiedad a una simulación, o contacta a un asesor hipotecario.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5. Reglas de negocio y validaciones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Cada simulación guardada queda asociada a la cuenta que la generó.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Vincular una propiedad no recalcula la simulación: solo la asocia como referencia.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6. Requerimientos de datos — equipo de Data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Historial de simulaciones por usuario (ingreso, enganche, plazo, capacidad, cuota, tasa, si es cliente BBVA, propiedades vinculadas), persistido en base de datos y asociado al id de usuario autenticado — no a un identificador de texto libre como el email.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Retención definida: cuánto tiempo se conserva el historial y el mecanismo para que el usuario solicite su eliminación (derecho ARCO).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7. Integraciones e infraestructura — equipo de Infraestructura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El contacto con asesor hipotecario debe integrarse al mismo canal real del Módulo 10, con enrutamiento de leads por zona/carga de trabajo — no un número fijo para todos los usuarios.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8. Requerimientos de seguridad — equipo de Seguridad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Datos financieros cifrados en reposo.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Autorización a nivel de fila: cada usuario solo puede ver y modificar sus propias simulaciones.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9. Pendientes / decisiones abiertas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Definir política de retención/borrado de simulaciones.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Definir la asignación real de asesores hipotecarios.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Evaluar si debe permitirse editar o eliminar una simulación guardada.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  <w:lvl w:ilvl="1" w15:tentative="1">
      <w:start w:val="1"/>
      <w:numFmt w:val="bullet"/>
      <w:lvlText w:val="◦"/>
      <w:lvlJc w:val="left"/>
      <w:pPr>
        <w:ind w:left="792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1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2026-09-15T13:48:30.840Z</dcterms:created>
  <dcterms:modified xsi:type="dcterms:W3CDTF">2026-09-15T13:48:30.840Z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