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5B6B7A"/>
          <w:sz w:val="18"/>
          <w:szCs w:val="18"/>
        </w:rPr>
        <w:t xml:space="preserve">BBVA MI CASA — PROTOTIPO FUNCIONAL</w:t>
      </w:r>
    </w:p>
    <w:p>
      <w:pPr>
        <w:pStyle w:val="Heading1"/>
        <w:spacing w:after="60"/>
      </w:pPr>
      <w:r>
        <w:rPr>
          <w:b/>
          <w:bCs/>
          <w:color w:val="0B1F3A"/>
        </w:rPr>
        <w:t xml:space="preserve">Módulo 2. Inicio (Home)</w:t>
      </w:r>
    </w:p>
    <w:p>
      <w:pPr>
        <w:spacing w:after="220"/>
      </w:pPr>
      <w:r>
        <w:rPr>
          <w:i/>
          <w:iCs/>
          <w:color w:val="5B6B7A"/>
          <w:sz w:val="20"/>
          <w:szCs w:val="20"/>
        </w:rPr>
        <w:t xml:space="preserve">Documento funcional  ·  15 de septiembre de 2026</w:t>
      </w:r>
    </w:p>
    <w:p>
      <w:pPr>
        <w:pBdr>
          <w:left w:val="single" w:color="004481" w:sz="18" w:space="8"/>
        </w:pBdr>
        <w:spacing w:after="60"/>
        <w:ind w:left="200"/>
      </w:pPr>
      <w:r>
        <w:rPr>
          <w:i/>
          <w:iCs/>
          <w:color w:val="5B6B7A"/>
          <w:sz w:val="20"/>
          <w:szCs w:val="20"/>
        </w:rPr>
        <w:t xml:space="preserve">Nota de alcance: este documento describe el funcionamiento de una MAQUETA / PROTOTIPO FUNCIONAL de BBVA Mi Casa (una interfaz navegable con datos y reglas de ejemplo, sin backend ni integraciones reales), no la documentación de un proyecto en producción. Donde algo hoy está simulado, mockeado o pendiente de definición, se aclara explícitamente en las secciones de Integraciones, Seguridad y Pendientes.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1. Objetivo del módulo</w:t>
      </w:r>
    </w:p>
    <w:p>
      <w:pPr>
        <w:spacing w:after="140"/>
      </w:pPr>
      <w:r>
        <w:t xml:space="preserve">Ser la primera pantalla de la app: orientar al usuario hacia sus 3 acciones principales (buscar una propiedad, simular un crédito, aprender) y hacia contenido de descubrimiento (zonas, tipos de propiedad, precios de mercado, preguntas frecuentes).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2. Alcance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Incluye en este prototipo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Buscador con selector de tipo de propiedad + texto libre, que lleva al listado de Propiedades.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Tabs "Compra / Desarrollos / Oportunidades" (por ahora solo visuales, no cambian el contenido de la pantalla).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Franja de accesos rápidos (3 cards) debajo del buscador — ver Módulo 13, hoy son solo visuales, sin contenido definido.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5 cards de "momentos", una por cada módulo de Academia BBVA (Módulo 8).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Explorar por tipo de propiedad, carrusel de zonas destacadas, explorar por zona (lista), carrusel de "recién agregadas".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Sección de precios por zona (ver Módulo 11) y carrusel de "última oportunidad".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Preguntas frecuentes destacadas y footer con acceso a Ayuda.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No incluye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Personalización real por usuario: el contenido de Inicio es idéntico para cualquier cuenta.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Filtrado real desde las tabs "Compra/Desarrollos/Oportunidades".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3. Actores / usuarios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Usuario anónimo o logueado — el contenido es el mismo en ambos casos.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4. Flujo funcional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El usuario abre la app y llega a Inicio.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Puede buscar una propiedad, tocar un acceso rápido, entrar a un módulo de Academia, explorar zonas o tipos, o ir a Ayuda.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Cada bloque navega a la pantalla correspondiente (Propiedades, Simulador, Academia, Precios por zona, FAQ).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5. Reglas de negocio y validaciones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El buscador de Inicio no ejecuta la búsqueda en sí: solo navega a Propiedades (el texto/tipo ingresado no se aplica todavía como filtro, ver Limitaciones).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6. Datos que maneja — equipo de Data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No genera datos propios: solo lee el catálogo estático de propiedades (PROPS) y los polígonos geográficos de zonas (ZONA_POLIGONOS) para armar sus listados y carruseles.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7. Integraciones y dependencias — equipo de Infraestructura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Ninguna: todo el contenido (propiedades, zonas, precios, FAQ) es data estática embebida en el archivo del prototipo, sin ningún CMS o servicio detrás.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8. Consideraciones de seguridad — equipo de Seguridad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Pantalla pública, sin datos de usuario ni sesión requerida.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9. Limitaciones conocidas del prototipo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El buscador no filtra aún por el texto ingresado.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Las tabs "Compra / Desarrollos / Oportunidades" son solo visuales.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Los 3 accesos rápidos no tienen destino/contenido definido (Módulo 13).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10. Pendientes / decisiones abiertas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Definir contenido real de los 3 accesos rápidos (con negocio).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Definir si el buscador debe filtrar en el momento o solo pre-cargar el filtro al entrar a Propiedades.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Conectar el catálogo de propiedades y zonas a un backend/CMS real.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792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2026-09-15T13:27:03.998Z</dcterms:created>
  <dcterms:modified xsi:type="dcterms:W3CDTF">2026-09-15T13:27:03.998Z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