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80"/>
        <w:jc w:val="left"/>
      </w:pPr>
      <w:r>
        <w:rPr>
          <w:rFonts w:ascii="Aptos Display" w:hAnsi="Aptos Display"/>
          <w:b/>
          <w:color w:val="17365D"/>
          <w:sz w:val="42"/>
        </w:rPr>
        <w:t>MATRIZ MAESTRA DE DIAGNÓSTICO Y ESPECIFICACIÓN DE VIDRIOS DE SEGURIDAD</w:t>
      </w:r>
    </w:p>
    <w:p>
      <w:pPr>
        <w:spacing w:after="240"/>
      </w:pPr>
      <w:r>
        <w:rPr>
          <w:rFonts w:ascii="Aptos" w:hAnsi="Aptos"/>
          <w:color w:val="667085"/>
          <w:sz w:val="21"/>
        </w:rPr>
        <w:t>Base técnica y lógica de decisión para VITELSA GlassLab · Seguridad + territorio + desempeño + sostenibilidad</w:t>
      </w:r>
    </w:p>
    <w:tbl>
      <w:tblPr>
        <w:tblW w:type="auto" w:w="0"/>
        <w:jc w:val="center"/>
        <w:tblLayout w:type="autofit"/>
        <w:tblLook w:firstColumn="1" w:firstRow="1" w:lastColumn="0" w:lastRow="0" w:noHBand="0" w:noVBand="1" w:val="04A0"/>
      </w:tblPr>
      <w:tblGrid>
        <w:gridCol w:w="15364"/>
      </w:tblGrid>
      <w:tr>
        <w:tc>
          <w:tcPr>
            <w:tcW w:type="dxa" w:w="15364"/>
            <w:shd w:fill="E2F0D9"/>
            <w:tcMar>
              <w:top w:w="70" w:type="dxa"/>
              <w:start w:w="150" w:type="dxa"/>
              <w:bottom w:w="70" w:type="dxa"/>
              <w:end w:w="150" w:type="dxa"/>
            </w:tcMar>
          </w:tcPr>
          <w:p>
            <w:pPr>
              <w:spacing w:after="40"/>
            </w:pPr>
            <w:r/>
            <w:r>
              <w:rPr>
                <w:b/>
                <w:color w:val="17365D"/>
                <w:sz w:val="20"/>
              </w:rPr>
              <w:t>PRINCIPIO RECTOR</w:t>
            </w:r>
          </w:p>
          <w:p>
            <w:pPr>
              <w:spacing w:after="0"/>
            </w:pPr>
            <w:r>
              <w:rPr>
                <w:color w:val="1F2937"/>
                <w:sz w:val="18"/>
              </w:rPr>
              <w:t>La especificación no comienza por el espesor. Comienza por el riesgo y el desempeño esperado. En la lógica GlassLab, la solución final parte de vidrio con tratamiento térmico (HS o FT) y evoluciona, cuando corresponde, a laminado, DVH/insulado, control solar y Low-E.</w:t>
            </w:r>
          </w:p>
        </w:tc>
      </w:tr>
    </w:tbl>
    <w:p>
      <w:pPr>
        <w:spacing w:after="20"/>
      </w:pPr>
    </w:p>
    <w:p>
      <w:pPr>
        <w:pStyle w:val="Heading1"/>
        <w:keepNext/>
        <w:spacing w:before="160" w:after="80"/>
      </w:pPr>
      <w:r>
        <w:t>Propósito del documento</w:t>
      </w:r>
    </w:p>
    <w:p>
      <w:pPr>
        <w:spacing w:after="80" w:line="252" w:lineRule="auto"/>
      </w:pPr>
      <w:r>
        <w:t>Consolidar en una sola matriz el diagnóstico que debe realizarse antes de recomendar una composición de vidrio, integrando seguridad humana, condiciones sísmicas y eólicas, ruido, cargas, tratamiento térmico, comportamiento postrotura, control solar, aislamiento térmico y acústico, sostenibilidad y certificaciones.</w:t>
      </w:r>
    </w:p>
    <w:p>
      <w:pPr>
        <w:pStyle w:val="Heading1"/>
        <w:keepNext/>
        <w:spacing w:before="160" w:after="80"/>
      </w:pPr>
      <w:r>
        <w:t>Reglas no negociables de la lógica GlassLab</w:t>
      </w:r>
    </w:p>
    <w:p>
      <w:pPr>
        <w:pStyle w:val="ListBullet"/>
        <w:spacing w:after="20"/>
      </w:pPr>
      <w:r>
        <w:t>No recomendar vidrio recocido/crudo monolítico como solución final del configurador.</w:t>
      </w:r>
    </w:p>
    <w:p>
      <w:pPr>
        <w:pStyle w:val="ListBullet"/>
        <w:spacing w:after="20"/>
      </w:pPr>
      <w:r>
        <w:t>La exigencia de seguridad ante impacto humano se valida primero con NSR-10 Título K, especialmente K.4.3.9.</w:t>
      </w:r>
    </w:p>
    <w:p>
      <w:pPr>
        <w:pStyle w:val="ListBullet"/>
        <w:spacing w:after="20"/>
      </w:pPr>
      <w:r>
        <w:t>Una zona sísmica o eólica no define por sí sola el espesor: se requieren geometría, apoyos, altura, exposición, cargas y sistema de instalación.</w:t>
      </w:r>
    </w:p>
    <w:p>
      <w:pPr>
        <w:pStyle w:val="ListBullet"/>
        <w:spacing w:after="20"/>
      </w:pPr>
      <w:r>
        <w:t>HS (termoendurecido) no debe presentarse como equivalente a FT (templado) para impacto humano. Cuando se necesite retención, la solución evoluciona a laminado con hojas tratadas.</w:t>
      </w:r>
    </w:p>
    <w:p>
      <w:pPr>
        <w:pStyle w:val="ListBullet"/>
        <w:spacing w:after="20"/>
      </w:pPr>
      <w:r>
        <w:t>El desempeño ambiental se resuelve después de la seguridad: SHGC, TL, U-Value, acústica, Low-E, DVH y sostenibilidad.</w:t>
      </w:r>
    </w:p>
    <w:p>
      <w:pPr>
        <w:pStyle w:val="ListBullet"/>
        <w:spacing w:after="20"/>
      </w:pPr>
      <w:r>
        <w:t>El resultado final debe limitarse a dos alternativas: OPCIÓN RECOMENDADA y OPCIÓN ALTO DESEMPEÑO.</w:t>
      </w:r>
    </w:p>
    <w:p>
      <w:pPr>
        <w:pStyle w:val="Heading1"/>
        <w:keepNext/>
        <w:spacing w:before="160" w:after="80"/>
      </w:pPr>
      <w:r>
        <w:t>Ruta maestra de decisión</w:t>
      </w:r>
    </w:p>
    <w:tbl>
      <w:tblPr>
        <w:tblStyle w:val="TableGrid"/>
        <w:tblW w:type="auto" w:w="0"/>
        <w:jc w:val="center"/>
        <w:tblLayout w:type="fixed"/>
        <w:tblLook w:firstColumn="1" w:firstRow="1" w:lastColumn="0" w:lastRow="0" w:noHBand="0" w:noVBand="1" w:val="04A0"/>
      </w:tblPr>
      <w:tblGrid>
        <w:gridCol w:w="5121"/>
        <w:gridCol w:w="5121"/>
        <w:gridCol w:w="5121"/>
      </w:tblGrid>
      <w:tr>
        <w:trPr>
          <w:tblHeader w:val="true"/>
          <w:cantSplit/>
        </w:trPr>
        <w:tc>
          <w:tcPr>
            <w:tcW w:type="dxa" w:w="794"/>
            <w:vAlign w:val="center"/>
            <w:tcMar>
              <w:top w:w="70" w:type="dxa"/>
              <w:start w:w="80" w:type="dxa"/>
              <w:bottom w:w="70" w:type="dxa"/>
              <w:end w:w="80" w:type="dxa"/>
            </w:tcMar>
            <w:shd w:fill="17365D"/>
          </w:tcPr>
          <w:p>
            <w:pPr>
              <w:spacing w:after="0" w:before="0"/>
              <w:jc w:val="center"/>
            </w:pPr>
            <w:r/>
            <w:r>
              <w:rPr>
                <w:rFonts w:ascii="Aptos" w:hAnsi="Aptos"/>
                <w:b/>
                <w:color w:val="FFFFFF"/>
                <w:sz w:val="16"/>
              </w:rPr>
              <w:t>Paso</w:t>
            </w:r>
          </w:p>
        </w:tc>
        <w:tc>
          <w:tcPr>
            <w:tcW w:type="dxa" w:w="2438"/>
            <w:vAlign w:val="center"/>
            <w:tcMar>
              <w:top w:w="70" w:type="dxa"/>
              <w:start w:w="80" w:type="dxa"/>
              <w:bottom w:w="70" w:type="dxa"/>
              <w:end w:w="80" w:type="dxa"/>
            </w:tcMar>
            <w:shd w:fill="17365D"/>
          </w:tcPr>
          <w:p>
            <w:pPr>
              <w:spacing w:after="0" w:before="0"/>
              <w:jc w:val="center"/>
            </w:pPr>
            <w:r/>
            <w:r>
              <w:rPr>
                <w:rFonts w:ascii="Aptos" w:hAnsi="Aptos"/>
                <w:b/>
                <w:color w:val="FFFFFF"/>
                <w:sz w:val="16"/>
              </w:rPr>
              <w:t>Módulo</w:t>
            </w:r>
          </w:p>
        </w:tc>
        <w:tc>
          <w:tcPr>
            <w:tcW w:type="dxa" w:w="10488"/>
            <w:vAlign w:val="center"/>
            <w:tcMar>
              <w:top w:w="70" w:type="dxa"/>
              <w:start w:w="80" w:type="dxa"/>
              <w:bottom w:w="70" w:type="dxa"/>
              <w:end w:w="80" w:type="dxa"/>
            </w:tcMar>
            <w:shd w:fill="17365D"/>
          </w:tcPr>
          <w:p>
            <w:pPr>
              <w:spacing w:after="0" w:before="0"/>
              <w:jc w:val="center"/>
            </w:pPr>
            <w:r/>
            <w:r>
              <w:rPr>
                <w:rFonts w:ascii="Aptos" w:hAnsi="Aptos"/>
                <w:b/>
                <w:color w:val="FFFFFF"/>
                <w:sz w:val="16"/>
              </w:rPr>
              <w:t>Variable de decisión</w:t>
            </w:r>
          </w:p>
        </w:tc>
      </w:tr>
      <w:tr>
        <w:trPr>
          <w:cantSplit/>
        </w:trPr>
        <w:tc>
          <w:tcPr>
            <w:tcW w:type="dxa" w:w="794"/>
            <w:vAlign w:val="center"/>
            <w:tcMar>
              <w:top w:w="70" w:type="dxa"/>
              <w:start w:w="80" w:type="dxa"/>
              <w:bottom w:w="70" w:type="dxa"/>
              <w:end w:w="80" w:type="dxa"/>
            </w:tcMar>
            <w:shd w:fill="F3F6F8"/>
          </w:tcPr>
          <w:p>
            <w:pPr>
              <w:spacing w:after="0" w:before="0"/>
            </w:pPr>
            <w:r/>
            <w:r>
              <w:rPr>
                <w:rFonts w:ascii="Aptos" w:hAnsi="Aptos"/>
                <w:b/>
                <w:color w:val="1F2937"/>
                <w:sz w:val="17"/>
              </w:rPr>
              <w:t>01</w:t>
            </w:r>
          </w:p>
        </w:tc>
        <w:tc>
          <w:tcPr>
            <w:tcW w:type="dxa" w:w="2438"/>
            <w:vAlign w:val="center"/>
            <w:tcMar>
              <w:top w:w="70" w:type="dxa"/>
              <w:start w:w="80" w:type="dxa"/>
              <w:bottom w:w="70" w:type="dxa"/>
              <w:end w:w="80" w:type="dxa"/>
            </w:tcMar>
          </w:tcPr>
          <w:p>
            <w:pPr>
              <w:spacing w:after="0" w:before="0"/>
            </w:pPr>
            <w:r/>
            <w:r>
              <w:rPr>
                <w:rFonts w:ascii="Aptos" w:hAnsi="Aptos"/>
                <w:b w:val="0"/>
                <w:color w:val="1F2937"/>
                <w:sz w:val="17"/>
              </w:rPr>
              <w:t>Ubicación</w:t>
            </w:r>
          </w:p>
        </w:tc>
        <w:tc>
          <w:tcPr>
            <w:tcW w:type="dxa" w:w="10488"/>
            <w:vAlign w:val="center"/>
            <w:tcMar>
              <w:top w:w="70" w:type="dxa"/>
              <w:start w:w="80" w:type="dxa"/>
              <w:bottom w:w="70" w:type="dxa"/>
              <w:end w:w="80" w:type="dxa"/>
            </w:tcMar>
          </w:tcPr>
          <w:p>
            <w:pPr>
              <w:spacing w:after="0" w:before="0"/>
            </w:pPr>
            <w:r/>
            <w:r>
              <w:rPr>
                <w:rFonts w:ascii="Aptos" w:hAnsi="Aptos"/>
                <w:b w:val="0"/>
                <w:color w:val="1F2937"/>
                <w:sz w:val="17"/>
              </w:rPr>
              <w:t>Ciudad, municipio, coordenada, altitud</w:t>
            </w:r>
          </w:p>
        </w:tc>
      </w:tr>
      <w:tr>
        <w:trPr>
          <w:cantSplit/>
        </w:trPr>
        <w:tc>
          <w:tcPr>
            <w:tcW w:type="dxa" w:w="794"/>
            <w:vAlign w:val="center"/>
            <w:tcMar>
              <w:top w:w="70" w:type="dxa"/>
              <w:start w:w="80" w:type="dxa"/>
              <w:bottom w:w="70" w:type="dxa"/>
              <w:end w:w="80" w:type="dxa"/>
            </w:tcMar>
            <w:shd w:fill="F3F6F8"/>
          </w:tcPr>
          <w:p>
            <w:pPr>
              <w:spacing w:after="0" w:before="0"/>
            </w:pPr>
            <w:r/>
            <w:r>
              <w:rPr>
                <w:rFonts w:ascii="Aptos" w:hAnsi="Aptos"/>
                <w:b/>
                <w:color w:val="1F2937"/>
                <w:sz w:val="17"/>
              </w:rPr>
              <w:t>02</w:t>
            </w:r>
          </w:p>
        </w:tc>
        <w:tc>
          <w:tcPr>
            <w:tcW w:type="dxa" w:w="2438"/>
            <w:vAlign w:val="center"/>
            <w:tcMar>
              <w:top w:w="70" w:type="dxa"/>
              <w:start w:w="80" w:type="dxa"/>
              <w:bottom w:w="70" w:type="dxa"/>
              <w:end w:w="80" w:type="dxa"/>
            </w:tcMar>
            <w:shd w:fill="FAFBFC"/>
          </w:tcPr>
          <w:p>
            <w:pPr>
              <w:spacing w:after="0" w:before="0"/>
            </w:pPr>
            <w:r/>
            <w:r>
              <w:rPr>
                <w:rFonts w:ascii="Aptos" w:hAnsi="Aptos"/>
                <w:b w:val="0"/>
                <w:color w:val="1F2937"/>
                <w:sz w:val="17"/>
              </w:rPr>
              <w:t>Uso del edificio</w:t>
            </w:r>
          </w:p>
        </w:tc>
        <w:tc>
          <w:tcPr>
            <w:tcW w:type="dxa" w:w="10488"/>
            <w:vAlign w:val="center"/>
            <w:tcMar>
              <w:top w:w="70" w:type="dxa"/>
              <w:start w:w="80" w:type="dxa"/>
              <w:bottom w:w="70" w:type="dxa"/>
              <w:end w:w="80" w:type="dxa"/>
            </w:tcMar>
            <w:shd w:fill="FAFBFC"/>
          </w:tcPr>
          <w:p>
            <w:pPr>
              <w:spacing w:after="0" w:before="0"/>
            </w:pPr>
            <w:r/>
            <w:r>
              <w:rPr>
                <w:rFonts w:ascii="Aptos" w:hAnsi="Aptos"/>
                <w:b w:val="0"/>
                <w:color w:val="1F2937"/>
                <w:sz w:val="17"/>
              </w:rPr>
              <w:t>Vivienda, hotel, oficina, hospital, comercio, educación, industrial</w:t>
            </w:r>
          </w:p>
        </w:tc>
      </w:tr>
      <w:tr>
        <w:trPr>
          <w:cantSplit/>
        </w:trPr>
        <w:tc>
          <w:tcPr>
            <w:tcW w:type="dxa" w:w="794"/>
            <w:vAlign w:val="center"/>
            <w:tcMar>
              <w:top w:w="70" w:type="dxa"/>
              <w:start w:w="80" w:type="dxa"/>
              <w:bottom w:w="70" w:type="dxa"/>
              <w:end w:w="80" w:type="dxa"/>
            </w:tcMar>
            <w:shd w:fill="F3F6F8"/>
          </w:tcPr>
          <w:p>
            <w:pPr>
              <w:spacing w:after="0" w:before="0"/>
            </w:pPr>
            <w:r/>
            <w:r>
              <w:rPr>
                <w:rFonts w:ascii="Aptos" w:hAnsi="Aptos"/>
                <w:b/>
                <w:color w:val="1F2937"/>
                <w:sz w:val="17"/>
              </w:rPr>
              <w:t>03</w:t>
            </w:r>
          </w:p>
        </w:tc>
        <w:tc>
          <w:tcPr>
            <w:tcW w:type="dxa" w:w="2438"/>
            <w:vAlign w:val="center"/>
            <w:tcMar>
              <w:top w:w="70" w:type="dxa"/>
              <w:start w:w="80" w:type="dxa"/>
              <w:bottom w:w="70" w:type="dxa"/>
              <w:end w:w="80" w:type="dxa"/>
            </w:tcMar>
          </w:tcPr>
          <w:p>
            <w:pPr>
              <w:spacing w:after="0" w:before="0"/>
            </w:pPr>
            <w:r/>
            <w:r>
              <w:rPr>
                <w:rFonts w:ascii="Aptos" w:hAnsi="Aptos"/>
                <w:b w:val="0"/>
                <w:color w:val="1F2937"/>
                <w:sz w:val="17"/>
              </w:rPr>
              <w:t>Aplicación</w:t>
            </w:r>
          </w:p>
        </w:tc>
        <w:tc>
          <w:tcPr>
            <w:tcW w:type="dxa" w:w="10488"/>
            <w:vAlign w:val="center"/>
            <w:tcMar>
              <w:top w:w="70" w:type="dxa"/>
              <w:start w:w="80" w:type="dxa"/>
              <w:bottom w:w="70" w:type="dxa"/>
              <w:end w:w="80" w:type="dxa"/>
            </w:tcMar>
          </w:tcPr>
          <w:p>
            <w:pPr>
              <w:spacing w:after="0" w:before="0"/>
            </w:pPr>
            <w:r/>
            <w:r>
              <w:rPr>
                <w:rFonts w:ascii="Aptos" w:hAnsi="Aptos"/>
                <w:b w:val="0"/>
                <w:color w:val="1F2937"/>
                <w:sz w:val="17"/>
              </w:rPr>
              <w:t>Ventana, fachada, puerta, baranda, cubierta, división, etc.</w:t>
            </w:r>
          </w:p>
        </w:tc>
      </w:tr>
      <w:tr>
        <w:trPr>
          <w:cantSplit/>
        </w:trPr>
        <w:tc>
          <w:tcPr>
            <w:tcW w:type="dxa" w:w="794"/>
            <w:vAlign w:val="center"/>
            <w:tcMar>
              <w:top w:w="70" w:type="dxa"/>
              <w:start w:w="80" w:type="dxa"/>
              <w:bottom w:w="70" w:type="dxa"/>
              <w:end w:w="80" w:type="dxa"/>
            </w:tcMar>
            <w:shd w:fill="F3F6F8"/>
          </w:tcPr>
          <w:p>
            <w:pPr>
              <w:spacing w:after="0" w:before="0"/>
            </w:pPr>
            <w:r/>
            <w:r>
              <w:rPr>
                <w:rFonts w:ascii="Aptos" w:hAnsi="Aptos"/>
                <w:b/>
                <w:color w:val="1F2937"/>
                <w:sz w:val="17"/>
              </w:rPr>
              <w:t>04</w:t>
            </w:r>
          </w:p>
        </w:tc>
        <w:tc>
          <w:tcPr>
            <w:tcW w:type="dxa" w:w="2438"/>
            <w:vAlign w:val="center"/>
            <w:tcMar>
              <w:top w:w="70" w:type="dxa"/>
              <w:start w:w="80" w:type="dxa"/>
              <w:bottom w:w="70" w:type="dxa"/>
              <w:end w:w="80" w:type="dxa"/>
            </w:tcMar>
            <w:shd w:fill="FAFBFC"/>
          </w:tcPr>
          <w:p>
            <w:pPr>
              <w:spacing w:after="0" w:before="0"/>
            </w:pPr>
            <w:r/>
            <w:r>
              <w:rPr>
                <w:rFonts w:ascii="Aptos" w:hAnsi="Aptos"/>
                <w:b w:val="0"/>
                <w:color w:val="1F2937"/>
                <w:sz w:val="17"/>
              </w:rPr>
              <w:t>Impacto humano</w:t>
            </w:r>
          </w:p>
        </w:tc>
        <w:tc>
          <w:tcPr>
            <w:tcW w:type="dxa" w:w="10488"/>
            <w:vAlign w:val="center"/>
            <w:tcMar>
              <w:top w:w="70" w:type="dxa"/>
              <w:start w:w="80" w:type="dxa"/>
              <w:bottom w:w="70" w:type="dxa"/>
              <w:end w:w="80" w:type="dxa"/>
            </w:tcMar>
            <w:shd w:fill="FAFBFC"/>
          </w:tcPr>
          <w:p>
            <w:pPr>
              <w:spacing w:after="0" w:before="0"/>
            </w:pPr>
            <w:r/>
            <w:r>
              <w:rPr>
                <w:rFonts w:ascii="Aptos" w:hAnsi="Aptos"/>
                <w:b w:val="0"/>
                <w:color w:val="1F2937"/>
                <w:sz w:val="17"/>
              </w:rPr>
              <w:t>Filtro NSR-10 K.4.3.9</w:t>
            </w:r>
          </w:p>
        </w:tc>
      </w:tr>
      <w:tr>
        <w:trPr>
          <w:cantSplit/>
        </w:trPr>
        <w:tc>
          <w:tcPr>
            <w:tcW w:type="dxa" w:w="794"/>
            <w:vAlign w:val="center"/>
            <w:tcMar>
              <w:top w:w="70" w:type="dxa"/>
              <w:start w:w="80" w:type="dxa"/>
              <w:bottom w:w="70" w:type="dxa"/>
              <w:end w:w="80" w:type="dxa"/>
            </w:tcMar>
            <w:shd w:fill="F3F6F8"/>
          </w:tcPr>
          <w:p>
            <w:pPr>
              <w:spacing w:after="0" w:before="0"/>
            </w:pPr>
            <w:r/>
            <w:r>
              <w:rPr>
                <w:rFonts w:ascii="Aptos" w:hAnsi="Aptos"/>
                <w:b/>
                <w:color w:val="1F2937"/>
                <w:sz w:val="17"/>
              </w:rPr>
              <w:t>05</w:t>
            </w:r>
          </w:p>
        </w:tc>
        <w:tc>
          <w:tcPr>
            <w:tcW w:type="dxa" w:w="2438"/>
            <w:vAlign w:val="center"/>
            <w:tcMar>
              <w:top w:w="70" w:type="dxa"/>
              <w:start w:w="80" w:type="dxa"/>
              <w:bottom w:w="70" w:type="dxa"/>
              <w:end w:w="80" w:type="dxa"/>
            </w:tcMar>
          </w:tcPr>
          <w:p>
            <w:pPr>
              <w:spacing w:after="0" w:before="0"/>
            </w:pPr>
            <w:r/>
            <w:r>
              <w:rPr>
                <w:rFonts w:ascii="Aptos" w:hAnsi="Aptos"/>
                <w:b w:val="0"/>
                <w:color w:val="1F2937"/>
                <w:sz w:val="17"/>
              </w:rPr>
              <w:t>Sismo</w:t>
            </w:r>
          </w:p>
        </w:tc>
        <w:tc>
          <w:tcPr>
            <w:tcW w:type="dxa" w:w="10488"/>
            <w:vAlign w:val="center"/>
            <w:tcMar>
              <w:top w:w="70" w:type="dxa"/>
              <w:start w:w="80" w:type="dxa"/>
              <w:bottom w:w="70" w:type="dxa"/>
              <w:end w:w="80" w:type="dxa"/>
            </w:tcMar>
          </w:tcPr>
          <w:p>
            <w:pPr>
              <w:spacing w:after="0" w:before="0"/>
            </w:pPr>
            <w:r/>
            <w:r>
              <w:rPr>
                <w:rFonts w:ascii="Aptos" w:hAnsi="Aptos"/>
                <w:b w:val="0"/>
                <w:color w:val="1F2937"/>
                <w:sz w:val="17"/>
              </w:rPr>
              <w:t>Aa, Av, amenaza y condición local</w:t>
            </w:r>
          </w:p>
        </w:tc>
      </w:tr>
      <w:tr>
        <w:trPr>
          <w:cantSplit/>
        </w:trPr>
        <w:tc>
          <w:tcPr>
            <w:tcW w:type="dxa" w:w="794"/>
            <w:vAlign w:val="center"/>
            <w:tcMar>
              <w:top w:w="70" w:type="dxa"/>
              <w:start w:w="80" w:type="dxa"/>
              <w:bottom w:w="70" w:type="dxa"/>
              <w:end w:w="80" w:type="dxa"/>
            </w:tcMar>
            <w:shd w:fill="F3F6F8"/>
          </w:tcPr>
          <w:p>
            <w:pPr>
              <w:spacing w:after="0" w:before="0"/>
            </w:pPr>
            <w:r/>
            <w:r>
              <w:rPr>
                <w:rFonts w:ascii="Aptos" w:hAnsi="Aptos"/>
                <w:b/>
                <w:color w:val="1F2937"/>
                <w:sz w:val="17"/>
              </w:rPr>
              <w:t>06</w:t>
            </w:r>
          </w:p>
        </w:tc>
        <w:tc>
          <w:tcPr>
            <w:tcW w:type="dxa" w:w="2438"/>
            <w:vAlign w:val="center"/>
            <w:tcMar>
              <w:top w:w="70" w:type="dxa"/>
              <w:start w:w="80" w:type="dxa"/>
              <w:bottom w:w="70" w:type="dxa"/>
              <w:end w:w="80" w:type="dxa"/>
            </w:tcMar>
            <w:shd w:fill="FAFBFC"/>
          </w:tcPr>
          <w:p>
            <w:pPr>
              <w:spacing w:after="0" w:before="0"/>
            </w:pPr>
            <w:r/>
            <w:r>
              <w:rPr>
                <w:rFonts w:ascii="Aptos" w:hAnsi="Aptos"/>
                <w:b w:val="0"/>
                <w:color w:val="1F2937"/>
                <w:sz w:val="17"/>
              </w:rPr>
              <w:t>Viento</w:t>
            </w:r>
          </w:p>
        </w:tc>
        <w:tc>
          <w:tcPr>
            <w:tcW w:type="dxa" w:w="10488"/>
            <w:vAlign w:val="center"/>
            <w:tcMar>
              <w:top w:w="70" w:type="dxa"/>
              <w:start w:w="80" w:type="dxa"/>
              <w:bottom w:w="70" w:type="dxa"/>
              <w:end w:w="80" w:type="dxa"/>
            </w:tcMar>
            <w:shd w:fill="FAFBFC"/>
          </w:tcPr>
          <w:p>
            <w:pPr>
              <w:spacing w:after="0" w:before="0"/>
            </w:pPr>
            <w:r/>
            <w:r>
              <w:rPr>
                <w:rFonts w:ascii="Aptos" w:hAnsi="Aptos"/>
                <w:b w:val="0"/>
                <w:color w:val="1F2937"/>
                <w:sz w:val="17"/>
              </w:rPr>
              <w:t>Región, V básica, exposición, topografía, altura, zona de fachada</w:t>
            </w:r>
          </w:p>
        </w:tc>
      </w:tr>
      <w:tr>
        <w:trPr>
          <w:cantSplit/>
        </w:trPr>
        <w:tc>
          <w:tcPr>
            <w:tcW w:type="dxa" w:w="794"/>
            <w:vAlign w:val="center"/>
            <w:tcMar>
              <w:top w:w="70" w:type="dxa"/>
              <w:start w:w="80" w:type="dxa"/>
              <w:bottom w:w="70" w:type="dxa"/>
              <w:end w:w="80" w:type="dxa"/>
            </w:tcMar>
            <w:shd w:fill="F3F6F8"/>
          </w:tcPr>
          <w:p>
            <w:pPr>
              <w:spacing w:after="0" w:before="0"/>
            </w:pPr>
            <w:r/>
            <w:r>
              <w:rPr>
                <w:rFonts w:ascii="Aptos" w:hAnsi="Aptos"/>
                <w:b/>
                <w:color w:val="1F2937"/>
                <w:sz w:val="17"/>
              </w:rPr>
              <w:t>07</w:t>
            </w:r>
          </w:p>
        </w:tc>
        <w:tc>
          <w:tcPr>
            <w:tcW w:type="dxa" w:w="2438"/>
            <w:vAlign w:val="center"/>
            <w:tcMar>
              <w:top w:w="70" w:type="dxa"/>
              <w:start w:w="80" w:type="dxa"/>
              <w:bottom w:w="70" w:type="dxa"/>
              <w:end w:w="80" w:type="dxa"/>
            </w:tcMar>
          </w:tcPr>
          <w:p>
            <w:pPr>
              <w:spacing w:after="0" w:before="0"/>
            </w:pPr>
            <w:r/>
            <w:r>
              <w:rPr>
                <w:rFonts w:ascii="Aptos" w:hAnsi="Aptos"/>
                <w:b w:val="0"/>
                <w:color w:val="1F2937"/>
                <w:sz w:val="17"/>
              </w:rPr>
              <w:t>Geometría</w:t>
            </w:r>
          </w:p>
        </w:tc>
        <w:tc>
          <w:tcPr>
            <w:tcW w:type="dxa" w:w="10488"/>
            <w:vAlign w:val="center"/>
            <w:tcMar>
              <w:top w:w="70" w:type="dxa"/>
              <w:start w:w="80" w:type="dxa"/>
              <w:bottom w:w="70" w:type="dxa"/>
              <w:end w:w="80" w:type="dxa"/>
            </w:tcMar>
          </w:tcPr>
          <w:p>
            <w:pPr>
              <w:spacing w:after="0" w:before="0"/>
            </w:pPr>
            <w:r/>
            <w:r>
              <w:rPr>
                <w:rFonts w:ascii="Aptos" w:hAnsi="Aptos"/>
                <w:b w:val="0"/>
                <w:color w:val="1F2937"/>
                <w:sz w:val="17"/>
              </w:rPr>
              <w:t>Ancho, alto, área, apoyos, perforaciones, herrajes</w:t>
            </w:r>
          </w:p>
        </w:tc>
      </w:tr>
      <w:tr>
        <w:trPr>
          <w:cantSplit/>
        </w:trPr>
        <w:tc>
          <w:tcPr>
            <w:tcW w:type="dxa" w:w="794"/>
            <w:vAlign w:val="center"/>
            <w:tcMar>
              <w:top w:w="70" w:type="dxa"/>
              <w:start w:w="80" w:type="dxa"/>
              <w:bottom w:w="70" w:type="dxa"/>
              <w:end w:w="80" w:type="dxa"/>
            </w:tcMar>
            <w:shd w:fill="F3F6F8"/>
          </w:tcPr>
          <w:p>
            <w:pPr>
              <w:spacing w:after="0" w:before="0"/>
            </w:pPr>
            <w:r/>
            <w:r>
              <w:rPr>
                <w:rFonts w:ascii="Aptos" w:hAnsi="Aptos"/>
                <w:b/>
                <w:color w:val="1F2937"/>
                <w:sz w:val="17"/>
              </w:rPr>
              <w:t>08</w:t>
            </w:r>
          </w:p>
        </w:tc>
        <w:tc>
          <w:tcPr>
            <w:tcW w:type="dxa" w:w="2438"/>
            <w:vAlign w:val="center"/>
            <w:tcMar>
              <w:top w:w="70" w:type="dxa"/>
              <w:start w:w="80" w:type="dxa"/>
              <w:bottom w:w="70" w:type="dxa"/>
              <w:end w:w="80" w:type="dxa"/>
            </w:tcMar>
            <w:shd w:fill="FAFBFC"/>
          </w:tcPr>
          <w:p>
            <w:pPr>
              <w:spacing w:after="0" w:before="0"/>
            </w:pPr>
            <w:r/>
            <w:r>
              <w:rPr>
                <w:rFonts w:ascii="Aptos" w:hAnsi="Aptos"/>
                <w:b w:val="0"/>
                <w:color w:val="1F2937"/>
                <w:sz w:val="17"/>
              </w:rPr>
              <w:t>Postrotura</w:t>
            </w:r>
          </w:p>
        </w:tc>
        <w:tc>
          <w:tcPr>
            <w:tcW w:type="dxa" w:w="10488"/>
            <w:vAlign w:val="center"/>
            <w:tcMar>
              <w:top w:w="70" w:type="dxa"/>
              <w:start w:w="80" w:type="dxa"/>
              <w:bottom w:w="70" w:type="dxa"/>
              <w:end w:w="80" w:type="dxa"/>
            </w:tcMar>
            <w:shd w:fill="FAFBFC"/>
          </w:tcPr>
          <w:p>
            <w:pPr>
              <w:spacing w:after="0" w:before="0"/>
            </w:pPr>
            <w:r/>
            <w:r>
              <w:rPr>
                <w:rFonts w:ascii="Aptos" w:hAnsi="Aptos"/>
                <w:b w:val="0"/>
                <w:color w:val="1F2937"/>
                <w:sz w:val="17"/>
              </w:rPr>
              <w:t>Retención, caída al vacío, fragmentos sobre personas</w:t>
            </w:r>
          </w:p>
        </w:tc>
      </w:tr>
      <w:tr>
        <w:trPr>
          <w:cantSplit/>
        </w:trPr>
        <w:tc>
          <w:tcPr>
            <w:tcW w:type="dxa" w:w="794"/>
            <w:vAlign w:val="center"/>
            <w:tcMar>
              <w:top w:w="70" w:type="dxa"/>
              <w:start w:w="80" w:type="dxa"/>
              <w:bottom w:w="70" w:type="dxa"/>
              <w:end w:w="80" w:type="dxa"/>
            </w:tcMar>
            <w:shd w:fill="F3F6F8"/>
          </w:tcPr>
          <w:p>
            <w:pPr>
              <w:spacing w:after="0" w:before="0"/>
            </w:pPr>
            <w:r/>
            <w:r>
              <w:rPr>
                <w:rFonts w:ascii="Aptos" w:hAnsi="Aptos"/>
                <w:b/>
                <w:color w:val="1F2937"/>
                <w:sz w:val="17"/>
              </w:rPr>
              <w:t>09</w:t>
            </w:r>
          </w:p>
        </w:tc>
        <w:tc>
          <w:tcPr>
            <w:tcW w:type="dxa" w:w="2438"/>
            <w:vAlign w:val="center"/>
            <w:tcMar>
              <w:top w:w="70" w:type="dxa"/>
              <w:start w:w="80" w:type="dxa"/>
              <w:bottom w:w="70" w:type="dxa"/>
              <w:end w:w="80" w:type="dxa"/>
            </w:tcMar>
          </w:tcPr>
          <w:p>
            <w:pPr>
              <w:spacing w:after="0" w:before="0"/>
            </w:pPr>
            <w:r/>
            <w:r>
              <w:rPr>
                <w:rFonts w:ascii="Aptos" w:hAnsi="Aptos"/>
                <w:b w:val="0"/>
                <w:color w:val="1F2937"/>
                <w:sz w:val="17"/>
              </w:rPr>
              <w:t>Tratamiento térmico</w:t>
            </w:r>
          </w:p>
        </w:tc>
        <w:tc>
          <w:tcPr>
            <w:tcW w:type="dxa" w:w="10488"/>
            <w:vAlign w:val="center"/>
            <w:tcMar>
              <w:top w:w="70" w:type="dxa"/>
              <w:start w:w="80" w:type="dxa"/>
              <w:bottom w:w="70" w:type="dxa"/>
              <w:end w:w="80" w:type="dxa"/>
            </w:tcMar>
          </w:tcPr>
          <w:p>
            <w:pPr>
              <w:spacing w:after="0" w:before="0"/>
            </w:pPr>
            <w:r/>
            <w:r>
              <w:rPr>
                <w:rFonts w:ascii="Aptos" w:hAnsi="Aptos"/>
                <w:b w:val="0"/>
                <w:color w:val="1F2937"/>
                <w:sz w:val="17"/>
              </w:rPr>
              <w:t>Selección HS o FT</w:t>
            </w:r>
          </w:p>
        </w:tc>
      </w:tr>
      <w:tr>
        <w:trPr>
          <w:cantSplit/>
        </w:trPr>
        <w:tc>
          <w:tcPr>
            <w:tcW w:type="dxa" w:w="794"/>
            <w:vAlign w:val="center"/>
            <w:tcMar>
              <w:top w:w="70" w:type="dxa"/>
              <w:start w:w="80" w:type="dxa"/>
              <w:bottom w:w="70" w:type="dxa"/>
              <w:end w:w="80" w:type="dxa"/>
            </w:tcMar>
            <w:shd w:fill="F3F6F8"/>
          </w:tcPr>
          <w:p>
            <w:pPr>
              <w:spacing w:after="0" w:before="0"/>
            </w:pPr>
            <w:r/>
            <w:r>
              <w:rPr>
                <w:rFonts w:ascii="Aptos" w:hAnsi="Aptos"/>
                <w:b/>
                <w:color w:val="1F2937"/>
                <w:sz w:val="17"/>
              </w:rPr>
              <w:t>10</w:t>
            </w:r>
          </w:p>
        </w:tc>
        <w:tc>
          <w:tcPr>
            <w:tcW w:type="dxa" w:w="2438"/>
            <w:vAlign w:val="center"/>
            <w:tcMar>
              <w:top w:w="70" w:type="dxa"/>
              <w:start w:w="80" w:type="dxa"/>
              <w:bottom w:w="70" w:type="dxa"/>
              <w:end w:w="80" w:type="dxa"/>
            </w:tcMar>
            <w:shd w:fill="FAFBFC"/>
          </w:tcPr>
          <w:p>
            <w:pPr>
              <w:spacing w:after="0" w:before="0"/>
            </w:pPr>
            <w:r/>
            <w:r>
              <w:rPr>
                <w:rFonts w:ascii="Aptos" w:hAnsi="Aptos"/>
                <w:b w:val="0"/>
                <w:color w:val="1F2937"/>
                <w:sz w:val="17"/>
              </w:rPr>
              <w:t>Ruido</w:t>
            </w:r>
          </w:p>
        </w:tc>
        <w:tc>
          <w:tcPr>
            <w:tcW w:type="dxa" w:w="10488"/>
            <w:vAlign w:val="center"/>
            <w:tcMar>
              <w:top w:w="70" w:type="dxa"/>
              <w:start w:w="80" w:type="dxa"/>
              <w:bottom w:w="70" w:type="dxa"/>
              <w:end w:w="80" w:type="dxa"/>
            </w:tcMar>
            <w:shd w:fill="FAFBFC"/>
          </w:tcPr>
          <w:p>
            <w:pPr>
              <w:spacing w:after="0" w:before="0"/>
            </w:pPr>
            <w:r/>
            <w:r>
              <w:rPr>
                <w:rFonts w:ascii="Aptos" w:hAnsi="Aptos"/>
                <w:b w:val="0"/>
                <w:color w:val="1F2937"/>
                <w:sz w:val="17"/>
              </w:rPr>
              <w:t>LAeq exterior, fuente dominante, horario crítico</w:t>
            </w:r>
          </w:p>
        </w:tc>
      </w:tr>
      <w:tr>
        <w:trPr>
          <w:cantSplit/>
        </w:trPr>
        <w:tc>
          <w:tcPr>
            <w:tcW w:type="dxa" w:w="794"/>
            <w:vAlign w:val="center"/>
            <w:tcMar>
              <w:top w:w="70" w:type="dxa"/>
              <w:start w:w="80" w:type="dxa"/>
              <w:bottom w:w="70" w:type="dxa"/>
              <w:end w:w="80" w:type="dxa"/>
            </w:tcMar>
            <w:shd w:fill="F3F6F8"/>
          </w:tcPr>
          <w:p>
            <w:pPr>
              <w:spacing w:after="0" w:before="0"/>
            </w:pPr>
            <w:r/>
            <w:r>
              <w:rPr>
                <w:rFonts w:ascii="Aptos" w:hAnsi="Aptos"/>
                <w:b/>
                <w:color w:val="1F2937"/>
                <w:sz w:val="17"/>
              </w:rPr>
              <w:t>11</w:t>
            </w:r>
          </w:p>
        </w:tc>
        <w:tc>
          <w:tcPr>
            <w:tcW w:type="dxa" w:w="2438"/>
            <w:vAlign w:val="center"/>
            <w:tcMar>
              <w:top w:w="70" w:type="dxa"/>
              <w:start w:w="80" w:type="dxa"/>
              <w:bottom w:w="70" w:type="dxa"/>
              <w:end w:w="80" w:type="dxa"/>
            </w:tcMar>
          </w:tcPr>
          <w:p>
            <w:pPr>
              <w:spacing w:after="0" w:before="0"/>
            </w:pPr>
            <w:r/>
            <w:r>
              <w:rPr>
                <w:rFonts w:ascii="Aptos" w:hAnsi="Aptos"/>
                <w:b w:val="0"/>
                <w:color w:val="1F2937"/>
                <w:sz w:val="17"/>
              </w:rPr>
              <w:t>Solar / energía</w:t>
            </w:r>
          </w:p>
        </w:tc>
        <w:tc>
          <w:tcPr>
            <w:tcW w:type="dxa" w:w="10488"/>
            <w:vAlign w:val="center"/>
            <w:tcMar>
              <w:top w:w="70" w:type="dxa"/>
              <w:start w:w="80" w:type="dxa"/>
              <w:bottom w:w="70" w:type="dxa"/>
              <w:end w:w="80" w:type="dxa"/>
            </w:tcMar>
          </w:tcPr>
          <w:p>
            <w:pPr>
              <w:spacing w:after="0" w:before="0"/>
            </w:pPr>
            <w:r/>
            <w:r>
              <w:rPr>
                <w:rFonts w:ascii="Aptos" w:hAnsi="Aptos"/>
                <w:b w:val="0"/>
                <w:color w:val="1F2937"/>
                <w:sz w:val="17"/>
              </w:rPr>
              <w:t>SHGC, TL, Low-E, U-Value, DVH</w:t>
            </w:r>
          </w:p>
        </w:tc>
      </w:tr>
      <w:tr>
        <w:trPr>
          <w:cantSplit/>
        </w:trPr>
        <w:tc>
          <w:tcPr>
            <w:tcW w:type="dxa" w:w="794"/>
            <w:vAlign w:val="center"/>
            <w:tcMar>
              <w:top w:w="70" w:type="dxa"/>
              <w:start w:w="80" w:type="dxa"/>
              <w:bottom w:w="70" w:type="dxa"/>
              <w:end w:w="80" w:type="dxa"/>
            </w:tcMar>
            <w:shd w:fill="F3F6F8"/>
          </w:tcPr>
          <w:p>
            <w:pPr>
              <w:spacing w:after="0" w:before="0"/>
            </w:pPr>
            <w:r/>
            <w:r>
              <w:rPr>
                <w:rFonts w:ascii="Aptos" w:hAnsi="Aptos"/>
                <w:b/>
                <w:color w:val="1F2937"/>
                <w:sz w:val="17"/>
              </w:rPr>
              <w:t>12</w:t>
            </w:r>
          </w:p>
        </w:tc>
        <w:tc>
          <w:tcPr>
            <w:tcW w:type="dxa" w:w="2438"/>
            <w:vAlign w:val="center"/>
            <w:tcMar>
              <w:top w:w="70" w:type="dxa"/>
              <w:start w:w="80" w:type="dxa"/>
              <w:bottom w:w="70" w:type="dxa"/>
              <w:end w:w="80" w:type="dxa"/>
            </w:tcMar>
            <w:shd w:fill="FAFBFC"/>
          </w:tcPr>
          <w:p>
            <w:pPr>
              <w:spacing w:after="0" w:before="0"/>
            </w:pPr>
            <w:r/>
            <w:r>
              <w:rPr>
                <w:rFonts w:ascii="Aptos" w:hAnsi="Aptos"/>
                <w:b w:val="0"/>
                <w:color w:val="1F2937"/>
                <w:sz w:val="17"/>
              </w:rPr>
              <w:t>Sostenibilidad</w:t>
            </w:r>
          </w:p>
        </w:tc>
        <w:tc>
          <w:tcPr>
            <w:tcW w:type="dxa" w:w="10488"/>
            <w:vAlign w:val="center"/>
            <w:tcMar>
              <w:top w:w="70" w:type="dxa"/>
              <w:start w:w="80" w:type="dxa"/>
              <w:bottom w:w="70" w:type="dxa"/>
              <w:end w:w="80" w:type="dxa"/>
            </w:tcMar>
            <w:shd w:fill="FAFBFC"/>
          </w:tcPr>
          <w:p>
            <w:pPr>
              <w:spacing w:after="0" w:before="0"/>
            </w:pPr>
            <w:r/>
            <w:r>
              <w:rPr>
                <w:rFonts w:ascii="Aptos" w:hAnsi="Aptos"/>
                <w:b w:val="0"/>
                <w:color w:val="1F2937"/>
                <w:sz w:val="17"/>
              </w:rPr>
              <w:t>Res. 0194/2025, LEED, EDGE, CASA Colombia</w:t>
            </w:r>
          </w:p>
        </w:tc>
      </w:tr>
      <w:tr>
        <w:trPr>
          <w:cantSplit/>
        </w:trPr>
        <w:tc>
          <w:tcPr>
            <w:tcW w:type="dxa" w:w="794"/>
            <w:vAlign w:val="center"/>
            <w:tcMar>
              <w:top w:w="70" w:type="dxa"/>
              <w:start w:w="80" w:type="dxa"/>
              <w:bottom w:w="70" w:type="dxa"/>
              <w:end w:w="80" w:type="dxa"/>
            </w:tcMar>
            <w:shd w:fill="F3F6F8"/>
          </w:tcPr>
          <w:p>
            <w:pPr>
              <w:spacing w:after="0" w:before="0"/>
            </w:pPr>
            <w:r/>
            <w:r>
              <w:rPr>
                <w:rFonts w:ascii="Aptos" w:hAnsi="Aptos"/>
                <w:b/>
                <w:color w:val="1F2937"/>
                <w:sz w:val="17"/>
              </w:rPr>
              <w:t>13</w:t>
            </w:r>
          </w:p>
        </w:tc>
        <w:tc>
          <w:tcPr>
            <w:tcW w:type="dxa" w:w="2438"/>
            <w:vAlign w:val="center"/>
            <w:tcMar>
              <w:top w:w="70" w:type="dxa"/>
              <w:start w:w="80" w:type="dxa"/>
              <w:bottom w:w="70" w:type="dxa"/>
              <w:end w:w="80" w:type="dxa"/>
            </w:tcMar>
          </w:tcPr>
          <w:p>
            <w:pPr>
              <w:spacing w:after="0" w:before="0"/>
            </w:pPr>
            <w:r/>
            <w:r>
              <w:rPr>
                <w:rFonts w:ascii="Aptos" w:hAnsi="Aptos"/>
                <w:b w:val="0"/>
                <w:color w:val="1F2937"/>
                <w:sz w:val="17"/>
              </w:rPr>
              <w:t>Validación</w:t>
            </w:r>
          </w:p>
        </w:tc>
        <w:tc>
          <w:tcPr>
            <w:tcW w:type="dxa" w:w="10488"/>
            <w:vAlign w:val="center"/>
            <w:tcMar>
              <w:top w:w="70" w:type="dxa"/>
              <w:start w:w="80" w:type="dxa"/>
              <w:bottom w:w="70" w:type="dxa"/>
              <w:end w:w="80" w:type="dxa"/>
            </w:tcMar>
          </w:tcPr>
          <w:p>
            <w:pPr>
              <w:spacing w:after="0" w:before="0"/>
            </w:pPr>
            <w:r/>
            <w:r>
              <w:rPr>
                <w:rFonts w:ascii="Aptos" w:hAnsi="Aptos"/>
                <w:b w:val="0"/>
                <w:color w:val="1F2937"/>
                <w:sz w:val="17"/>
              </w:rPr>
              <w:t>Normativa, cálculo, fabricación e instalación</w:t>
            </w:r>
          </w:p>
        </w:tc>
      </w:tr>
      <w:tr>
        <w:trPr>
          <w:cantSplit/>
        </w:trPr>
        <w:tc>
          <w:tcPr>
            <w:tcW w:type="dxa" w:w="794"/>
            <w:vAlign w:val="center"/>
            <w:tcMar>
              <w:top w:w="70" w:type="dxa"/>
              <w:start w:w="80" w:type="dxa"/>
              <w:bottom w:w="70" w:type="dxa"/>
              <w:end w:w="80" w:type="dxa"/>
            </w:tcMar>
            <w:shd w:fill="F3F6F8"/>
          </w:tcPr>
          <w:p>
            <w:pPr>
              <w:spacing w:after="0" w:before="0"/>
            </w:pPr>
            <w:r/>
            <w:r>
              <w:rPr>
                <w:rFonts w:ascii="Aptos" w:hAnsi="Aptos"/>
                <w:b/>
                <w:color w:val="1F2937"/>
                <w:sz w:val="17"/>
              </w:rPr>
              <w:t>14</w:t>
            </w:r>
          </w:p>
        </w:tc>
        <w:tc>
          <w:tcPr>
            <w:tcW w:type="dxa" w:w="2438"/>
            <w:vAlign w:val="center"/>
            <w:tcMar>
              <w:top w:w="70" w:type="dxa"/>
              <w:start w:w="80" w:type="dxa"/>
              <w:bottom w:w="70" w:type="dxa"/>
              <w:end w:w="80" w:type="dxa"/>
            </w:tcMar>
            <w:shd w:fill="FAFBFC"/>
          </w:tcPr>
          <w:p>
            <w:pPr>
              <w:spacing w:after="0" w:before="0"/>
            </w:pPr>
            <w:r/>
            <w:r>
              <w:rPr>
                <w:rFonts w:ascii="Aptos" w:hAnsi="Aptos"/>
                <w:b w:val="0"/>
                <w:color w:val="1F2937"/>
                <w:sz w:val="17"/>
              </w:rPr>
              <w:t>Resultado</w:t>
            </w:r>
          </w:p>
        </w:tc>
        <w:tc>
          <w:tcPr>
            <w:tcW w:type="dxa" w:w="10488"/>
            <w:vAlign w:val="center"/>
            <w:tcMar>
              <w:top w:w="70" w:type="dxa"/>
              <w:start w:w="80" w:type="dxa"/>
              <w:bottom w:w="70" w:type="dxa"/>
              <w:end w:w="80" w:type="dxa"/>
            </w:tcMar>
            <w:shd w:fill="FAFBFC"/>
          </w:tcPr>
          <w:p>
            <w:pPr>
              <w:spacing w:after="0" w:before="0"/>
            </w:pPr>
            <w:r/>
            <w:r>
              <w:rPr>
                <w:rFonts w:ascii="Aptos" w:hAnsi="Aptos"/>
                <w:b w:val="0"/>
                <w:color w:val="1F2937"/>
                <w:sz w:val="17"/>
              </w:rPr>
              <w:t>Recomendada + Alto desempeño</w:t>
            </w:r>
          </w:p>
        </w:tc>
      </w:tr>
    </w:tbl>
    <w:p>
      <w:pPr>
        <w:spacing w:after="0"/>
      </w:pPr>
    </w:p>
    <w:p>
      <w:pPr>
        <w:pageBreakBefore/>
        <w:spacing w:before="60" w:after="80"/>
        <w:jc w:val="left"/>
      </w:pPr>
      <w:r>
        <w:rPr>
          <w:rFonts w:ascii="Aptos Display" w:hAnsi="Aptos Display"/>
          <w:b/>
          <w:color w:val="17365D"/>
          <w:sz w:val="42"/>
        </w:rPr>
        <w:t>1. MATRIZ NORMATIVA DE SEGURIDAD</w:t>
      </w:r>
    </w:p>
    <w:p>
      <w:pPr>
        <w:spacing w:after="240"/>
      </w:pPr>
      <w:r>
        <w:rPr>
          <w:rFonts w:ascii="Aptos" w:hAnsi="Aptos"/>
          <w:color w:val="667085"/>
          <w:sz w:val="21"/>
        </w:rPr>
        <w:t>NSR-10 · Título K · K.4.3.9 — Requerimientos de seguridad ante impacto humano</w:t>
      </w:r>
    </w:p>
    <w:tbl>
      <w:tblPr>
        <w:tblW w:type="auto" w:w="0"/>
        <w:jc w:val="center"/>
        <w:tblLayout w:type="autofit"/>
        <w:tblLook w:firstColumn="1" w:firstRow="1" w:lastColumn="0" w:lastRow="0" w:noHBand="0" w:noVBand="1" w:val="04A0"/>
      </w:tblPr>
      <w:tblGrid>
        <w:gridCol w:w="15364"/>
      </w:tblGrid>
      <w:tr>
        <w:tc>
          <w:tcPr>
            <w:tcW w:type="dxa" w:w="15364"/>
            <w:shd w:fill="DCEFF3"/>
            <w:tcMar>
              <w:top w:w="70" w:type="dxa"/>
              <w:start w:w="150" w:type="dxa"/>
              <w:bottom w:w="70" w:type="dxa"/>
              <w:end w:w="150" w:type="dxa"/>
            </w:tcMar>
          </w:tcPr>
          <w:p>
            <w:pPr>
              <w:spacing w:after="40"/>
            </w:pPr>
            <w:r/>
            <w:r>
              <w:rPr>
                <w:b/>
                <w:color w:val="17365D"/>
                <w:sz w:val="20"/>
              </w:rPr>
              <w:t>BASE NORMATIVA</w:t>
            </w:r>
          </w:p>
          <w:p>
            <w:pPr>
              <w:spacing w:after="0"/>
            </w:pPr>
            <w:r>
              <w:rPr>
                <w:color w:val="1F2937"/>
                <w:sz w:val="18"/>
              </w:rPr>
              <w:t>K.4.3.2 exige vidrio de seguridad laminado, templado o recubierto en los espacios señalados en K.4.3.9. K.4.3.9 se concentra en vidriados donde el impacto humano es factible, particularmente en la zona hasta 2.000 mm sobre el piso.</w:t>
            </w:r>
          </w:p>
        </w:tc>
      </w:tr>
    </w:tbl>
    <w:p>
      <w:pPr>
        <w:spacing w:after="20"/>
      </w:pPr>
    </w:p>
    <w:tbl>
      <w:tblPr>
        <w:tblStyle w:val="TableGrid"/>
        <w:tblW w:type="auto" w:w="0"/>
        <w:jc w:val="center"/>
        <w:tblLayout w:type="fixed"/>
        <w:tblLook w:firstColumn="1" w:firstRow="1" w:lastColumn="0" w:lastRow="0" w:noHBand="0" w:noVBand="1" w:val="04A0"/>
      </w:tblPr>
      <w:tblGrid>
        <w:gridCol w:w="3073"/>
        <w:gridCol w:w="3073"/>
        <w:gridCol w:w="3073"/>
        <w:gridCol w:w="3073"/>
        <w:gridCol w:w="3073"/>
      </w:tblGrid>
      <w:tr>
        <w:trPr>
          <w:tblHeader w:val="true"/>
          <w:cantSplit/>
        </w:trPr>
        <w:tc>
          <w:tcPr>
            <w:tcW w:type="dxa" w:w="1361"/>
            <w:vAlign w:val="center"/>
            <w:tcMar>
              <w:top w:w="70" w:type="dxa"/>
              <w:start w:w="80" w:type="dxa"/>
              <w:bottom w:w="70" w:type="dxa"/>
              <w:end w:w="80" w:type="dxa"/>
            </w:tcMar>
            <w:shd w:fill="17365D"/>
          </w:tcPr>
          <w:p>
            <w:pPr>
              <w:spacing w:after="0" w:before="0"/>
              <w:jc w:val="center"/>
            </w:pPr>
            <w:r/>
            <w:r>
              <w:rPr>
                <w:rFonts w:ascii="Aptos" w:hAnsi="Aptos"/>
                <w:b/>
                <w:color w:val="FFFFFF"/>
                <w:sz w:val="16"/>
              </w:rPr>
              <w:t>Numeral</w:t>
            </w:r>
          </w:p>
        </w:tc>
        <w:tc>
          <w:tcPr>
            <w:tcW w:type="dxa" w:w="2551"/>
            <w:vAlign w:val="center"/>
            <w:tcMar>
              <w:top w:w="70" w:type="dxa"/>
              <w:start w:w="80" w:type="dxa"/>
              <w:bottom w:w="70" w:type="dxa"/>
              <w:end w:w="80" w:type="dxa"/>
            </w:tcMar>
            <w:shd w:fill="17365D"/>
          </w:tcPr>
          <w:p>
            <w:pPr>
              <w:spacing w:after="0" w:before="0"/>
              <w:jc w:val="center"/>
            </w:pPr>
            <w:r/>
            <w:r>
              <w:rPr>
                <w:rFonts w:ascii="Aptos" w:hAnsi="Aptos"/>
                <w:b/>
                <w:color w:val="FFFFFF"/>
                <w:sz w:val="16"/>
              </w:rPr>
              <w:t>Aplicación</w:t>
            </w:r>
          </w:p>
        </w:tc>
        <w:tc>
          <w:tcPr>
            <w:tcW w:type="dxa" w:w="3402"/>
            <w:vAlign w:val="center"/>
            <w:tcMar>
              <w:top w:w="70" w:type="dxa"/>
              <w:start w:w="80" w:type="dxa"/>
              <w:bottom w:w="70" w:type="dxa"/>
              <w:end w:w="80" w:type="dxa"/>
            </w:tcMar>
            <w:shd w:fill="17365D"/>
          </w:tcPr>
          <w:p>
            <w:pPr>
              <w:spacing w:after="0" w:before="0"/>
              <w:jc w:val="center"/>
            </w:pPr>
            <w:r/>
            <w:r>
              <w:rPr>
                <w:rFonts w:ascii="Aptos" w:hAnsi="Aptos"/>
                <w:b/>
                <w:color w:val="FFFFFF"/>
                <w:sz w:val="16"/>
              </w:rPr>
              <w:t>Pregunta GlassLab</w:t>
            </w:r>
          </w:p>
        </w:tc>
        <w:tc>
          <w:tcPr>
            <w:tcW w:type="dxa" w:w="1701"/>
            <w:vAlign w:val="center"/>
            <w:tcMar>
              <w:top w:w="70" w:type="dxa"/>
              <w:start w:w="80" w:type="dxa"/>
              <w:bottom w:w="70" w:type="dxa"/>
              <w:end w:w="80" w:type="dxa"/>
            </w:tcMar>
            <w:shd w:fill="17365D"/>
          </w:tcPr>
          <w:p>
            <w:pPr>
              <w:spacing w:after="0" w:before="0"/>
              <w:jc w:val="center"/>
            </w:pPr>
            <w:r/>
            <w:r>
              <w:rPr>
                <w:rFonts w:ascii="Aptos" w:hAnsi="Aptos"/>
                <w:b/>
                <w:color w:val="FFFFFF"/>
                <w:sz w:val="16"/>
              </w:rPr>
              <w:t>Riesgo</w:t>
            </w:r>
          </w:p>
        </w:tc>
        <w:tc>
          <w:tcPr>
            <w:tcW w:type="dxa" w:w="5669"/>
            <w:vAlign w:val="center"/>
            <w:tcMar>
              <w:top w:w="70" w:type="dxa"/>
              <w:start w:w="80" w:type="dxa"/>
              <w:bottom w:w="70" w:type="dxa"/>
              <w:end w:w="80" w:type="dxa"/>
            </w:tcMar>
            <w:shd w:fill="17365D"/>
          </w:tcPr>
          <w:p>
            <w:pPr>
              <w:spacing w:after="0" w:before="0"/>
              <w:jc w:val="center"/>
            </w:pPr>
            <w:r/>
            <w:r>
              <w:rPr>
                <w:rFonts w:ascii="Aptos" w:hAnsi="Aptos"/>
                <w:b/>
                <w:color w:val="FFFFFF"/>
                <w:sz w:val="16"/>
              </w:rPr>
              <w:t>Regla de salida</w:t>
            </w:r>
          </w:p>
        </w:tc>
      </w:tr>
      <w:tr>
        <w:trPr>
          <w:cantSplit/>
        </w:trPr>
        <w:tc>
          <w:tcPr>
            <w:tcW w:type="dxa" w:w="1361"/>
            <w:vAlign w:val="center"/>
            <w:tcMar>
              <w:top w:w="70" w:type="dxa"/>
              <w:start w:w="80" w:type="dxa"/>
              <w:bottom w:w="70" w:type="dxa"/>
              <w:end w:w="80" w:type="dxa"/>
            </w:tcMar>
            <w:shd w:fill="F3F6F8"/>
          </w:tcPr>
          <w:p>
            <w:pPr>
              <w:spacing w:after="0" w:before="0"/>
            </w:pPr>
            <w:r/>
            <w:r>
              <w:rPr>
                <w:rFonts w:ascii="Aptos" w:hAnsi="Aptos"/>
                <w:b/>
                <w:color w:val="1F2937"/>
                <w:sz w:val="14"/>
              </w:rPr>
              <w:t>K.4.3.9.1</w:t>
            </w:r>
          </w:p>
        </w:tc>
        <w:tc>
          <w:tcPr>
            <w:tcW w:type="dxa" w:w="2551"/>
            <w:vAlign w:val="center"/>
            <w:tcMar>
              <w:top w:w="70" w:type="dxa"/>
              <w:start w:w="80" w:type="dxa"/>
              <w:bottom w:w="70" w:type="dxa"/>
              <w:end w:w="80" w:type="dxa"/>
            </w:tcMar>
          </w:tcPr>
          <w:p>
            <w:pPr>
              <w:spacing w:after="0" w:before="0"/>
            </w:pPr>
            <w:r/>
            <w:r>
              <w:rPr>
                <w:rFonts w:ascii="Aptos" w:hAnsi="Aptos"/>
                <w:b w:val="0"/>
                <w:color w:val="1F2937"/>
                <w:sz w:val="14"/>
              </w:rPr>
              <w:t>Visibilidad / reconocimiento del vidrio</w:t>
            </w:r>
          </w:p>
        </w:tc>
        <w:tc>
          <w:tcPr>
            <w:tcW w:type="dxa" w:w="3402"/>
            <w:vAlign w:val="center"/>
            <w:tcMar>
              <w:top w:w="70" w:type="dxa"/>
              <w:start w:w="80" w:type="dxa"/>
              <w:bottom w:w="70" w:type="dxa"/>
              <w:end w:w="80" w:type="dxa"/>
            </w:tcMar>
          </w:tcPr>
          <w:p>
            <w:pPr>
              <w:spacing w:after="0" w:before="0"/>
            </w:pPr>
            <w:r/>
            <w:r>
              <w:rPr>
                <w:rFonts w:ascii="Aptos" w:hAnsi="Aptos"/>
                <w:b w:val="0"/>
                <w:color w:val="1F2937"/>
                <w:sz w:val="14"/>
              </w:rPr>
              <w:t>¿Puede confundirse con un paso libre?</w:t>
            </w:r>
          </w:p>
        </w:tc>
        <w:tc>
          <w:tcPr>
            <w:tcW w:type="dxa" w:w="1701"/>
            <w:vAlign w:val="center"/>
            <w:tcMar>
              <w:top w:w="70" w:type="dxa"/>
              <w:start w:w="80" w:type="dxa"/>
              <w:bottom w:w="70" w:type="dxa"/>
              <w:end w:w="80" w:type="dxa"/>
            </w:tcMar>
          </w:tcPr>
          <w:p>
            <w:pPr>
              <w:spacing w:after="0" w:before="0"/>
            </w:pPr>
            <w:r/>
            <w:r>
              <w:rPr>
                <w:rFonts w:ascii="Aptos" w:hAnsi="Aptos"/>
                <w:b w:val="0"/>
                <w:color w:val="1F2937"/>
                <w:sz w:val="14"/>
              </w:rPr>
              <w:t>IH1–IH3 según geometría</w:t>
            </w:r>
          </w:p>
        </w:tc>
        <w:tc>
          <w:tcPr>
            <w:tcW w:type="dxa" w:w="5669"/>
            <w:vAlign w:val="center"/>
            <w:tcMar>
              <w:top w:w="70" w:type="dxa"/>
              <w:start w:w="80" w:type="dxa"/>
              <w:bottom w:w="70" w:type="dxa"/>
              <w:end w:w="80" w:type="dxa"/>
            </w:tcMar>
          </w:tcPr>
          <w:p>
            <w:pPr>
              <w:spacing w:after="0" w:before="0"/>
            </w:pPr>
            <w:r/>
            <w:r>
              <w:rPr>
                <w:rFonts w:ascii="Aptos" w:hAnsi="Aptos"/>
                <w:b w:val="0"/>
                <w:color w:val="1F2937"/>
                <w:sz w:val="14"/>
              </w:rPr>
              <w:t>FT o laminado tratado; señalización visual no sustituye vidrio de seguridad.</w:t>
            </w:r>
          </w:p>
        </w:tc>
      </w:tr>
      <w:tr>
        <w:trPr>
          <w:cantSplit/>
        </w:trPr>
        <w:tc>
          <w:tcPr>
            <w:tcW w:type="dxa" w:w="1361"/>
            <w:vAlign w:val="center"/>
            <w:tcMar>
              <w:top w:w="70" w:type="dxa"/>
              <w:start w:w="80" w:type="dxa"/>
              <w:bottom w:w="70" w:type="dxa"/>
              <w:end w:w="80" w:type="dxa"/>
            </w:tcMar>
            <w:shd w:fill="F3F6F8"/>
          </w:tcPr>
          <w:p>
            <w:pPr>
              <w:spacing w:after="0" w:before="0"/>
            </w:pPr>
            <w:r/>
            <w:r>
              <w:rPr>
                <w:rFonts w:ascii="Aptos" w:hAnsi="Aptos"/>
                <w:b/>
                <w:color w:val="1F2937"/>
                <w:sz w:val="14"/>
              </w:rPr>
              <w:t>K.4.3.9.2</w:t>
            </w:r>
          </w:p>
        </w:tc>
        <w:tc>
          <w:tcPr>
            <w:tcW w:type="dxa" w:w="2551"/>
            <w:vAlign w:val="center"/>
            <w:tcMar>
              <w:top w:w="70" w:type="dxa"/>
              <w:start w:w="80" w:type="dxa"/>
              <w:bottom w:w="70" w:type="dxa"/>
              <w:end w:w="80" w:type="dxa"/>
            </w:tcMar>
            <w:shd w:fill="FAFBFC"/>
          </w:tcPr>
          <w:p>
            <w:pPr>
              <w:spacing w:after="0" w:before="0"/>
            </w:pPr>
            <w:r/>
            <w:r>
              <w:rPr>
                <w:rFonts w:ascii="Aptos" w:hAnsi="Aptos"/>
                <w:b w:val="0"/>
                <w:color w:val="1F2937"/>
                <w:sz w:val="14"/>
              </w:rPr>
              <w:t>Puertas</w:t>
            </w:r>
          </w:p>
        </w:tc>
        <w:tc>
          <w:tcPr>
            <w:tcW w:type="dxa" w:w="3402"/>
            <w:vAlign w:val="center"/>
            <w:tcMar>
              <w:top w:w="70" w:type="dxa"/>
              <w:start w:w="80" w:type="dxa"/>
              <w:bottom w:w="70" w:type="dxa"/>
              <w:end w:w="80" w:type="dxa"/>
            </w:tcMar>
            <w:shd w:fill="FAFBFC"/>
          </w:tcPr>
          <w:p>
            <w:pPr>
              <w:spacing w:after="0" w:before="0"/>
            </w:pPr>
            <w:r/>
            <w:r>
              <w:rPr>
                <w:rFonts w:ascii="Aptos" w:hAnsi="Aptos"/>
                <w:b w:val="0"/>
                <w:color w:val="1F2937"/>
                <w:sz w:val="14"/>
              </w:rPr>
              <w:t>¿El vidrio forma parte de una puerta?</w:t>
            </w:r>
          </w:p>
        </w:tc>
        <w:tc>
          <w:tcPr>
            <w:tcW w:type="dxa" w:w="1701"/>
            <w:vAlign w:val="center"/>
            <w:tcMar>
              <w:top w:w="70" w:type="dxa"/>
              <w:start w:w="80" w:type="dxa"/>
              <w:bottom w:w="70" w:type="dxa"/>
              <w:end w:w="80" w:type="dxa"/>
            </w:tcMar>
            <w:shd w:fill="FAFBFC"/>
          </w:tcPr>
          <w:p>
            <w:pPr>
              <w:spacing w:after="0" w:before="0"/>
            </w:pPr>
            <w:r/>
            <w:r>
              <w:rPr>
                <w:rFonts w:ascii="Aptos" w:hAnsi="Aptos"/>
                <w:b w:val="0"/>
                <w:color w:val="1F2937"/>
                <w:sz w:val="14"/>
              </w:rPr>
              <w:t>IH3</w:t>
            </w:r>
          </w:p>
        </w:tc>
        <w:tc>
          <w:tcPr>
            <w:tcW w:type="dxa" w:w="5669"/>
            <w:vAlign w:val="center"/>
            <w:tcMar>
              <w:top w:w="70" w:type="dxa"/>
              <w:start w:w="80" w:type="dxa"/>
              <w:bottom w:w="70" w:type="dxa"/>
              <w:end w:w="80" w:type="dxa"/>
            </w:tcMar>
            <w:shd w:fill="FAFBFC"/>
          </w:tcPr>
          <w:p>
            <w:pPr>
              <w:spacing w:after="0" w:before="0"/>
            </w:pPr>
            <w:r/>
            <w:r>
              <w:rPr>
                <w:rFonts w:ascii="Aptos" w:hAnsi="Aptos"/>
                <w:b w:val="0"/>
                <w:color w:val="1F2937"/>
                <w:sz w:val="14"/>
              </w:rPr>
              <w:t>FT de seguridad; laminado tratado cuando se requiera retención.</w:t>
            </w:r>
          </w:p>
        </w:tc>
      </w:tr>
      <w:tr>
        <w:trPr>
          <w:cantSplit/>
        </w:trPr>
        <w:tc>
          <w:tcPr>
            <w:tcW w:type="dxa" w:w="1361"/>
            <w:vAlign w:val="center"/>
            <w:tcMar>
              <w:top w:w="70" w:type="dxa"/>
              <w:start w:w="80" w:type="dxa"/>
              <w:bottom w:w="70" w:type="dxa"/>
              <w:end w:w="80" w:type="dxa"/>
            </w:tcMar>
            <w:shd w:fill="F3F6F8"/>
          </w:tcPr>
          <w:p>
            <w:pPr>
              <w:spacing w:after="0" w:before="0"/>
            </w:pPr>
            <w:r/>
            <w:r>
              <w:rPr>
                <w:rFonts w:ascii="Aptos" w:hAnsi="Aptos"/>
                <w:b/>
                <w:color w:val="1F2937"/>
                <w:sz w:val="14"/>
              </w:rPr>
              <w:t>K.4.3.9.3</w:t>
            </w:r>
          </w:p>
        </w:tc>
        <w:tc>
          <w:tcPr>
            <w:tcW w:type="dxa" w:w="2551"/>
            <w:vAlign w:val="center"/>
            <w:tcMar>
              <w:top w:w="70" w:type="dxa"/>
              <w:start w:w="80" w:type="dxa"/>
              <w:bottom w:w="70" w:type="dxa"/>
              <w:end w:w="80" w:type="dxa"/>
            </w:tcMar>
          </w:tcPr>
          <w:p>
            <w:pPr>
              <w:spacing w:after="0" w:before="0"/>
            </w:pPr>
            <w:r/>
            <w:r>
              <w:rPr>
                <w:rFonts w:ascii="Aptos" w:hAnsi="Aptos"/>
                <w:b w:val="0"/>
                <w:color w:val="1F2937"/>
                <w:sz w:val="14"/>
              </w:rPr>
              <w:t>Panel lateral a puerta</w:t>
            </w:r>
          </w:p>
        </w:tc>
        <w:tc>
          <w:tcPr>
            <w:tcW w:type="dxa" w:w="3402"/>
            <w:vAlign w:val="center"/>
            <w:tcMar>
              <w:top w:w="70" w:type="dxa"/>
              <w:start w:w="80" w:type="dxa"/>
              <w:bottom w:w="70" w:type="dxa"/>
              <w:end w:w="80" w:type="dxa"/>
            </w:tcMar>
          </w:tcPr>
          <w:p>
            <w:pPr>
              <w:spacing w:after="0" w:before="0"/>
            </w:pPr>
            <w:r/>
            <w:r>
              <w:rPr>
                <w:rFonts w:ascii="Aptos" w:hAnsi="Aptos"/>
                <w:b w:val="0"/>
                <w:color w:val="1F2937"/>
                <w:sz w:val="14"/>
              </w:rPr>
              <w:t>¿Está inmediatamente adyacente a una puerta?</w:t>
            </w:r>
          </w:p>
        </w:tc>
        <w:tc>
          <w:tcPr>
            <w:tcW w:type="dxa" w:w="1701"/>
            <w:vAlign w:val="center"/>
            <w:tcMar>
              <w:top w:w="70" w:type="dxa"/>
              <w:start w:w="80" w:type="dxa"/>
              <w:bottom w:w="70" w:type="dxa"/>
              <w:end w:w="80" w:type="dxa"/>
            </w:tcMar>
          </w:tcPr>
          <w:p>
            <w:pPr>
              <w:spacing w:after="0" w:before="0"/>
            </w:pPr>
            <w:r/>
            <w:r>
              <w:rPr>
                <w:rFonts w:ascii="Aptos" w:hAnsi="Aptos"/>
                <w:b w:val="0"/>
                <w:color w:val="1F2937"/>
                <w:sz w:val="14"/>
              </w:rPr>
              <w:t>IH2–IH3</w:t>
            </w:r>
          </w:p>
        </w:tc>
        <w:tc>
          <w:tcPr>
            <w:tcW w:type="dxa" w:w="5669"/>
            <w:vAlign w:val="center"/>
            <w:tcMar>
              <w:top w:w="70" w:type="dxa"/>
              <w:start w:w="80" w:type="dxa"/>
              <w:bottom w:w="70" w:type="dxa"/>
              <w:end w:w="80" w:type="dxa"/>
            </w:tcMar>
          </w:tcPr>
          <w:p>
            <w:pPr>
              <w:spacing w:after="0" w:before="0"/>
            </w:pPr>
            <w:r/>
            <w:r>
              <w:rPr>
                <w:rFonts w:ascii="Aptos" w:hAnsi="Aptos"/>
                <w:b w:val="0"/>
                <w:color w:val="1F2937"/>
                <w:sz w:val="14"/>
              </w:rPr>
              <w:t>FT / laminado tratado según riesgo y dimensiones.</w:t>
            </w:r>
          </w:p>
        </w:tc>
      </w:tr>
      <w:tr>
        <w:trPr>
          <w:cantSplit/>
        </w:trPr>
        <w:tc>
          <w:tcPr>
            <w:tcW w:type="dxa" w:w="1361"/>
            <w:vAlign w:val="center"/>
            <w:tcMar>
              <w:top w:w="70" w:type="dxa"/>
              <w:start w:w="80" w:type="dxa"/>
              <w:bottom w:w="70" w:type="dxa"/>
              <w:end w:w="80" w:type="dxa"/>
            </w:tcMar>
            <w:shd w:fill="F3F6F8"/>
          </w:tcPr>
          <w:p>
            <w:pPr>
              <w:spacing w:after="0" w:before="0"/>
            </w:pPr>
            <w:r/>
            <w:r>
              <w:rPr>
                <w:rFonts w:ascii="Aptos" w:hAnsi="Aptos"/>
                <w:b/>
                <w:color w:val="1F2937"/>
                <w:sz w:val="14"/>
              </w:rPr>
              <w:t>K.4.3.9.4</w:t>
            </w:r>
          </w:p>
        </w:tc>
        <w:tc>
          <w:tcPr>
            <w:tcW w:type="dxa" w:w="2551"/>
            <w:vAlign w:val="center"/>
            <w:tcMar>
              <w:top w:w="70" w:type="dxa"/>
              <w:start w:w="80" w:type="dxa"/>
              <w:bottom w:w="70" w:type="dxa"/>
              <w:end w:w="80" w:type="dxa"/>
            </w:tcMar>
            <w:shd w:fill="FAFBFC"/>
          </w:tcPr>
          <w:p>
            <w:pPr>
              <w:spacing w:after="0" w:before="0"/>
            </w:pPr>
            <w:r/>
            <w:r>
              <w:rPr>
                <w:rFonts w:ascii="Aptos" w:hAnsi="Aptos"/>
                <w:b w:val="0"/>
                <w:color w:val="1F2937"/>
                <w:sz w:val="14"/>
              </w:rPr>
              <w:t>Panel confundible con trayecto</w:t>
            </w:r>
          </w:p>
        </w:tc>
        <w:tc>
          <w:tcPr>
            <w:tcW w:type="dxa" w:w="3402"/>
            <w:vAlign w:val="center"/>
            <w:tcMar>
              <w:top w:w="70" w:type="dxa"/>
              <w:start w:w="80" w:type="dxa"/>
              <w:bottom w:w="70" w:type="dxa"/>
              <w:end w:w="80" w:type="dxa"/>
            </w:tcMar>
            <w:shd w:fill="FAFBFC"/>
          </w:tcPr>
          <w:p>
            <w:pPr>
              <w:spacing w:after="0" w:before="0"/>
            </w:pPr>
            <w:r/>
            <w:r>
              <w:rPr>
                <w:rFonts w:ascii="Aptos" w:hAnsi="Aptos"/>
                <w:b w:val="0"/>
                <w:color w:val="1F2937"/>
                <w:sz w:val="14"/>
              </w:rPr>
              <w:t>¿Parece una zona abierta de circulación?</w:t>
            </w:r>
          </w:p>
        </w:tc>
        <w:tc>
          <w:tcPr>
            <w:tcW w:type="dxa" w:w="1701"/>
            <w:vAlign w:val="center"/>
            <w:tcMar>
              <w:top w:w="70" w:type="dxa"/>
              <w:start w:w="80" w:type="dxa"/>
              <w:bottom w:w="70" w:type="dxa"/>
              <w:end w:w="80" w:type="dxa"/>
            </w:tcMar>
            <w:shd w:fill="FAFBFC"/>
          </w:tcPr>
          <w:p>
            <w:pPr>
              <w:spacing w:after="0" w:before="0"/>
            </w:pPr>
            <w:r/>
            <w:r>
              <w:rPr>
                <w:rFonts w:ascii="Aptos" w:hAnsi="Aptos"/>
                <w:b w:val="0"/>
                <w:color w:val="1F2937"/>
                <w:sz w:val="14"/>
              </w:rPr>
              <w:t>IH3</w:t>
            </w:r>
          </w:p>
        </w:tc>
        <w:tc>
          <w:tcPr>
            <w:tcW w:type="dxa" w:w="5669"/>
            <w:vAlign w:val="center"/>
            <w:tcMar>
              <w:top w:w="70" w:type="dxa"/>
              <w:start w:w="80" w:type="dxa"/>
              <w:bottom w:w="70" w:type="dxa"/>
              <w:end w:w="80" w:type="dxa"/>
            </w:tcMar>
            <w:shd w:fill="FAFBFC"/>
          </w:tcPr>
          <w:p>
            <w:pPr>
              <w:spacing w:after="0" w:before="0"/>
            </w:pPr>
            <w:r/>
            <w:r>
              <w:rPr>
                <w:rFonts w:ascii="Aptos" w:hAnsi="Aptos"/>
                <w:b w:val="0"/>
                <w:color w:val="1F2937"/>
                <w:sz w:val="14"/>
              </w:rPr>
              <w:t>Vidrio de seguridad; preferencia laminada si existe consecuencia postrotura.</w:t>
            </w:r>
          </w:p>
        </w:tc>
      </w:tr>
      <w:tr>
        <w:trPr>
          <w:cantSplit/>
        </w:trPr>
        <w:tc>
          <w:tcPr>
            <w:tcW w:type="dxa" w:w="1361"/>
            <w:vAlign w:val="center"/>
            <w:tcMar>
              <w:top w:w="70" w:type="dxa"/>
              <w:start w:w="80" w:type="dxa"/>
              <w:bottom w:w="70" w:type="dxa"/>
              <w:end w:w="80" w:type="dxa"/>
            </w:tcMar>
            <w:shd w:fill="F3F6F8"/>
          </w:tcPr>
          <w:p>
            <w:pPr>
              <w:spacing w:after="0" w:before="0"/>
            </w:pPr>
            <w:r/>
            <w:r>
              <w:rPr>
                <w:rFonts w:ascii="Aptos" w:hAnsi="Aptos"/>
                <w:b/>
                <w:color w:val="1F2937"/>
                <w:sz w:val="14"/>
              </w:rPr>
              <w:t>K.4.3.9.5</w:t>
            </w:r>
          </w:p>
        </w:tc>
        <w:tc>
          <w:tcPr>
            <w:tcW w:type="dxa" w:w="2551"/>
            <w:vAlign w:val="center"/>
            <w:tcMar>
              <w:top w:w="70" w:type="dxa"/>
              <w:start w:w="80" w:type="dxa"/>
              <w:bottom w:w="70" w:type="dxa"/>
              <w:end w:w="80" w:type="dxa"/>
            </w:tcMar>
          </w:tcPr>
          <w:p>
            <w:pPr>
              <w:spacing w:after="0" w:before="0"/>
            </w:pPr>
            <w:r/>
            <w:r>
              <w:rPr>
                <w:rFonts w:ascii="Aptos" w:hAnsi="Aptos"/>
                <w:b w:val="0"/>
                <w:color w:val="1F2937"/>
                <w:sz w:val="14"/>
              </w:rPr>
              <w:t>Vidriera a baja altura</w:t>
            </w:r>
          </w:p>
        </w:tc>
        <w:tc>
          <w:tcPr>
            <w:tcW w:type="dxa" w:w="3402"/>
            <w:vAlign w:val="center"/>
            <w:tcMar>
              <w:top w:w="70" w:type="dxa"/>
              <w:start w:w="80" w:type="dxa"/>
              <w:bottom w:w="70" w:type="dxa"/>
              <w:end w:w="80" w:type="dxa"/>
            </w:tcMar>
          </w:tcPr>
          <w:p>
            <w:pPr>
              <w:spacing w:after="0" w:before="0"/>
            </w:pPr>
            <w:r/>
            <w:r>
              <w:rPr>
                <w:rFonts w:ascii="Aptos" w:hAnsi="Aptos"/>
                <w:b w:val="0"/>
                <w:color w:val="1F2937"/>
                <w:sz w:val="14"/>
              </w:rPr>
              <w:t>¿Borde inferior próximo al piso?</w:t>
            </w:r>
          </w:p>
        </w:tc>
        <w:tc>
          <w:tcPr>
            <w:tcW w:type="dxa" w:w="1701"/>
            <w:vAlign w:val="center"/>
            <w:tcMar>
              <w:top w:w="70" w:type="dxa"/>
              <w:start w:w="80" w:type="dxa"/>
              <w:bottom w:w="70" w:type="dxa"/>
              <w:end w:w="80" w:type="dxa"/>
            </w:tcMar>
          </w:tcPr>
          <w:p>
            <w:pPr>
              <w:spacing w:after="0" w:before="0"/>
            </w:pPr>
            <w:r/>
            <w:r>
              <w:rPr>
                <w:rFonts w:ascii="Aptos" w:hAnsi="Aptos"/>
                <w:b w:val="0"/>
                <w:color w:val="1F2937"/>
                <w:sz w:val="14"/>
              </w:rPr>
              <w:t>IH2–IH3</w:t>
            </w:r>
          </w:p>
        </w:tc>
        <w:tc>
          <w:tcPr>
            <w:tcW w:type="dxa" w:w="5669"/>
            <w:vAlign w:val="center"/>
            <w:tcMar>
              <w:top w:w="70" w:type="dxa"/>
              <w:start w:w="80" w:type="dxa"/>
              <w:bottom w:w="70" w:type="dxa"/>
              <w:end w:w="80" w:type="dxa"/>
            </w:tcMar>
          </w:tcPr>
          <w:p>
            <w:pPr>
              <w:spacing w:after="0" w:before="0"/>
            </w:pPr>
            <w:r/>
            <w:r>
              <w:rPr>
                <w:rFonts w:ascii="Aptos" w:hAnsi="Aptos"/>
                <w:b w:val="0"/>
                <w:color w:val="1F2937"/>
                <w:sz w:val="14"/>
              </w:rPr>
              <w:t>FT / laminado tratado según área, altura y riesgo.</w:t>
            </w:r>
          </w:p>
        </w:tc>
      </w:tr>
      <w:tr>
        <w:trPr>
          <w:cantSplit/>
        </w:trPr>
        <w:tc>
          <w:tcPr>
            <w:tcW w:type="dxa" w:w="1361"/>
            <w:vAlign w:val="center"/>
            <w:tcMar>
              <w:top w:w="70" w:type="dxa"/>
              <w:start w:w="80" w:type="dxa"/>
              <w:bottom w:w="70" w:type="dxa"/>
              <w:end w:w="80" w:type="dxa"/>
            </w:tcMar>
            <w:shd w:fill="F3F6F8"/>
          </w:tcPr>
          <w:p>
            <w:pPr>
              <w:spacing w:after="0" w:before="0"/>
            </w:pPr>
            <w:r/>
            <w:r>
              <w:rPr>
                <w:rFonts w:ascii="Aptos" w:hAnsi="Aptos"/>
                <w:b/>
                <w:color w:val="1F2937"/>
                <w:sz w:val="14"/>
              </w:rPr>
              <w:t>K.4.3.9.6</w:t>
            </w:r>
          </w:p>
        </w:tc>
        <w:tc>
          <w:tcPr>
            <w:tcW w:type="dxa" w:w="2551"/>
            <w:vAlign w:val="center"/>
            <w:tcMar>
              <w:top w:w="70" w:type="dxa"/>
              <w:start w:w="80" w:type="dxa"/>
              <w:bottom w:w="70" w:type="dxa"/>
              <w:end w:w="80" w:type="dxa"/>
            </w:tcMar>
            <w:shd w:fill="FAFBFC"/>
          </w:tcPr>
          <w:p>
            <w:pPr>
              <w:spacing w:after="0" w:before="0"/>
            </w:pPr>
            <w:r/>
            <w:r>
              <w:rPr>
                <w:rFonts w:ascii="Aptos" w:hAnsi="Aptos"/>
                <w:b w:val="0"/>
                <w:color w:val="1F2937"/>
                <w:sz w:val="14"/>
              </w:rPr>
              <w:t>Baños, duchas, spa, jacuzzi</w:t>
            </w:r>
          </w:p>
        </w:tc>
        <w:tc>
          <w:tcPr>
            <w:tcW w:type="dxa" w:w="3402"/>
            <w:vAlign w:val="center"/>
            <w:tcMar>
              <w:top w:w="70" w:type="dxa"/>
              <w:start w:w="80" w:type="dxa"/>
              <w:bottom w:w="70" w:type="dxa"/>
              <w:end w:w="80" w:type="dxa"/>
            </w:tcMar>
            <w:shd w:fill="FAFBFC"/>
          </w:tcPr>
          <w:p>
            <w:pPr>
              <w:spacing w:after="0" w:before="0"/>
            </w:pPr>
            <w:r/>
            <w:r>
              <w:rPr>
                <w:rFonts w:ascii="Aptos" w:hAnsi="Aptos"/>
                <w:b w:val="0"/>
                <w:color w:val="1F2937"/>
                <w:sz w:val="14"/>
              </w:rPr>
              <w:t>¿Está en zona húmeda de impacto?</w:t>
            </w:r>
          </w:p>
        </w:tc>
        <w:tc>
          <w:tcPr>
            <w:tcW w:type="dxa" w:w="1701"/>
            <w:vAlign w:val="center"/>
            <w:tcMar>
              <w:top w:w="70" w:type="dxa"/>
              <w:start w:w="80" w:type="dxa"/>
              <w:bottom w:w="70" w:type="dxa"/>
              <w:end w:w="80" w:type="dxa"/>
            </w:tcMar>
            <w:shd w:fill="FAFBFC"/>
          </w:tcPr>
          <w:p>
            <w:pPr>
              <w:spacing w:after="0" w:before="0"/>
            </w:pPr>
            <w:r/>
            <w:r>
              <w:rPr>
                <w:rFonts w:ascii="Aptos" w:hAnsi="Aptos"/>
                <w:b w:val="0"/>
                <w:color w:val="1F2937"/>
                <w:sz w:val="14"/>
              </w:rPr>
              <w:t>IH3</w:t>
            </w:r>
          </w:p>
        </w:tc>
        <w:tc>
          <w:tcPr>
            <w:tcW w:type="dxa" w:w="5669"/>
            <w:vAlign w:val="center"/>
            <w:tcMar>
              <w:top w:w="70" w:type="dxa"/>
              <w:start w:w="80" w:type="dxa"/>
              <w:bottom w:w="70" w:type="dxa"/>
              <w:end w:w="80" w:type="dxa"/>
            </w:tcMar>
            <w:shd w:fill="FAFBFC"/>
          </w:tcPr>
          <w:p>
            <w:pPr>
              <w:spacing w:after="0" w:before="0"/>
            </w:pPr>
            <w:r/>
            <w:r>
              <w:rPr>
                <w:rFonts w:ascii="Aptos" w:hAnsi="Aptos"/>
                <w:b w:val="0"/>
                <w:color w:val="1F2937"/>
                <w:sz w:val="14"/>
              </w:rPr>
              <w:t>FT de seguridad; en configuraciones específicas, mínimo reglamentario aplicable.</w:t>
            </w:r>
          </w:p>
        </w:tc>
      </w:tr>
      <w:tr>
        <w:trPr>
          <w:cantSplit/>
        </w:trPr>
        <w:tc>
          <w:tcPr>
            <w:tcW w:type="dxa" w:w="1361"/>
            <w:vAlign w:val="center"/>
            <w:tcMar>
              <w:top w:w="70" w:type="dxa"/>
              <w:start w:w="80" w:type="dxa"/>
              <w:bottom w:w="70" w:type="dxa"/>
              <w:end w:w="80" w:type="dxa"/>
            </w:tcMar>
            <w:shd w:fill="F3F6F8"/>
          </w:tcPr>
          <w:p>
            <w:pPr>
              <w:spacing w:after="0" w:before="0"/>
            </w:pPr>
            <w:r/>
            <w:r>
              <w:rPr>
                <w:rFonts w:ascii="Aptos" w:hAnsi="Aptos"/>
                <w:b/>
                <w:color w:val="1F2937"/>
                <w:sz w:val="14"/>
              </w:rPr>
              <w:t>K.4.3.9.7</w:t>
            </w:r>
          </w:p>
        </w:tc>
        <w:tc>
          <w:tcPr>
            <w:tcW w:type="dxa" w:w="2551"/>
            <w:vAlign w:val="center"/>
            <w:tcMar>
              <w:top w:w="70" w:type="dxa"/>
              <w:start w:w="80" w:type="dxa"/>
              <w:bottom w:w="70" w:type="dxa"/>
              <w:end w:w="80" w:type="dxa"/>
            </w:tcMar>
          </w:tcPr>
          <w:p>
            <w:pPr>
              <w:spacing w:after="0" w:before="0"/>
            </w:pPr>
            <w:r/>
            <w:r>
              <w:rPr>
                <w:rFonts w:ascii="Aptos" w:hAnsi="Aptos"/>
                <w:b w:val="0"/>
                <w:color w:val="1F2937"/>
                <w:sz w:val="14"/>
              </w:rPr>
              <w:t>Diferencia de nivel</w:t>
            </w:r>
          </w:p>
        </w:tc>
        <w:tc>
          <w:tcPr>
            <w:tcW w:type="dxa" w:w="3402"/>
            <w:vAlign w:val="center"/>
            <w:tcMar>
              <w:top w:w="70" w:type="dxa"/>
              <w:start w:w="80" w:type="dxa"/>
              <w:bottom w:w="70" w:type="dxa"/>
              <w:end w:w="80" w:type="dxa"/>
            </w:tcMar>
          </w:tcPr>
          <w:p>
            <w:pPr>
              <w:spacing w:after="0" w:before="0"/>
            </w:pPr>
            <w:r/>
            <w:r>
              <w:rPr>
                <w:rFonts w:ascii="Aptos" w:hAnsi="Aptos"/>
                <w:b w:val="0"/>
                <w:color w:val="1F2937"/>
                <w:sz w:val="14"/>
              </w:rPr>
              <w:t>¿Protege una caída o desnivel?</w:t>
            </w:r>
          </w:p>
        </w:tc>
        <w:tc>
          <w:tcPr>
            <w:tcW w:type="dxa" w:w="1701"/>
            <w:vAlign w:val="center"/>
            <w:tcMar>
              <w:top w:w="70" w:type="dxa"/>
              <w:start w:w="80" w:type="dxa"/>
              <w:bottom w:w="70" w:type="dxa"/>
              <w:end w:w="80" w:type="dxa"/>
            </w:tcMar>
          </w:tcPr>
          <w:p>
            <w:pPr>
              <w:spacing w:after="0" w:before="0"/>
            </w:pPr>
            <w:r/>
            <w:r>
              <w:rPr>
                <w:rFonts w:ascii="Aptos" w:hAnsi="Aptos"/>
                <w:b w:val="0"/>
                <w:color w:val="1F2937"/>
                <w:sz w:val="14"/>
              </w:rPr>
              <w:t>IH3 crítico</w:t>
            </w:r>
          </w:p>
        </w:tc>
        <w:tc>
          <w:tcPr>
            <w:tcW w:type="dxa" w:w="5669"/>
            <w:vAlign w:val="center"/>
            <w:tcMar>
              <w:top w:w="70" w:type="dxa"/>
              <w:start w:w="80" w:type="dxa"/>
              <w:bottom w:w="70" w:type="dxa"/>
              <w:end w:w="80" w:type="dxa"/>
            </w:tcMar>
          </w:tcPr>
          <w:p>
            <w:pPr>
              <w:spacing w:after="0" w:before="0"/>
            </w:pPr>
            <w:r/>
            <w:r>
              <w:rPr>
                <w:rFonts w:ascii="Aptos" w:hAnsi="Aptos"/>
                <w:b w:val="0"/>
                <w:color w:val="1F2937"/>
                <w:sz w:val="14"/>
              </w:rPr>
              <w:t>Laminado con hojas tratadas + evaluación postrotura.</w:t>
            </w:r>
          </w:p>
        </w:tc>
      </w:tr>
      <w:tr>
        <w:trPr>
          <w:cantSplit/>
        </w:trPr>
        <w:tc>
          <w:tcPr>
            <w:tcW w:type="dxa" w:w="1361"/>
            <w:vAlign w:val="center"/>
            <w:tcMar>
              <w:top w:w="70" w:type="dxa"/>
              <w:start w:w="80" w:type="dxa"/>
              <w:bottom w:w="70" w:type="dxa"/>
              <w:end w:w="80" w:type="dxa"/>
            </w:tcMar>
            <w:shd w:fill="F3F6F8"/>
          </w:tcPr>
          <w:p>
            <w:pPr>
              <w:spacing w:after="0" w:before="0"/>
            </w:pPr>
            <w:r/>
            <w:r>
              <w:rPr>
                <w:rFonts w:ascii="Aptos" w:hAnsi="Aptos"/>
                <w:b/>
                <w:color w:val="1F2937"/>
                <w:sz w:val="14"/>
              </w:rPr>
              <w:t>K.4.3.9.8</w:t>
            </w:r>
          </w:p>
        </w:tc>
        <w:tc>
          <w:tcPr>
            <w:tcW w:type="dxa" w:w="2551"/>
            <w:vAlign w:val="center"/>
            <w:tcMar>
              <w:top w:w="70" w:type="dxa"/>
              <w:start w:w="80" w:type="dxa"/>
              <w:bottom w:w="70" w:type="dxa"/>
              <w:end w:w="80" w:type="dxa"/>
            </w:tcMar>
            <w:shd w:fill="FAFBFC"/>
          </w:tcPr>
          <w:p>
            <w:pPr>
              <w:spacing w:after="0" w:before="0"/>
            </w:pPr>
            <w:r/>
            <w:r>
              <w:rPr>
                <w:rFonts w:ascii="Aptos" w:hAnsi="Aptos"/>
                <w:b w:val="0"/>
                <w:color w:val="1F2937"/>
                <w:sz w:val="14"/>
              </w:rPr>
              <w:t>Divisiones internas</w:t>
            </w:r>
          </w:p>
        </w:tc>
        <w:tc>
          <w:tcPr>
            <w:tcW w:type="dxa" w:w="3402"/>
            <w:vAlign w:val="center"/>
            <w:tcMar>
              <w:top w:w="70" w:type="dxa"/>
              <w:start w:w="80" w:type="dxa"/>
              <w:bottom w:w="70" w:type="dxa"/>
              <w:end w:w="80" w:type="dxa"/>
            </w:tcMar>
            <w:shd w:fill="FAFBFC"/>
          </w:tcPr>
          <w:p>
            <w:pPr>
              <w:spacing w:after="0" w:before="0"/>
            </w:pPr>
            <w:r/>
            <w:r>
              <w:rPr>
                <w:rFonts w:ascii="Aptos" w:hAnsi="Aptos"/>
                <w:b w:val="0"/>
                <w:color w:val="1F2937"/>
                <w:sz w:val="14"/>
              </w:rPr>
              <w:t>¿Enmarcada o vidrio a tope?</w:t>
            </w:r>
          </w:p>
        </w:tc>
        <w:tc>
          <w:tcPr>
            <w:tcW w:type="dxa" w:w="1701"/>
            <w:vAlign w:val="center"/>
            <w:tcMar>
              <w:top w:w="70" w:type="dxa"/>
              <w:start w:w="80" w:type="dxa"/>
              <w:bottom w:w="70" w:type="dxa"/>
              <w:end w:w="80" w:type="dxa"/>
            </w:tcMar>
            <w:shd w:fill="FAFBFC"/>
          </w:tcPr>
          <w:p>
            <w:pPr>
              <w:spacing w:after="0" w:before="0"/>
            </w:pPr>
            <w:r/>
            <w:r>
              <w:rPr>
                <w:rFonts w:ascii="Aptos" w:hAnsi="Aptos"/>
                <w:b w:val="0"/>
                <w:color w:val="1F2937"/>
                <w:sz w:val="14"/>
              </w:rPr>
              <w:t>IH1–IH3</w:t>
            </w:r>
          </w:p>
        </w:tc>
        <w:tc>
          <w:tcPr>
            <w:tcW w:type="dxa" w:w="5669"/>
            <w:vAlign w:val="center"/>
            <w:tcMar>
              <w:top w:w="70" w:type="dxa"/>
              <w:start w:w="80" w:type="dxa"/>
              <w:bottom w:w="70" w:type="dxa"/>
              <w:end w:w="80" w:type="dxa"/>
            </w:tcMar>
            <w:shd w:fill="FAFBFC"/>
          </w:tcPr>
          <w:p>
            <w:pPr>
              <w:spacing w:after="0" w:before="0"/>
            </w:pPr>
            <w:r/>
            <w:r>
              <w:rPr>
                <w:rFonts w:ascii="Aptos" w:hAnsi="Aptos"/>
                <w:b w:val="0"/>
                <w:color w:val="1F2937"/>
                <w:sz w:val="14"/>
              </w:rPr>
              <w:t>Tratamiento térmico; laminado según circulación, bordes y riesgo.</w:t>
            </w:r>
          </w:p>
        </w:tc>
      </w:tr>
      <w:tr>
        <w:trPr>
          <w:cantSplit/>
        </w:trPr>
        <w:tc>
          <w:tcPr>
            <w:tcW w:type="dxa" w:w="1361"/>
            <w:vAlign w:val="center"/>
            <w:tcMar>
              <w:top w:w="70" w:type="dxa"/>
              <w:start w:w="80" w:type="dxa"/>
              <w:bottom w:w="70" w:type="dxa"/>
              <w:end w:w="80" w:type="dxa"/>
            </w:tcMar>
            <w:shd w:fill="F3F6F8"/>
          </w:tcPr>
          <w:p>
            <w:pPr>
              <w:spacing w:after="0" w:before="0"/>
            </w:pPr>
            <w:r/>
            <w:r>
              <w:rPr>
                <w:rFonts w:ascii="Aptos" w:hAnsi="Aptos"/>
                <w:b/>
                <w:color w:val="1F2937"/>
                <w:sz w:val="14"/>
              </w:rPr>
              <w:t>K.4.3.9.9</w:t>
            </w:r>
          </w:p>
        </w:tc>
        <w:tc>
          <w:tcPr>
            <w:tcW w:type="dxa" w:w="2551"/>
            <w:vAlign w:val="center"/>
            <w:tcMar>
              <w:top w:w="70" w:type="dxa"/>
              <w:start w:w="80" w:type="dxa"/>
              <w:bottom w:w="70" w:type="dxa"/>
              <w:end w:w="80" w:type="dxa"/>
            </w:tcMar>
          </w:tcPr>
          <w:p>
            <w:pPr>
              <w:spacing w:after="0" w:before="0"/>
            </w:pPr>
            <w:r/>
            <w:r>
              <w:rPr>
                <w:rFonts w:ascii="Aptos" w:hAnsi="Aptos"/>
                <w:b w:val="0"/>
                <w:color w:val="1F2937"/>
                <w:sz w:val="14"/>
              </w:rPr>
              <w:t>Barandas y pasamanos</w:t>
            </w:r>
          </w:p>
        </w:tc>
        <w:tc>
          <w:tcPr>
            <w:tcW w:type="dxa" w:w="3402"/>
            <w:vAlign w:val="center"/>
            <w:tcMar>
              <w:top w:w="70" w:type="dxa"/>
              <w:start w:w="80" w:type="dxa"/>
              <w:bottom w:w="70" w:type="dxa"/>
              <w:end w:w="80" w:type="dxa"/>
            </w:tcMar>
          </w:tcPr>
          <w:p>
            <w:pPr>
              <w:spacing w:after="0" w:before="0"/>
            </w:pPr>
            <w:r/>
            <w:r>
              <w:rPr>
                <w:rFonts w:ascii="Aptos" w:hAnsi="Aptos"/>
                <w:b w:val="0"/>
                <w:color w:val="1F2937"/>
                <w:sz w:val="14"/>
              </w:rPr>
              <w:t>¿Funciona como barrera contra caída?</w:t>
            </w:r>
          </w:p>
        </w:tc>
        <w:tc>
          <w:tcPr>
            <w:tcW w:type="dxa" w:w="1701"/>
            <w:vAlign w:val="center"/>
            <w:tcMar>
              <w:top w:w="70" w:type="dxa"/>
              <w:start w:w="80" w:type="dxa"/>
              <w:bottom w:w="70" w:type="dxa"/>
              <w:end w:w="80" w:type="dxa"/>
            </w:tcMar>
          </w:tcPr>
          <w:p>
            <w:pPr>
              <w:spacing w:after="0" w:before="0"/>
            </w:pPr>
            <w:r/>
            <w:r>
              <w:rPr>
                <w:rFonts w:ascii="Aptos" w:hAnsi="Aptos"/>
                <w:b w:val="0"/>
                <w:color w:val="1F2937"/>
                <w:sz w:val="14"/>
              </w:rPr>
              <w:t>IH3 crítico</w:t>
            </w:r>
          </w:p>
        </w:tc>
        <w:tc>
          <w:tcPr>
            <w:tcW w:type="dxa" w:w="5669"/>
            <w:vAlign w:val="center"/>
            <w:tcMar>
              <w:top w:w="70" w:type="dxa"/>
              <w:start w:w="80" w:type="dxa"/>
              <w:bottom w:w="70" w:type="dxa"/>
              <w:end w:w="80" w:type="dxa"/>
            </w:tcMar>
          </w:tcPr>
          <w:p>
            <w:pPr>
              <w:spacing w:after="0" w:before="0"/>
            </w:pPr>
            <w:r/>
            <w:r>
              <w:rPr>
                <w:rFonts w:ascii="Aptos" w:hAnsi="Aptos"/>
                <w:b w:val="0"/>
                <w:color w:val="1F2937"/>
                <w:sz w:val="14"/>
              </w:rPr>
              <w:t>Laminado tratado + validación de cargas, soporte y postrotura.</w:t>
            </w:r>
          </w:p>
        </w:tc>
      </w:tr>
      <w:tr>
        <w:trPr>
          <w:cantSplit/>
        </w:trPr>
        <w:tc>
          <w:tcPr>
            <w:tcW w:type="dxa" w:w="1361"/>
            <w:vAlign w:val="center"/>
            <w:tcMar>
              <w:top w:w="70" w:type="dxa"/>
              <w:start w:w="80" w:type="dxa"/>
              <w:bottom w:w="70" w:type="dxa"/>
              <w:end w:w="80" w:type="dxa"/>
            </w:tcMar>
            <w:shd w:fill="F3F6F8"/>
          </w:tcPr>
          <w:p>
            <w:pPr>
              <w:spacing w:after="0" w:before="0"/>
            </w:pPr>
            <w:r/>
            <w:r>
              <w:rPr>
                <w:rFonts w:ascii="Aptos" w:hAnsi="Aptos"/>
                <w:b/>
                <w:color w:val="1F2937"/>
                <w:sz w:val="14"/>
              </w:rPr>
              <w:t>K.4.3.9.10</w:t>
            </w:r>
          </w:p>
        </w:tc>
        <w:tc>
          <w:tcPr>
            <w:tcW w:type="dxa" w:w="2551"/>
            <w:vAlign w:val="center"/>
            <w:tcMar>
              <w:top w:w="70" w:type="dxa"/>
              <w:start w:w="80" w:type="dxa"/>
              <w:bottom w:w="70" w:type="dxa"/>
              <w:end w:w="80" w:type="dxa"/>
            </w:tcMar>
            <w:shd w:fill="FAFBFC"/>
          </w:tcPr>
          <w:p>
            <w:pPr>
              <w:spacing w:after="0" w:before="0"/>
            </w:pPr>
            <w:r/>
            <w:r>
              <w:rPr>
                <w:rFonts w:ascii="Aptos" w:hAnsi="Aptos"/>
                <w:b w:val="0"/>
                <w:color w:val="1F2937"/>
                <w:sz w:val="14"/>
              </w:rPr>
              <w:t>Vanos de escaleras y terrazas</w:t>
            </w:r>
          </w:p>
        </w:tc>
        <w:tc>
          <w:tcPr>
            <w:tcW w:type="dxa" w:w="3402"/>
            <w:vAlign w:val="center"/>
            <w:tcMar>
              <w:top w:w="70" w:type="dxa"/>
              <w:start w:w="80" w:type="dxa"/>
              <w:bottom w:w="70" w:type="dxa"/>
              <w:end w:w="80" w:type="dxa"/>
            </w:tcMar>
            <w:shd w:fill="FAFBFC"/>
          </w:tcPr>
          <w:p>
            <w:pPr>
              <w:spacing w:after="0" w:before="0"/>
            </w:pPr>
            <w:r/>
            <w:r>
              <w:rPr>
                <w:rFonts w:ascii="Aptos" w:hAnsi="Aptos"/>
                <w:b w:val="0"/>
                <w:color w:val="1F2937"/>
                <w:sz w:val="14"/>
              </w:rPr>
              <w:t>¿Está próximo a escaleras/terrazas?</w:t>
            </w:r>
          </w:p>
        </w:tc>
        <w:tc>
          <w:tcPr>
            <w:tcW w:type="dxa" w:w="1701"/>
            <w:vAlign w:val="center"/>
            <w:tcMar>
              <w:top w:w="70" w:type="dxa"/>
              <w:start w:w="80" w:type="dxa"/>
              <w:bottom w:w="70" w:type="dxa"/>
              <w:end w:w="80" w:type="dxa"/>
            </w:tcMar>
            <w:shd w:fill="FAFBFC"/>
          </w:tcPr>
          <w:p>
            <w:pPr>
              <w:spacing w:after="0" w:before="0"/>
            </w:pPr>
            <w:r/>
            <w:r>
              <w:rPr>
                <w:rFonts w:ascii="Aptos" w:hAnsi="Aptos"/>
                <w:b w:val="0"/>
                <w:color w:val="1F2937"/>
                <w:sz w:val="14"/>
              </w:rPr>
              <w:t>IH3</w:t>
            </w:r>
          </w:p>
        </w:tc>
        <w:tc>
          <w:tcPr>
            <w:tcW w:type="dxa" w:w="5669"/>
            <w:vAlign w:val="center"/>
            <w:tcMar>
              <w:top w:w="70" w:type="dxa"/>
              <w:start w:w="80" w:type="dxa"/>
              <w:bottom w:w="70" w:type="dxa"/>
              <w:end w:w="80" w:type="dxa"/>
            </w:tcMar>
            <w:shd w:fill="FAFBFC"/>
          </w:tcPr>
          <w:p>
            <w:pPr>
              <w:spacing w:after="0" w:before="0"/>
            </w:pPr>
            <w:r/>
            <w:r>
              <w:rPr>
                <w:rFonts w:ascii="Aptos" w:hAnsi="Aptos"/>
                <w:b w:val="0"/>
                <w:color w:val="1F2937"/>
                <w:sz w:val="14"/>
              </w:rPr>
              <w:t>Laminado tratado cuando exista riesgo de caída.</w:t>
            </w:r>
          </w:p>
        </w:tc>
      </w:tr>
      <w:tr>
        <w:trPr>
          <w:cantSplit/>
        </w:trPr>
        <w:tc>
          <w:tcPr>
            <w:tcW w:type="dxa" w:w="1361"/>
            <w:vAlign w:val="center"/>
            <w:tcMar>
              <w:top w:w="70" w:type="dxa"/>
              <w:start w:w="80" w:type="dxa"/>
              <w:bottom w:w="70" w:type="dxa"/>
              <w:end w:w="80" w:type="dxa"/>
            </w:tcMar>
            <w:shd w:fill="F3F6F8"/>
          </w:tcPr>
          <w:p>
            <w:pPr>
              <w:spacing w:after="0" w:before="0"/>
            </w:pPr>
            <w:r/>
            <w:r>
              <w:rPr>
                <w:rFonts w:ascii="Aptos" w:hAnsi="Aptos"/>
                <w:b/>
                <w:color w:val="1F2937"/>
                <w:sz w:val="14"/>
              </w:rPr>
              <w:t>K.4.3.9.11</w:t>
            </w:r>
          </w:p>
        </w:tc>
        <w:tc>
          <w:tcPr>
            <w:tcW w:type="dxa" w:w="2551"/>
            <w:vAlign w:val="center"/>
            <w:tcMar>
              <w:top w:w="70" w:type="dxa"/>
              <w:start w:w="80" w:type="dxa"/>
              <w:bottom w:w="70" w:type="dxa"/>
              <w:end w:w="80" w:type="dxa"/>
            </w:tcMar>
          </w:tcPr>
          <w:p>
            <w:pPr>
              <w:spacing w:after="0" w:before="0"/>
            </w:pPr>
            <w:r/>
            <w:r>
              <w:rPr>
                <w:rFonts w:ascii="Aptos" w:hAnsi="Aptos"/>
                <w:b w:val="0"/>
                <w:color w:val="1F2937"/>
                <w:sz w:val="14"/>
              </w:rPr>
              <w:t>Otras vidrieras</w:t>
            </w:r>
          </w:p>
        </w:tc>
        <w:tc>
          <w:tcPr>
            <w:tcW w:type="dxa" w:w="3402"/>
            <w:vAlign w:val="center"/>
            <w:tcMar>
              <w:top w:w="70" w:type="dxa"/>
              <w:start w:w="80" w:type="dxa"/>
              <w:bottom w:w="70" w:type="dxa"/>
              <w:end w:w="80" w:type="dxa"/>
            </w:tcMar>
          </w:tcPr>
          <w:p>
            <w:pPr>
              <w:spacing w:after="0" w:before="0"/>
            </w:pPr>
            <w:r/>
            <w:r>
              <w:rPr>
                <w:rFonts w:ascii="Aptos" w:hAnsi="Aptos"/>
                <w:b w:val="0"/>
                <w:color w:val="1F2937"/>
                <w:sz w:val="14"/>
              </w:rPr>
              <w:t>¿No encaja en categorías anteriores?</w:t>
            </w:r>
          </w:p>
        </w:tc>
        <w:tc>
          <w:tcPr>
            <w:tcW w:type="dxa" w:w="1701"/>
            <w:vAlign w:val="center"/>
            <w:tcMar>
              <w:top w:w="70" w:type="dxa"/>
              <w:start w:w="80" w:type="dxa"/>
              <w:bottom w:w="70" w:type="dxa"/>
              <w:end w:w="80" w:type="dxa"/>
            </w:tcMar>
          </w:tcPr>
          <w:p>
            <w:pPr>
              <w:spacing w:after="0" w:before="0"/>
            </w:pPr>
            <w:r/>
            <w:r>
              <w:rPr>
                <w:rFonts w:ascii="Aptos" w:hAnsi="Aptos"/>
                <w:b w:val="0"/>
                <w:color w:val="1F2937"/>
                <w:sz w:val="14"/>
              </w:rPr>
              <w:t>Según análisis</w:t>
            </w:r>
          </w:p>
        </w:tc>
        <w:tc>
          <w:tcPr>
            <w:tcW w:type="dxa" w:w="5669"/>
            <w:vAlign w:val="center"/>
            <w:tcMar>
              <w:top w:w="70" w:type="dxa"/>
              <w:start w:w="80" w:type="dxa"/>
              <w:bottom w:w="70" w:type="dxa"/>
              <w:end w:w="80" w:type="dxa"/>
            </w:tcMar>
          </w:tcPr>
          <w:p>
            <w:pPr>
              <w:spacing w:after="0" w:before="0"/>
            </w:pPr>
            <w:r/>
            <w:r>
              <w:rPr>
                <w:rFonts w:ascii="Aptos" w:hAnsi="Aptos"/>
                <w:b w:val="0"/>
                <w:color w:val="1F2937"/>
                <w:sz w:val="14"/>
              </w:rPr>
              <w:t>Aplicar criterio conservador y requisitos de carga.</w:t>
            </w:r>
          </w:p>
        </w:tc>
      </w:tr>
      <w:tr>
        <w:trPr>
          <w:cantSplit/>
        </w:trPr>
        <w:tc>
          <w:tcPr>
            <w:tcW w:type="dxa" w:w="1361"/>
            <w:vAlign w:val="center"/>
            <w:tcMar>
              <w:top w:w="70" w:type="dxa"/>
              <w:start w:w="80" w:type="dxa"/>
              <w:bottom w:w="70" w:type="dxa"/>
              <w:end w:w="80" w:type="dxa"/>
            </w:tcMar>
            <w:shd w:fill="F3F6F8"/>
          </w:tcPr>
          <w:p>
            <w:pPr>
              <w:spacing w:after="0" w:before="0"/>
            </w:pPr>
            <w:r/>
            <w:r>
              <w:rPr>
                <w:rFonts w:ascii="Aptos" w:hAnsi="Aptos"/>
                <w:b/>
                <w:color w:val="1F2937"/>
                <w:sz w:val="14"/>
              </w:rPr>
              <w:t>K.4.3.9.12</w:t>
            </w:r>
          </w:p>
        </w:tc>
        <w:tc>
          <w:tcPr>
            <w:tcW w:type="dxa" w:w="2551"/>
            <w:vAlign w:val="center"/>
            <w:tcMar>
              <w:top w:w="70" w:type="dxa"/>
              <w:start w:w="80" w:type="dxa"/>
              <w:bottom w:w="70" w:type="dxa"/>
              <w:end w:w="80" w:type="dxa"/>
            </w:tcMar>
            <w:shd w:fill="FAFBFC"/>
          </w:tcPr>
          <w:p>
            <w:pPr>
              <w:spacing w:after="0" w:before="0"/>
            </w:pPr>
            <w:r/>
            <w:r>
              <w:rPr>
                <w:rFonts w:ascii="Aptos" w:hAnsi="Aptos"/>
                <w:b w:val="0"/>
                <w:color w:val="1F2937"/>
                <w:sz w:val="14"/>
              </w:rPr>
              <w:t>Vidrios a tope</w:t>
            </w:r>
          </w:p>
        </w:tc>
        <w:tc>
          <w:tcPr>
            <w:tcW w:type="dxa" w:w="3402"/>
            <w:vAlign w:val="center"/>
            <w:tcMar>
              <w:top w:w="70" w:type="dxa"/>
              <w:start w:w="80" w:type="dxa"/>
              <w:bottom w:w="70" w:type="dxa"/>
              <w:end w:w="80" w:type="dxa"/>
            </w:tcMar>
            <w:shd w:fill="FAFBFC"/>
          </w:tcPr>
          <w:p>
            <w:pPr>
              <w:spacing w:after="0" w:before="0"/>
            </w:pPr>
            <w:r/>
            <w:r>
              <w:rPr>
                <w:rFonts w:ascii="Aptos" w:hAnsi="Aptos"/>
                <w:b w:val="0"/>
                <w:color w:val="1F2937"/>
                <w:sz w:val="14"/>
              </w:rPr>
              <w:t>¿Tiene bordes no enmarcados?</w:t>
            </w:r>
          </w:p>
        </w:tc>
        <w:tc>
          <w:tcPr>
            <w:tcW w:type="dxa" w:w="1701"/>
            <w:vAlign w:val="center"/>
            <w:tcMar>
              <w:top w:w="70" w:type="dxa"/>
              <w:start w:w="80" w:type="dxa"/>
              <w:bottom w:w="70" w:type="dxa"/>
              <w:end w:w="80" w:type="dxa"/>
            </w:tcMar>
            <w:shd w:fill="FAFBFC"/>
          </w:tcPr>
          <w:p>
            <w:pPr>
              <w:spacing w:after="0" w:before="0"/>
            </w:pPr>
            <w:r/>
            <w:r>
              <w:rPr>
                <w:rFonts w:ascii="Aptos" w:hAnsi="Aptos"/>
                <w:b w:val="0"/>
                <w:color w:val="1F2937"/>
                <w:sz w:val="14"/>
              </w:rPr>
              <w:t>IH2–IH3</w:t>
            </w:r>
          </w:p>
        </w:tc>
        <w:tc>
          <w:tcPr>
            <w:tcW w:type="dxa" w:w="5669"/>
            <w:vAlign w:val="center"/>
            <w:tcMar>
              <w:top w:w="70" w:type="dxa"/>
              <w:start w:w="80" w:type="dxa"/>
              <w:bottom w:w="70" w:type="dxa"/>
              <w:end w:w="80" w:type="dxa"/>
            </w:tcMar>
            <w:shd w:fill="FAFBFC"/>
          </w:tcPr>
          <w:p>
            <w:pPr>
              <w:spacing w:after="0" w:before="0"/>
            </w:pPr>
            <w:r/>
            <w:r>
              <w:rPr>
                <w:rFonts w:ascii="Aptos" w:hAnsi="Aptos"/>
                <w:b w:val="0"/>
                <w:color w:val="1F2937"/>
                <w:sz w:val="14"/>
              </w:rPr>
              <w:t>Validar espesor, dimensiones, presión de viento y seguridad.</w:t>
            </w:r>
          </w:p>
        </w:tc>
      </w:tr>
      <w:tr>
        <w:trPr>
          <w:cantSplit/>
        </w:trPr>
        <w:tc>
          <w:tcPr>
            <w:tcW w:type="dxa" w:w="1361"/>
            <w:vAlign w:val="center"/>
            <w:tcMar>
              <w:top w:w="70" w:type="dxa"/>
              <w:start w:w="80" w:type="dxa"/>
              <w:bottom w:w="70" w:type="dxa"/>
              <w:end w:w="80" w:type="dxa"/>
            </w:tcMar>
            <w:shd w:fill="F3F6F8"/>
          </w:tcPr>
          <w:p>
            <w:pPr>
              <w:spacing w:after="0" w:before="0"/>
            </w:pPr>
            <w:r/>
            <w:r>
              <w:rPr>
                <w:rFonts w:ascii="Aptos" w:hAnsi="Aptos"/>
                <w:b/>
                <w:color w:val="1F2937"/>
                <w:sz w:val="14"/>
              </w:rPr>
              <w:t>K.4.3.9.13</w:t>
            </w:r>
          </w:p>
        </w:tc>
        <w:tc>
          <w:tcPr>
            <w:tcW w:type="dxa" w:w="2551"/>
            <w:vAlign w:val="center"/>
            <w:tcMar>
              <w:top w:w="70" w:type="dxa"/>
              <w:start w:w="80" w:type="dxa"/>
              <w:bottom w:w="70" w:type="dxa"/>
              <w:end w:w="80" w:type="dxa"/>
            </w:tcMar>
          </w:tcPr>
          <w:p>
            <w:pPr>
              <w:spacing w:after="0" w:before="0"/>
            </w:pPr>
            <w:r/>
            <w:r>
              <w:rPr>
                <w:rFonts w:ascii="Aptos" w:hAnsi="Aptos"/>
                <w:b w:val="0"/>
                <w:color w:val="1F2937"/>
                <w:sz w:val="14"/>
              </w:rPr>
              <w:t>Vidrio a tope por dos lados</w:t>
            </w:r>
          </w:p>
        </w:tc>
        <w:tc>
          <w:tcPr>
            <w:tcW w:type="dxa" w:w="3402"/>
            <w:vAlign w:val="center"/>
            <w:tcMar>
              <w:top w:w="70" w:type="dxa"/>
              <w:start w:w="80" w:type="dxa"/>
              <w:bottom w:w="70" w:type="dxa"/>
              <w:end w:w="80" w:type="dxa"/>
            </w:tcMar>
          </w:tcPr>
          <w:p>
            <w:pPr>
              <w:spacing w:after="0" w:before="0"/>
            </w:pPr>
            <w:r/>
            <w:r>
              <w:rPr>
                <w:rFonts w:ascii="Aptos" w:hAnsi="Aptos"/>
                <w:b w:val="0"/>
                <w:color w:val="1F2937"/>
                <w:sz w:val="14"/>
              </w:rPr>
              <w:t>¿Dos bordes sin enmarcar en zona de riesgo?</w:t>
            </w:r>
          </w:p>
        </w:tc>
        <w:tc>
          <w:tcPr>
            <w:tcW w:type="dxa" w:w="1701"/>
            <w:vAlign w:val="center"/>
            <w:tcMar>
              <w:top w:w="70" w:type="dxa"/>
              <w:start w:w="80" w:type="dxa"/>
              <w:bottom w:w="70" w:type="dxa"/>
              <w:end w:w="80" w:type="dxa"/>
            </w:tcMar>
          </w:tcPr>
          <w:p>
            <w:pPr>
              <w:spacing w:after="0" w:before="0"/>
            </w:pPr>
            <w:r/>
            <w:r>
              <w:rPr>
                <w:rFonts w:ascii="Aptos" w:hAnsi="Aptos"/>
                <w:b w:val="0"/>
                <w:color w:val="1F2937"/>
                <w:sz w:val="14"/>
              </w:rPr>
              <w:t>IH3</w:t>
            </w:r>
          </w:p>
        </w:tc>
        <w:tc>
          <w:tcPr>
            <w:tcW w:type="dxa" w:w="5669"/>
            <w:vAlign w:val="center"/>
            <w:tcMar>
              <w:top w:w="70" w:type="dxa"/>
              <w:start w:w="80" w:type="dxa"/>
              <w:bottom w:w="70" w:type="dxa"/>
              <w:end w:w="80" w:type="dxa"/>
            </w:tcMar>
          </w:tcPr>
          <w:p>
            <w:pPr>
              <w:spacing w:after="0" w:before="0"/>
            </w:pPr>
            <w:r/>
            <w:r>
              <w:rPr>
                <w:rFonts w:ascii="Aptos" w:hAnsi="Aptos"/>
                <w:b w:val="0"/>
                <w:color w:val="1F2937"/>
                <w:sz w:val="14"/>
              </w:rPr>
              <w:t>Vidrio de seguridad + cargas de viento según aplicación.</w:t>
            </w:r>
          </w:p>
        </w:tc>
      </w:tr>
    </w:tbl>
    <w:p>
      <w:pPr>
        <w:spacing w:after="0"/>
      </w:pPr>
    </w:p>
    <w:p>
      <w:pPr>
        <w:pStyle w:val="Heading2"/>
        <w:keepNext/>
        <w:spacing w:before="100" w:after="40"/>
      </w:pPr>
      <w:r>
        <w:t>Clasificación interna de impacto humano</w:t>
      </w:r>
    </w:p>
    <w:tbl>
      <w:tblPr>
        <w:tblStyle w:val="TableGrid"/>
        <w:tblW w:type="auto" w:w="0"/>
        <w:jc w:val="center"/>
        <w:tblLayout w:type="fixed"/>
        <w:tblLook w:firstColumn="1" w:firstRow="1" w:lastColumn="0" w:lastRow="0" w:noHBand="0" w:noVBand="1" w:val="04A0"/>
      </w:tblPr>
      <w:tblGrid>
        <w:gridCol w:w="5121"/>
        <w:gridCol w:w="5121"/>
        <w:gridCol w:w="5121"/>
      </w:tblGrid>
      <w:tr>
        <w:trPr>
          <w:tblHeader w:val="true"/>
          <w:cantSplit/>
        </w:trPr>
        <w:tc>
          <w:tcPr>
            <w:tcW w:type="dxa" w:w="1134"/>
            <w:vAlign w:val="center"/>
            <w:tcMar>
              <w:top w:w="70" w:type="dxa"/>
              <w:start w:w="80" w:type="dxa"/>
              <w:bottom w:w="70" w:type="dxa"/>
              <w:end w:w="80" w:type="dxa"/>
            </w:tcMar>
            <w:shd w:fill="17365D"/>
          </w:tcPr>
          <w:p>
            <w:pPr>
              <w:spacing w:after="0" w:before="0"/>
              <w:jc w:val="center"/>
            </w:pPr>
            <w:r/>
            <w:r>
              <w:rPr>
                <w:rFonts w:ascii="Aptos" w:hAnsi="Aptos"/>
                <w:b/>
                <w:color w:val="FFFFFF"/>
                <w:sz w:val="16"/>
              </w:rPr>
              <w:t>Código</w:t>
            </w:r>
          </w:p>
        </w:tc>
        <w:tc>
          <w:tcPr>
            <w:tcW w:type="dxa" w:w="4535"/>
            <w:vAlign w:val="center"/>
            <w:tcMar>
              <w:top w:w="70" w:type="dxa"/>
              <w:start w:w="80" w:type="dxa"/>
              <w:bottom w:w="70" w:type="dxa"/>
              <w:end w:w="80" w:type="dxa"/>
            </w:tcMar>
            <w:shd w:fill="17365D"/>
          </w:tcPr>
          <w:p>
            <w:pPr>
              <w:spacing w:after="0" w:before="0"/>
              <w:jc w:val="center"/>
            </w:pPr>
            <w:r/>
            <w:r>
              <w:rPr>
                <w:rFonts w:ascii="Aptos" w:hAnsi="Aptos"/>
                <w:b/>
                <w:color w:val="FFFFFF"/>
                <w:sz w:val="16"/>
              </w:rPr>
              <w:t>Interpretación</w:t>
            </w:r>
          </w:p>
        </w:tc>
        <w:tc>
          <w:tcPr>
            <w:tcW w:type="dxa" w:w="9071"/>
            <w:vAlign w:val="center"/>
            <w:tcMar>
              <w:top w:w="70" w:type="dxa"/>
              <w:start w:w="80" w:type="dxa"/>
              <w:bottom w:w="70" w:type="dxa"/>
              <w:end w:w="80" w:type="dxa"/>
            </w:tcMar>
            <w:shd w:fill="17365D"/>
          </w:tcPr>
          <w:p>
            <w:pPr>
              <w:spacing w:after="0" w:before="0"/>
              <w:jc w:val="center"/>
            </w:pPr>
            <w:r/>
            <w:r>
              <w:rPr>
                <w:rFonts w:ascii="Aptos" w:hAnsi="Aptos"/>
                <w:b/>
                <w:color w:val="FFFFFF"/>
                <w:sz w:val="16"/>
              </w:rPr>
              <w:t>Tratamiento mínimo dentro de GlassLab</w:t>
            </w:r>
          </w:p>
        </w:tc>
      </w:tr>
      <w:tr>
        <w:trPr>
          <w:cantSplit/>
        </w:trPr>
        <w:tc>
          <w:tcPr>
            <w:tcW w:type="dxa" w:w="1134"/>
            <w:vAlign w:val="center"/>
            <w:tcMar>
              <w:top w:w="70" w:type="dxa"/>
              <w:start w:w="80" w:type="dxa"/>
              <w:bottom w:w="70" w:type="dxa"/>
              <w:end w:w="80" w:type="dxa"/>
            </w:tcMar>
          </w:tcPr>
          <w:p>
            <w:pPr>
              <w:spacing w:after="0" w:before="0"/>
            </w:pPr>
            <w:r/>
            <w:r>
              <w:rPr>
                <w:rFonts w:ascii="Aptos" w:hAnsi="Aptos"/>
                <w:b w:val="0"/>
                <w:color w:val="1F2937"/>
                <w:sz w:val="16"/>
              </w:rPr>
              <w:t>IH0</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6"/>
              </w:rPr>
              <w:t>Fuera de condición típica de impacto humano</w:t>
            </w:r>
          </w:p>
        </w:tc>
        <w:tc>
          <w:tcPr>
            <w:tcW w:type="dxa" w:w="9071"/>
            <w:vAlign w:val="center"/>
            <w:tcMar>
              <w:top w:w="70" w:type="dxa"/>
              <w:start w:w="80" w:type="dxa"/>
              <w:bottom w:w="70" w:type="dxa"/>
              <w:end w:w="80" w:type="dxa"/>
            </w:tcMar>
          </w:tcPr>
          <w:p>
            <w:pPr>
              <w:spacing w:after="0" w:before="0"/>
            </w:pPr>
            <w:r/>
            <w:r>
              <w:rPr>
                <w:rFonts w:ascii="Aptos" w:hAnsi="Aptos"/>
                <w:b w:val="0"/>
                <w:color w:val="1F2937"/>
                <w:sz w:val="16"/>
              </w:rPr>
              <w:t>HS o FT según térmico/cargas; evaluar demás riesgos.</w:t>
            </w:r>
          </w:p>
        </w:tc>
      </w:tr>
      <w:tr>
        <w:trPr>
          <w:cantSplit/>
        </w:trPr>
        <w:tc>
          <w:tcPr>
            <w:tcW w:type="dxa" w:w="1134"/>
            <w:vAlign w:val="center"/>
            <w:tcMar>
              <w:top w:w="70" w:type="dxa"/>
              <w:start w:w="80" w:type="dxa"/>
              <w:bottom w:w="70" w:type="dxa"/>
              <w:end w:w="80" w:type="dxa"/>
            </w:tcMar>
            <w:shd w:fill="FAFBFC"/>
          </w:tcPr>
          <w:p>
            <w:pPr>
              <w:spacing w:after="0" w:before="0"/>
            </w:pPr>
            <w:r/>
            <w:r>
              <w:rPr>
                <w:rFonts w:ascii="Aptos" w:hAnsi="Aptos"/>
                <w:b w:val="0"/>
                <w:color w:val="1F2937"/>
                <w:sz w:val="16"/>
              </w:rPr>
              <w:t>IH1</w:t>
            </w:r>
          </w:p>
        </w:tc>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6"/>
              </w:rPr>
              <w:t>Riesgo bajo</w:t>
            </w:r>
          </w:p>
        </w:tc>
        <w:tc>
          <w:tcPr>
            <w:tcW w:type="dxa" w:w="9071"/>
            <w:vAlign w:val="center"/>
            <w:tcMar>
              <w:top w:w="70" w:type="dxa"/>
              <w:start w:w="80" w:type="dxa"/>
              <w:bottom w:w="70" w:type="dxa"/>
              <w:end w:w="80" w:type="dxa"/>
            </w:tcMar>
            <w:shd w:fill="FAFBFC"/>
          </w:tcPr>
          <w:p>
            <w:pPr>
              <w:spacing w:after="0" w:before="0"/>
            </w:pPr>
            <w:r/>
            <w:r>
              <w:rPr>
                <w:rFonts w:ascii="Aptos" w:hAnsi="Aptos"/>
                <w:b w:val="0"/>
                <w:color w:val="1F2937"/>
                <w:sz w:val="16"/>
              </w:rPr>
              <w:t>Tratamiento térmico obligatorio; verificar dimensiones y uso.</w:t>
            </w:r>
          </w:p>
        </w:tc>
      </w:tr>
      <w:tr>
        <w:trPr>
          <w:cantSplit/>
        </w:trPr>
        <w:tc>
          <w:tcPr>
            <w:tcW w:type="dxa" w:w="1134"/>
            <w:vAlign w:val="center"/>
            <w:tcMar>
              <w:top w:w="70" w:type="dxa"/>
              <w:start w:w="80" w:type="dxa"/>
              <w:bottom w:w="70" w:type="dxa"/>
              <w:end w:w="80" w:type="dxa"/>
            </w:tcMar>
          </w:tcPr>
          <w:p>
            <w:pPr>
              <w:spacing w:after="0" w:before="0"/>
            </w:pPr>
            <w:r/>
            <w:r>
              <w:rPr>
                <w:rFonts w:ascii="Aptos" w:hAnsi="Aptos"/>
                <w:b w:val="0"/>
                <w:color w:val="1F2937"/>
                <w:sz w:val="16"/>
              </w:rPr>
              <w:t>IH2</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6"/>
              </w:rPr>
              <w:t>Riesgo medio</w:t>
            </w:r>
          </w:p>
        </w:tc>
        <w:tc>
          <w:tcPr>
            <w:tcW w:type="dxa" w:w="9071"/>
            <w:vAlign w:val="center"/>
            <w:tcMar>
              <w:top w:w="70" w:type="dxa"/>
              <w:start w:w="80" w:type="dxa"/>
              <w:bottom w:w="70" w:type="dxa"/>
              <w:end w:w="80" w:type="dxa"/>
            </w:tcMar>
          </w:tcPr>
          <w:p>
            <w:pPr>
              <w:spacing w:after="0" w:before="0"/>
            </w:pPr>
            <w:r/>
            <w:r>
              <w:rPr>
                <w:rFonts w:ascii="Aptos" w:hAnsi="Aptos"/>
                <w:b w:val="0"/>
                <w:color w:val="1F2937"/>
                <w:sz w:val="16"/>
              </w:rPr>
              <w:t>FT o laminado tratado; elevar exigencia según circulación y postrotura.</w:t>
            </w:r>
          </w:p>
        </w:tc>
      </w:tr>
      <w:tr>
        <w:trPr>
          <w:cantSplit/>
        </w:trPr>
        <w:tc>
          <w:tcPr>
            <w:tcW w:type="dxa" w:w="1134"/>
            <w:vAlign w:val="center"/>
            <w:tcMar>
              <w:top w:w="70" w:type="dxa"/>
              <w:start w:w="80" w:type="dxa"/>
              <w:bottom w:w="70" w:type="dxa"/>
              <w:end w:w="80" w:type="dxa"/>
            </w:tcMar>
            <w:shd w:fill="FAFBFC"/>
          </w:tcPr>
          <w:p>
            <w:pPr>
              <w:spacing w:after="0" w:before="0"/>
            </w:pPr>
            <w:r/>
            <w:r>
              <w:rPr>
                <w:rFonts w:ascii="Aptos" w:hAnsi="Aptos"/>
                <w:b w:val="0"/>
                <w:color w:val="1F2937"/>
                <w:sz w:val="16"/>
              </w:rPr>
              <w:t>IH3</w:t>
            </w:r>
          </w:p>
        </w:tc>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6"/>
              </w:rPr>
              <w:t>Riesgo alto/crítico</w:t>
            </w:r>
          </w:p>
        </w:tc>
        <w:tc>
          <w:tcPr>
            <w:tcW w:type="dxa" w:w="9071"/>
            <w:vAlign w:val="center"/>
            <w:tcMar>
              <w:top w:w="70" w:type="dxa"/>
              <w:start w:w="80" w:type="dxa"/>
              <w:bottom w:w="70" w:type="dxa"/>
              <w:end w:w="80" w:type="dxa"/>
            </w:tcMar>
            <w:shd w:fill="FAFBFC"/>
          </w:tcPr>
          <w:p>
            <w:pPr>
              <w:spacing w:after="0" w:before="0"/>
            </w:pPr>
            <w:r/>
            <w:r>
              <w:rPr>
                <w:rFonts w:ascii="Aptos" w:hAnsi="Aptos"/>
                <w:b w:val="0"/>
                <w:color w:val="1F2937"/>
                <w:sz w:val="16"/>
              </w:rPr>
              <w:t>Vidrio de seguridad; priorizar laminado tratado si la consecuencia de rotura es grave.</w:t>
            </w:r>
          </w:p>
        </w:tc>
      </w:tr>
    </w:tbl>
    <w:p>
      <w:pPr>
        <w:spacing w:after="0"/>
      </w:pPr>
    </w:p>
    <w:p>
      <w:pPr>
        <w:pageBreakBefore/>
        <w:spacing w:before="60" w:after="80"/>
        <w:jc w:val="left"/>
      </w:pPr>
      <w:r>
        <w:rPr>
          <w:rFonts w:ascii="Aptos Display" w:hAnsi="Aptos Display"/>
          <w:b/>
          <w:color w:val="17365D"/>
          <w:sz w:val="42"/>
        </w:rPr>
        <w:t>2. MATRIZ TERRITORIAL DE LAS 8 CIUDADES</w:t>
      </w:r>
    </w:p>
    <w:p>
      <w:pPr>
        <w:spacing w:after="240"/>
      </w:pPr>
      <w:r>
        <w:rPr>
          <w:rFonts w:ascii="Aptos" w:hAnsi="Aptos"/>
          <w:color w:val="667085"/>
          <w:sz w:val="21"/>
        </w:rPr>
        <w:t>Sismo + viento + exposición territorial + acústica + prioridad de desempeño</w:t>
      </w:r>
    </w:p>
    <w:tbl>
      <w:tblPr>
        <w:tblStyle w:val="TableGrid"/>
        <w:tblW w:type="auto" w:w="0"/>
        <w:jc w:val="center"/>
        <w:tblLayout w:type="fixed"/>
        <w:tblLook w:firstColumn="1" w:firstRow="1" w:lastColumn="0" w:lastRow="0" w:noHBand="0" w:noVBand="1" w:val="04A0"/>
      </w:tblPr>
      <w:tblGrid>
        <w:gridCol w:w="2561"/>
        <w:gridCol w:w="2561"/>
        <w:gridCol w:w="2561"/>
        <w:gridCol w:w="2561"/>
        <w:gridCol w:w="2561"/>
        <w:gridCol w:w="2561"/>
      </w:tblGrid>
      <w:tr>
        <w:trPr>
          <w:tblHeader w:val="true"/>
          <w:cantSplit/>
        </w:trPr>
        <w:tc>
          <w:tcPr>
            <w:tcW w:type="dxa" w:w="1701"/>
            <w:vAlign w:val="center"/>
            <w:tcMar>
              <w:top w:w="70" w:type="dxa"/>
              <w:start w:w="80" w:type="dxa"/>
              <w:bottom w:w="70" w:type="dxa"/>
              <w:end w:w="80" w:type="dxa"/>
            </w:tcMar>
            <w:shd w:fill="17365D"/>
          </w:tcPr>
          <w:p>
            <w:pPr>
              <w:spacing w:after="0" w:before="0"/>
              <w:jc w:val="center"/>
            </w:pPr>
            <w:r/>
            <w:r>
              <w:rPr>
                <w:rFonts w:ascii="Aptos" w:hAnsi="Aptos"/>
                <w:b/>
                <w:color w:val="FFFFFF"/>
                <w:sz w:val="16"/>
              </w:rPr>
              <w:t>Ciudad</w:t>
            </w:r>
          </w:p>
        </w:tc>
        <w:tc>
          <w:tcPr>
            <w:tcW w:type="dxa" w:w="2608"/>
            <w:vAlign w:val="center"/>
            <w:tcMar>
              <w:top w:w="70" w:type="dxa"/>
              <w:start w:w="80" w:type="dxa"/>
              <w:bottom w:w="70" w:type="dxa"/>
              <w:end w:w="80" w:type="dxa"/>
            </w:tcMar>
            <w:shd w:fill="17365D"/>
          </w:tcPr>
          <w:p>
            <w:pPr>
              <w:spacing w:after="0" w:before="0"/>
              <w:jc w:val="center"/>
            </w:pPr>
            <w:r/>
            <w:r>
              <w:rPr>
                <w:rFonts w:ascii="Aptos" w:hAnsi="Aptos"/>
                <w:b/>
                <w:color w:val="FFFFFF"/>
                <w:sz w:val="16"/>
              </w:rPr>
              <w:t>Sismo NSR-10</w:t>
            </w:r>
          </w:p>
        </w:tc>
        <w:tc>
          <w:tcPr>
            <w:tcW w:type="dxa" w:w="3061"/>
            <w:vAlign w:val="center"/>
            <w:tcMar>
              <w:top w:w="70" w:type="dxa"/>
              <w:start w:w="80" w:type="dxa"/>
              <w:bottom w:w="70" w:type="dxa"/>
              <w:end w:w="80" w:type="dxa"/>
            </w:tcMar>
            <w:shd w:fill="17365D"/>
          </w:tcPr>
          <w:p>
            <w:pPr>
              <w:spacing w:after="0" w:before="0"/>
              <w:jc w:val="center"/>
            </w:pPr>
            <w:r/>
            <w:r>
              <w:rPr>
                <w:rFonts w:ascii="Aptos" w:hAnsi="Aptos"/>
                <w:b/>
                <w:color w:val="FFFFFF"/>
                <w:sz w:val="16"/>
              </w:rPr>
              <w:t>Viento NSR-10*</w:t>
            </w:r>
          </w:p>
        </w:tc>
        <w:tc>
          <w:tcPr>
            <w:tcW w:type="dxa" w:w="3061"/>
            <w:vAlign w:val="center"/>
            <w:tcMar>
              <w:top w:w="70" w:type="dxa"/>
              <w:start w:w="80" w:type="dxa"/>
              <w:bottom w:w="70" w:type="dxa"/>
              <w:end w:w="80" w:type="dxa"/>
            </w:tcMar>
            <w:shd w:fill="17365D"/>
          </w:tcPr>
          <w:p>
            <w:pPr>
              <w:spacing w:after="0" w:before="0"/>
              <w:jc w:val="center"/>
            </w:pPr>
            <w:r/>
            <w:r>
              <w:rPr>
                <w:rFonts w:ascii="Aptos" w:hAnsi="Aptos"/>
                <w:b/>
                <w:color w:val="FFFFFF"/>
                <w:sz w:val="16"/>
              </w:rPr>
              <w:t>Territorio / exposición</w:t>
            </w:r>
          </w:p>
        </w:tc>
        <w:tc>
          <w:tcPr>
            <w:tcW w:type="dxa" w:w="4082"/>
            <w:vAlign w:val="center"/>
            <w:tcMar>
              <w:top w:w="70" w:type="dxa"/>
              <w:start w:w="80" w:type="dxa"/>
              <w:bottom w:w="70" w:type="dxa"/>
              <w:end w:w="80" w:type="dxa"/>
            </w:tcMar>
            <w:shd w:fill="17365D"/>
          </w:tcPr>
          <w:p>
            <w:pPr>
              <w:spacing w:after="0" w:before="0"/>
              <w:jc w:val="center"/>
            </w:pPr>
            <w:r/>
            <w:r>
              <w:rPr>
                <w:rFonts w:ascii="Aptos" w:hAnsi="Aptos"/>
                <w:b/>
                <w:color w:val="FFFFFF"/>
                <w:sz w:val="16"/>
              </w:rPr>
              <w:t>Ruido: 3 variables máximas</w:t>
            </w:r>
          </w:p>
        </w:tc>
        <w:tc>
          <w:tcPr>
            <w:tcW w:type="dxa" w:w="3969"/>
            <w:vAlign w:val="center"/>
            <w:tcMar>
              <w:top w:w="70" w:type="dxa"/>
              <w:start w:w="80" w:type="dxa"/>
              <w:bottom w:w="70" w:type="dxa"/>
              <w:end w:w="80" w:type="dxa"/>
            </w:tcMar>
            <w:shd w:fill="17365D"/>
          </w:tcPr>
          <w:p>
            <w:pPr>
              <w:spacing w:after="0" w:before="0"/>
              <w:jc w:val="center"/>
            </w:pPr>
            <w:r/>
            <w:r>
              <w:rPr>
                <w:rFonts w:ascii="Aptos" w:hAnsi="Aptos"/>
                <w:b/>
                <w:color w:val="FFFFFF"/>
                <w:sz w:val="16"/>
              </w:rPr>
              <w:t>Prioridad GlassLab</w:t>
            </w:r>
          </w:p>
        </w:tc>
      </w:tr>
      <w:tr>
        <w:trPr>
          <w:cantSplit/>
        </w:trPr>
        <w:tc>
          <w:tcPr>
            <w:tcW w:type="dxa" w:w="1701"/>
            <w:vAlign w:val="center"/>
            <w:tcMar>
              <w:top w:w="70" w:type="dxa"/>
              <w:start w:w="80" w:type="dxa"/>
              <w:bottom w:w="70" w:type="dxa"/>
              <w:end w:w="80" w:type="dxa"/>
            </w:tcMar>
            <w:shd w:fill="F3F6F8"/>
          </w:tcPr>
          <w:p>
            <w:pPr>
              <w:spacing w:after="0" w:before="0"/>
            </w:pPr>
            <w:r/>
            <w:r>
              <w:rPr>
                <w:rFonts w:ascii="Aptos" w:hAnsi="Aptos"/>
                <w:b/>
                <w:color w:val="1F2937"/>
                <w:sz w:val="14"/>
              </w:rPr>
              <w:t>Pasto</w:t>
            </w:r>
          </w:p>
        </w:tc>
        <w:tc>
          <w:tcPr>
            <w:tcW w:type="dxa" w:w="2608"/>
            <w:vAlign w:val="center"/>
            <w:tcMar>
              <w:top w:w="70" w:type="dxa"/>
              <w:start w:w="80" w:type="dxa"/>
              <w:bottom w:w="70" w:type="dxa"/>
              <w:end w:w="80" w:type="dxa"/>
            </w:tcMar>
          </w:tcPr>
          <w:p>
            <w:pPr>
              <w:spacing w:after="0" w:before="0"/>
            </w:pPr>
            <w:r/>
            <w:r>
              <w:rPr>
                <w:rFonts w:ascii="Aptos" w:hAnsi="Aptos"/>
                <w:b w:val="0"/>
                <w:color w:val="1F2937"/>
                <w:sz w:val="14"/>
              </w:rPr>
              <w:t>Alta | Aa 0,25 · Av 0,25</w:t>
            </w:r>
          </w:p>
        </w:tc>
        <w:tc>
          <w:tcPr>
            <w:tcW w:type="dxa" w:w="3061"/>
            <w:vAlign w:val="center"/>
            <w:tcMar>
              <w:top w:w="70" w:type="dxa"/>
              <w:start w:w="80" w:type="dxa"/>
              <w:bottom w:w="70" w:type="dxa"/>
              <w:end w:w="80" w:type="dxa"/>
            </w:tcMar>
          </w:tcPr>
          <w:p>
            <w:pPr>
              <w:spacing w:after="0" w:before="0"/>
            </w:pPr>
            <w:r/>
            <w:r>
              <w:rPr>
                <w:rFonts w:ascii="Aptos" w:hAnsi="Aptos"/>
                <w:b w:val="0"/>
                <w:color w:val="1F2937"/>
                <w:sz w:val="14"/>
              </w:rPr>
              <w:t>Reg. 3 | 28 m/s (100) · 35 m/s (125)</w:t>
            </w:r>
          </w:p>
        </w:tc>
        <w:tc>
          <w:tcPr>
            <w:tcW w:type="dxa" w:w="3061"/>
            <w:vAlign w:val="center"/>
            <w:tcMar>
              <w:top w:w="70" w:type="dxa"/>
              <w:start w:w="80" w:type="dxa"/>
              <w:bottom w:w="70" w:type="dxa"/>
              <w:end w:w="80" w:type="dxa"/>
            </w:tcMar>
          </w:tcPr>
          <w:p>
            <w:pPr>
              <w:spacing w:after="0" w:before="0"/>
            </w:pPr>
            <w:r/>
            <w:r>
              <w:rPr>
                <w:rFonts w:ascii="Aptos" w:hAnsi="Aptos"/>
                <w:b w:val="0"/>
                <w:color w:val="1F2937"/>
                <w:sz w:val="14"/>
              </w:rPr>
              <w:t>Montaña / ladera; revisar Kzt</w:t>
            </w:r>
          </w:p>
        </w:tc>
        <w:tc>
          <w:tcPr>
            <w:tcW w:type="dxa" w:w="4082"/>
            <w:vAlign w:val="center"/>
            <w:tcMar>
              <w:top w:w="70" w:type="dxa"/>
              <w:start w:w="80" w:type="dxa"/>
              <w:bottom w:w="70" w:type="dxa"/>
              <w:end w:w="80" w:type="dxa"/>
            </w:tcMar>
          </w:tcPr>
          <w:p>
            <w:pPr>
              <w:spacing w:after="0" w:before="0"/>
            </w:pPr>
            <w:r/>
            <w:r>
              <w:rPr>
                <w:rFonts w:ascii="Aptos" w:hAnsi="Aptos"/>
                <w:b w:val="0"/>
                <w:color w:val="1F2937"/>
                <w:sz w:val="14"/>
              </w:rPr>
              <w:t>Mapa local: tráfico + ocio/comercio | noche</w:t>
            </w:r>
          </w:p>
        </w:tc>
        <w:tc>
          <w:tcPr>
            <w:tcW w:type="dxa" w:w="3969"/>
            <w:vAlign w:val="center"/>
            <w:tcMar>
              <w:top w:w="70" w:type="dxa"/>
              <w:start w:w="80" w:type="dxa"/>
              <w:bottom w:w="70" w:type="dxa"/>
              <w:end w:w="80" w:type="dxa"/>
            </w:tcMar>
          </w:tcPr>
          <w:p>
            <w:pPr>
              <w:spacing w:after="0" w:before="0"/>
            </w:pPr>
            <w:r/>
            <w:r>
              <w:rPr>
                <w:rFonts w:ascii="Aptos" w:hAnsi="Aptos"/>
                <w:b w:val="0"/>
                <w:color w:val="1F2937"/>
                <w:sz w:val="14"/>
              </w:rPr>
              <w:t>Sismo + topografía + seguridad; aislamiento según clima.</w:t>
            </w:r>
          </w:p>
        </w:tc>
      </w:tr>
      <w:tr>
        <w:trPr>
          <w:cantSplit/>
        </w:trPr>
        <w:tc>
          <w:tcPr>
            <w:tcW w:type="dxa" w:w="1701"/>
            <w:vAlign w:val="center"/>
            <w:tcMar>
              <w:top w:w="70" w:type="dxa"/>
              <w:start w:w="80" w:type="dxa"/>
              <w:bottom w:w="70" w:type="dxa"/>
              <w:end w:w="80" w:type="dxa"/>
            </w:tcMar>
            <w:shd w:fill="F3F6F8"/>
          </w:tcPr>
          <w:p>
            <w:pPr>
              <w:spacing w:after="0" w:before="0"/>
            </w:pPr>
            <w:r/>
            <w:r>
              <w:rPr>
                <w:rFonts w:ascii="Aptos" w:hAnsi="Aptos"/>
                <w:b/>
                <w:color w:val="1F2937"/>
                <w:sz w:val="14"/>
              </w:rPr>
              <w:t>Cali</w:t>
            </w:r>
          </w:p>
        </w:tc>
        <w:tc>
          <w:tcPr>
            <w:tcW w:type="dxa" w:w="2608"/>
            <w:vAlign w:val="center"/>
            <w:tcMar>
              <w:top w:w="70" w:type="dxa"/>
              <w:start w:w="80" w:type="dxa"/>
              <w:bottom w:w="70" w:type="dxa"/>
              <w:end w:w="80" w:type="dxa"/>
            </w:tcMar>
            <w:shd w:fill="FAFBFC"/>
          </w:tcPr>
          <w:p>
            <w:pPr>
              <w:spacing w:after="0" w:before="0"/>
            </w:pPr>
            <w:r/>
            <w:r>
              <w:rPr>
                <w:rFonts w:ascii="Aptos" w:hAnsi="Aptos"/>
                <w:b w:val="0"/>
                <w:color w:val="1F2937"/>
                <w:sz w:val="14"/>
              </w:rPr>
              <w:t>Alta | 0,25 · 0,25</w:t>
            </w:r>
          </w:p>
        </w:tc>
        <w:tc>
          <w:tcPr>
            <w:tcW w:type="dxa" w:w="3061"/>
            <w:vAlign w:val="center"/>
            <w:tcMar>
              <w:top w:w="70" w:type="dxa"/>
              <w:start w:w="80" w:type="dxa"/>
              <w:bottom w:w="70" w:type="dxa"/>
              <w:end w:w="80" w:type="dxa"/>
            </w:tcMar>
            <w:shd w:fill="FAFBFC"/>
          </w:tcPr>
          <w:p>
            <w:pPr>
              <w:spacing w:after="0" w:before="0"/>
            </w:pPr>
            <w:r/>
            <w:r>
              <w:rPr>
                <w:rFonts w:ascii="Aptos" w:hAnsi="Aptos"/>
                <w:b w:val="0"/>
                <w:color w:val="1F2937"/>
                <w:sz w:val="14"/>
              </w:rPr>
              <w:t>Reg. 3 | 28 (100) · 35 (125)</w:t>
            </w:r>
          </w:p>
        </w:tc>
        <w:tc>
          <w:tcPr>
            <w:tcW w:type="dxa" w:w="3061"/>
            <w:vAlign w:val="center"/>
            <w:tcMar>
              <w:top w:w="70" w:type="dxa"/>
              <w:start w:w="80" w:type="dxa"/>
              <w:bottom w:w="70" w:type="dxa"/>
              <w:end w:w="80" w:type="dxa"/>
            </w:tcMar>
            <w:shd w:fill="FAFBFC"/>
          </w:tcPr>
          <w:p>
            <w:pPr>
              <w:spacing w:after="0" w:before="0"/>
            </w:pPr>
            <w:r/>
            <w:r>
              <w:rPr>
                <w:rFonts w:ascii="Aptos" w:hAnsi="Aptos"/>
                <w:b w:val="0"/>
                <w:color w:val="1F2937"/>
                <w:sz w:val="14"/>
              </w:rPr>
              <w:t>Valle/piedemonte; B/C según sector</w:t>
            </w:r>
          </w:p>
        </w:tc>
        <w:tc>
          <w:tcPr>
            <w:tcW w:type="dxa" w:w="4082"/>
            <w:vAlign w:val="center"/>
            <w:tcMar>
              <w:top w:w="70" w:type="dxa"/>
              <w:start w:w="80" w:type="dxa"/>
              <w:bottom w:w="70" w:type="dxa"/>
              <w:end w:w="80" w:type="dxa"/>
            </w:tcMar>
            <w:shd w:fill="FAFBFC"/>
          </w:tcPr>
          <w:p>
            <w:pPr>
              <w:spacing w:after="0" w:before="0"/>
            </w:pPr>
            <w:r/>
            <w:r>
              <w:rPr>
                <w:rFonts w:ascii="Aptos" w:hAnsi="Aptos"/>
                <w:b w:val="0"/>
                <w:color w:val="1F2937"/>
                <w:sz w:val="14"/>
              </w:rPr>
              <w:t>Tráfico + comercio/ocio + fuentes fijas | día/noche</w:t>
            </w:r>
          </w:p>
        </w:tc>
        <w:tc>
          <w:tcPr>
            <w:tcW w:type="dxa" w:w="3969"/>
            <w:vAlign w:val="center"/>
            <w:tcMar>
              <w:top w:w="70" w:type="dxa"/>
              <w:start w:w="80" w:type="dxa"/>
              <w:bottom w:w="70" w:type="dxa"/>
              <w:end w:w="80" w:type="dxa"/>
            </w:tcMar>
            <w:shd w:fill="FAFBFC"/>
          </w:tcPr>
          <w:p>
            <w:pPr>
              <w:spacing w:after="0" w:before="0"/>
            </w:pPr>
            <w:r/>
            <w:r>
              <w:rPr>
                <w:rFonts w:ascii="Aptos" w:hAnsi="Aptos"/>
                <w:b w:val="0"/>
                <w:color w:val="1F2937"/>
                <w:sz w:val="14"/>
              </w:rPr>
              <w:t>Sismo + control solar + seguridad + acústica.</w:t>
            </w:r>
          </w:p>
        </w:tc>
      </w:tr>
      <w:tr>
        <w:trPr>
          <w:cantSplit/>
        </w:trPr>
        <w:tc>
          <w:tcPr>
            <w:tcW w:type="dxa" w:w="1701"/>
            <w:vAlign w:val="center"/>
            <w:tcMar>
              <w:top w:w="70" w:type="dxa"/>
              <w:start w:w="80" w:type="dxa"/>
              <w:bottom w:w="70" w:type="dxa"/>
              <w:end w:w="80" w:type="dxa"/>
            </w:tcMar>
            <w:shd w:fill="F3F6F8"/>
          </w:tcPr>
          <w:p>
            <w:pPr>
              <w:spacing w:after="0" w:before="0"/>
            </w:pPr>
            <w:r/>
            <w:r>
              <w:rPr>
                <w:rFonts w:ascii="Aptos" w:hAnsi="Aptos"/>
                <w:b/>
                <w:color w:val="1F2937"/>
                <w:sz w:val="14"/>
              </w:rPr>
              <w:t>Pereira</w:t>
            </w:r>
          </w:p>
        </w:tc>
        <w:tc>
          <w:tcPr>
            <w:tcW w:type="dxa" w:w="2608"/>
            <w:vAlign w:val="center"/>
            <w:tcMar>
              <w:top w:w="70" w:type="dxa"/>
              <w:start w:w="80" w:type="dxa"/>
              <w:bottom w:w="70" w:type="dxa"/>
              <w:end w:w="80" w:type="dxa"/>
            </w:tcMar>
          </w:tcPr>
          <w:p>
            <w:pPr>
              <w:spacing w:after="0" w:before="0"/>
            </w:pPr>
            <w:r/>
            <w:r>
              <w:rPr>
                <w:rFonts w:ascii="Aptos" w:hAnsi="Aptos"/>
                <w:b w:val="0"/>
                <w:color w:val="1F2937"/>
                <w:sz w:val="14"/>
              </w:rPr>
              <w:t>Alta | 0,25 · 0,25</w:t>
            </w:r>
          </w:p>
        </w:tc>
        <w:tc>
          <w:tcPr>
            <w:tcW w:type="dxa" w:w="3061"/>
            <w:vAlign w:val="center"/>
            <w:tcMar>
              <w:top w:w="70" w:type="dxa"/>
              <w:start w:w="80" w:type="dxa"/>
              <w:bottom w:w="70" w:type="dxa"/>
              <w:end w:w="80" w:type="dxa"/>
            </w:tcMar>
          </w:tcPr>
          <w:p>
            <w:pPr>
              <w:spacing w:after="0" w:before="0"/>
            </w:pPr>
            <w:r/>
            <w:r>
              <w:rPr>
                <w:rFonts w:ascii="Aptos" w:hAnsi="Aptos"/>
                <w:b w:val="0"/>
                <w:color w:val="1F2937"/>
                <w:sz w:val="14"/>
              </w:rPr>
              <w:t>Reg. 2 | 22 (80) · 28 (100)</w:t>
            </w:r>
          </w:p>
        </w:tc>
        <w:tc>
          <w:tcPr>
            <w:tcW w:type="dxa" w:w="3061"/>
            <w:vAlign w:val="center"/>
            <w:tcMar>
              <w:top w:w="70" w:type="dxa"/>
              <w:start w:w="80" w:type="dxa"/>
              <w:bottom w:w="70" w:type="dxa"/>
              <w:end w:w="80" w:type="dxa"/>
            </w:tcMar>
          </w:tcPr>
          <w:p>
            <w:pPr>
              <w:spacing w:after="0" w:before="0"/>
            </w:pPr>
            <w:r/>
            <w:r>
              <w:rPr>
                <w:rFonts w:ascii="Aptos" w:hAnsi="Aptos"/>
                <w:b w:val="0"/>
                <w:color w:val="1F2937"/>
                <w:sz w:val="14"/>
              </w:rPr>
              <w:t>Montaña; revisar aceleración topográfica</w:t>
            </w:r>
          </w:p>
        </w:tc>
        <w:tc>
          <w:tcPr>
            <w:tcW w:type="dxa" w:w="4082"/>
            <w:vAlign w:val="center"/>
            <w:tcMar>
              <w:top w:w="70" w:type="dxa"/>
              <w:start w:w="80" w:type="dxa"/>
              <w:bottom w:w="70" w:type="dxa"/>
              <w:end w:w="80" w:type="dxa"/>
            </w:tcMar>
          </w:tcPr>
          <w:p>
            <w:pPr>
              <w:spacing w:after="0" w:before="0"/>
            </w:pPr>
            <w:r/>
            <w:r>
              <w:rPr>
                <w:rFonts w:ascii="Aptos" w:hAnsi="Aptos"/>
                <w:b w:val="0"/>
                <w:color w:val="1F2937"/>
                <w:sz w:val="14"/>
              </w:rPr>
              <w:t>Tráfico + comercio/perifoneo | día</w:t>
            </w:r>
          </w:p>
        </w:tc>
        <w:tc>
          <w:tcPr>
            <w:tcW w:type="dxa" w:w="3969"/>
            <w:vAlign w:val="center"/>
            <w:tcMar>
              <w:top w:w="70" w:type="dxa"/>
              <w:start w:w="80" w:type="dxa"/>
              <w:bottom w:w="70" w:type="dxa"/>
              <w:end w:w="80" w:type="dxa"/>
            </w:tcMar>
          </w:tcPr>
          <w:p>
            <w:pPr>
              <w:spacing w:after="0" w:before="0"/>
            </w:pPr>
            <w:r/>
            <w:r>
              <w:rPr>
                <w:rFonts w:ascii="Aptos" w:hAnsi="Aptos"/>
                <w:b w:val="0"/>
                <w:color w:val="1F2937"/>
                <w:sz w:val="14"/>
              </w:rPr>
              <w:t>Sismo + topografía + confort.</w:t>
            </w:r>
          </w:p>
        </w:tc>
      </w:tr>
      <w:tr>
        <w:trPr>
          <w:cantSplit/>
        </w:trPr>
        <w:tc>
          <w:tcPr>
            <w:tcW w:type="dxa" w:w="1701"/>
            <w:vAlign w:val="center"/>
            <w:tcMar>
              <w:top w:w="70" w:type="dxa"/>
              <w:start w:w="80" w:type="dxa"/>
              <w:bottom w:w="70" w:type="dxa"/>
              <w:end w:w="80" w:type="dxa"/>
            </w:tcMar>
            <w:shd w:fill="F3F6F8"/>
          </w:tcPr>
          <w:p>
            <w:pPr>
              <w:spacing w:after="0" w:before="0"/>
            </w:pPr>
            <w:r/>
            <w:r>
              <w:rPr>
                <w:rFonts w:ascii="Aptos" w:hAnsi="Aptos"/>
                <w:b/>
                <w:color w:val="1F2937"/>
                <w:sz w:val="14"/>
              </w:rPr>
              <w:t>Bogotá</w:t>
            </w:r>
          </w:p>
        </w:tc>
        <w:tc>
          <w:tcPr>
            <w:tcW w:type="dxa" w:w="2608"/>
            <w:vAlign w:val="center"/>
            <w:tcMar>
              <w:top w:w="70" w:type="dxa"/>
              <w:start w:w="80" w:type="dxa"/>
              <w:bottom w:w="70" w:type="dxa"/>
              <w:end w:w="80" w:type="dxa"/>
            </w:tcMar>
            <w:shd w:fill="FAFBFC"/>
          </w:tcPr>
          <w:p>
            <w:pPr>
              <w:spacing w:after="0" w:before="0"/>
            </w:pPr>
            <w:r/>
            <w:r>
              <w:rPr>
                <w:rFonts w:ascii="Aptos" w:hAnsi="Aptos"/>
                <w:b w:val="0"/>
                <w:color w:val="1F2937"/>
                <w:sz w:val="14"/>
              </w:rPr>
              <w:t>Intermedia | 0,15 · 0,20</w:t>
            </w:r>
          </w:p>
        </w:tc>
        <w:tc>
          <w:tcPr>
            <w:tcW w:type="dxa" w:w="3061"/>
            <w:vAlign w:val="center"/>
            <w:tcMar>
              <w:top w:w="70" w:type="dxa"/>
              <w:start w:w="80" w:type="dxa"/>
              <w:bottom w:w="70" w:type="dxa"/>
              <w:end w:w="80" w:type="dxa"/>
            </w:tcMar>
            <w:shd w:fill="FAFBFC"/>
          </w:tcPr>
          <w:p>
            <w:pPr>
              <w:spacing w:after="0" w:before="0"/>
            </w:pPr>
            <w:r/>
            <w:r>
              <w:rPr>
                <w:rFonts w:ascii="Aptos" w:hAnsi="Aptos"/>
                <w:b w:val="0"/>
                <w:color w:val="1F2937"/>
                <w:sz w:val="14"/>
              </w:rPr>
              <w:t>Reg. 2 | 22 (80) · 28 (100)</w:t>
            </w:r>
          </w:p>
        </w:tc>
        <w:tc>
          <w:tcPr>
            <w:tcW w:type="dxa" w:w="3061"/>
            <w:vAlign w:val="center"/>
            <w:tcMar>
              <w:top w:w="70" w:type="dxa"/>
              <w:start w:w="80" w:type="dxa"/>
              <w:bottom w:w="70" w:type="dxa"/>
              <w:end w:w="80" w:type="dxa"/>
            </w:tcMar>
            <w:shd w:fill="FAFBFC"/>
          </w:tcPr>
          <w:p>
            <w:pPr>
              <w:spacing w:after="0" w:before="0"/>
            </w:pPr>
            <w:r/>
            <w:r>
              <w:rPr>
                <w:rFonts w:ascii="Aptos" w:hAnsi="Aptos"/>
                <w:b w:val="0"/>
                <w:color w:val="1F2937"/>
                <w:sz w:val="14"/>
              </w:rPr>
              <w:t>Altiplano; B/C según entorno</w:t>
            </w:r>
          </w:p>
        </w:tc>
        <w:tc>
          <w:tcPr>
            <w:tcW w:type="dxa" w:w="4082"/>
            <w:vAlign w:val="center"/>
            <w:tcMar>
              <w:top w:w="70" w:type="dxa"/>
              <w:start w:w="80" w:type="dxa"/>
              <w:bottom w:w="70" w:type="dxa"/>
              <w:end w:w="80" w:type="dxa"/>
            </w:tcMar>
            <w:shd w:fill="FAFBFC"/>
          </w:tcPr>
          <w:p>
            <w:pPr>
              <w:spacing w:after="0" w:before="0"/>
            </w:pPr>
            <w:r/>
            <w:r>
              <w:rPr>
                <w:rFonts w:ascii="Aptos" w:hAnsi="Aptos"/>
                <w:b w:val="0"/>
                <w:color w:val="1F2937"/>
                <w:sz w:val="14"/>
              </w:rPr>
              <w:t>Tráfico + aéreo + actividad urbana | día/noche</w:t>
            </w:r>
          </w:p>
        </w:tc>
        <w:tc>
          <w:tcPr>
            <w:tcW w:type="dxa" w:w="3969"/>
            <w:vAlign w:val="center"/>
            <w:tcMar>
              <w:top w:w="70" w:type="dxa"/>
              <w:start w:w="80" w:type="dxa"/>
              <w:bottom w:w="70" w:type="dxa"/>
              <w:end w:w="80" w:type="dxa"/>
            </w:tcMar>
            <w:shd w:fill="FAFBFC"/>
          </w:tcPr>
          <w:p>
            <w:pPr>
              <w:spacing w:after="0" w:before="0"/>
            </w:pPr>
            <w:r/>
            <w:r>
              <w:rPr>
                <w:rFonts w:ascii="Aptos" w:hAnsi="Aptos"/>
                <w:b w:val="0"/>
                <w:color w:val="1F2937"/>
                <w:sz w:val="14"/>
              </w:rPr>
              <w:t>Seguridad + Low-E/DVH + acústica en corredores críticos.</w:t>
            </w:r>
          </w:p>
        </w:tc>
      </w:tr>
      <w:tr>
        <w:trPr>
          <w:cantSplit/>
        </w:trPr>
        <w:tc>
          <w:tcPr>
            <w:tcW w:type="dxa" w:w="1701"/>
            <w:vAlign w:val="center"/>
            <w:tcMar>
              <w:top w:w="70" w:type="dxa"/>
              <w:start w:w="80" w:type="dxa"/>
              <w:bottom w:w="70" w:type="dxa"/>
              <w:end w:w="80" w:type="dxa"/>
            </w:tcMar>
            <w:shd w:fill="F3F6F8"/>
          </w:tcPr>
          <w:p>
            <w:pPr>
              <w:spacing w:after="0" w:before="0"/>
            </w:pPr>
            <w:r/>
            <w:r>
              <w:rPr>
                <w:rFonts w:ascii="Aptos" w:hAnsi="Aptos"/>
                <w:b/>
                <w:color w:val="1F2937"/>
                <w:sz w:val="14"/>
              </w:rPr>
              <w:t>Medellín</w:t>
            </w:r>
          </w:p>
        </w:tc>
        <w:tc>
          <w:tcPr>
            <w:tcW w:type="dxa" w:w="2608"/>
            <w:vAlign w:val="center"/>
            <w:tcMar>
              <w:top w:w="70" w:type="dxa"/>
              <w:start w:w="80" w:type="dxa"/>
              <w:bottom w:w="70" w:type="dxa"/>
              <w:end w:w="80" w:type="dxa"/>
            </w:tcMar>
          </w:tcPr>
          <w:p>
            <w:pPr>
              <w:spacing w:after="0" w:before="0"/>
            </w:pPr>
            <w:r/>
            <w:r>
              <w:rPr>
                <w:rFonts w:ascii="Aptos" w:hAnsi="Aptos"/>
                <w:b w:val="0"/>
                <w:color w:val="1F2937"/>
                <w:sz w:val="14"/>
              </w:rPr>
              <w:t>Intermedia | 0,15 · 0,20</w:t>
            </w:r>
          </w:p>
        </w:tc>
        <w:tc>
          <w:tcPr>
            <w:tcW w:type="dxa" w:w="3061"/>
            <w:vAlign w:val="center"/>
            <w:tcMar>
              <w:top w:w="70" w:type="dxa"/>
              <w:start w:w="80" w:type="dxa"/>
              <w:bottom w:w="70" w:type="dxa"/>
              <w:end w:w="80" w:type="dxa"/>
            </w:tcMar>
          </w:tcPr>
          <w:p>
            <w:pPr>
              <w:spacing w:after="0" w:before="0"/>
            </w:pPr>
            <w:r/>
            <w:r>
              <w:rPr>
                <w:rFonts w:ascii="Aptos" w:hAnsi="Aptos"/>
                <w:b w:val="0"/>
                <w:color w:val="1F2937"/>
                <w:sz w:val="14"/>
              </w:rPr>
              <w:t>Reg. 4 | 33 (120) · 42 (150)</w:t>
            </w:r>
          </w:p>
        </w:tc>
        <w:tc>
          <w:tcPr>
            <w:tcW w:type="dxa" w:w="3061"/>
            <w:vAlign w:val="center"/>
            <w:tcMar>
              <w:top w:w="70" w:type="dxa"/>
              <w:start w:w="80" w:type="dxa"/>
              <w:bottom w:w="70" w:type="dxa"/>
              <w:end w:w="80" w:type="dxa"/>
            </w:tcMar>
          </w:tcPr>
          <w:p>
            <w:pPr>
              <w:spacing w:after="0" w:before="0"/>
            </w:pPr>
            <w:r/>
            <w:r>
              <w:rPr>
                <w:rFonts w:ascii="Aptos" w:hAnsi="Aptos"/>
                <w:b w:val="0"/>
                <w:color w:val="1F2937"/>
                <w:sz w:val="14"/>
              </w:rPr>
              <w:t>Valle montañoso; topografía crítica</w:t>
            </w:r>
          </w:p>
        </w:tc>
        <w:tc>
          <w:tcPr>
            <w:tcW w:type="dxa" w:w="4082"/>
            <w:vAlign w:val="center"/>
            <w:tcMar>
              <w:top w:w="70" w:type="dxa"/>
              <w:start w:w="80" w:type="dxa"/>
              <w:bottom w:w="70" w:type="dxa"/>
              <w:end w:w="80" w:type="dxa"/>
            </w:tcMar>
          </w:tcPr>
          <w:p>
            <w:pPr>
              <w:spacing w:after="0" w:before="0"/>
            </w:pPr>
            <w:r/>
            <w:r>
              <w:rPr>
                <w:rFonts w:ascii="Aptos" w:hAnsi="Aptos"/>
                <w:b w:val="0"/>
                <w:color w:val="1F2937"/>
                <w:sz w:val="14"/>
              </w:rPr>
              <w:t>Tráfico + ocio/comercio + industria | día/noche</w:t>
            </w:r>
          </w:p>
        </w:tc>
        <w:tc>
          <w:tcPr>
            <w:tcW w:type="dxa" w:w="3969"/>
            <w:vAlign w:val="center"/>
            <w:tcMar>
              <w:top w:w="70" w:type="dxa"/>
              <w:start w:w="80" w:type="dxa"/>
              <w:bottom w:w="70" w:type="dxa"/>
              <w:end w:w="80" w:type="dxa"/>
            </w:tcMar>
          </w:tcPr>
          <w:p>
            <w:pPr>
              <w:spacing w:after="0" w:before="0"/>
            </w:pPr>
            <w:r/>
            <w:r>
              <w:rPr>
                <w:rFonts w:ascii="Aptos" w:hAnsi="Aptos"/>
                <w:b w:val="0"/>
                <w:color w:val="1F2937"/>
                <w:sz w:val="14"/>
              </w:rPr>
              <w:t>Viento + topografía + seguridad + confort.</w:t>
            </w:r>
          </w:p>
        </w:tc>
      </w:tr>
      <w:tr>
        <w:trPr>
          <w:cantSplit/>
        </w:trPr>
        <w:tc>
          <w:tcPr>
            <w:tcW w:type="dxa" w:w="1701"/>
            <w:vAlign w:val="center"/>
            <w:tcMar>
              <w:top w:w="70" w:type="dxa"/>
              <w:start w:w="80" w:type="dxa"/>
              <w:bottom w:w="70" w:type="dxa"/>
              <w:end w:w="80" w:type="dxa"/>
            </w:tcMar>
            <w:shd w:fill="F3F6F8"/>
          </w:tcPr>
          <w:p>
            <w:pPr>
              <w:spacing w:after="0" w:before="0"/>
            </w:pPr>
            <w:r/>
            <w:r>
              <w:rPr>
                <w:rFonts w:ascii="Aptos" w:hAnsi="Aptos"/>
                <w:b/>
                <w:color w:val="1F2937"/>
                <w:sz w:val="14"/>
              </w:rPr>
              <w:t>Bucaramanga</w:t>
            </w:r>
          </w:p>
        </w:tc>
        <w:tc>
          <w:tcPr>
            <w:tcW w:type="dxa" w:w="2608"/>
            <w:vAlign w:val="center"/>
            <w:tcMar>
              <w:top w:w="70" w:type="dxa"/>
              <w:start w:w="80" w:type="dxa"/>
              <w:bottom w:w="70" w:type="dxa"/>
              <w:end w:w="80" w:type="dxa"/>
            </w:tcMar>
            <w:shd w:fill="FAFBFC"/>
          </w:tcPr>
          <w:p>
            <w:pPr>
              <w:spacing w:after="0" w:before="0"/>
            </w:pPr>
            <w:r/>
            <w:r>
              <w:rPr>
                <w:rFonts w:ascii="Aptos" w:hAnsi="Aptos"/>
                <w:b w:val="0"/>
                <w:color w:val="1F2937"/>
                <w:sz w:val="14"/>
              </w:rPr>
              <w:t>Alta | 0,25 · 0,25</w:t>
            </w:r>
          </w:p>
        </w:tc>
        <w:tc>
          <w:tcPr>
            <w:tcW w:type="dxa" w:w="3061"/>
            <w:vAlign w:val="center"/>
            <w:tcMar>
              <w:top w:w="70" w:type="dxa"/>
              <w:start w:w="80" w:type="dxa"/>
              <w:bottom w:w="70" w:type="dxa"/>
              <w:end w:w="80" w:type="dxa"/>
            </w:tcMar>
            <w:shd w:fill="FAFBFC"/>
          </w:tcPr>
          <w:p>
            <w:pPr>
              <w:spacing w:after="0" w:before="0"/>
            </w:pPr>
            <w:r/>
            <w:r>
              <w:rPr>
                <w:rFonts w:ascii="Aptos" w:hAnsi="Aptos"/>
                <w:b w:val="0"/>
                <w:color w:val="1F2937"/>
                <w:sz w:val="14"/>
              </w:rPr>
              <w:t>Reg. 1 | 17 (60) · 22 (75)</w:t>
            </w:r>
          </w:p>
        </w:tc>
        <w:tc>
          <w:tcPr>
            <w:tcW w:type="dxa" w:w="3061"/>
            <w:vAlign w:val="center"/>
            <w:tcMar>
              <w:top w:w="70" w:type="dxa"/>
              <w:start w:w="80" w:type="dxa"/>
              <w:bottom w:w="70" w:type="dxa"/>
              <w:end w:w="80" w:type="dxa"/>
            </w:tcMar>
            <w:shd w:fill="FAFBFC"/>
          </w:tcPr>
          <w:p>
            <w:pPr>
              <w:spacing w:after="0" w:before="0"/>
            </w:pPr>
            <w:r/>
            <w:r>
              <w:rPr>
                <w:rFonts w:ascii="Aptos" w:hAnsi="Aptos"/>
                <w:b w:val="0"/>
                <w:color w:val="1F2937"/>
                <w:sz w:val="14"/>
              </w:rPr>
              <w:t>Meseta/ladera; no asumir carga baja</w:t>
            </w:r>
          </w:p>
        </w:tc>
        <w:tc>
          <w:tcPr>
            <w:tcW w:type="dxa" w:w="4082"/>
            <w:vAlign w:val="center"/>
            <w:tcMar>
              <w:top w:w="70" w:type="dxa"/>
              <w:start w:w="80" w:type="dxa"/>
              <w:bottom w:w="70" w:type="dxa"/>
              <w:end w:w="80" w:type="dxa"/>
            </w:tcMar>
            <w:shd w:fill="FAFBFC"/>
          </w:tcPr>
          <w:p>
            <w:pPr>
              <w:spacing w:after="0" w:before="0"/>
            </w:pPr>
            <w:r/>
            <w:r>
              <w:rPr>
                <w:rFonts w:ascii="Aptos" w:hAnsi="Aptos"/>
                <w:b w:val="0"/>
                <w:color w:val="1F2937"/>
                <w:sz w:val="14"/>
              </w:rPr>
              <w:t>Vehículos/motos + comercio + construcción | día/noche</w:t>
            </w:r>
          </w:p>
        </w:tc>
        <w:tc>
          <w:tcPr>
            <w:tcW w:type="dxa" w:w="3969"/>
            <w:vAlign w:val="center"/>
            <w:tcMar>
              <w:top w:w="70" w:type="dxa"/>
              <w:start w:w="80" w:type="dxa"/>
              <w:bottom w:w="70" w:type="dxa"/>
              <w:end w:w="80" w:type="dxa"/>
            </w:tcMar>
            <w:shd w:fill="FAFBFC"/>
          </w:tcPr>
          <w:p>
            <w:pPr>
              <w:spacing w:after="0" w:before="0"/>
            </w:pPr>
            <w:r/>
            <w:r>
              <w:rPr>
                <w:rFonts w:ascii="Aptos" w:hAnsi="Aptos"/>
                <w:b w:val="0"/>
                <w:color w:val="1F2937"/>
                <w:sz w:val="14"/>
              </w:rPr>
              <w:t>Sismo + topografía + seguridad; validar viento local.</w:t>
            </w:r>
          </w:p>
        </w:tc>
      </w:tr>
      <w:tr>
        <w:trPr>
          <w:cantSplit/>
        </w:trPr>
        <w:tc>
          <w:tcPr>
            <w:tcW w:type="dxa" w:w="1701"/>
            <w:vAlign w:val="center"/>
            <w:tcMar>
              <w:top w:w="70" w:type="dxa"/>
              <w:start w:w="80" w:type="dxa"/>
              <w:bottom w:w="70" w:type="dxa"/>
              <w:end w:w="80" w:type="dxa"/>
            </w:tcMar>
            <w:shd w:fill="F3F6F8"/>
          </w:tcPr>
          <w:p>
            <w:pPr>
              <w:spacing w:after="0" w:before="0"/>
            </w:pPr>
            <w:r/>
            <w:r>
              <w:rPr>
                <w:rFonts w:ascii="Aptos" w:hAnsi="Aptos"/>
                <w:b/>
                <w:color w:val="1F2937"/>
                <w:sz w:val="14"/>
              </w:rPr>
              <w:t>Cúcuta</w:t>
            </w:r>
          </w:p>
        </w:tc>
        <w:tc>
          <w:tcPr>
            <w:tcW w:type="dxa" w:w="2608"/>
            <w:vAlign w:val="center"/>
            <w:tcMar>
              <w:top w:w="70" w:type="dxa"/>
              <w:start w:w="80" w:type="dxa"/>
              <w:bottom w:w="70" w:type="dxa"/>
              <w:end w:w="80" w:type="dxa"/>
            </w:tcMar>
          </w:tcPr>
          <w:p>
            <w:pPr>
              <w:spacing w:after="0" w:before="0"/>
            </w:pPr>
            <w:r/>
            <w:r>
              <w:rPr>
                <w:rFonts w:ascii="Aptos" w:hAnsi="Aptos"/>
                <w:b w:val="0"/>
                <w:color w:val="1F2937"/>
                <w:sz w:val="14"/>
              </w:rPr>
              <w:t>Alta | 0,35 · 0,30</w:t>
            </w:r>
          </w:p>
        </w:tc>
        <w:tc>
          <w:tcPr>
            <w:tcW w:type="dxa" w:w="3061"/>
            <w:vAlign w:val="center"/>
            <w:tcMar>
              <w:top w:w="70" w:type="dxa"/>
              <w:start w:w="80" w:type="dxa"/>
              <w:bottom w:w="70" w:type="dxa"/>
              <w:end w:w="80" w:type="dxa"/>
            </w:tcMar>
          </w:tcPr>
          <w:p>
            <w:pPr>
              <w:spacing w:after="0" w:before="0"/>
            </w:pPr>
            <w:r/>
            <w:r>
              <w:rPr>
                <w:rFonts w:ascii="Aptos" w:hAnsi="Aptos"/>
                <w:b w:val="0"/>
                <w:color w:val="1F2937"/>
                <w:sz w:val="14"/>
              </w:rPr>
              <w:t>Reg. 1 | 17 (60) · 22 (75)</w:t>
            </w:r>
          </w:p>
        </w:tc>
        <w:tc>
          <w:tcPr>
            <w:tcW w:type="dxa" w:w="3061"/>
            <w:vAlign w:val="center"/>
            <w:tcMar>
              <w:top w:w="70" w:type="dxa"/>
              <w:start w:w="80" w:type="dxa"/>
              <w:bottom w:w="70" w:type="dxa"/>
              <w:end w:w="80" w:type="dxa"/>
            </w:tcMar>
          </w:tcPr>
          <w:p>
            <w:pPr>
              <w:spacing w:after="0" w:before="0"/>
            </w:pPr>
            <w:r/>
            <w:r>
              <w:rPr>
                <w:rFonts w:ascii="Aptos" w:hAnsi="Aptos"/>
                <w:b w:val="0"/>
                <w:color w:val="1F2937"/>
                <w:sz w:val="14"/>
              </w:rPr>
              <w:t>Valle nororiental; revisar exposición</w:t>
            </w:r>
          </w:p>
        </w:tc>
        <w:tc>
          <w:tcPr>
            <w:tcW w:type="dxa" w:w="4082"/>
            <w:vAlign w:val="center"/>
            <w:tcMar>
              <w:top w:w="70" w:type="dxa"/>
              <w:start w:w="80" w:type="dxa"/>
              <w:bottom w:w="70" w:type="dxa"/>
              <w:end w:w="80" w:type="dxa"/>
            </w:tcMar>
          </w:tcPr>
          <w:p>
            <w:pPr>
              <w:spacing w:after="0" w:before="0"/>
            </w:pPr>
            <w:r/>
            <w:r>
              <w:rPr>
                <w:rFonts w:ascii="Aptos" w:hAnsi="Aptos"/>
                <w:b w:val="0"/>
                <w:color w:val="1F2937"/>
                <w:sz w:val="14"/>
              </w:rPr>
              <w:t>Tráfico + comercio/ocio + industria | día/noche</w:t>
            </w:r>
          </w:p>
        </w:tc>
        <w:tc>
          <w:tcPr>
            <w:tcW w:type="dxa" w:w="3969"/>
            <w:vAlign w:val="center"/>
            <w:tcMar>
              <w:top w:w="70" w:type="dxa"/>
              <w:start w:w="80" w:type="dxa"/>
              <w:bottom w:w="70" w:type="dxa"/>
              <w:end w:w="80" w:type="dxa"/>
            </w:tcMar>
          </w:tcPr>
          <w:p>
            <w:pPr>
              <w:spacing w:after="0" w:before="0"/>
            </w:pPr>
            <w:r/>
            <w:r>
              <w:rPr>
                <w:rFonts w:ascii="Aptos" w:hAnsi="Aptos"/>
                <w:b w:val="0"/>
                <w:color w:val="1F2937"/>
                <w:sz w:val="14"/>
              </w:rPr>
              <w:t>Sismo crítico + solar/térmico + seguridad.</w:t>
            </w:r>
          </w:p>
        </w:tc>
      </w:tr>
      <w:tr>
        <w:trPr>
          <w:cantSplit/>
        </w:trPr>
        <w:tc>
          <w:tcPr>
            <w:tcW w:type="dxa" w:w="1701"/>
            <w:vAlign w:val="center"/>
            <w:tcMar>
              <w:top w:w="70" w:type="dxa"/>
              <w:start w:w="80" w:type="dxa"/>
              <w:bottom w:w="70" w:type="dxa"/>
              <w:end w:w="80" w:type="dxa"/>
            </w:tcMar>
            <w:shd w:fill="F3F6F8"/>
          </w:tcPr>
          <w:p>
            <w:pPr>
              <w:spacing w:after="0" w:before="0"/>
            </w:pPr>
            <w:r/>
            <w:r>
              <w:rPr>
                <w:rFonts w:ascii="Aptos" w:hAnsi="Aptos"/>
                <w:b/>
                <w:color w:val="1F2937"/>
                <w:sz w:val="14"/>
              </w:rPr>
              <w:t>Barranquilla</w:t>
            </w:r>
          </w:p>
        </w:tc>
        <w:tc>
          <w:tcPr>
            <w:tcW w:type="dxa" w:w="2608"/>
            <w:vAlign w:val="center"/>
            <w:tcMar>
              <w:top w:w="70" w:type="dxa"/>
              <w:start w:w="80" w:type="dxa"/>
              <w:bottom w:w="70" w:type="dxa"/>
              <w:end w:w="80" w:type="dxa"/>
            </w:tcMar>
            <w:shd w:fill="FAFBFC"/>
          </w:tcPr>
          <w:p>
            <w:pPr>
              <w:spacing w:after="0" w:before="0"/>
            </w:pPr>
            <w:r/>
            <w:r>
              <w:rPr>
                <w:rFonts w:ascii="Aptos" w:hAnsi="Aptos"/>
                <w:b w:val="0"/>
                <w:color w:val="1F2937"/>
                <w:sz w:val="14"/>
              </w:rPr>
              <w:t>Baja | 0,10 · 0,10</w:t>
            </w:r>
          </w:p>
        </w:tc>
        <w:tc>
          <w:tcPr>
            <w:tcW w:type="dxa" w:w="3061"/>
            <w:vAlign w:val="center"/>
            <w:tcMar>
              <w:top w:w="70" w:type="dxa"/>
              <w:start w:w="80" w:type="dxa"/>
              <w:bottom w:w="70" w:type="dxa"/>
              <w:end w:w="80" w:type="dxa"/>
            </w:tcMar>
            <w:shd w:fill="FAFBFC"/>
          </w:tcPr>
          <w:p>
            <w:pPr>
              <w:spacing w:after="0" w:before="0"/>
            </w:pPr>
            <w:r/>
            <w:r>
              <w:rPr>
                <w:rFonts w:ascii="Aptos" w:hAnsi="Aptos"/>
                <w:b w:val="0"/>
                <w:color w:val="1F2937"/>
                <w:sz w:val="14"/>
              </w:rPr>
              <w:t>Reg. 5 | 36 (130) · 46 (165)</w:t>
            </w:r>
          </w:p>
        </w:tc>
        <w:tc>
          <w:tcPr>
            <w:tcW w:type="dxa" w:w="3061"/>
            <w:vAlign w:val="center"/>
            <w:tcMar>
              <w:top w:w="70" w:type="dxa"/>
              <w:start w:w="80" w:type="dxa"/>
              <w:bottom w:w="70" w:type="dxa"/>
              <w:end w:w="80" w:type="dxa"/>
            </w:tcMar>
            <w:shd w:fill="FAFBFC"/>
          </w:tcPr>
          <w:p>
            <w:pPr>
              <w:spacing w:after="0" w:before="0"/>
            </w:pPr>
            <w:r/>
            <w:r>
              <w:rPr>
                <w:rFonts w:ascii="Aptos" w:hAnsi="Aptos"/>
                <w:b w:val="0"/>
                <w:color w:val="1F2937"/>
                <w:sz w:val="14"/>
              </w:rPr>
              <w:t>Caribe costero; exposición C/D frecuente</w:t>
            </w:r>
          </w:p>
        </w:tc>
        <w:tc>
          <w:tcPr>
            <w:tcW w:type="dxa" w:w="4082"/>
            <w:vAlign w:val="center"/>
            <w:tcMar>
              <w:top w:w="70" w:type="dxa"/>
              <w:start w:w="80" w:type="dxa"/>
              <w:bottom w:w="70" w:type="dxa"/>
              <w:end w:w="80" w:type="dxa"/>
            </w:tcMar>
            <w:shd w:fill="FAFBFC"/>
          </w:tcPr>
          <w:p>
            <w:pPr>
              <w:spacing w:after="0" w:before="0"/>
            </w:pPr>
            <w:r/>
            <w:r>
              <w:rPr>
                <w:rFonts w:ascii="Aptos" w:hAnsi="Aptos"/>
                <w:b w:val="0"/>
                <w:color w:val="1F2937"/>
                <w:sz w:val="14"/>
              </w:rPr>
              <w:t>Tráfico + comercio/ocio + industrial-portuario | día/noche</w:t>
            </w:r>
          </w:p>
        </w:tc>
        <w:tc>
          <w:tcPr>
            <w:tcW w:type="dxa" w:w="3969"/>
            <w:vAlign w:val="center"/>
            <w:tcMar>
              <w:top w:w="70" w:type="dxa"/>
              <w:start w:w="80" w:type="dxa"/>
              <w:bottom w:w="70" w:type="dxa"/>
              <w:end w:w="80" w:type="dxa"/>
            </w:tcMar>
            <w:shd w:fill="FAFBFC"/>
          </w:tcPr>
          <w:p>
            <w:pPr>
              <w:spacing w:after="0" w:before="0"/>
            </w:pPr>
            <w:r/>
            <w:r>
              <w:rPr>
                <w:rFonts w:ascii="Aptos" w:hAnsi="Aptos"/>
                <w:b w:val="0"/>
                <w:color w:val="1F2937"/>
                <w:sz w:val="14"/>
              </w:rPr>
              <w:t>Viento crítico + control solar + DVH/Low-E cuando aplique.</w:t>
            </w:r>
          </w:p>
        </w:tc>
      </w:tr>
    </w:tbl>
    <w:p>
      <w:pPr>
        <w:spacing w:after="0"/>
      </w:pPr>
    </w:p>
    <w:p>
      <w:pPr>
        <w:spacing w:after="80" w:line="252" w:lineRule="auto"/>
      </w:pPr>
      <w:r>
        <w:t>* Viento: primero se muestra la región y luego la velocidad básica para combinaciones B.2.3 y B.2.4. Los valores de ciudad son un prefiltro territorial; la presión final exige exposición, altura, topografía, geometría, coeficientes de presión y condición del edificio.</w:t>
      </w:r>
    </w:p>
    <w:tbl>
      <w:tblPr>
        <w:tblW w:type="auto" w:w="0"/>
        <w:jc w:val="center"/>
        <w:tblLayout w:type="autofit"/>
        <w:tblLook w:firstColumn="1" w:firstRow="1" w:lastColumn="0" w:lastRow="0" w:noHBand="0" w:noVBand="1" w:val="04A0"/>
      </w:tblPr>
      <w:tblGrid>
        <w:gridCol w:w="15364"/>
      </w:tblGrid>
      <w:tr>
        <w:tc>
          <w:tcPr>
            <w:tcW w:type="dxa" w:w="15364"/>
            <w:shd w:fill="FFF2CC"/>
            <w:tcMar>
              <w:top w:w="70" w:type="dxa"/>
              <w:start w:w="150" w:type="dxa"/>
              <w:bottom w:w="70" w:type="dxa"/>
              <w:end w:w="150" w:type="dxa"/>
            </w:tcMar>
          </w:tcPr>
          <w:p>
            <w:pPr>
              <w:spacing w:after="40"/>
            </w:pPr>
            <w:r/>
            <w:r>
              <w:rPr>
                <w:b/>
                <w:color w:val="17365D"/>
                <w:sz w:val="20"/>
              </w:rPr>
              <w:t>REGLA DE PROGRAMACIÓN</w:t>
            </w:r>
          </w:p>
          <w:p>
            <w:pPr>
              <w:spacing w:after="0"/>
            </w:pPr>
            <w:r>
              <w:rPr>
                <w:color w:val="1F2937"/>
                <w:sz w:val="18"/>
              </w:rPr>
              <w:t>La coordenada real del proyecto debe prevalecer sobre una simple selección por ciudad. Microzonificación sísmica, estudio geotécnico, autoridad local, datos regionales aceptados y condiciones topográficas específicas pueden modificar la lectura preliminar.</w:t>
            </w:r>
          </w:p>
        </w:tc>
      </w:tr>
    </w:tbl>
    <w:p>
      <w:pPr>
        <w:spacing w:after="20"/>
      </w:pPr>
    </w:p>
    <w:p>
      <w:pPr>
        <w:pageBreakBefore/>
        <w:spacing w:before="60" w:after="80"/>
        <w:jc w:val="left"/>
      </w:pPr>
      <w:r>
        <w:rPr>
          <w:rFonts w:ascii="Aptos Display" w:hAnsi="Aptos Display"/>
          <w:b/>
          <w:color w:val="17365D"/>
          <w:sz w:val="42"/>
        </w:rPr>
        <w:t>3. MATRIZ DE VIENTO</w:t>
      </w:r>
    </w:p>
    <w:p>
      <w:pPr>
        <w:spacing w:after="240"/>
      </w:pPr>
      <w:r>
        <w:rPr>
          <w:rFonts w:ascii="Aptos" w:hAnsi="Aptos"/>
          <w:color w:val="667085"/>
          <w:sz w:val="21"/>
        </w:rPr>
        <w:t>NSR-10 Título B · Región eólica → velocidad básica → exposición → presión de diseño</w:t>
      </w:r>
    </w:p>
    <w:tbl>
      <w:tblPr>
        <w:tblStyle w:val="TableGrid"/>
        <w:tblW w:type="auto" w:w="0"/>
        <w:jc w:val="center"/>
        <w:tblLayout w:type="fixed"/>
        <w:tblLook w:firstColumn="1" w:firstRow="1" w:lastColumn="0" w:lastRow="0" w:noHBand="0" w:noVBand="1" w:val="04A0"/>
      </w:tblPr>
      <w:tblGrid>
        <w:gridCol w:w="2561"/>
        <w:gridCol w:w="2561"/>
        <w:gridCol w:w="2561"/>
        <w:gridCol w:w="2561"/>
        <w:gridCol w:w="2561"/>
        <w:gridCol w:w="2561"/>
      </w:tblGrid>
      <w:tr>
        <w:trPr>
          <w:tblHeader w:val="true"/>
          <w:cantSplit/>
        </w:trPr>
        <w:tc>
          <w:tcPr>
            <w:tcW w:type="dxa" w:w="1247"/>
            <w:vAlign w:val="center"/>
            <w:tcMar>
              <w:top w:w="70" w:type="dxa"/>
              <w:start w:w="80" w:type="dxa"/>
              <w:bottom w:w="70" w:type="dxa"/>
              <w:end w:w="80" w:type="dxa"/>
            </w:tcMar>
            <w:shd w:fill="17365D"/>
          </w:tcPr>
          <w:p>
            <w:pPr>
              <w:spacing w:after="0" w:before="0"/>
              <w:jc w:val="center"/>
            </w:pPr>
            <w:r/>
            <w:r>
              <w:rPr>
                <w:rFonts w:ascii="Aptos" w:hAnsi="Aptos"/>
                <w:b/>
                <w:color w:val="FFFFFF"/>
                <w:sz w:val="16"/>
              </w:rPr>
              <w:t>Región</w:t>
            </w:r>
          </w:p>
        </w:tc>
        <w:tc>
          <w:tcPr>
            <w:tcW w:type="dxa" w:w="1701"/>
            <w:vAlign w:val="center"/>
            <w:tcMar>
              <w:top w:w="70" w:type="dxa"/>
              <w:start w:w="80" w:type="dxa"/>
              <w:bottom w:w="70" w:type="dxa"/>
              <w:end w:w="80" w:type="dxa"/>
            </w:tcMar>
            <w:shd w:fill="17365D"/>
          </w:tcPr>
          <w:p>
            <w:pPr>
              <w:spacing w:after="0" w:before="0"/>
              <w:jc w:val="center"/>
            </w:pPr>
            <w:r/>
            <w:r>
              <w:rPr>
                <w:rFonts w:ascii="Aptos" w:hAnsi="Aptos"/>
                <w:b/>
                <w:color w:val="FFFFFF"/>
                <w:sz w:val="16"/>
              </w:rPr>
              <w:t>B.2.3 m/s</w:t>
            </w:r>
          </w:p>
        </w:tc>
        <w:tc>
          <w:tcPr>
            <w:tcW w:type="dxa" w:w="1701"/>
            <w:vAlign w:val="center"/>
            <w:tcMar>
              <w:top w:w="70" w:type="dxa"/>
              <w:start w:w="80" w:type="dxa"/>
              <w:bottom w:w="70" w:type="dxa"/>
              <w:end w:w="80" w:type="dxa"/>
            </w:tcMar>
            <w:shd w:fill="17365D"/>
          </w:tcPr>
          <w:p>
            <w:pPr>
              <w:spacing w:after="0" w:before="0"/>
              <w:jc w:val="center"/>
            </w:pPr>
            <w:r/>
            <w:r>
              <w:rPr>
                <w:rFonts w:ascii="Aptos" w:hAnsi="Aptos"/>
                <w:b/>
                <w:color w:val="FFFFFF"/>
                <w:sz w:val="16"/>
              </w:rPr>
              <w:t>B.2.3 km/h</w:t>
            </w:r>
          </w:p>
        </w:tc>
        <w:tc>
          <w:tcPr>
            <w:tcW w:type="dxa" w:w="1701"/>
            <w:vAlign w:val="center"/>
            <w:tcMar>
              <w:top w:w="70" w:type="dxa"/>
              <w:start w:w="80" w:type="dxa"/>
              <w:bottom w:w="70" w:type="dxa"/>
              <w:end w:w="80" w:type="dxa"/>
            </w:tcMar>
            <w:shd w:fill="17365D"/>
          </w:tcPr>
          <w:p>
            <w:pPr>
              <w:spacing w:after="0" w:before="0"/>
              <w:jc w:val="center"/>
            </w:pPr>
            <w:r/>
            <w:r>
              <w:rPr>
                <w:rFonts w:ascii="Aptos" w:hAnsi="Aptos"/>
                <w:b/>
                <w:color w:val="FFFFFF"/>
                <w:sz w:val="16"/>
              </w:rPr>
              <w:t>B.2.4 m/s</w:t>
            </w:r>
          </w:p>
        </w:tc>
        <w:tc>
          <w:tcPr>
            <w:tcW w:type="dxa" w:w="1701"/>
            <w:vAlign w:val="center"/>
            <w:tcMar>
              <w:top w:w="70" w:type="dxa"/>
              <w:start w:w="80" w:type="dxa"/>
              <w:bottom w:w="70" w:type="dxa"/>
              <w:end w:w="80" w:type="dxa"/>
            </w:tcMar>
            <w:shd w:fill="17365D"/>
          </w:tcPr>
          <w:p>
            <w:pPr>
              <w:spacing w:after="0" w:before="0"/>
              <w:jc w:val="center"/>
            </w:pPr>
            <w:r/>
            <w:r>
              <w:rPr>
                <w:rFonts w:ascii="Aptos" w:hAnsi="Aptos"/>
                <w:b/>
                <w:color w:val="FFFFFF"/>
                <w:sz w:val="16"/>
              </w:rPr>
              <w:t>B.2.4 km/h</w:t>
            </w:r>
          </w:p>
        </w:tc>
        <w:tc>
          <w:tcPr>
            <w:tcW w:type="dxa" w:w="5953"/>
            <w:vAlign w:val="center"/>
            <w:tcMar>
              <w:top w:w="70" w:type="dxa"/>
              <w:start w:w="80" w:type="dxa"/>
              <w:bottom w:w="70" w:type="dxa"/>
              <w:end w:w="80" w:type="dxa"/>
            </w:tcMar>
            <w:shd w:fill="17365D"/>
          </w:tcPr>
          <w:p>
            <w:pPr>
              <w:spacing w:after="0" w:before="0"/>
              <w:jc w:val="center"/>
            </w:pPr>
            <w:r/>
            <w:r>
              <w:rPr>
                <w:rFonts w:ascii="Aptos" w:hAnsi="Aptos"/>
                <w:b/>
                <w:color w:val="FFFFFF"/>
                <w:sz w:val="16"/>
              </w:rPr>
              <w:t>Lectura GlassLab</w:t>
            </w:r>
          </w:p>
        </w:tc>
      </w:tr>
      <w:tr>
        <w:trPr>
          <w:cantSplit/>
        </w:trPr>
        <w:tc>
          <w:tcPr>
            <w:tcW w:type="dxa" w:w="1247"/>
            <w:vAlign w:val="center"/>
            <w:tcMar>
              <w:top w:w="70" w:type="dxa"/>
              <w:start w:w="80" w:type="dxa"/>
              <w:bottom w:w="70" w:type="dxa"/>
              <w:end w:w="80" w:type="dxa"/>
            </w:tcMar>
            <w:shd w:fill="F3F6F8"/>
          </w:tcPr>
          <w:p>
            <w:pPr>
              <w:spacing w:after="0" w:before="0"/>
            </w:pPr>
            <w:r/>
            <w:r>
              <w:rPr>
                <w:rFonts w:ascii="Aptos" w:hAnsi="Aptos"/>
                <w:b/>
                <w:color w:val="1F2937"/>
                <w:sz w:val="16"/>
              </w:rPr>
              <w:t>1</w:t>
            </w:r>
          </w:p>
        </w:tc>
        <w:tc>
          <w:tcPr>
            <w:tcW w:type="dxa" w:w="1701"/>
            <w:vAlign w:val="center"/>
            <w:tcMar>
              <w:top w:w="70" w:type="dxa"/>
              <w:start w:w="80" w:type="dxa"/>
              <w:bottom w:w="70" w:type="dxa"/>
              <w:end w:w="80" w:type="dxa"/>
            </w:tcMar>
          </w:tcPr>
          <w:p>
            <w:pPr>
              <w:spacing w:after="0" w:before="0"/>
            </w:pPr>
            <w:r/>
            <w:r>
              <w:rPr>
                <w:rFonts w:ascii="Aptos" w:hAnsi="Aptos"/>
                <w:b w:val="0"/>
                <w:color w:val="1F2937"/>
                <w:sz w:val="16"/>
              </w:rPr>
              <w:t>17</w:t>
            </w:r>
          </w:p>
        </w:tc>
        <w:tc>
          <w:tcPr>
            <w:tcW w:type="dxa" w:w="1701"/>
            <w:vAlign w:val="center"/>
            <w:tcMar>
              <w:top w:w="70" w:type="dxa"/>
              <w:start w:w="80" w:type="dxa"/>
              <w:bottom w:w="70" w:type="dxa"/>
              <w:end w:w="80" w:type="dxa"/>
            </w:tcMar>
          </w:tcPr>
          <w:p>
            <w:pPr>
              <w:spacing w:after="0" w:before="0"/>
            </w:pPr>
            <w:r/>
            <w:r>
              <w:rPr>
                <w:rFonts w:ascii="Aptos" w:hAnsi="Aptos"/>
                <w:b w:val="0"/>
                <w:color w:val="1F2937"/>
                <w:sz w:val="16"/>
              </w:rPr>
              <w:t>60</w:t>
            </w:r>
          </w:p>
        </w:tc>
        <w:tc>
          <w:tcPr>
            <w:tcW w:type="dxa" w:w="1701"/>
            <w:vAlign w:val="center"/>
            <w:tcMar>
              <w:top w:w="70" w:type="dxa"/>
              <w:start w:w="80" w:type="dxa"/>
              <w:bottom w:w="70" w:type="dxa"/>
              <w:end w:w="80" w:type="dxa"/>
            </w:tcMar>
          </w:tcPr>
          <w:p>
            <w:pPr>
              <w:spacing w:after="0" w:before="0"/>
            </w:pPr>
            <w:r/>
            <w:r>
              <w:rPr>
                <w:rFonts w:ascii="Aptos" w:hAnsi="Aptos"/>
                <w:b w:val="0"/>
                <w:color w:val="1F2937"/>
                <w:sz w:val="16"/>
              </w:rPr>
              <w:t>22</w:t>
            </w:r>
          </w:p>
        </w:tc>
        <w:tc>
          <w:tcPr>
            <w:tcW w:type="dxa" w:w="1701"/>
            <w:vAlign w:val="center"/>
            <w:tcMar>
              <w:top w:w="70" w:type="dxa"/>
              <w:start w:w="80" w:type="dxa"/>
              <w:bottom w:w="70" w:type="dxa"/>
              <w:end w:w="80" w:type="dxa"/>
            </w:tcMar>
          </w:tcPr>
          <w:p>
            <w:pPr>
              <w:spacing w:after="0" w:before="0"/>
            </w:pPr>
            <w:r/>
            <w:r>
              <w:rPr>
                <w:rFonts w:ascii="Aptos" w:hAnsi="Aptos"/>
                <w:b w:val="0"/>
                <w:color w:val="1F2937"/>
                <w:sz w:val="16"/>
              </w:rPr>
              <w:t>75</w:t>
            </w:r>
          </w:p>
        </w:tc>
        <w:tc>
          <w:tcPr>
            <w:tcW w:type="dxa" w:w="5953"/>
            <w:vAlign w:val="center"/>
            <w:tcMar>
              <w:top w:w="70" w:type="dxa"/>
              <w:start w:w="80" w:type="dxa"/>
              <w:bottom w:w="70" w:type="dxa"/>
              <w:end w:w="80" w:type="dxa"/>
            </w:tcMar>
          </w:tcPr>
          <w:p>
            <w:pPr>
              <w:spacing w:after="0" w:before="0"/>
            </w:pPr>
            <w:r/>
            <w:r>
              <w:rPr>
                <w:rFonts w:ascii="Aptos" w:hAnsi="Aptos"/>
                <w:b w:val="0"/>
                <w:color w:val="1F2937"/>
                <w:sz w:val="16"/>
              </w:rPr>
              <w:t>Base; no omitir topografía/exposición.</w:t>
            </w:r>
          </w:p>
        </w:tc>
      </w:tr>
      <w:tr>
        <w:trPr>
          <w:cantSplit/>
        </w:trPr>
        <w:tc>
          <w:tcPr>
            <w:tcW w:type="dxa" w:w="1247"/>
            <w:vAlign w:val="center"/>
            <w:tcMar>
              <w:top w:w="70" w:type="dxa"/>
              <w:start w:w="80" w:type="dxa"/>
              <w:bottom w:w="70" w:type="dxa"/>
              <w:end w:w="80" w:type="dxa"/>
            </w:tcMar>
            <w:shd w:fill="F3F6F8"/>
          </w:tcPr>
          <w:p>
            <w:pPr>
              <w:spacing w:after="0" w:before="0"/>
            </w:pPr>
            <w:r/>
            <w:r>
              <w:rPr>
                <w:rFonts w:ascii="Aptos" w:hAnsi="Aptos"/>
                <w:b/>
                <w:color w:val="1F2937"/>
                <w:sz w:val="16"/>
              </w:rPr>
              <w:t>2</w:t>
            </w:r>
          </w:p>
        </w:tc>
        <w:tc>
          <w:tcPr>
            <w:tcW w:type="dxa" w:w="1701"/>
            <w:vAlign w:val="center"/>
            <w:tcMar>
              <w:top w:w="70" w:type="dxa"/>
              <w:start w:w="80" w:type="dxa"/>
              <w:bottom w:w="70" w:type="dxa"/>
              <w:end w:w="80" w:type="dxa"/>
            </w:tcMar>
            <w:shd w:fill="FAFBFC"/>
          </w:tcPr>
          <w:p>
            <w:pPr>
              <w:spacing w:after="0" w:before="0"/>
            </w:pPr>
            <w:r/>
            <w:r>
              <w:rPr>
                <w:rFonts w:ascii="Aptos" w:hAnsi="Aptos"/>
                <w:b w:val="0"/>
                <w:color w:val="1F2937"/>
                <w:sz w:val="16"/>
              </w:rPr>
              <w:t>22</w:t>
            </w:r>
          </w:p>
        </w:tc>
        <w:tc>
          <w:tcPr>
            <w:tcW w:type="dxa" w:w="1701"/>
            <w:vAlign w:val="center"/>
            <w:tcMar>
              <w:top w:w="70" w:type="dxa"/>
              <w:start w:w="80" w:type="dxa"/>
              <w:bottom w:w="70" w:type="dxa"/>
              <w:end w:w="80" w:type="dxa"/>
            </w:tcMar>
            <w:shd w:fill="FAFBFC"/>
          </w:tcPr>
          <w:p>
            <w:pPr>
              <w:spacing w:after="0" w:before="0"/>
            </w:pPr>
            <w:r/>
            <w:r>
              <w:rPr>
                <w:rFonts w:ascii="Aptos" w:hAnsi="Aptos"/>
                <w:b w:val="0"/>
                <w:color w:val="1F2937"/>
                <w:sz w:val="16"/>
              </w:rPr>
              <w:t>80</w:t>
            </w:r>
          </w:p>
        </w:tc>
        <w:tc>
          <w:tcPr>
            <w:tcW w:type="dxa" w:w="1701"/>
            <w:vAlign w:val="center"/>
            <w:tcMar>
              <w:top w:w="70" w:type="dxa"/>
              <w:start w:w="80" w:type="dxa"/>
              <w:bottom w:w="70" w:type="dxa"/>
              <w:end w:w="80" w:type="dxa"/>
            </w:tcMar>
            <w:shd w:fill="FAFBFC"/>
          </w:tcPr>
          <w:p>
            <w:pPr>
              <w:spacing w:after="0" w:before="0"/>
            </w:pPr>
            <w:r/>
            <w:r>
              <w:rPr>
                <w:rFonts w:ascii="Aptos" w:hAnsi="Aptos"/>
                <w:b w:val="0"/>
                <w:color w:val="1F2937"/>
                <w:sz w:val="16"/>
              </w:rPr>
              <w:t>28</w:t>
            </w:r>
          </w:p>
        </w:tc>
        <w:tc>
          <w:tcPr>
            <w:tcW w:type="dxa" w:w="1701"/>
            <w:vAlign w:val="center"/>
            <w:tcMar>
              <w:top w:w="70" w:type="dxa"/>
              <w:start w:w="80" w:type="dxa"/>
              <w:bottom w:w="70" w:type="dxa"/>
              <w:end w:w="80" w:type="dxa"/>
            </w:tcMar>
            <w:shd w:fill="FAFBFC"/>
          </w:tcPr>
          <w:p>
            <w:pPr>
              <w:spacing w:after="0" w:before="0"/>
            </w:pPr>
            <w:r/>
            <w:r>
              <w:rPr>
                <w:rFonts w:ascii="Aptos" w:hAnsi="Aptos"/>
                <w:b w:val="0"/>
                <w:color w:val="1F2937"/>
                <w:sz w:val="16"/>
              </w:rPr>
              <w:t>100</w:t>
            </w:r>
          </w:p>
        </w:tc>
        <w:tc>
          <w:tcPr>
            <w:tcW w:type="dxa" w:w="5953"/>
            <w:vAlign w:val="center"/>
            <w:tcMar>
              <w:top w:w="70" w:type="dxa"/>
              <w:start w:w="80" w:type="dxa"/>
              <w:bottom w:w="70" w:type="dxa"/>
              <w:end w:w="80" w:type="dxa"/>
            </w:tcMar>
            <w:shd w:fill="FAFBFC"/>
          </w:tcPr>
          <w:p>
            <w:pPr>
              <w:spacing w:after="0" w:before="0"/>
            </w:pPr>
            <w:r/>
            <w:r>
              <w:rPr>
                <w:rFonts w:ascii="Aptos" w:hAnsi="Aptos"/>
                <w:b w:val="0"/>
                <w:color w:val="1F2937"/>
                <w:sz w:val="16"/>
              </w:rPr>
              <w:t>Media.</w:t>
            </w:r>
          </w:p>
        </w:tc>
      </w:tr>
      <w:tr>
        <w:trPr>
          <w:cantSplit/>
        </w:trPr>
        <w:tc>
          <w:tcPr>
            <w:tcW w:type="dxa" w:w="1247"/>
            <w:vAlign w:val="center"/>
            <w:tcMar>
              <w:top w:w="70" w:type="dxa"/>
              <w:start w:w="80" w:type="dxa"/>
              <w:bottom w:w="70" w:type="dxa"/>
              <w:end w:w="80" w:type="dxa"/>
            </w:tcMar>
            <w:shd w:fill="F3F6F8"/>
          </w:tcPr>
          <w:p>
            <w:pPr>
              <w:spacing w:after="0" w:before="0"/>
            </w:pPr>
            <w:r/>
            <w:r>
              <w:rPr>
                <w:rFonts w:ascii="Aptos" w:hAnsi="Aptos"/>
                <w:b/>
                <w:color w:val="1F2937"/>
                <w:sz w:val="16"/>
              </w:rPr>
              <w:t>3</w:t>
            </w:r>
          </w:p>
        </w:tc>
        <w:tc>
          <w:tcPr>
            <w:tcW w:type="dxa" w:w="1701"/>
            <w:vAlign w:val="center"/>
            <w:tcMar>
              <w:top w:w="70" w:type="dxa"/>
              <w:start w:w="80" w:type="dxa"/>
              <w:bottom w:w="70" w:type="dxa"/>
              <w:end w:w="80" w:type="dxa"/>
            </w:tcMar>
          </w:tcPr>
          <w:p>
            <w:pPr>
              <w:spacing w:after="0" w:before="0"/>
            </w:pPr>
            <w:r/>
            <w:r>
              <w:rPr>
                <w:rFonts w:ascii="Aptos" w:hAnsi="Aptos"/>
                <w:b w:val="0"/>
                <w:color w:val="1F2937"/>
                <w:sz w:val="16"/>
              </w:rPr>
              <w:t>28</w:t>
            </w:r>
          </w:p>
        </w:tc>
        <w:tc>
          <w:tcPr>
            <w:tcW w:type="dxa" w:w="1701"/>
            <w:vAlign w:val="center"/>
            <w:tcMar>
              <w:top w:w="70" w:type="dxa"/>
              <w:start w:w="80" w:type="dxa"/>
              <w:bottom w:w="70" w:type="dxa"/>
              <w:end w:w="80" w:type="dxa"/>
            </w:tcMar>
          </w:tcPr>
          <w:p>
            <w:pPr>
              <w:spacing w:after="0" w:before="0"/>
            </w:pPr>
            <w:r/>
            <w:r>
              <w:rPr>
                <w:rFonts w:ascii="Aptos" w:hAnsi="Aptos"/>
                <w:b w:val="0"/>
                <w:color w:val="1F2937"/>
                <w:sz w:val="16"/>
              </w:rPr>
              <w:t>100</w:t>
            </w:r>
          </w:p>
        </w:tc>
        <w:tc>
          <w:tcPr>
            <w:tcW w:type="dxa" w:w="1701"/>
            <w:vAlign w:val="center"/>
            <w:tcMar>
              <w:top w:w="70" w:type="dxa"/>
              <w:start w:w="80" w:type="dxa"/>
              <w:bottom w:w="70" w:type="dxa"/>
              <w:end w:w="80" w:type="dxa"/>
            </w:tcMar>
          </w:tcPr>
          <w:p>
            <w:pPr>
              <w:spacing w:after="0" w:before="0"/>
            </w:pPr>
            <w:r/>
            <w:r>
              <w:rPr>
                <w:rFonts w:ascii="Aptos" w:hAnsi="Aptos"/>
                <w:b w:val="0"/>
                <w:color w:val="1F2937"/>
                <w:sz w:val="16"/>
              </w:rPr>
              <w:t>35</w:t>
            </w:r>
          </w:p>
        </w:tc>
        <w:tc>
          <w:tcPr>
            <w:tcW w:type="dxa" w:w="1701"/>
            <w:vAlign w:val="center"/>
            <w:tcMar>
              <w:top w:w="70" w:type="dxa"/>
              <w:start w:w="80" w:type="dxa"/>
              <w:bottom w:w="70" w:type="dxa"/>
              <w:end w:w="80" w:type="dxa"/>
            </w:tcMar>
          </w:tcPr>
          <w:p>
            <w:pPr>
              <w:spacing w:after="0" w:before="0"/>
            </w:pPr>
            <w:r/>
            <w:r>
              <w:rPr>
                <w:rFonts w:ascii="Aptos" w:hAnsi="Aptos"/>
                <w:b w:val="0"/>
                <w:color w:val="1F2937"/>
                <w:sz w:val="16"/>
              </w:rPr>
              <w:t>125</w:t>
            </w:r>
          </w:p>
        </w:tc>
        <w:tc>
          <w:tcPr>
            <w:tcW w:type="dxa" w:w="5953"/>
            <w:vAlign w:val="center"/>
            <w:tcMar>
              <w:top w:w="70" w:type="dxa"/>
              <w:start w:w="80" w:type="dxa"/>
              <w:bottom w:w="70" w:type="dxa"/>
              <w:end w:w="80" w:type="dxa"/>
            </w:tcMar>
          </w:tcPr>
          <w:p>
            <w:pPr>
              <w:spacing w:after="0" w:before="0"/>
            </w:pPr>
            <w:r/>
            <w:r>
              <w:rPr>
                <w:rFonts w:ascii="Aptos" w:hAnsi="Aptos"/>
                <w:b w:val="0"/>
                <w:color w:val="1F2937"/>
                <w:sz w:val="16"/>
              </w:rPr>
              <w:t>Alta.</w:t>
            </w:r>
          </w:p>
        </w:tc>
      </w:tr>
      <w:tr>
        <w:trPr>
          <w:cantSplit/>
        </w:trPr>
        <w:tc>
          <w:tcPr>
            <w:tcW w:type="dxa" w:w="1247"/>
            <w:vAlign w:val="center"/>
            <w:tcMar>
              <w:top w:w="70" w:type="dxa"/>
              <w:start w:w="80" w:type="dxa"/>
              <w:bottom w:w="70" w:type="dxa"/>
              <w:end w:w="80" w:type="dxa"/>
            </w:tcMar>
            <w:shd w:fill="F3F6F8"/>
          </w:tcPr>
          <w:p>
            <w:pPr>
              <w:spacing w:after="0" w:before="0"/>
            </w:pPr>
            <w:r/>
            <w:r>
              <w:rPr>
                <w:rFonts w:ascii="Aptos" w:hAnsi="Aptos"/>
                <w:b/>
                <w:color w:val="1F2937"/>
                <w:sz w:val="16"/>
              </w:rPr>
              <w:t>4</w:t>
            </w:r>
          </w:p>
        </w:tc>
        <w:tc>
          <w:tcPr>
            <w:tcW w:type="dxa" w:w="1701"/>
            <w:vAlign w:val="center"/>
            <w:tcMar>
              <w:top w:w="70" w:type="dxa"/>
              <w:start w:w="80" w:type="dxa"/>
              <w:bottom w:w="70" w:type="dxa"/>
              <w:end w:w="80" w:type="dxa"/>
            </w:tcMar>
            <w:shd w:fill="FAFBFC"/>
          </w:tcPr>
          <w:p>
            <w:pPr>
              <w:spacing w:after="0" w:before="0"/>
            </w:pPr>
            <w:r/>
            <w:r>
              <w:rPr>
                <w:rFonts w:ascii="Aptos" w:hAnsi="Aptos"/>
                <w:b w:val="0"/>
                <w:color w:val="1F2937"/>
                <w:sz w:val="16"/>
              </w:rPr>
              <w:t>33</w:t>
            </w:r>
          </w:p>
        </w:tc>
        <w:tc>
          <w:tcPr>
            <w:tcW w:type="dxa" w:w="1701"/>
            <w:vAlign w:val="center"/>
            <w:tcMar>
              <w:top w:w="70" w:type="dxa"/>
              <w:start w:w="80" w:type="dxa"/>
              <w:bottom w:w="70" w:type="dxa"/>
              <w:end w:w="80" w:type="dxa"/>
            </w:tcMar>
            <w:shd w:fill="FAFBFC"/>
          </w:tcPr>
          <w:p>
            <w:pPr>
              <w:spacing w:after="0" w:before="0"/>
            </w:pPr>
            <w:r/>
            <w:r>
              <w:rPr>
                <w:rFonts w:ascii="Aptos" w:hAnsi="Aptos"/>
                <w:b w:val="0"/>
                <w:color w:val="1F2937"/>
                <w:sz w:val="16"/>
              </w:rPr>
              <w:t>120</w:t>
            </w:r>
          </w:p>
        </w:tc>
        <w:tc>
          <w:tcPr>
            <w:tcW w:type="dxa" w:w="1701"/>
            <w:vAlign w:val="center"/>
            <w:tcMar>
              <w:top w:w="70" w:type="dxa"/>
              <w:start w:w="80" w:type="dxa"/>
              <w:bottom w:w="70" w:type="dxa"/>
              <w:end w:w="80" w:type="dxa"/>
            </w:tcMar>
            <w:shd w:fill="FAFBFC"/>
          </w:tcPr>
          <w:p>
            <w:pPr>
              <w:spacing w:after="0" w:before="0"/>
            </w:pPr>
            <w:r/>
            <w:r>
              <w:rPr>
                <w:rFonts w:ascii="Aptos" w:hAnsi="Aptos"/>
                <w:b w:val="0"/>
                <w:color w:val="1F2937"/>
                <w:sz w:val="16"/>
              </w:rPr>
              <w:t>42</w:t>
            </w:r>
          </w:p>
        </w:tc>
        <w:tc>
          <w:tcPr>
            <w:tcW w:type="dxa" w:w="1701"/>
            <w:vAlign w:val="center"/>
            <w:tcMar>
              <w:top w:w="70" w:type="dxa"/>
              <w:start w:w="80" w:type="dxa"/>
              <w:bottom w:w="70" w:type="dxa"/>
              <w:end w:w="80" w:type="dxa"/>
            </w:tcMar>
            <w:shd w:fill="FAFBFC"/>
          </w:tcPr>
          <w:p>
            <w:pPr>
              <w:spacing w:after="0" w:before="0"/>
            </w:pPr>
            <w:r/>
            <w:r>
              <w:rPr>
                <w:rFonts w:ascii="Aptos" w:hAnsi="Aptos"/>
                <w:b w:val="0"/>
                <w:color w:val="1F2937"/>
                <w:sz w:val="16"/>
              </w:rPr>
              <w:t>150</w:t>
            </w:r>
          </w:p>
        </w:tc>
        <w:tc>
          <w:tcPr>
            <w:tcW w:type="dxa" w:w="5953"/>
            <w:vAlign w:val="center"/>
            <w:tcMar>
              <w:top w:w="70" w:type="dxa"/>
              <w:start w:w="80" w:type="dxa"/>
              <w:bottom w:w="70" w:type="dxa"/>
              <w:end w:w="80" w:type="dxa"/>
            </w:tcMar>
            <w:shd w:fill="FAFBFC"/>
          </w:tcPr>
          <w:p>
            <w:pPr>
              <w:spacing w:after="0" w:before="0"/>
            </w:pPr>
            <w:r/>
            <w:r>
              <w:rPr>
                <w:rFonts w:ascii="Aptos" w:hAnsi="Aptos"/>
                <w:b w:val="0"/>
                <w:color w:val="1F2937"/>
                <w:sz w:val="16"/>
              </w:rPr>
              <w:t>Muy alta.</w:t>
            </w:r>
          </w:p>
        </w:tc>
      </w:tr>
      <w:tr>
        <w:trPr>
          <w:cantSplit/>
        </w:trPr>
        <w:tc>
          <w:tcPr>
            <w:tcW w:type="dxa" w:w="1247"/>
            <w:vAlign w:val="center"/>
            <w:tcMar>
              <w:top w:w="70" w:type="dxa"/>
              <w:start w:w="80" w:type="dxa"/>
              <w:bottom w:w="70" w:type="dxa"/>
              <w:end w:w="80" w:type="dxa"/>
            </w:tcMar>
            <w:shd w:fill="F3F6F8"/>
          </w:tcPr>
          <w:p>
            <w:pPr>
              <w:spacing w:after="0" w:before="0"/>
            </w:pPr>
            <w:r/>
            <w:r>
              <w:rPr>
                <w:rFonts w:ascii="Aptos" w:hAnsi="Aptos"/>
                <w:b/>
                <w:color w:val="1F2937"/>
                <w:sz w:val="16"/>
              </w:rPr>
              <w:t>5</w:t>
            </w:r>
          </w:p>
        </w:tc>
        <w:tc>
          <w:tcPr>
            <w:tcW w:type="dxa" w:w="1701"/>
            <w:vAlign w:val="center"/>
            <w:tcMar>
              <w:top w:w="70" w:type="dxa"/>
              <w:start w:w="80" w:type="dxa"/>
              <w:bottom w:w="70" w:type="dxa"/>
              <w:end w:w="80" w:type="dxa"/>
            </w:tcMar>
          </w:tcPr>
          <w:p>
            <w:pPr>
              <w:spacing w:after="0" w:before="0"/>
            </w:pPr>
            <w:r/>
            <w:r>
              <w:rPr>
                <w:rFonts w:ascii="Aptos" w:hAnsi="Aptos"/>
                <w:b w:val="0"/>
                <w:color w:val="1F2937"/>
                <w:sz w:val="16"/>
              </w:rPr>
              <w:t>36</w:t>
            </w:r>
          </w:p>
        </w:tc>
        <w:tc>
          <w:tcPr>
            <w:tcW w:type="dxa" w:w="1701"/>
            <w:vAlign w:val="center"/>
            <w:tcMar>
              <w:top w:w="70" w:type="dxa"/>
              <w:start w:w="80" w:type="dxa"/>
              <w:bottom w:w="70" w:type="dxa"/>
              <w:end w:w="80" w:type="dxa"/>
            </w:tcMar>
          </w:tcPr>
          <w:p>
            <w:pPr>
              <w:spacing w:after="0" w:before="0"/>
            </w:pPr>
            <w:r/>
            <w:r>
              <w:rPr>
                <w:rFonts w:ascii="Aptos" w:hAnsi="Aptos"/>
                <w:b w:val="0"/>
                <w:color w:val="1F2937"/>
                <w:sz w:val="16"/>
              </w:rPr>
              <w:t>130</w:t>
            </w:r>
          </w:p>
        </w:tc>
        <w:tc>
          <w:tcPr>
            <w:tcW w:type="dxa" w:w="1701"/>
            <w:vAlign w:val="center"/>
            <w:tcMar>
              <w:top w:w="70" w:type="dxa"/>
              <w:start w:w="80" w:type="dxa"/>
              <w:bottom w:w="70" w:type="dxa"/>
              <w:end w:w="80" w:type="dxa"/>
            </w:tcMar>
          </w:tcPr>
          <w:p>
            <w:pPr>
              <w:spacing w:after="0" w:before="0"/>
            </w:pPr>
            <w:r/>
            <w:r>
              <w:rPr>
                <w:rFonts w:ascii="Aptos" w:hAnsi="Aptos"/>
                <w:b w:val="0"/>
                <w:color w:val="1F2937"/>
                <w:sz w:val="16"/>
              </w:rPr>
              <w:t>46</w:t>
            </w:r>
          </w:p>
        </w:tc>
        <w:tc>
          <w:tcPr>
            <w:tcW w:type="dxa" w:w="1701"/>
            <w:vAlign w:val="center"/>
            <w:tcMar>
              <w:top w:w="70" w:type="dxa"/>
              <w:start w:w="80" w:type="dxa"/>
              <w:bottom w:w="70" w:type="dxa"/>
              <w:end w:w="80" w:type="dxa"/>
            </w:tcMar>
          </w:tcPr>
          <w:p>
            <w:pPr>
              <w:spacing w:after="0" w:before="0"/>
            </w:pPr>
            <w:r/>
            <w:r>
              <w:rPr>
                <w:rFonts w:ascii="Aptos" w:hAnsi="Aptos"/>
                <w:b w:val="0"/>
                <w:color w:val="1F2937"/>
                <w:sz w:val="16"/>
              </w:rPr>
              <w:t>165</w:t>
            </w:r>
          </w:p>
        </w:tc>
        <w:tc>
          <w:tcPr>
            <w:tcW w:type="dxa" w:w="5953"/>
            <w:vAlign w:val="center"/>
            <w:tcMar>
              <w:top w:w="70" w:type="dxa"/>
              <w:start w:w="80" w:type="dxa"/>
              <w:bottom w:w="70" w:type="dxa"/>
              <w:end w:w="80" w:type="dxa"/>
            </w:tcMar>
          </w:tcPr>
          <w:p>
            <w:pPr>
              <w:spacing w:after="0" w:before="0"/>
            </w:pPr>
            <w:r/>
            <w:r>
              <w:rPr>
                <w:rFonts w:ascii="Aptos" w:hAnsi="Aptos"/>
                <w:b w:val="0"/>
                <w:color w:val="1F2937"/>
                <w:sz w:val="16"/>
              </w:rPr>
              <w:t>Crítica.</w:t>
            </w:r>
          </w:p>
        </w:tc>
      </w:tr>
    </w:tbl>
    <w:p>
      <w:pPr>
        <w:spacing w:after="0"/>
      </w:pPr>
    </w:p>
    <w:p>
      <w:pPr>
        <w:pStyle w:val="Heading2"/>
        <w:keepNext/>
        <w:spacing w:before="100" w:after="40"/>
      </w:pPr>
      <w:r>
        <w:t>Variables obligatorias del módulo eólico</w:t>
      </w:r>
    </w:p>
    <w:tbl>
      <w:tblPr>
        <w:tblStyle w:val="TableGrid"/>
        <w:tblW w:type="auto" w:w="0"/>
        <w:jc w:val="center"/>
        <w:tblLayout w:type="fixed"/>
        <w:tblLook w:firstColumn="1" w:firstRow="1" w:lastColumn="0" w:lastRow="0" w:noHBand="0" w:noVBand="1" w:val="04A0"/>
      </w:tblPr>
      <w:tblGrid>
        <w:gridCol w:w="5121"/>
        <w:gridCol w:w="5121"/>
        <w:gridCol w:w="5121"/>
      </w:tblGrid>
      <w:tr>
        <w:trPr>
          <w:tblHeader w:val="true"/>
          <w:cantSplit/>
        </w:trPr>
        <w:tc>
          <w:tcPr>
            <w:tcW w:type="dxa" w:w="2835"/>
            <w:vAlign w:val="center"/>
            <w:tcMar>
              <w:top w:w="70" w:type="dxa"/>
              <w:start w:w="80" w:type="dxa"/>
              <w:bottom w:w="70" w:type="dxa"/>
              <w:end w:w="80" w:type="dxa"/>
            </w:tcMar>
            <w:shd w:fill="17365D"/>
          </w:tcPr>
          <w:p>
            <w:pPr>
              <w:spacing w:after="0" w:before="0"/>
              <w:jc w:val="center"/>
            </w:pPr>
            <w:r/>
            <w:r>
              <w:rPr>
                <w:rFonts w:ascii="Aptos" w:hAnsi="Aptos"/>
                <w:b/>
                <w:color w:val="FFFFFF"/>
                <w:sz w:val="16"/>
              </w:rPr>
              <w:t>Variable</w:t>
            </w:r>
          </w:p>
        </w:tc>
        <w:tc>
          <w:tcPr>
            <w:tcW w:type="dxa" w:w="4535"/>
            <w:vAlign w:val="center"/>
            <w:tcMar>
              <w:top w:w="70" w:type="dxa"/>
              <w:start w:w="80" w:type="dxa"/>
              <w:bottom w:w="70" w:type="dxa"/>
              <w:end w:w="80" w:type="dxa"/>
            </w:tcMar>
            <w:shd w:fill="17365D"/>
          </w:tcPr>
          <w:p>
            <w:pPr>
              <w:spacing w:after="0" w:before="0"/>
              <w:jc w:val="center"/>
            </w:pPr>
            <w:r/>
            <w:r>
              <w:rPr>
                <w:rFonts w:ascii="Aptos" w:hAnsi="Aptos"/>
                <w:b/>
                <w:color w:val="FFFFFF"/>
                <w:sz w:val="16"/>
              </w:rPr>
              <w:t>Qué representa</w:t>
            </w:r>
          </w:p>
        </w:tc>
        <w:tc>
          <w:tcPr>
            <w:tcW w:type="dxa" w:w="9638"/>
            <w:vAlign w:val="center"/>
            <w:tcMar>
              <w:top w:w="70" w:type="dxa"/>
              <w:start w:w="80" w:type="dxa"/>
              <w:bottom w:w="70" w:type="dxa"/>
              <w:end w:w="80" w:type="dxa"/>
            </w:tcMar>
            <w:shd w:fill="17365D"/>
          </w:tcPr>
          <w:p>
            <w:pPr>
              <w:spacing w:after="0" w:before="0"/>
              <w:jc w:val="center"/>
            </w:pPr>
            <w:r/>
            <w:r>
              <w:rPr>
                <w:rFonts w:ascii="Aptos" w:hAnsi="Aptos"/>
                <w:b/>
                <w:color w:val="FFFFFF"/>
                <w:sz w:val="16"/>
              </w:rPr>
              <w:t>Uso en GlassLab</w:t>
            </w:r>
          </w:p>
        </w:tc>
      </w:tr>
      <w:tr>
        <w:trPr>
          <w:cantSplit/>
        </w:trPr>
        <w:tc>
          <w:tcPr>
            <w:tcW w:type="dxa" w:w="2835"/>
            <w:vAlign w:val="center"/>
            <w:tcMar>
              <w:top w:w="70" w:type="dxa"/>
              <w:start w:w="80" w:type="dxa"/>
              <w:bottom w:w="70" w:type="dxa"/>
              <w:end w:w="80" w:type="dxa"/>
            </w:tcMar>
          </w:tcPr>
          <w:p>
            <w:pPr>
              <w:spacing w:after="0" w:before="0"/>
            </w:pPr>
            <w:r/>
            <w:r>
              <w:rPr>
                <w:rFonts w:ascii="Aptos" w:hAnsi="Aptos"/>
                <w:b w:val="0"/>
                <w:color w:val="1F2937"/>
                <w:sz w:val="16"/>
              </w:rPr>
              <w:t>Vprom IDEAM</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6"/>
              </w:rPr>
              <w:t>Promedio climático a 10 m</w:t>
            </w:r>
          </w:p>
        </w:tc>
        <w:tc>
          <w:tcPr>
            <w:tcW w:type="dxa" w:w="9638"/>
            <w:vAlign w:val="center"/>
            <w:tcMar>
              <w:top w:w="70" w:type="dxa"/>
              <w:start w:w="80" w:type="dxa"/>
              <w:bottom w:w="70" w:type="dxa"/>
              <w:end w:w="80" w:type="dxa"/>
            </w:tcMar>
          </w:tcPr>
          <w:p>
            <w:pPr>
              <w:spacing w:after="0" w:before="0"/>
            </w:pPr>
            <w:r/>
            <w:r>
              <w:rPr>
                <w:rFonts w:ascii="Aptos" w:hAnsi="Aptos"/>
                <w:b w:val="0"/>
                <w:color w:val="1F2937"/>
                <w:sz w:val="16"/>
              </w:rPr>
              <w:t>Informativo / caracterización ambiental. No dimensiona el vidrio.</w:t>
            </w:r>
          </w:p>
        </w:tc>
      </w:tr>
      <w:tr>
        <w:trPr>
          <w:cantSplit/>
        </w:trPr>
        <w:tc>
          <w:tcPr>
            <w:tcW w:type="dxa" w:w="2835"/>
            <w:vAlign w:val="center"/>
            <w:tcMar>
              <w:top w:w="70" w:type="dxa"/>
              <w:start w:w="80" w:type="dxa"/>
              <w:bottom w:w="70" w:type="dxa"/>
              <w:end w:w="80" w:type="dxa"/>
            </w:tcMar>
            <w:shd w:fill="FAFBFC"/>
          </w:tcPr>
          <w:p>
            <w:pPr>
              <w:spacing w:after="0" w:before="0"/>
            </w:pPr>
            <w:r/>
            <w:r>
              <w:rPr>
                <w:rFonts w:ascii="Aptos" w:hAnsi="Aptos"/>
                <w:b w:val="0"/>
                <w:color w:val="1F2937"/>
                <w:sz w:val="16"/>
              </w:rPr>
              <w:t>V básica NSR</w:t>
            </w:r>
          </w:p>
        </w:tc>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6"/>
              </w:rPr>
              <w:t>Región eólica B.6.4-1</w:t>
            </w:r>
          </w:p>
        </w:tc>
        <w:tc>
          <w:tcPr>
            <w:tcW w:type="dxa" w:w="9638"/>
            <w:vAlign w:val="center"/>
            <w:tcMar>
              <w:top w:w="70" w:type="dxa"/>
              <w:start w:w="80" w:type="dxa"/>
              <w:bottom w:w="70" w:type="dxa"/>
              <w:end w:w="80" w:type="dxa"/>
            </w:tcMar>
            <w:shd w:fill="FAFBFC"/>
          </w:tcPr>
          <w:p>
            <w:pPr>
              <w:spacing w:after="0" w:before="0"/>
            </w:pPr>
            <w:r/>
            <w:r>
              <w:rPr>
                <w:rFonts w:ascii="Aptos" w:hAnsi="Aptos"/>
                <w:b w:val="0"/>
                <w:color w:val="1F2937"/>
                <w:sz w:val="16"/>
              </w:rPr>
              <w:t>Entrada normativa preliminar para cargas.</w:t>
            </w:r>
          </w:p>
        </w:tc>
      </w:tr>
      <w:tr>
        <w:trPr>
          <w:cantSplit/>
        </w:trPr>
        <w:tc>
          <w:tcPr>
            <w:tcW w:type="dxa" w:w="2835"/>
            <w:vAlign w:val="center"/>
            <w:tcMar>
              <w:top w:w="70" w:type="dxa"/>
              <w:start w:w="80" w:type="dxa"/>
              <w:bottom w:w="70" w:type="dxa"/>
              <w:end w:w="80" w:type="dxa"/>
            </w:tcMar>
          </w:tcPr>
          <w:p>
            <w:pPr>
              <w:spacing w:after="0" w:before="0"/>
            </w:pPr>
            <w:r/>
            <w:r>
              <w:rPr>
                <w:rFonts w:ascii="Aptos" w:hAnsi="Aptos"/>
                <w:b w:val="0"/>
                <w:color w:val="1F2937"/>
                <w:sz w:val="16"/>
              </w:rPr>
              <w:t>Exposición</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6"/>
              </w:rPr>
              <w:t>B / C / D</w:t>
            </w:r>
          </w:p>
        </w:tc>
        <w:tc>
          <w:tcPr>
            <w:tcW w:type="dxa" w:w="9638"/>
            <w:vAlign w:val="center"/>
            <w:tcMar>
              <w:top w:w="70" w:type="dxa"/>
              <w:start w:w="80" w:type="dxa"/>
              <w:bottom w:w="70" w:type="dxa"/>
              <w:end w:w="80" w:type="dxa"/>
            </w:tcMar>
          </w:tcPr>
          <w:p>
            <w:pPr>
              <w:spacing w:after="0" w:before="0"/>
            </w:pPr>
            <w:r/>
            <w:r>
              <w:rPr>
                <w:rFonts w:ascii="Aptos" w:hAnsi="Aptos"/>
                <w:b w:val="0"/>
                <w:color w:val="1F2937"/>
                <w:sz w:val="16"/>
              </w:rPr>
              <w:t>Rugosidad del terreno y entorno de obstáculos.</w:t>
            </w:r>
          </w:p>
        </w:tc>
      </w:tr>
      <w:tr>
        <w:trPr>
          <w:cantSplit/>
        </w:trPr>
        <w:tc>
          <w:tcPr>
            <w:tcW w:type="dxa" w:w="2835"/>
            <w:vAlign w:val="center"/>
            <w:tcMar>
              <w:top w:w="70" w:type="dxa"/>
              <w:start w:w="80" w:type="dxa"/>
              <w:bottom w:w="70" w:type="dxa"/>
              <w:end w:w="80" w:type="dxa"/>
            </w:tcMar>
            <w:shd w:fill="FAFBFC"/>
          </w:tcPr>
          <w:p>
            <w:pPr>
              <w:spacing w:after="0" w:before="0"/>
            </w:pPr>
            <w:r/>
            <w:r>
              <w:rPr>
                <w:rFonts w:ascii="Aptos" w:hAnsi="Aptos"/>
                <w:b w:val="0"/>
                <w:color w:val="1F2937"/>
                <w:sz w:val="16"/>
              </w:rPr>
              <w:t>Topografía</w:t>
            </w:r>
          </w:p>
        </w:tc>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6"/>
              </w:rPr>
              <w:t>Kzt</w:t>
            </w:r>
          </w:p>
        </w:tc>
        <w:tc>
          <w:tcPr>
            <w:tcW w:type="dxa" w:w="9638"/>
            <w:vAlign w:val="center"/>
            <w:tcMar>
              <w:top w:w="70" w:type="dxa"/>
              <w:start w:w="80" w:type="dxa"/>
              <w:bottom w:w="70" w:type="dxa"/>
              <w:end w:w="80" w:type="dxa"/>
            </w:tcMar>
            <w:shd w:fill="FAFBFC"/>
          </w:tcPr>
          <w:p>
            <w:pPr>
              <w:spacing w:after="0" w:before="0"/>
            </w:pPr>
            <w:r/>
            <w:r>
              <w:rPr>
                <w:rFonts w:ascii="Aptos" w:hAnsi="Aptos"/>
                <w:b w:val="0"/>
                <w:color w:val="1F2937"/>
                <w:sz w:val="16"/>
              </w:rPr>
              <w:t>Colina, cresta, escarpe o ladera puede amplificar el viento.</w:t>
            </w:r>
          </w:p>
        </w:tc>
      </w:tr>
      <w:tr>
        <w:trPr>
          <w:cantSplit/>
        </w:trPr>
        <w:tc>
          <w:tcPr>
            <w:tcW w:type="dxa" w:w="2835"/>
            <w:vAlign w:val="center"/>
            <w:tcMar>
              <w:top w:w="70" w:type="dxa"/>
              <w:start w:w="80" w:type="dxa"/>
              <w:bottom w:w="70" w:type="dxa"/>
              <w:end w:w="80" w:type="dxa"/>
            </w:tcMar>
          </w:tcPr>
          <w:p>
            <w:pPr>
              <w:spacing w:after="0" w:before="0"/>
            </w:pPr>
            <w:r/>
            <w:r>
              <w:rPr>
                <w:rFonts w:ascii="Aptos" w:hAnsi="Aptos"/>
                <w:b w:val="0"/>
                <w:color w:val="1F2937"/>
                <w:sz w:val="16"/>
              </w:rPr>
              <w:t>Altura</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6"/>
              </w:rPr>
              <w:t>z / altura edificio</w:t>
            </w:r>
          </w:p>
        </w:tc>
        <w:tc>
          <w:tcPr>
            <w:tcW w:type="dxa" w:w="9638"/>
            <w:vAlign w:val="center"/>
            <w:tcMar>
              <w:top w:w="70" w:type="dxa"/>
              <w:start w:w="80" w:type="dxa"/>
              <w:bottom w:w="70" w:type="dxa"/>
              <w:end w:w="80" w:type="dxa"/>
            </w:tcMar>
          </w:tcPr>
          <w:p>
            <w:pPr>
              <w:spacing w:after="0" w:before="0"/>
            </w:pPr>
            <w:r/>
            <w:r>
              <w:rPr>
                <w:rFonts w:ascii="Aptos" w:hAnsi="Aptos"/>
                <w:b w:val="0"/>
                <w:color w:val="1F2937"/>
                <w:sz w:val="16"/>
              </w:rPr>
              <w:t>Modifica la presión por velocidad.</w:t>
            </w:r>
          </w:p>
        </w:tc>
      </w:tr>
      <w:tr>
        <w:trPr>
          <w:cantSplit/>
        </w:trPr>
        <w:tc>
          <w:tcPr>
            <w:tcW w:type="dxa" w:w="2835"/>
            <w:vAlign w:val="center"/>
            <w:tcMar>
              <w:top w:w="70" w:type="dxa"/>
              <w:start w:w="80" w:type="dxa"/>
              <w:bottom w:w="70" w:type="dxa"/>
              <w:end w:w="80" w:type="dxa"/>
            </w:tcMar>
            <w:shd w:fill="FAFBFC"/>
          </w:tcPr>
          <w:p>
            <w:pPr>
              <w:spacing w:after="0" w:before="0"/>
            </w:pPr>
            <w:r/>
            <w:r>
              <w:rPr>
                <w:rFonts w:ascii="Aptos" w:hAnsi="Aptos"/>
                <w:b w:val="0"/>
                <w:color w:val="1F2937"/>
                <w:sz w:val="16"/>
              </w:rPr>
              <w:t>Zona fachada</w:t>
            </w:r>
          </w:p>
        </w:tc>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6"/>
              </w:rPr>
              <w:t>Centro / borde / esquina / coronación</w:t>
            </w:r>
          </w:p>
        </w:tc>
        <w:tc>
          <w:tcPr>
            <w:tcW w:type="dxa" w:w="9638"/>
            <w:vAlign w:val="center"/>
            <w:tcMar>
              <w:top w:w="70" w:type="dxa"/>
              <w:start w:w="80" w:type="dxa"/>
              <w:bottom w:w="70" w:type="dxa"/>
              <w:end w:w="80" w:type="dxa"/>
            </w:tcMar>
            <w:shd w:fill="FAFBFC"/>
          </w:tcPr>
          <w:p>
            <w:pPr>
              <w:spacing w:after="0" w:before="0"/>
            </w:pPr>
            <w:r/>
            <w:r>
              <w:rPr>
                <w:rFonts w:ascii="Aptos" w:hAnsi="Aptos"/>
                <w:b w:val="0"/>
                <w:color w:val="1F2937"/>
                <w:sz w:val="16"/>
              </w:rPr>
              <w:t>Determina presiones/succiones locales.</w:t>
            </w:r>
          </w:p>
        </w:tc>
      </w:tr>
      <w:tr>
        <w:trPr>
          <w:cantSplit/>
        </w:trPr>
        <w:tc>
          <w:tcPr>
            <w:tcW w:type="dxa" w:w="2835"/>
            <w:vAlign w:val="center"/>
            <w:tcMar>
              <w:top w:w="70" w:type="dxa"/>
              <w:start w:w="80" w:type="dxa"/>
              <w:bottom w:w="70" w:type="dxa"/>
              <w:end w:w="80" w:type="dxa"/>
            </w:tcMar>
          </w:tcPr>
          <w:p>
            <w:pPr>
              <w:spacing w:after="0" w:before="0"/>
            </w:pPr>
            <w:r/>
            <w:r>
              <w:rPr>
                <w:rFonts w:ascii="Aptos" w:hAnsi="Aptos"/>
                <w:b w:val="0"/>
                <w:color w:val="1F2937"/>
                <w:sz w:val="16"/>
              </w:rPr>
              <w:t>Área efectiva</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6"/>
              </w:rPr>
              <w:t>Dimensiones + apoyos</w:t>
            </w:r>
          </w:p>
        </w:tc>
        <w:tc>
          <w:tcPr>
            <w:tcW w:type="dxa" w:w="9638"/>
            <w:vAlign w:val="center"/>
            <w:tcMar>
              <w:top w:w="70" w:type="dxa"/>
              <w:start w:w="80" w:type="dxa"/>
              <w:bottom w:w="70" w:type="dxa"/>
              <w:end w:w="80" w:type="dxa"/>
            </w:tcMar>
          </w:tcPr>
          <w:p>
            <w:pPr>
              <w:spacing w:after="0" w:before="0"/>
            </w:pPr>
            <w:r/>
            <w:r>
              <w:rPr>
                <w:rFonts w:ascii="Aptos" w:hAnsi="Aptos"/>
                <w:b w:val="0"/>
                <w:color w:val="1F2937"/>
                <w:sz w:val="16"/>
              </w:rPr>
              <w:t>Necesaria para componentes y revestimientos.</w:t>
            </w:r>
          </w:p>
        </w:tc>
      </w:tr>
      <w:tr>
        <w:trPr>
          <w:cantSplit/>
        </w:trPr>
        <w:tc>
          <w:tcPr>
            <w:tcW w:type="dxa" w:w="2835"/>
            <w:vAlign w:val="center"/>
            <w:tcMar>
              <w:top w:w="70" w:type="dxa"/>
              <w:start w:w="80" w:type="dxa"/>
              <w:bottom w:w="70" w:type="dxa"/>
              <w:end w:w="80" w:type="dxa"/>
            </w:tcMar>
            <w:shd w:fill="FAFBFC"/>
          </w:tcPr>
          <w:p>
            <w:pPr>
              <w:spacing w:after="0" w:before="0"/>
            </w:pPr>
            <w:r/>
            <w:r>
              <w:rPr>
                <w:rFonts w:ascii="Aptos" w:hAnsi="Aptos"/>
                <w:b w:val="0"/>
                <w:color w:val="1F2937"/>
                <w:sz w:val="16"/>
              </w:rPr>
              <w:t>Sistema</w:t>
            </w:r>
          </w:p>
        </w:tc>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6"/>
              </w:rPr>
              <w:t>Marco / silicona / puntual / herrajes</w:t>
            </w:r>
          </w:p>
        </w:tc>
        <w:tc>
          <w:tcPr>
            <w:tcW w:type="dxa" w:w="9638"/>
            <w:vAlign w:val="center"/>
            <w:tcMar>
              <w:top w:w="70" w:type="dxa"/>
              <w:start w:w="80" w:type="dxa"/>
              <w:bottom w:w="70" w:type="dxa"/>
              <w:end w:w="80" w:type="dxa"/>
            </w:tcMar>
            <w:shd w:fill="FAFBFC"/>
          </w:tcPr>
          <w:p>
            <w:pPr>
              <w:spacing w:after="0" w:before="0"/>
            </w:pPr>
            <w:r/>
            <w:r>
              <w:rPr>
                <w:rFonts w:ascii="Aptos" w:hAnsi="Aptos"/>
                <w:b w:val="0"/>
                <w:color w:val="1F2937"/>
                <w:sz w:val="16"/>
              </w:rPr>
              <w:t>La carga debe verificarse en vidrio y fijaciones.</w:t>
            </w:r>
          </w:p>
        </w:tc>
      </w:tr>
    </w:tbl>
    <w:p>
      <w:pPr>
        <w:spacing w:after="0"/>
      </w:pPr>
    </w:p>
    <w:p>
      <w:pPr>
        <w:jc w:val="center"/>
      </w:pPr>
      <w:r>
        <w:drawing>
          <wp:inline xmlns:a="http://schemas.openxmlformats.org/drawingml/2006/main" xmlns:pic="http://schemas.openxmlformats.org/drawingml/2006/picture">
            <wp:extent cx="4608000" cy="5963294"/>
            <wp:docPr id="1" name="Picture 1"/>
            <wp:cNvGraphicFramePr>
              <a:graphicFrameLocks noChangeAspect="1"/>
            </wp:cNvGraphicFramePr>
            <a:graphic>
              <a:graphicData uri="http://schemas.openxmlformats.org/drawingml/2006/picture">
                <pic:pic>
                  <pic:nvPicPr>
                    <pic:cNvPr id="0" name="ideam_wind.png"/>
                    <pic:cNvPicPr/>
                  </pic:nvPicPr>
                  <pic:blipFill>
                    <a:blip r:embed="rId11"/>
                    <a:stretch>
                      <a:fillRect/>
                    </a:stretch>
                  </pic:blipFill>
                  <pic:spPr>
                    <a:xfrm>
                      <a:off x="0" y="0"/>
                      <a:ext cx="4608000" cy="5963294"/>
                    </a:xfrm>
                    <a:prstGeom prst="rect"/>
                  </pic:spPr>
                </pic:pic>
              </a:graphicData>
            </a:graphic>
          </wp:inline>
        </w:drawing>
      </w:r>
    </w:p>
    <w:p>
      <w:pPr>
        <w:jc w:val="center"/>
      </w:pPr>
      <w:r>
        <w:rPr>
          <w:i/>
          <w:color w:val="667085"/>
          <w:sz w:val="15"/>
        </w:rPr>
        <w:t>Referencia ambiental: mapa IDEAM de velocidad promedio anual del viento a 10 m de altura. Usar como contexto climático, no como sustituto de la velocidad básica de diseño NSR-10.</w:t>
      </w:r>
    </w:p>
    <w:p>
      <w:pPr>
        <w:pageBreakBefore/>
        <w:spacing w:before="60" w:after="80"/>
        <w:jc w:val="left"/>
      </w:pPr>
      <w:r>
        <w:rPr>
          <w:rFonts w:ascii="Aptos Display" w:hAnsi="Aptos Display"/>
          <w:b/>
          <w:color w:val="17365D"/>
          <w:sz w:val="42"/>
        </w:rPr>
        <w:t>4. MATRIZ ACÚSTICA</w:t>
      </w:r>
    </w:p>
    <w:p>
      <w:pPr>
        <w:spacing w:after="240"/>
      </w:pPr>
      <w:r>
        <w:rPr>
          <w:rFonts w:ascii="Aptos" w:hAnsi="Aptos"/>
          <w:color w:val="667085"/>
          <w:sz w:val="21"/>
        </w:rPr>
        <w:t>Máximo tres variables por proyecto: nivel exterior + fuente + horario crítico</w:t>
      </w:r>
    </w:p>
    <w:tbl>
      <w:tblPr>
        <w:tblW w:type="auto" w:w="0"/>
        <w:jc w:val="center"/>
        <w:tblLayout w:type="autofit"/>
        <w:tblLook w:firstColumn="1" w:firstRow="1" w:lastColumn="0" w:lastRow="0" w:noHBand="0" w:noVBand="1" w:val="04A0"/>
      </w:tblPr>
      <w:tblGrid>
        <w:gridCol w:w="15364"/>
      </w:tblGrid>
      <w:tr>
        <w:tc>
          <w:tcPr>
            <w:tcW w:type="dxa" w:w="15364"/>
            <w:shd w:fill="DCEFF3"/>
            <w:tcMar>
              <w:top w:w="70" w:type="dxa"/>
              <w:start w:w="150" w:type="dxa"/>
              <w:bottom w:w="70" w:type="dxa"/>
              <w:end w:w="150" w:type="dxa"/>
            </w:tcMar>
          </w:tcPr>
          <w:p>
            <w:pPr>
              <w:spacing w:after="40"/>
            </w:pPr>
            <w:r/>
            <w:r>
              <w:rPr>
                <w:b/>
                <w:color w:val="17365D"/>
                <w:sz w:val="20"/>
              </w:rPr>
              <w:t>LÓGICA ACÚSTICA</w:t>
            </w:r>
          </w:p>
          <w:p>
            <w:pPr>
              <w:spacing w:after="0"/>
            </w:pPr>
            <w:r>
              <w:rPr>
                <w:color w:val="1F2937"/>
                <w:sz w:val="18"/>
              </w:rPr>
              <w:t>No asignar un “promedio de ruido de la ciudad” al vidrio. La herramienta debe georreferenciar el proyecto y consultar el mapa oficial disponible. El dB(A) exterior es una entrada; el vidrio se selecciona por aislamiento objetivo y espectro de la fuente.</w:t>
            </w:r>
          </w:p>
        </w:tc>
      </w:tr>
    </w:tbl>
    <w:p>
      <w:pPr>
        <w:spacing w:after="20"/>
      </w:pPr>
    </w:p>
    <w:tbl>
      <w:tblPr>
        <w:tblStyle w:val="TableGrid"/>
        <w:tblW w:type="auto" w:w="0"/>
        <w:jc w:val="center"/>
        <w:tblLayout w:type="fixed"/>
        <w:tblLook w:firstColumn="1" w:firstRow="1" w:lastColumn="0" w:lastRow="0" w:noHBand="0" w:noVBand="1" w:val="04A0"/>
      </w:tblPr>
      <w:tblGrid>
        <w:gridCol w:w="3841"/>
        <w:gridCol w:w="3841"/>
        <w:gridCol w:w="3841"/>
        <w:gridCol w:w="3841"/>
      </w:tblGrid>
      <w:tr>
        <w:trPr>
          <w:tblHeader w:val="true"/>
          <w:cantSplit/>
        </w:trPr>
        <w:tc>
          <w:tcPr>
            <w:tcW w:type="dxa" w:w="1701"/>
            <w:vAlign w:val="center"/>
            <w:tcMar>
              <w:top w:w="70" w:type="dxa"/>
              <w:start w:w="80" w:type="dxa"/>
              <w:bottom w:w="70" w:type="dxa"/>
              <w:end w:w="80" w:type="dxa"/>
            </w:tcMar>
            <w:shd w:fill="17365D"/>
          </w:tcPr>
          <w:p>
            <w:pPr>
              <w:spacing w:after="0" w:before="0"/>
              <w:jc w:val="center"/>
            </w:pPr>
            <w:r/>
            <w:r>
              <w:rPr>
                <w:rFonts w:ascii="Aptos" w:hAnsi="Aptos"/>
                <w:b/>
                <w:color w:val="FFFFFF"/>
                <w:sz w:val="16"/>
              </w:rPr>
              <w:t>Ciudad</w:t>
            </w:r>
          </w:p>
        </w:tc>
        <w:tc>
          <w:tcPr>
            <w:tcW w:type="dxa" w:w="3402"/>
            <w:vAlign w:val="center"/>
            <w:tcMar>
              <w:top w:w="70" w:type="dxa"/>
              <w:start w:w="80" w:type="dxa"/>
              <w:bottom w:w="70" w:type="dxa"/>
              <w:end w:w="80" w:type="dxa"/>
            </w:tcMar>
            <w:shd w:fill="17365D"/>
          </w:tcPr>
          <w:p>
            <w:pPr>
              <w:spacing w:after="0" w:before="0"/>
              <w:jc w:val="center"/>
            </w:pPr>
            <w:r/>
            <w:r>
              <w:rPr>
                <w:rFonts w:ascii="Aptos" w:hAnsi="Aptos"/>
                <w:b/>
                <w:color w:val="FFFFFF"/>
                <w:sz w:val="16"/>
              </w:rPr>
              <w:t>Variable 1</w:t>
            </w:r>
          </w:p>
        </w:tc>
        <w:tc>
          <w:tcPr>
            <w:tcW w:type="dxa" w:w="7937"/>
            <w:vAlign w:val="center"/>
            <w:tcMar>
              <w:top w:w="70" w:type="dxa"/>
              <w:start w:w="80" w:type="dxa"/>
              <w:bottom w:w="70" w:type="dxa"/>
              <w:end w:w="80" w:type="dxa"/>
            </w:tcMar>
            <w:shd w:fill="17365D"/>
          </w:tcPr>
          <w:p>
            <w:pPr>
              <w:spacing w:after="0" w:before="0"/>
              <w:jc w:val="center"/>
            </w:pPr>
            <w:r/>
            <w:r>
              <w:rPr>
                <w:rFonts w:ascii="Aptos" w:hAnsi="Aptos"/>
                <w:b/>
                <w:color w:val="FFFFFF"/>
                <w:sz w:val="16"/>
              </w:rPr>
              <w:t>Variable 2: fuente dominante (máx. 3)</w:t>
            </w:r>
          </w:p>
        </w:tc>
        <w:tc>
          <w:tcPr>
            <w:tcW w:type="dxa" w:w="3402"/>
            <w:vAlign w:val="center"/>
            <w:tcMar>
              <w:top w:w="70" w:type="dxa"/>
              <w:start w:w="80" w:type="dxa"/>
              <w:bottom w:w="70" w:type="dxa"/>
              <w:end w:w="80" w:type="dxa"/>
            </w:tcMar>
            <w:shd w:fill="17365D"/>
          </w:tcPr>
          <w:p>
            <w:pPr>
              <w:spacing w:after="0" w:before="0"/>
              <w:jc w:val="center"/>
            </w:pPr>
            <w:r/>
            <w:r>
              <w:rPr>
                <w:rFonts w:ascii="Aptos" w:hAnsi="Aptos"/>
                <w:b/>
                <w:color w:val="FFFFFF"/>
                <w:sz w:val="16"/>
              </w:rPr>
              <w:t>Variable 3</w:t>
            </w:r>
          </w:p>
        </w:tc>
      </w:tr>
      <w:tr>
        <w:trPr>
          <w:cantSplit/>
        </w:trPr>
        <w:tc>
          <w:tcPr>
            <w:tcW w:type="dxa" w:w="1701"/>
            <w:vAlign w:val="center"/>
            <w:tcMar>
              <w:top w:w="70" w:type="dxa"/>
              <w:start w:w="80" w:type="dxa"/>
              <w:bottom w:w="70" w:type="dxa"/>
              <w:end w:w="80" w:type="dxa"/>
            </w:tcMar>
            <w:shd w:fill="F3F6F8"/>
          </w:tcPr>
          <w:p>
            <w:pPr>
              <w:spacing w:after="0" w:before="0"/>
            </w:pPr>
            <w:r/>
            <w:r>
              <w:rPr>
                <w:rFonts w:ascii="Aptos" w:hAnsi="Aptos"/>
                <w:b/>
                <w:color w:val="1F2937"/>
                <w:sz w:val="16"/>
              </w:rPr>
              <w:t>Pasto</w:t>
            </w:r>
          </w:p>
        </w:tc>
        <w:tc>
          <w:tcPr>
            <w:tcW w:type="dxa" w:w="3402"/>
            <w:vAlign w:val="center"/>
            <w:tcMar>
              <w:top w:w="70" w:type="dxa"/>
              <w:start w:w="80" w:type="dxa"/>
              <w:bottom w:w="70" w:type="dxa"/>
              <w:end w:w="80" w:type="dxa"/>
            </w:tcMar>
          </w:tcPr>
          <w:p>
            <w:pPr>
              <w:spacing w:after="0" w:before="0"/>
            </w:pPr>
            <w:r/>
            <w:r>
              <w:rPr>
                <w:rFonts w:ascii="Aptos" w:hAnsi="Aptos"/>
                <w:b w:val="0"/>
                <w:color w:val="1F2937"/>
                <w:sz w:val="16"/>
              </w:rPr>
              <w:t>LAeq del punto / mapa</w:t>
            </w:r>
          </w:p>
        </w:tc>
        <w:tc>
          <w:tcPr>
            <w:tcW w:type="dxa" w:w="7937"/>
            <w:vAlign w:val="center"/>
            <w:tcMar>
              <w:top w:w="70" w:type="dxa"/>
              <w:start w:w="80" w:type="dxa"/>
              <w:bottom w:w="70" w:type="dxa"/>
              <w:end w:w="80" w:type="dxa"/>
            </w:tcMar>
          </w:tcPr>
          <w:p>
            <w:pPr>
              <w:spacing w:after="0" w:before="0"/>
            </w:pPr>
            <w:r/>
            <w:r>
              <w:rPr>
                <w:rFonts w:ascii="Aptos" w:hAnsi="Aptos"/>
                <w:b w:val="0"/>
                <w:color w:val="1F2937"/>
                <w:sz w:val="16"/>
              </w:rPr>
              <w:t>Tráfico; bares-gastrobares; comercio</w:t>
            </w:r>
          </w:p>
        </w:tc>
        <w:tc>
          <w:tcPr>
            <w:tcW w:type="dxa" w:w="3402"/>
            <w:vAlign w:val="center"/>
            <w:tcMar>
              <w:top w:w="70" w:type="dxa"/>
              <w:start w:w="80" w:type="dxa"/>
              <w:bottom w:w="70" w:type="dxa"/>
              <w:end w:w="80" w:type="dxa"/>
            </w:tcMar>
          </w:tcPr>
          <w:p>
            <w:pPr>
              <w:spacing w:after="0" w:before="0"/>
            </w:pPr>
            <w:r/>
            <w:r>
              <w:rPr>
                <w:rFonts w:ascii="Aptos" w:hAnsi="Aptos"/>
                <w:b w:val="0"/>
                <w:color w:val="1F2937"/>
                <w:sz w:val="16"/>
              </w:rPr>
              <w:t>Noche</w:t>
            </w:r>
          </w:p>
        </w:tc>
      </w:tr>
      <w:tr>
        <w:trPr>
          <w:cantSplit/>
        </w:trPr>
        <w:tc>
          <w:tcPr>
            <w:tcW w:type="dxa" w:w="1701"/>
            <w:vAlign w:val="center"/>
            <w:tcMar>
              <w:top w:w="70" w:type="dxa"/>
              <w:start w:w="80" w:type="dxa"/>
              <w:bottom w:w="70" w:type="dxa"/>
              <w:end w:w="80" w:type="dxa"/>
            </w:tcMar>
            <w:shd w:fill="F3F6F8"/>
          </w:tcPr>
          <w:p>
            <w:pPr>
              <w:spacing w:after="0" w:before="0"/>
            </w:pPr>
            <w:r/>
            <w:r>
              <w:rPr>
                <w:rFonts w:ascii="Aptos" w:hAnsi="Aptos"/>
                <w:b/>
                <w:color w:val="1F2937"/>
                <w:sz w:val="16"/>
              </w:rPr>
              <w:t>Cali</w:t>
            </w:r>
          </w:p>
        </w:tc>
        <w:tc>
          <w:tcPr>
            <w:tcW w:type="dxa" w:w="3402"/>
            <w:vAlign w:val="center"/>
            <w:tcMar>
              <w:top w:w="70" w:type="dxa"/>
              <w:start w:w="80" w:type="dxa"/>
              <w:bottom w:w="70" w:type="dxa"/>
              <w:end w:w="80" w:type="dxa"/>
            </w:tcMar>
            <w:shd w:fill="FAFBFC"/>
          </w:tcPr>
          <w:p>
            <w:pPr>
              <w:spacing w:after="0" w:before="0"/>
            </w:pPr>
            <w:r/>
            <w:r>
              <w:rPr>
                <w:rFonts w:ascii="Aptos" w:hAnsi="Aptos"/>
                <w:b w:val="0"/>
                <w:color w:val="1F2937"/>
                <w:sz w:val="16"/>
              </w:rPr>
              <w:t>LAeq del punto / mapa</w:t>
            </w:r>
          </w:p>
        </w:tc>
        <w:tc>
          <w:tcPr>
            <w:tcW w:type="dxa" w:w="7937"/>
            <w:vAlign w:val="center"/>
            <w:tcMar>
              <w:top w:w="70" w:type="dxa"/>
              <w:start w:w="80" w:type="dxa"/>
              <w:bottom w:w="70" w:type="dxa"/>
              <w:end w:w="80" w:type="dxa"/>
            </w:tcMar>
            <w:shd w:fill="FAFBFC"/>
          </w:tcPr>
          <w:p>
            <w:pPr>
              <w:spacing w:after="0" w:before="0"/>
            </w:pPr>
            <w:r/>
            <w:r>
              <w:rPr>
                <w:rFonts w:ascii="Aptos" w:hAnsi="Aptos"/>
                <w:b w:val="0"/>
                <w:color w:val="1F2937"/>
                <w:sz w:val="16"/>
              </w:rPr>
              <w:t>Tráfico; comercio-ocio; fuentes fijas</w:t>
            </w:r>
          </w:p>
        </w:tc>
        <w:tc>
          <w:tcPr>
            <w:tcW w:type="dxa" w:w="3402"/>
            <w:vAlign w:val="center"/>
            <w:tcMar>
              <w:top w:w="70" w:type="dxa"/>
              <w:start w:w="80" w:type="dxa"/>
              <w:bottom w:w="70" w:type="dxa"/>
              <w:end w:w="80" w:type="dxa"/>
            </w:tcMar>
            <w:shd w:fill="FAFBFC"/>
          </w:tcPr>
          <w:p>
            <w:pPr>
              <w:spacing w:after="0" w:before="0"/>
            </w:pPr>
            <w:r/>
            <w:r>
              <w:rPr>
                <w:rFonts w:ascii="Aptos" w:hAnsi="Aptos"/>
                <w:b w:val="0"/>
                <w:color w:val="1F2937"/>
                <w:sz w:val="16"/>
              </w:rPr>
              <w:t>Día / noche</w:t>
            </w:r>
          </w:p>
        </w:tc>
      </w:tr>
      <w:tr>
        <w:trPr>
          <w:cantSplit/>
        </w:trPr>
        <w:tc>
          <w:tcPr>
            <w:tcW w:type="dxa" w:w="1701"/>
            <w:vAlign w:val="center"/>
            <w:tcMar>
              <w:top w:w="70" w:type="dxa"/>
              <w:start w:w="80" w:type="dxa"/>
              <w:bottom w:w="70" w:type="dxa"/>
              <w:end w:w="80" w:type="dxa"/>
            </w:tcMar>
            <w:shd w:fill="F3F6F8"/>
          </w:tcPr>
          <w:p>
            <w:pPr>
              <w:spacing w:after="0" w:before="0"/>
            </w:pPr>
            <w:r/>
            <w:r>
              <w:rPr>
                <w:rFonts w:ascii="Aptos" w:hAnsi="Aptos"/>
                <w:b/>
                <w:color w:val="1F2937"/>
                <w:sz w:val="16"/>
              </w:rPr>
              <w:t>Pereira</w:t>
            </w:r>
          </w:p>
        </w:tc>
        <w:tc>
          <w:tcPr>
            <w:tcW w:type="dxa" w:w="3402"/>
            <w:vAlign w:val="center"/>
            <w:tcMar>
              <w:top w:w="70" w:type="dxa"/>
              <w:start w:w="80" w:type="dxa"/>
              <w:bottom w:w="70" w:type="dxa"/>
              <w:end w:w="80" w:type="dxa"/>
            </w:tcMar>
          </w:tcPr>
          <w:p>
            <w:pPr>
              <w:spacing w:after="0" w:before="0"/>
            </w:pPr>
            <w:r/>
            <w:r>
              <w:rPr>
                <w:rFonts w:ascii="Aptos" w:hAnsi="Aptos"/>
                <w:b w:val="0"/>
                <w:color w:val="1F2937"/>
                <w:sz w:val="16"/>
              </w:rPr>
              <w:t>LAeq del punto / mapa</w:t>
            </w:r>
          </w:p>
        </w:tc>
        <w:tc>
          <w:tcPr>
            <w:tcW w:type="dxa" w:w="7937"/>
            <w:vAlign w:val="center"/>
            <w:tcMar>
              <w:top w:w="70" w:type="dxa"/>
              <w:start w:w="80" w:type="dxa"/>
              <w:bottom w:w="70" w:type="dxa"/>
              <w:end w:w="80" w:type="dxa"/>
            </w:tcMar>
          </w:tcPr>
          <w:p>
            <w:pPr>
              <w:spacing w:after="0" w:before="0"/>
            </w:pPr>
            <w:r/>
            <w:r>
              <w:rPr>
                <w:rFonts w:ascii="Aptos" w:hAnsi="Aptos"/>
                <w:b w:val="0"/>
                <w:color w:val="1F2937"/>
                <w:sz w:val="16"/>
              </w:rPr>
              <w:t>Tráfico; comercio-perifoneo; ocio</w:t>
            </w:r>
          </w:p>
        </w:tc>
        <w:tc>
          <w:tcPr>
            <w:tcW w:type="dxa" w:w="3402"/>
            <w:vAlign w:val="center"/>
            <w:tcMar>
              <w:top w:w="70" w:type="dxa"/>
              <w:start w:w="80" w:type="dxa"/>
              <w:bottom w:w="70" w:type="dxa"/>
              <w:end w:w="80" w:type="dxa"/>
            </w:tcMar>
          </w:tcPr>
          <w:p>
            <w:pPr>
              <w:spacing w:after="0" w:before="0"/>
            </w:pPr>
            <w:r/>
            <w:r>
              <w:rPr>
                <w:rFonts w:ascii="Aptos" w:hAnsi="Aptos"/>
                <w:b w:val="0"/>
                <w:color w:val="1F2937"/>
                <w:sz w:val="16"/>
              </w:rPr>
              <w:t>Día</w:t>
            </w:r>
          </w:p>
        </w:tc>
      </w:tr>
      <w:tr>
        <w:trPr>
          <w:cantSplit/>
        </w:trPr>
        <w:tc>
          <w:tcPr>
            <w:tcW w:type="dxa" w:w="1701"/>
            <w:vAlign w:val="center"/>
            <w:tcMar>
              <w:top w:w="70" w:type="dxa"/>
              <w:start w:w="80" w:type="dxa"/>
              <w:bottom w:w="70" w:type="dxa"/>
              <w:end w:w="80" w:type="dxa"/>
            </w:tcMar>
            <w:shd w:fill="F3F6F8"/>
          </w:tcPr>
          <w:p>
            <w:pPr>
              <w:spacing w:after="0" w:before="0"/>
            </w:pPr>
            <w:r/>
            <w:r>
              <w:rPr>
                <w:rFonts w:ascii="Aptos" w:hAnsi="Aptos"/>
                <w:b/>
                <w:color w:val="1F2937"/>
                <w:sz w:val="16"/>
              </w:rPr>
              <w:t>Bogotá</w:t>
            </w:r>
          </w:p>
        </w:tc>
        <w:tc>
          <w:tcPr>
            <w:tcW w:type="dxa" w:w="3402"/>
            <w:vAlign w:val="center"/>
            <w:tcMar>
              <w:top w:w="70" w:type="dxa"/>
              <w:start w:w="80" w:type="dxa"/>
              <w:bottom w:w="70" w:type="dxa"/>
              <w:end w:w="80" w:type="dxa"/>
            </w:tcMar>
            <w:shd w:fill="FAFBFC"/>
          </w:tcPr>
          <w:p>
            <w:pPr>
              <w:spacing w:after="0" w:before="0"/>
            </w:pPr>
            <w:r/>
            <w:r>
              <w:rPr>
                <w:rFonts w:ascii="Aptos" w:hAnsi="Aptos"/>
                <w:b w:val="0"/>
                <w:color w:val="1F2937"/>
                <w:sz w:val="16"/>
              </w:rPr>
              <w:t>LAeq del punto / mapa</w:t>
            </w:r>
          </w:p>
        </w:tc>
        <w:tc>
          <w:tcPr>
            <w:tcW w:type="dxa" w:w="7937"/>
            <w:vAlign w:val="center"/>
            <w:tcMar>
              <w:top w:w="70" w:type="dxa"/>
              <w:start w:w="80" w:type="dxa"/>
              <w:bottom w:w="70" w:type="dxa"/>
              <w:end w:w="80" w:type="dxa"/>
            </w:tcMar>
            <w:shd w:fill="FAFBFC"/>
          </w:tcPr>
          <w:p>
            <w:pPr>
              <w:spacing w:after="0" w:before="0"/>
            </w:pPr>
            <w:r/>
            <w:r>
              <w:rPr>
                <w:rFonts w:ascii="Aptos" w:hAnsi="Aptos"/>
                <w:b w:val="0"/>
                <w:color w:val="1F2937"/>
                <w:sz w:val="16"/>
              </w:rPr>
              <w:t>Tráfico; aéreo; actividad urbana</w:t>
            </w:r>
          </w:p>
        </w:tc>
        <w:tc>
          <w:tcPr>
            <w:tcW w:type="dxa" w:w="3402"/>
            <w:vAlign w:val="center"/>
            <w:tcMar>
              <w:top w:w="70" w:type="dxa"/>
              <w:start w:w="80" w:type="dxa"/>
              <w:bottom w:w="70" w:type="dxa"/>
              <w:end w:w="80" w:type="dxa"/>
            </w:tcMar>
            <w:shd w:fill="FAFBFC"/>
          </w:tcPr>
          <w:p>
            <w:pPr>
              <w:spacing w:after="0" w:before="0"/>
            </w:pPr>
            <w:r/>
            <w:r>
              <w:rPr>
                <w:rFonts w:ascii="Aptos" w:hAnsi="Aptos"/>
                <w:b w:val="0"/>
                <w:color w:val="1F2937"/>
                <w:sz w:val="16"/>
              </w:rPr>
              <w:t>Día / noche</w:t>
            </w:r>
          </w:p>
        </w:tc>
      </w:tr>
      <w:tr>
        <w:trPr>
          <w:cantSplit/>
        </w:trPr>
        <w:tc>
          <w:tcPr>
            <w:tcW w:type="dxa" w:w="1701"/>
            <w:vAlign w:val="center"/>
            <w:tcMar>
              <w:top w:w="70" w:type="dxa"/>
              <w:start w:w="80" w:type="dxa"/>
              <w:bottom w:w="70" w:type="dxa"/>
              <w:end w:w="80" w:type="dxa"/>
            </w:tcMar>
            <w:shd w:fill="F3F6F8"/>
          </w:tcPr>
          <w:p>
            <w:pPr>
              <w:spacing w:after="0" w:before="0"/>
            </w:pPr>
            <w:r/>
            <w:r>
              <w:rPr>
                <w:rFonts w:ascii="Aptos" w:hAnsi="Aptos"/>
                <w:b/>
                <w:color w:val="1F2937"/>
                <w:sz w:val="16"/>
              </w:rPr>
              <w:t>Medellín</w:t>
            </w:r>
          </w:p>
        </w:tc>
        <w:tc>
          <w:tcPr>
            <w:tcW w:type="dxa" w:w="3402"/>
            <w:vAlign w:val="center"/>
            <w:tcMar>
              <w:top w:w="70" w:type="dxa"/>
              <w:start w:w="80" w:type="dxa"/>
              <w:bottom w:w="70" w:type="dxa"/>
              <w:end w:w="80" w:type="dxa"/>
            </w:tcMar>
          </w:tcPr>
          <w:p>
            <w:pPr>
              <w:spacing w:after="0" w:before="0"/>
            </w:pPr>
            <w:r/>
            <w:r>
              <w:rPr>
                <w:rFonts w:ascii="Aptos" w:hAnsi="Aptos"/>
                <w:b w:val="0"/>
                <w:color w:val="1F2937"/>
                <w:sz w:val="16"/>
              </w:rPr>
              <w:t>LAeq del punto / mapa</w:t>
            </w:r>
          </w:p>
        </w:tc>
        <w:tc>
          <w:tcPr>
            <w:tcW w:type="dxa" w:w="7937"/>
            <w:vAlign w:val="center"/>
            <w:tcMar>
              <w:top w:w="70" w:type="dxa"/>
              <w:start w:w="80" w:type="dxa"/>
              <w:bottom w:w="70" w:type="dxa"/>
              <w:end w:w="80" w:type="dxa"/>
            </w:tcMar>
          </w:tcPr>
          <w:p>
            <w:pPr>
              <w:spacing w:after="0" w:before="0"/>
            </w:pPr>
            <w:r/>
            <w:r>
              <w:rPr>
                <w:rFonts w:ascii="Aptos" w:hAnsi="Aptos"/>
                <w:b w:val="0"/>
                <w:color w:val="1F2937"/>
                <w:sz w:val="16"/>
              </w:rPr>
              <w:t>Tráfico; ocio-comercio; industria</w:t>
            </w:r>
          </w:p>
        </w:tc>
        <w:tc>
          <w:tcPr>
            <w:tcW w:type="dxa" w:w="3402"/>
            <w:vAlign w:val="center"/>
            <w:tcMar>
              <w:top w:w="70" w:type="dxa"/>
              <w:start w:w="80" w:type="dxa"/>
              <w:bottom w:w="70" w:type="dxa"/>
              <w:end w:w="80" w:type="dxa"/>
            </w:tcMar>
          </w:tcPr>
          <w:p>
            <w:pPr>
              <w:spacing w:after="0" w:before="0"/>
            </w:pPr>
            <w:r/>
            <w:r>
              <w:rPr>
                <w:rFonts w:ascii="Aptos" w:hAnsi="Aptos"/>
                <w:b w:val="0"/>
                <w:color w:val="1F2937"/>
                <w:sz w:val="16"/>
              </w:rPr>
              <w:t>Día / noche</w:t>
            </w:r>
          </w:p>
        </w:tc>
      </w:tr>
      <w:tr>
        <w:trPr>
          <w:cantSplit/>
        </w:trPr>
        <w:tc>
          <w:tcPr>
            <w:tcW w:type="dxa" w:w="1701"/>
            <w:vAlign w:val="center"/>
            <w:tcMar>
              <w:top w:w="70" w:type="dxa"/>
              <w:start w:w="80" w:type="dxa"/>
              <w:bottom w:w="70" w:type="dxa"/>
              <w:end w:w="80" w:type="dxa"/>
            </w:tcMar>
            <w:shd w:fill="F3F6F8"/>
          </w:tcPr>
          <w:p>
            <w:pPr>
              <w:spacing w:after="0" w:before="0"/>
            </w:pPr>
            <w:r/>
            <w:r>
              <w:rPr>
                <w:rFonts w:ascii="Aptos" w:hAnsi="Aptos"/>
                <w:b/>
                <w:color w:val="1F2937"/>
                <w:sz w:val="16"/>
              </w:rPr>
              <w:t>Bucaramanga</w:t>
            </w:r>
          </w:p>
        </w:tc>
        <w:tc>
          <w:tcPr>
            <w:tcW w:type="dxa" w:w="3402"/>
            <w:vAlign w:val="center"/>
            <w:tcMar>
              <w:top w:w="70" w:type="dxa"/>
              <w:start w:w="80" w:type="dxa"/>
              <w:bottom w:w="70" w:type="dxa"/>
              <w:end w:w="80" w:type="dxa"/>
            </w:tcMar>
            <w:shd w:fill="FAFBFC"/>
          </w:tcPr>
          <w:p>
            <w:pPr>
              <w:spacing w:after="0" w:before="0"/>
            </w:pPr>
            <w:r/>
            <w:r>
              <w:rPr>
                <w:rFonts w:ascii="Aptos" w:hAnsi="Aptos"/>
                <w:b w:val="0"/>
                <w:color w:val="1F2937"/>
                <w:sz w:val="16"/>
              </w:rPr>
              <w:t>LAeq del punto / mapa</w:t>
            </w:r>
          </w:p>
        </w:tc>
        <w:tc>
          <w:tcPr>
            <w:tcW w:type="dxa" w:w="7937"/>
            <w:vAlign w:val="center"/>
            <w:tcMar>
              <w:top w:w="70" w:type="dxa"/>
              <w:start w:w="80" w:type="dxa"/>
              <w:bottom w:w="70" w:type="dxa"/>
              <w:end w:w="80" w:type="dxa"/>
            </w:tcMar>
            <w:shd w:fill="FAFBFC"/>
          </w:tcPr>
          <w:p>
            <w:pPr>
              <w:spacing w:after="0" w:before="0"/>
            </w:pPr>
            <w:r/>
            <w:r>
              <w:rPr>
                <w:rFonts w:ascii="Aptos" w:hAnsi="Aptos"/>
                <w:b w:val="0"/>
                <w:color w:val="1F2937"/>
                <w:sz w:val="16"/>
              </w:rPr>
              <w:t>Vehículos-motos; comercio; construcción</w:t>
            </w:r>
          </w:p>
        </w:tc>
        <w:tc>
          <w:tcPr>
            <w:tcW w:type="dxa" w:w="3402"/>
            <w:vAlign w:val="center"/>
            <w:tcMar>
              <w:top w:w="70" w:type="dxa"/>
              <w:start w:w="80" w:type="dxa"/>
              <w:bottom w:w="70" w:type="dxa"/>
              <w:end w:w="80" w:type="dxa"/>
            </w:tcMar>
            <w:shd w:fill="FAFBFC"/>
          </w:tcPr>
          <w:p>
            <w:pPr>
              <w:spacing w:after="0" w:before="0"/>
            </w:pPr>
            <w:r/>
            <w:r>
              <w:rPr>
                <w:rFonts w:ascii="Aptos" w:hAnsi="Aptos"/>
                <w:b w:val="0"/>
                <w:color w:val="1F2937"/>
                <w:sz w:val="16"/>
              </w:rPr>
              <w:t>Día / noche</w:t>
            </w:r>
          </w:p>
        </w:tc>
      </w:tr>
      <w:tr>
        <w:trPr>
          <w:cantSplit/>
        </w:trPr>
        <w:tc>
          <w:tcPr>
            <w:tcW w:type="dxa" w:w="1701"/>
            <w:vAlign w:val="center"/>
            <w:tcMar>
              <w:top w:w="70" w:type="dxa"/>
              <w:start w:w="80" w:type="dxa"/>
              <w:bottom w:w="70" w:type="dxa"/>
              <w:end w:w="80" w:type="dxa"/>
            </w:tcMar>
            <w:shd w:fill="F3F6F8"/>
          </w:tcPr>
          <w:p>
            <w:pPr>
              <w:spacing w:after="0" w:before="0"/>
            </w:pPr>
            <w:r/>
            <w:r>
              <w:rPr>
                <w:rFonts w:ascii="Aptos" w:hAnsi="Aptos"/>
                <w:b/>
                <w:color w:val="1F2937"/>
                <w:sz w:val="16"/>
              </w:rPr>
              <w:t>Cúcuta</w:t>
            </w:r>
          </w:p>
        </w:tc>
        <w:tc>
          <w:tcPr>
            <w:tcW w:type="dxa" w:w="3402"/>
            <w:vAlign w:val="center"/>
            <w:tcMar>
              <w:top w:w="70" w:type="dxa"/>
              <w:start w:w="80" w:type="dxa"/>
              <w:bottom w:w="70" w:type="dxa"/>
              <w:end w:w="80" w:type="dxa"/>
            </w:tcMar>
          </w:tcPr>
          <w:p>
            <w:pPr>
              <w:spacing w:after="0" w:before="0"/>
            </w:pPr>
            <w:r/>
            <w:r>
              <w:rPr>
                <w:rFonts w:ascii="Aptos" w:hAnsi="Aptos"/>
                <w:b w:val="0"/>
                <w:color w:val="1F2937"/>
                <w:sz w:val="16"/>
              </w:rPr>
              <w:t>LAeq del punto / mapa</w:t>
            </w:r>
          </w:p>
        </w:tc>
        <w:tc>
          <w:tcPr>
            <w:tcW w:type="dxa" w:w="7937"/>
            <w:vAlign w:val="center"/>
            <w:tcMar>
              <w:top w:w="70" w:type="dxa"/>
              <w:start w:w="80" w:type="dxa"/>
              <w:bottom w:w="70" w:type="dxa"/>
              <w:end w:w="80" w:type="dxa"/>
            </w:tcMar>
          </w:tcPr>
          <w:p>
            <w:pPr>
              <w:spacing w:after="0" w:before="0"/>
            </w:pPr>
            <w:r/>
            <w:r>
              <w:rPr>
                <w:rFonts w:ascii="Aptos" w:hAnsi="Aptos"/>
                <w:b w:val="0"/>
                <w:color w:val="1F2937"/>
                <w:sz w:val="16"/>
              </w:rPr>
              <w:t>Tráfico; comercio-ocio; industria</w:t>
            </w:r>
          </w:p>
        </w:tc>
        <w:tc>
          <w:tcPr>
            <w:tcW w:type="dxa" w:w="3402"/>
            <w:vAlign w:val="center"/>
            <w:tcMar>
              <w:top w:w="70" w:type="dxa"/>
              <w:start w:w="80" w:type="dxa"/>
              <w:bottom w:w="70" w:type="dxa"/>
              <w:end w:w="80" w:type="dxa"/>
            </w:tcMar>
          </w:tcPr>
          <w:p>
            <w:pPr>
              <w:spacing w:after="0" w:before="0"/>
            </w:pPr>
            <w:r/>
            <w:r>
              <w:rPr>
                <w:rFonts w:ascii="Aptos" w:hAnsi="Aptos"/>
                <w:b w:val="0"/>
                <w:color w:val="1F2937"/>
                <w:sz w:val="16"/>
              </w:rPr>
              <w:t>Día / noche</w:t>
            </w:r>
          </w:p>
        </w:tc>
      </w:tr>
      <w:tr>
        <w:trPr>
          <w:cantSplit/>
        </w:trPr>
        <w:tc>
          <w:tcPr>
            <w:tcW w:type="dxa" w:w="1701"/>
            <w:vAlign w:val="center"/>
            <w:tcMar>
              <w:top w:w="70" w:type="dxa"/>
              <w:start w:w="80" w:type="dxa"/>
              <w:bottom w:w="70" w:type="dxa"/>
              <w:end w:w="80" w:type="dxa"/>
            </w:tcMar>
            <w:shd w:fill="F3F6F8"/>
          </w:tcPr>
          <w:p>
            <w:pPr>
              <w:spacing w:after="0" w:before="0"/>
            </w:pPr>
            <w:r/>
            <w:r>
              <w:rPr>
                <w:rFonts w:ascii="Aptos" w:hAnsi="Aptos"/>
                <w:b/>
                <w:color w:val="1F2937"/>
                <w:sz w:val="16"/>
              </w:rPr>
              <w:t>Barranquilla</w:t>
            </w:r>
          </w:p>
        </w:tc>
        <w:tc>
          <w:tcPr>
            <w:tcW w:type="dxa" w:w="3402"/>
            <w:vAlign w:val="center"/>
            <w:tcMar>
              <w:top w:w="70" w:type="dxa"/>
              <w:start w:w="80" w:type="dxa"/>
              <w:bottom w:w="70" w:type="dxa"/>
              <w:end w:w="80" w:type="dxa"/>
            </w:tcMar>
            <w:shd w:fill="FAFBFC"/>
          </w:tcPr>
          <w:p>
            <w:pPr>
              <w:spacing w:after="0" w:before="0"/>
            </w:pPr>
            <w:r/>
            <w:r>
              <w:rPr>
                <w:rFonts w:ascii="Aptos" w:hAnsi="Aptos"/>
                <w:b w:val="0"/>
                <w:color w:val="1F2937"/>
                <w:sz w:val="16"/>
              </w:rPr>
              <w:t>LAeq del punto / mapa</w:t>
            </w:r>
          </w:p>
        </w:tc>
        <w:tc>
          <w:tcPr>
            <w:tcW w:type="dxa" w:w="7937"/>
            <w:vAlign w:val="center"/>
            <w:tcMar>
              <w:top w:w="70" w:type="dxa"/>
              <w:start w:w="80" w:type="dxa"/>
              <w:bottom w:w="70" w:type="dxa"/>
              <w:end w:w="80" w:type="dxa"/>
            </w:tcMar>
            <w:shd w:fill="FAFBFC"/>
          </w:tcPr>
          <w:p>
            <w:pPr>
              <w:spacing w:after="0" w:before="0"/>
            </w:pPr>
            <w:r/>
            <w:r>
              <w:rPr>
                <w:rFonts w:ascii="Aptos" w:hAnsi="Aptos"/>
                <w:b w:val="0"/>
                <w:color w:val="1F2937"/>
                <w:sz w:val="16"/>
              </w:rPr>
              <w:t>Tráfico; comercio-ocio; industrial-portuario</w:t>
            </w:r>
          </w:p>
        </w:tc>
        <w:tc>
          <w:tcPr>
            <w:tcW w:type="dxa" w:w="3402"/>
            <w:vAlign w:val="center"/>
            <w:tcMar>
              <w:top w:w="70" w:type="dxa"/>
              <w:start w:w="80" w:type="dxa"/>
              <w:bottom w:w="70" w:type="dxa"/>
              <w:end w:w="80" w:type="dxa"/>
            </w:tcMar>
            <w:shd w:fill="FAFBFC"/>
          </w:tcPr>
          <w:p>
            <w:pPr>
              <w:spacing w:after="0" w:before="0"/>
            </w:pPr>
            <w:r/>
            <w:r>
              <w:rPr>
                <w:rFonts w:ascii="Aptos" w:hAnsi="Aptos"/>
                <w:b w:val="0"/>
                <w:color w:val="1F2937"/>
                <w:sz w:val="16"/>
              </w:rPr>
              <w:t>Día / noche</w:t>
            </w:r>
          </w:p>
        </w:tc>
      </w:tr>
    </w:tbl>
    <w:p>
      <w:pPr>
        <w:spacing w:after="0"/>
      </w:pPr>
    </w:p>
    <w:p>
      <w:pPr>
        <w:pStyle w:val="Heading2"/>
        <w:keepNext/>
        <w:spacing w:before="100" w:after="40"/>
      </w:pPr>
      <w:r>
        <w:t>Clasificación interna de diagnóstico acústico</w:t>
      </w:r>
    </w:p>
    <w:tbl>
      <w:tblPr>
        <w:tblStyle w:val="TableGrid"/>
        <w:tblW w:type="auto" w:w="0"/>
        <w:jc w:val="center"/>
        <w:tblLayout w:type="fixed"/>
        <w:tblLook w:firstColumn="1" w:firstRow="1" w:lastColumn="0" w:lastRow="0" w:noHBand="0" w:noVBand="1" w:val="04A0"/>
      </w:tblPr>
      <w:tblGrid>
        <w:gridCol w:w="3841"/>
        <w:gridCol w:w="3841"/>
        <w:gridCol w:w="3841"/>
        <w:gridCol w:w="3841"/>
      </w:tblGrid>
      <w:tr>
        <w:trPr>
          <w:tblHeader w:val="true"/>
          <w:cantSplit/>
        </w:trPr>
        <w:tc>
          <w:tcPr>
            <w:tcW w:type="dxa" w:w="1247"/>
            <w:vAlign w:val="center"/>
            <w:tcMar>
              <w:top w:w="70" w:type="dxa"/>
              <w:start w:w="80" w:type="dxa"/>
              <w:bottom w:w="70" w:type="dxa"/>
              <w:end w:w="80" w:type="dxa"/>
            </w:tcMar>
            <w:shd w:fill="17365D"/>
          </w:tcPr>
          <w:p>
            <w:pPr>
              <w:spacing w:after="0" w:before="0"/>
              <w:jc w:val="center"/>
            </w:pPr>
            <w:r/>
            <w:r>
              <w:rPr>
                <w:rFonts w:ascii="Aptos" w:hAnsi="Aptos"/>
                <w:b/>
                <w:color w:val="FFFFFF"/>
                <w:sz w:val="16"/>
              </w:rPr>
              <w:t>Código</w:t>
            </w:r>
          </w:p>
        </w:tc>
        <w:tc>
          <w:tcPr>
            <w:tcW w:type="dxa" w:w="2835"/>
            <w:vAlign w:val="center"/>
            <w:tcMar>
              <w:top w:w="70" w:type="dxa"/>
              <w:start w:w="80" w:type="dxa"/>
              <w:bottom w:w="70" w:type="dxa"/>
              <w:end w:w="80" w:type="dxa"/>
            </w:tcMar>
            <w:shd w:fill="17365D"/>
          </w:tcPr>
          <w:p>
            <w:pPr>
              <w:spacing w:after="0" w:before="0"/>
              <w:jc w:val="center"/>
            </w:pPr>
            <w:r/>
            <w:r>
              <w:rPr>
                <w:rFonts w:ascii="Aptos" w:hAnsi="Aptos"/>
                <w:b/>
                <w:color w:val="FFFFFF"/>
                <w:sz w:val="16"/>
              </w:rPr>
              <w:t>LAeq exterior orientativo</w:t>
            </w:r>
          </w:p>
        </w:tc>
        <w:tc>
          <w:tcPr>
            <w:tcW w:type="dxa" w:w="4535"/>
            <w:vAlign w:val="center"/>
            <w:tcMar>
              <w:top w:w="70" w:type="dxa"/>
              <w:start w:w="80" w:type="dxa"/>
              <w:bottom w:w="70" w:type="dxa"/>
              <w:end w:w="80" w:type="dxa"/>
            </w:tcMar>
            <w:shd w:fill="17365D"/>
          </w:tcPr>
          <w:p>
            <w:pPr>
              <w:spacing w:after="0" w:before="0"/>
              <w:jc w:val="center"/>
            </w:pPr>
            <w:r/>
            <w:r>
              <w:rPr>
                <w:rFonts w:ascii="Aptos" w:hAnsi="Aptos"/>
                <w:b/>
                <w:color w:val="FFFFFF"/>
                <w:sz w:val="16"/>
              </w:rPr>
              <w:t>Objetivo de la lógica</w:t>
            </w:r>
          </w:p>
        </w:tc>
        <w:tc>
          <w:tcPr>
            <w:tcW w:type="dxa" w:w="7937"/>
            <w:vAlign w:val="center"/>
            <w:tcMar>
              <w:top w:w="70" w:type="dxa"/>
              <w:start w:w="80" w:type="dxa"/>
              <w:bottom w:w="70" w:type="dxa"/>
              <w:end w:w="80" w:type="dxa"/>
            </w:tcMar>
            <w:shd w:fill="17365D"/>
          </w:tcPr>
          <w:p>
            <w:pPr>
              <w:spacing w:after="0" w:before="0"/>
              <w:jc w:val="center"/>
            </w:pPr>
            <w:r/>
            <w:r>
              <w:rPr>
                <w:rFonts w:ascii="Aptos" w:hAnsi="Aptos"/>
                <w:b/>
                <w:color w:val="FFFFFF"/>
                <w:sz w:val="16"/>
              </w:rPr>
              <w:t>Tendencia de solución</w:t>
            </w:r>
          </w:p>
        </w:tc>
      </w:tr>
      <w:tr>
        <w:trPr>
          <w:cantSplit/>
        </w:trPr>
        <w:tc>
          <w:tcPr>
            <w:tcW w:type="dxa" w:w="1247"/>
            <w:vAlign w:val="center"/>
            <w:tcMar>
              <w:top w:w="70" w:type="dxa"/>
              <w:start w:w="80" w:type="dxa"/>
              <w:bottom w:w="70" w:type="dxa"/>
              <w:end w:w="80" w:type="dxa"/>
            </w:tcMar>
          </w:tcPr>
          <w:p>
            <w:pPr>
              <w:spacing w:after="0" w:before="0"/>
            </w:pPr>
            <w:r/>
            <w:r>
              <w:rPr>
                <w:rFonts w:ascii="Aptos" w:hAnsi="Aptos"/>
                <w:b w:val="0"/>
                <w:color w:val="1F2937"/>
                <w:sz w:val="16"/>
              </w:rPr>
              <w:t>R1</w:t>
            </w:r>
          </w:p>
        </w:tc>
        <w:tc>
          <w:tcPr>
            <w:tcW w:type="dxa" w:w="2835"/>
            <w:vAlign w:val="center"/>
            <w:tcMar>
              <w:top w:w="70" w:type="dxa"/>
              <w:start w:w="80" w:type="dxa"/>
              <w:bottom w:w="70" w:type="dxa"/>
              <w:end w:w="80" w:type="dxa"/>
            </w:tcMar>
          </w:tcPr>
          <w:p>
            <w:pPr>
              <w:spacing w:after="0" w:before="0"/>
            </w:pPr>
            <w:r/>
            <w:r>
              <w:rPr>
                <w:rFonts w:ascii="Aptos" w:hAnsi="Aptos"/>
                <w:b w:val="0"/>
                <w:color w:val="1F2937"/>
                <w:sz w:val="16"/>
              </w:rPr>
              <w:t>≤ 60 dB(A)</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6"/>
              </w:rPr>
              <w:t>Confort básico</w:t>
            </w:r>
          </w:p>
        </w:tc>
        <w:tc>
          <w:tcPr>
            <w:tcW w:type="dxa" w:w="7937"/>
            <w:vAlign w:val="center"/>
            <w:tcMar>
              <w:top w:w="70" w:type="dxa"/>
              <w:start w:w="80" w:type="dxa"/>
              <w:bottom w:w="70" w:type="dxa"/>
              <w:end w:w="80" w:type="dxa"/>
            </w:tcMar>
          </w:tcPr>
          <w:p>
            <w:pPr>
              <w:spacing w:after="0" w:before="0"/>
            </w:pPr>
            <w:r/>
            <w:r>
              <w:rPr>
                <w:rFonts w:ascii="Aptos" w:hAnsi="Aptos"/>
                <w:b w:val="0"/>
                <w:color w:val="1F2937"/>
                <w:sz w:val="16"/>
              </w:rPr>
              <w:t>Laminado tratado / composición según aislamiento.</w:t>
            </w:r>
          </w:p>
        </w:tc>
      </w:tr>
      <w:tr>
        <w:trPr>
          <w:cantSplit/>
        </w:trPr>
        <w:tc>
          <w:tcPr>
            <w:tcW w:type="dxa" w:w="1247"/>
            <w:vAlign w:val="center"/>
            <w:tcMar>
              <w:top w:w="70" w:type="dxa"/>
              <w:start w:w="80" w:type="dxa"/>
              <w:bottom w:w="70" w:type="dxa"/>
              <w:end w:w="80" w:type="dxa"/>
            </w:tcMar>
            <w:shd w:fill="FAFBFC"/>
          </w:tcPr>
          <w:p>
            <w:pPr>
              <w:spacing w:after="0" w:before="0"/>
            </w:pPr>
            <w:r/>
            <w:r>
              <w:rPr>
                <w:rFonts w:ascii="Aptos" w:hAnsi="Aptos"/>
                <w:b w:val="0"/>
                <w:color w:val="1F2937"/>
                <w:sz w:val="16"/>
              </w:rPr>
              <w:t>R2</w:t>
            </w:r>
          </w:p>
        </w:tc>
        <w:tc>
          <w:tcPr>
            <w:tcW w:type="dxa" w:w="2835"/>
            <w:vAlign w:val="center"/>
            <w:tcMar>
              <w:top w:w="70" w:type="dxa"/>
              <w:start w:w="80" w:type="dxa"/>
              <w:bottom w:w="70" w:type="dxa"/>
              <w:end w:w="80" w:type="dxa"/>
            </w:tcMar>
            <w:shd w:fill="FAFBFC"/>
          </w:tcPr>
          <w:p>
            <w:pPr>
              <w:spacing w:after="0" w:before="0"/>
            </w:pPr>
            <w:r/>
            <w:r>
              <w:rPr>
                <w:rFonts w:ascii="Aptos" w:hAnsi="Aptos"/>
                <w:b w:val="0"/>
                <w:color w:val="1F2937"/>
                <w:sz w:val="16"/>
              </w:rPr>
              <w:t>&gt; 60 a 70 dB(A)</w:t>
            </w:r>
          </w:p>
        </w:tc>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6"/>
              </w:rPr>
              <w:t>Alto desempeño</w:t>
            </w:r>
          </w:p>
        </w:tc>
        <w:tc>
          <w:tcPr>
            <w:tcW w:type="dxa" w:w="7937"/>
            <w:vAlign w:val="center"/>
            <w:tcMar>
              <w:top w:w="70" w:type="dxa"/>
              <w:start w:w="80" w:type="dxa"/>
              <w:bottom w:w="70" w:type="dxa"/>
              <w:end w:w="80" w:type="dxa"/>
            </w:tcMar>
            <w:shd w:fill="FAFBFC"/>
          </w:tcPr>
          <w:p>
            <w:pPr>
              <w:spacing w:after="0" w:before="0"/>
            </w:pPr>
            <w:r/>
            <w:r>
              <w:rPr>
                <w:rFonts w:ascii="Aptos" w:hAnsi="Aptos"/>
                <w:b w:val="0"/>
                <w:color w:val="1F2937"/>
                <w:sz w:val="16"/>
              </w:rPr>
              <w:t>Laminado asimétrico o DVH asimétrico.</w:t>
            </w:r>
          </w:p>
        </w:tc>
      </w:tr>
      <w:tr>
        <w:trPr>
          <w:cantSplit/>
        </w:trPr>
        <w:tc>
          <w:tcPr>
            <w:tcW w:type="dxa" w:w="1247"/>
            <w:vAlign w:val="center"/>
            <w:tcMar>
              <w:top w:w="70" w:type="dxa"/>
              <w:start w:w="80" w:type="dxa"/>
              <w:bottom w:w="70" w:type="dxa"/>
              <w:end w:w="80" w:type="dxa"/>
            </w:tcMar>
          </w:tcPr>
          <w:p>
            <w:pPr>
              <w:spacing w:after="0" w:before="0"/>
            </w:pPr>
            <w:r/>
            <w:r>
              <w:rPr>
                <w:rFonts w:ascii="Aptos" w:hAnsi="Aptos"/>
                <w:b w:val="0"/>
                <w:color w:val="1F2937"/>
                <w:sz w:val="16"/>
              </w:rPr>
              <w:t>R3</w:t>
            </w:r>
          </w:p>
        </w:tc>
        <w:tc>
          <w:tcPr>
            <w:tcW w:type="dxa" w:w="2835"/>
            <w:vAlign w:val="center"/>
            <w:tcMar>
              <w:top w:w="70" w:type="dxa"/>
              <w:start w:w="80" w:type="dxa"/>
              <w:bottom w:w="70" w:type="dxa"/>
              <w:end w:w="80" w:type="dxa"/>
            </w:tcMar>
          </w:tcPr>
          <w:p>
            <w:pPr>
              <w:spacing w:after="0" w:before="0"/>
            </w:pPr>
            <w:r/>
            <w:r>
              <w:rPr>
                <w:rFonts w:ascii="Aptos" w:hAnsi="Aptos"/>
                <w:b w:val="0"/>
                <w:color w:val="1F2937"/>
                <w:sz w:val="16"/>
              </w:rPr>
              <w:t>&gt; 70 dB(A)</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6"/>
              </w:rPr>
              <w:t>Protección acústica superior</w:t>
            </w:r>
          </w:p>
        </w:tc>
        <w:tc>
          <w:tcPr>
            <w:tcW w:type="dxa" w:w="7937"/>
            <w:vAlign w:val="center"/>
            <w:tcMar>
              <w:top w:w="70" w:type="dxa"/>
              <w:start w:w="80" w:type="dxa"/>
              <w:bottom w:w="70" w:type="dxa"/>
              <w:end w:w="80" w:type="dxa"/>
            </w:tcMar>
          </w:tcPr>
          <w:p>
            <w:pPr>
              <w:spacing w:after="0" w:before="0"/>
            </w:pPr>
            <w:r/>
            <w:r>
              <w:rPr>
                <w:rFonts w:ascii="Aptos" w:hAnsi="Aptos"/>
                <w:b w:val="0"/>
                <w:color w:val="1F2937"/>
                <w:sz w:val="16"/>
              </w:rPr>
              <w:t>DVH acústico asimétrico + laminado; validar espectro y fachada.</w:t>
            </w:r>
          </w:p>
        </w:tc>
      </w:tr>
    </w:tbl>
    <w:p>
      <w:pPr>
        <w:spacing w:after="0"/>
      </w:pPr>
    </w:p>
    <w:p>
      <w:pPr>
        <w:spacing w:after="80" w:line="252" w:lineRule="auto"/>
      </w:pPr>
      <w:r>
        <w:t>Estos rangos son una clasificación interna de selección, no límites legales. Los límites de emisión/ruido ambiental dependen del sector, uso y horario conforme a la regulación ambiental aplicable.</w:t>
      </w:r>
    </w:p>
    <w:p>
      <w:pPr>
        <w:pageBreakBefore/>
        <w:spacing w:before="60" w:after="80"/>
        <w:jc w:val="left"/>
      </w:pPr>
      <w:r>
        <w:rPr>
          <w:rFonts w:ascii="Aptos Display" w:hAnsi="Aptos Display"/>
          <w:b/>
          <w:color w:val="17365D"/>
          <w:sz w:val="42"/>
        </w:rPr>
        <w:t>5. MATRIZ DE TRATAMIENTO TÉRMICO Y POSTROTURA</w:t>
      </w:r>
    </w:p>
    <w:p>
      <w:pPr>
        <w:spacing w:after="240"/>
      </w:pPr>
      <w:r>
        <w:rPr>
          <w:rFonts w:ascii="Aptos" w:hAnsi="Aptos"/>
          <w:color w:val="667085"/>
          <w:sz w:val="21"/>
        </w:rPr>
        <w:t>La solución debe responder a “cómo trabaja” y “qué ocurre después de romperse”</w:t>
      </w:r>
    </w:p>
    <w:tbl>
      <w:tblPr>
        <w:tblStyle w:val="TableGrid"/>
        <w:tblW w:type="auto" w:w="0"/>
        <w:jc w:val="center"/>
        <w:tblLayout w:type="fixed"/>
        <w:tblLook w:firstColumn="1" w:firstRow="1" w:lastColumn="0" w:lastRow="0" w:noHBand="0" w:noVBand="1" w:val="04A0"/>
      </w:tblPr>
      <w:tblGrid>
        <w:gridCol w:w="3841"/>
        <w:gridCol w:w="3841"/>
        <w:gridCol w:w="3841"/>
        <w:gridCol w:w="3841"/>
      </w:tblGrid>
      <w:tr>
        <w:trPr>
          <w:tblHeader w:val="true"/>
          <w:cantSplit/>
        </w:trPr>
        <w:tc>
          <w:tcPr>
            <w:tcW w:type="dxa" w:w="2551"/>
            <w:vAlign w:val="center"/>
            <w:tcMar>
              <w:top w:w="70" w:type="dxa"/>
              <w:start w:w="80" w:type="dxa"/>
              <w:bottom w:w="70" w:type="dxa"/>
              <w:end w:w="80" w:type="dxa"/>
            </w:tcMar>
            <w:shd w:fill="17365D"/>
          </w:tcPr>
          <w:p>
            <w:pPr>
              <w:spacing w:after="0" w:before="0"/>
              <w:jc w:val="center"/>
            </w:pPr>
            <w:r/>
            <w:r>
              <w:rPr>
                <w:rFonts w:ascii="Aptos" w:hAnsi="Aptos"/>
                <w:b/>
                <w:color w:val="FFFFFF"/>
                <w:sz w:val="16"/>
              </w:rPr>
              <w:t>Familia</w:t>
            </w:r>
          </w:p>
        </w:tc>
        <w:tc>
          <w:tcPr>
            <w:tcW w:type="dxa" w:w="4535"/>
            <w:vAlign w:val="center"/>
            <w:tcMar>
              <w:top w:w="70" w:type="dxa"/>
              <w:start w:w="80" w:type="dxa"/>
              <w:bottom w:w="70" w:type="dxa"/>
              <w:end w:w="80" w:type="dxa"/>
            </w:tcMar>
            <w:shd w:fill="17365D"/>
          </w:tcPr>
          <w:p>
            <w:pPr>
              <w:spacing w:after="0" w:before="0"/>
              <w:jc w:val="center"/>
            </w:pPr>
            <w:r/>
            <w:r>
              <w:rPr>
                <w:rFonts w:ascii="Aptos" w:hAnsi="Aptos"/>
                <w:b/>
                <w:color w:val="FFFFFF"/>
                <w:sz w:val="16"/>
              </w:rPr>
              <w:t>Función principal</w:t>
            </w:r>
          </w:p>
        </w:tc>
        <w:tc>
          <w:tcPr>
            <w:tcW w:type="dxa" w:w="4535"/>
            <w:vAlign w:val="center"/>
            <w:tcMar>
              <w:top w:w="70" w:type="dxa"/>
              <w:start w:w="80" w:type="dxa"/>
              <w:bottom w:w="70" w:type="dxa"/>
              <w:end w:w="80" w:type="dxa"/>
            </w:tcMar>
            <w:shd w:fill="17365D"/>
          </w:tcPr>
          <w:p>
            <w:pPr>
              <w:spacing w:after="0" w:before="0"/>
              <w:jc w:val="center"/>
            </w:pPr>
            <w:r/>
            <w:r>
              <w:rPr>
                <w:rFonts w:ascii="Aptos" w:hAnsi="Aptos"/>
                <w:b/>
                <w:color w:val="FFFFFF"/>
                <w:sz w:val="16"/>
              </w:rPr>
              <w:t>Seguridad / postrotura</w:t>
            </w:r>
          </w:p>
        </w:tc>
        <w:tc>
          <w:tcPr>
            <w:tcW w:type="dxa" w:w="6236"/>
            <w:vAlign w:val="center"/>
            <w:tcMar>
              <w:top w:w="70" w:type="dxa"/>
              <w:start w:w="80" w:type="dxa"/>
              <w:bottom w:w="70" w:type="dxa"/>
              <w:end w:w="80" w:type="dxa"/>
            </w:tcMar>
            <w:shd w:fill="17365D"/>
          </w:tcPr>
          <w:p>
            <w:pPr>
              <w:spacing w:after="0" w:before="0"/>
              <w:jc w:val="center"/>
            </w:pPr>
            <w:r/>
            <w:r>
              <w:rPr>
                <w:rFonts w:ascii="Aptos" w:hAnsi="Aptos"/>
                <w:b/>
                <w:color w:val="FFFFFF"/>
                <w:sz w:val="16"/>
              </w:rPr>
              <w:t>Aplicación GlassLab</w:t>
            </w:r>
          </w:p>
        </w:tc>
      </w:tr>
      <w:tr>
        <w:trPr>
          <w:cantSplit/>
        </w:trPr>
        <w:tc>
          <w:tcPr>
            <w:tcW w:type="dxa" w:w="2551"/>
            <w:vAlign w:val="center"/>
            <w:tcMar>
              <w:top w:w="70" w:type="dxa"/>
              <w:start w:w="80" w:type="dxa"/>
              <w:bottom w:w="70" w:type="dxa"/>
              <w:end w:w="80" w:type="dxa"/>
            </w:tcMar>
            <w:shd w:fill="F3F6F8"/>
          </w:tcPr>
          <w:p>
            <w:pPr>
              <w:spacing w:after="0" w:before="0"/>
            </w:pPr>
            <w:r/>
            <w:r>
              <w:rPr>
                <w:rFonts w:ascii="Aptos" w:hAnsi="Aptos"/>
                <w:b/>
                <w:color w:val="1F2937"/>
                <w:sz w:val="16"/>
              </w:rPr>
              <w:t>HS — Termoendurecido</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6"/>
              </w:rPr>
              <w:t>Riesgo térmico, control de distorsión/fragmentación más cercana al recocido</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6"/>
              </w:rPr>
              <w:t>No se debe presentar como equivalente a FT para impacto humano</w:t>
            </w:r>
          </w:p>
        </w:tc>
        <w:tc>
          <w:tcPr>
            <w:tcW w:type="dxa" w:w="6236"/>
            <w:vAlign w:val="center"/>
            <w:tcMar>
              <w:top w:w="70" w:type="dxa"/>
              <w:start w:w="80" w:type="dxa"/>
              <w:bottom w:w="70" w:type="dxa"/>
              <w:end w:w="80" w:type="dxa"/>
            </w:tcMar>
          </w:tcPr>
          <w:p>
            <w:pPr>
              <w:spacing w:after="0" w:before="0"/>
            </w:pPr>
            <w:r/>
            <w:r>
              <w:rPr>
                <w:rFonts w:ascii="Aptos" w:hAnsi="Aptos"/>
                <w:b w:val="0"/>
                <w:color w:val="1F2937"/>
                <w:sz w:val="16"/>
              </w:rPr>
              <w:t>Fachadas/laminados cuando el cálculo y la aplicación lo admitan.</w:t>
            </w:r>
          </w:p>
        </w:tc>
      </w:tr>
      <w:tr>
        <w:trPr>
          <w:cantSplit/>
        </w:trPr>
        <w:tc>
          <w:tcPr>
            <w:tcW w:type="dxa" w:w="2551"/>
            <w:vAlign w:val="center"/>
            <w:tcMar>
              <w:top w:w="70" w:type="dxa"/>
              <w:start w:w="80" w:type="dxa"/>
              <w:bottom w:w="70" w:type="dxa"/>
              <w:end w:w="80" w:type="dxa"/>
            </w:tcMar>
            <w:shd w:fill="F3F6F8"/>
          </w:tcPr>
          <w:p>
            <w:pPr>
              <w:spacing w:after="0" w:before="0"/>
            </w:pPr>
            <w:r/>
            <w:r>
              <w:rPr>
                <w:rFonts w:ascii="Aptos" w:hAnsi="Aptos"/>
                <w:b/>
                <w:color w:val="1F2937"/>
                <w:sz w:val="16"/>
              </w:rPr>
              <w:t>FT — Templado</w:t>
            </w:r>
          </w:p>
        </w:tc>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6"/>
              </w:rPr>
              <w:t>Mayor resistencia térmica/mecánica y fragmentación característica</w:t>
            </w:r>
          </w:p>
        </w:tc>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6"/>
              </w:rPr>
              <w:t>Adecuado para múltiples aplicaciones de seguridad según norma</w:t>
            </w:r>
          </w:p>
        </w:tc>
        <w:tc>
          <w:tcPr>
            <w:tcW w:type="dxa" w:w="6236"/>
            <w:vAlign w:val="center"/>
            <w:tcMar>
              <w:top w:w="70" w:type="dxa"/>
              <w:start w:w="80" w:type="dxa"/>
              <w:bottom w:w="70" w:type="dxa"/>
              <w:end w:w="80" w:type="dxa"/>
            </w:tcMar>
            <w:shd w:fill="FAFBFC"/>
          </w:tcPr>
          <w:p>
            <w:pPr>
              <w:spacing w:after="0" w:before="0"/>
            </w:pPr>
            <w:r/>
            <w:r>
              <w:rPr>
                <w:rFonts w:ascii="Aptos" w:hAnsi="Aptos"/>
                <w:b w:val="0"/>
                <w:color w:val="1F2937"/>
                <w:sz w:val="16"/>
              </w:rPr>
              <w:t>Puertas, baños, divisiones, elementos sujetos a impacto, sujeto a cálculo.</w:t>
            </w:r>
          </w:p>
        </w:tc>
      </w:tr>
      <w:tr>
        <w:trPr>
          <w:cantSplit/>
        </w:trPr>
        <w:tc>
          <w:tcPr>
            <w:tcW w:type="dxa" w:w="2551"/>
            <w:vAlign w:val="center"/>
            <w:tcMar>
              <w:top w:w="70" w:type="dxa"/>
              <w:start w:w="80" w:type="dxa"/>
              <w:bottom w:w="70" w:type="dxa"/>
              <w:end w:w="80" w:type="dxa"/>
            </w:tcMar>
            <w:shd w:fill="F3F6F8"/>
          </w:tcPr>
          <w:p>
            <w:pPr>
              <w:spacing w:after="0" w:before="0"/>
            </w:pPr>
            <w:r/>
            <w:r>
              <w:rPr>
                <w:rFonts w:ascii="Aptos" w:hAnsi="Aptos"/>
                <w:b/>
                <w:color w:val="1F2937"/>
                <w:sz w:val="16"/>
              </w:rPr>
              <w:t>HS + laminado</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6"/>
              </w:rPr>
              <w:t>Retención postrotura + tratamiento térmico</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6"/>
              </w:rPr>
              <w:t>Muy alta retención dependiendo de interlámina y soporte</w:t>
            </w:r>
          </w:p>
        </w:tc>
        <w:tc>
          <w:tcPr>
            <w:tcW w:type="dxa" w:w="6236"/>
            <w:vAlign w:val="center"/>
            <w:tcMar>
              <w:top w:w="70" w:type="dxa"/>
              <w:start w:w="80" w:type="dxa"/>
              <w:bottom w:w="70" w:type="dxa"/>
              <w:end w:w="80" w:type="dxa"/>
            </w:tcMar>
          </w:tcPr>
          <w:p>
            <w:pPr>
              <w:spacing w:after="0" w:before="0"/>
            </w:pPr>
            <w:r/>
            <w:r>
              <w:rPr>
                <w:rFonts w:ascii="Aptos" w:hAnsi="Aptos"/>
                <w:b w:val="0"/>
                <w:color w:val="1F2937"/>
                <w:sz w:val="16"/>
              </w:rPr>
              <w:t>Fachadas, cubiertas y aplicaciones de seguridad definidas por diseño.</w:t>
            </w:r>
          </w:p>
        </w:tc>
      </w:tr>
      <w:tr>
        <w:trPr>
          <w:cantSplit/>
        </w:trPr>
        <w:tc>
          <w:tcPr>
            <w:tcW w:type="dxa" w:w="2551"/>
            <w:vAlign w:val="center"/>
            <w:tcMar>
              <w:top w:w="70" w:type="dxa"/>
              <w:start w:w="80" w:type="dxa"/>
              <w:bottom w:w="70" w:type="dxa"/>
              <w:end w:w="80" w:type="dxa"/>
            </w:tcMar>
            <w:shd w:fill="F3F6F8"/>
          </w:tcPr>
          <w:p>
            <w:pPr>
              <w:spacing w:after="0" w:before="0"/>
            </w:pPr>
            <w:r/>
            <w:r>
              <w:rPr>
                <w:rFonts w:ascii="Aptos" w:hAnsi="Aptos"/>
                <w:b/>
                <w:color w:val="1F2937"/>
                <w:sz w:val="16"/>
              </w:rPr>
              <w:t>FT + laminado</w:t>
            </w:r>
          </w:p>
        </w:tc>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6"/>
              </w:rPr>
              <w:t>Seguridad de impacto + retención postrotura</w:t>
            </w:r>
          </w:p>
        </w:tc>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6"/>
              </w:rPr>
              <w:t>Alta</w:t>
            </w:r>
          </w:p>
        </w:tc>
        <w:tc>
          <w:tcPr>
            <w:tcW w:type="dxa" w:w="6236"/>
            <w:vAlign w:val="center"/>
            <w:tcMar>
              <w:top w:w="70" w:type="dxa"/>
              <w:start w:w="80" w:type="dxa"/>
              <w:bottom w:w="70" w:type="dxa"/>
              <w:end w:w="80" w:type="dxa"/>
            </w:tcMar>
            <w:shd w:fill="FAFBFC"/>
          </w:tcPr>
          <w:p>
            <w:pPr>
              <w:spacing w:after="0" w:before="0"/>
            </w:pPr>
            <w:r/>
            <w:r>
              <w:rPr>
                <w:rFonts w:ascii="Aptos" w:hAnsi="Aptos"/>
                <w:b w:val="0"/>
                <w:color w:val="1F2937"/>
                <w:sz w:val="16"/>
              </w:rPr>
              <w:t>Barandas, cubiertas, caída al vacío y soluciones críticas, sujeto a diseño.</w:t>
            </w:r>
          </w:p>
        </w:tc>
      </w:tr>
      <w:tr>
        <w:trPr>
          <w:cantSplit/>
        </w:trPr>
        <w:tc>
          <w:tcPr>
            <w:tcW w:type="dxa" w:w="2551"/>
            <w:vAlign w:val="center"/>
            <w:tcMar>
              <w:top w:w="70" w:type="dxa"/>
              <w:start w:w="80" w:type="dxa"/>
              <w:bottom w:w="70" w:type="dxa"/>
              <w:end w:w="80" w:type="dxa"/>
            </w:tcMar>
            <w:shd w:fill="F3F6F8"/>
          </w:tcPr>
          <w:p>
            <w:pPr>
              <w:spacing w:after="0" w:before="0"/>
            </w:pPr>
            <w:r/>
            <w:r>
              <w:rPr>
                <w:rFonts w:ascii="Aptos" w:hAnsi="Aptos"/>
                <w:b/>
                <w:color w:val="1F2937"/>
                <w:sz w:val="16"/>
              </w:rPr>
              <w:t>DVH con hojas tratadas</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6"/>
              </w:rPr>
              <w:t>Aislamiento térmico/acústico + seguridad configurada por cada hoja</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6"/>
              </w:rPr>
              <w:t>Depende de la hoja interior/exterior y laminación</w:t>
            </w:r>
          </w:p>
        </w:tc>
        <w:tc>
          <w:tcPr>
            <w:tcW w:type="dxa" w:w="6236"/>
            <w:vAlign w:val="center"/>
            <w:tcMar>
              <w:top w:w="70" w:type="dxa"/>
              <w:start w:w="80" w:type="dxa"/>
              <w:bottom w:w="70" w:type="dxa"/>
              <w:end w:w="80" w:type="dxa"/>
            </w:tcMar>
          </w:tcPr>
          <w:p>
            <w:pPr>
              <w:spacing w:after="0" w:before="0"/>
            </w:pPr>
            <w:r/>
            <w:r>
              <w:rPr>
                <w:rFonts w:ascii="Aptos" w:hAnsi="Aptos"/>
                <w:b w:val="0"/>
                <w:color w:val="1F2937"/>
                <w:sz w:val="16"/>
              </w:rPr>
              <w:t>Fachadas, ventanas, hoteles, hospitales, oficinas, vivienda de alto desempeño.</w:t>
            </w:r>
          </w:p>
        </w:tc>
      </w:tr>
    </w:tbl>
    <w:p>
      <w:pPr>
        <w:spacing w:after="0"/>
      </w:pPr>
    </w:p>
    <w:p>
      <w:pPr>
        <w:pStyle w:val="Heading2"/>
        <w:keepNext/>
        <w:spacing w:before="100" w:after="40"/>
      </w:pPr>
      <w:r>
        <w:t>Preguntas que activan laminación</w:t>
      </w:r>
    </w:p>
    <w:p>
      <w:pPr>
        <w:pStyle w:val="ListBullet"/>
        <w:spacing w:after="20"/>
      </w:pPr>
      <w:r>
        <w:t>¿Existe caída al vacío?</w:t>
      </w:r>
    </w:p>
    <w:p>
      <w:pPr>
        <w:pStyle w:val="ListBullet"/>
        <w:spacing w:after="20"/>
      </w:pPr>
      <w:r>
        <w:t>¿El vidrio está sobre personas?</w:t>
      </w:r>
    </w:p>
    <w:p>
      <w:pPr>
        <w:pStyle w:val="ListBullet"/>
        <w:spacing w:after="20"/>
      </w:pPr>
      <w:r>
        <w:t>¿Debe permanecer unido tras romperse?</w:t>
      </w:r>
    </w:p>
    <w:p>
      <w:pPr>
        <w:pStyle w:val="ListBullet"/>
        <w:spacing w:after="20"/>
      </w:pPr>
      <w:r>
        <w:t>¿Es una baranda o elemento de protección?</w:t>
      </w:r>
    </w:p>
    <w:p>
      <w:pPr>
        <w:pStyle w:val="ListBullet"/>
        <w:spacing w:after="20"/>
      </w:pPr>
      <w:r>
        <w:t>¿La falla puede dejar una abertura peligrosa?</w:t>
      </w:r>
    </w:p>
    <w:p>
      <w:pPr>
        <w:pStyle w:val="ListBullet"/>
        <w:spacing w:after="20"/>
      </w:pPr>
      <w:r>
        <w:t>¿La acústica exige interlámina especializada?</w:t>
      </w:r>
    </w:p>
    <w:tbl>
      <w:tblPr>
        <w:tblW w:type="auto" w:w="0"/>
        <w:jc w:val="center"/>
        <w:tblLayout w:type="autofit"/>
        <w:tblLook w:firstColumn="1" w:firstRow="1" w:lastColumn="0" w:lastRow="0" w:noHBand="0" w:noVBand="1" w:val="04A0"/>
      </w:tblPr>
      <w:tblGrid>
        <w:gridCol w:w="15364"/>
      </w:tblGrid>
      <w:tr>
        <w:tc>
          <w:tcPr>
            <w:tcW w:type="dxa" w:w="15364"/>
            <w:shd w:fill="E2F0D9"/>
            <w:tcMar>
              <w:top w:w="70" w:type="dxa"/>
              <w:start w:w="150" w:type="dxa"/>
              <w:bottom w:w="70" w:type="dxa"/>
              <w:end w:w="150" w:type="dxa"/>
            </w:tcMar>
          </w:tcPr>
          <w:p>
            <w:pPr>
              <w:spacing w:after="40"/>
            </w:pPr>
            <w:r/>
            <w:r>
              <w:rPr>
                <w:b/>
                <w:color w:val="17365D"/>
                <w:sz w:val="20"/>
              </w:rPr>
              <w:t>REGLA DE SALIDA</w:t>
            </w:r>
          </w:p>
          <w:p>
            <w:pPr>
              <w:spacing w:after="0"/>
            </w:pPr>
            <w:r>
              <w:rPr>
                <w:color w:val="1F2937"/>
                <w:sz w:val="18"/>
              </w:rPr>
              <w:t>Cuando la consecuencia de rotura sea más importante que la resistencia inicial, GlassLab debe priorizar el comportamiento postrotura y no limitarse a aumentar espesor.</w:t>
            </w:r>
          </w:p>
        </w:tc>
      </w:tr>
    </w:tbl>
    <w:p>
      <w:pPr>
        <w:spacing w:after="20"/>
      </w:pPr>
    </w:p>
    <w:p>
      <w:pPr>
        <w:pageBreakBefore/>
        <w:spacing w:before="60" w:after="80"/>
        <w:jc w:val="left"/>
      </w:pPr>
      <w:r>
        <w:rPr>
          <w:rFonts w:ascii="Aptos Display" w:hAnsi="Aptos Display"/>
          <w:b/>
          <w:color w:val="17365D"/>
          <w:sz w:val="42"/>
        </w:rPr>
        <w:t>6. MATRIZ SOLAR, LOW-E Y DVH</w:t>
      </w:r>
    </w:p>
    <w:p>
      <w:pPr>
        <w:spacing w:after="240"/>
      </w:pPr>
      <w:r>
        <w:rPr>
          <w:rFonts w:ascii="Aptos" w:hAnsi="Aptos"/>
          <w:color w:val="667085"/>
          <w:sz w:val="21"/>
        </w:rPr>
        <w:t>Seguridad resuelta → optimización de SHGC, TL, U-Value y confort</w:t>
      </w:r>
    </w:p>
    <w:tbl>
      <w:tblPr>
        <w:tblStyle w:val="TableGrid"/>
        <w:tblW w:type="auto" w:w="0"/>
        <w:jc w:val="center"/>
        <w:tblLayout w:type="fixed"/>
        <w:tblLook w:firstColumn="1" w:firstRow="1" w:lastColumn="0" w:lastRow="0" w:noHBand="0" w:noVBand="1" w:val="04A0"/>
      </w:tblPr>
      <w:tblGrid>
        <w:gridCol w:w="3841"/>
        <w:gridCol w:w="3841"/>
        <w:gridCol w:w="3841"/>
        <w:gridCol w:w="3841"/>
      </w:tblGrid>
      <w:tr>
        <w:trPr>
          <w:tblHeader w:val="true"/>
          <w:cantSplit/>
        </w:trPr>
        <w:tc>
          <w:tcPr>
            <w:tcW w:type="dxa" w:w="2268"/>
            <w:vAlign w:val="center"/>
            <w:tcMar>
              <w:top w:w="70" w:type="dxa"/>
              <w:start w:w="80" w:type="dxa"/>
              <w:bottom w:w="70" w:type="dxa"/>
              <w:end w:w="80" w:type="dxa"/>
            </w:tcMar>
            <w:shd w:fill="17365D"/>
          </w:tcPr>
          <w:p>
            <w:pPr>
              <w:spacing w:after="0" w:before="0"/>
              <w:jc w:val="center"/>
            </w:pPr>
            <w:r/>
            <w:r>
              <w:rPr>
                <w:rFonts w:ascii="Aptos" w:hAnsi="Aptos"/>
                <w:b/>
                <w:color w:val="FFFFFF"/>
                <w:sz w:val="16"/>
              </w:rPr>
              <w:t>Variable</w:t>
            </w:r>
          </w:p>
        </w:tc>
        <w:tc>
          <w:tcPr>
            <w:tcW w:type="dxa" w:w="4535"/>
            <w:vAlign w:val="center"/>
            <w:tcMar>
              <w:top w:w="70" w:type="dxa"/>
              <w:start w:w="80" w:type="dxa"/>
              <w:bottom w:w="70" w:type="dxa"/>
              <w:end w:w="80" w:type="dxa"/>
            </w:tcMar>
            <w:shd w:fill="17365D"/>
          </w:tcPr>
          <w:p>
            <w:pPr>
              <w:spacing w:after="0" w:before="0"/>
              <w:jc w:val="center"/>
            </w:pPr>
            <w:r/>
            <w:r>
              <w:rPr>
                <w:rFonts w:ascii="Aptos" w:hAnsi="Aptos"/>
                <w:b/>
                <w:color w:val="FFFFFF"/>
                <w:sz w:val="16"/>
              </w:rPr>
              <w:t>Qué mide / controla</w:t>
            </w:r>
          </w:p>
        </w:tc>
        <w:tc>
          <w:tcPr>
            <w:tcW w:type="dxa" w:w="5102"/>
            <w:vAlign w:val="center"/>
            <w:tcMar>
              <w:top w:w="70" w:type="dxa"/>
              <w:start w:w="80" w:type="dxa"/>
              <w:bottom w:w="70" w:type="dxa"/>
              <w:end w:w="80" w:type="dxa"/>
            </w:tcMar>
            <w:shd w:fill="17365D"/>
          </w:tcPr>
          <w:p>
            <w:pPr>
              <w:spacing w:after="0" w:before="0"/>
              <w:jc w:val="center"/>
            </w:pPr>
            <w:r/>
            <w:r>
              <w:rPr>
                <w:rFonts w:ascii="Aptos" w:hAnsi="Aptos"/>
                <w:b/>
                <w:color w:val="FFFFFF"/>
                <w:sz w:val="16"/>
              </w:rPr>
              <w:t>Objetivo</w:t>
            </w:r>
          </w:p>
        </w:tc>
        <w:tc>
          <w:tcPr>
            <w:tcW w:type="dxa" w:w="5669"/>
            <w:vAlign w:val="center"/>
            <w:tcMar>
              <w:top w:w="70" w:type="dxa"/>
              <w:start w:w="80" w:type="dxa"/>
              <w:bottom w:w="70" w:type="dxa"/>
              <w:end w:w="80" w:type="dxa"/>
            </w:tcMar>
            <w:shd w:fill="17365D"/>
          </w:tcPr>
          <w:p>
            <w:pPr>
              <w:spacing w:after="0" w:before="0"/>
              <w:jc w:val="center"/>
            </w:pPr>
            <w:r/>
            <w:r>
              <w:rPr>
                <w:rFonts w:ascii="Aptos" w:hAnsi="Aptos"/>
                <w:b/>
                <w:color w:val="FFFFFF"/>
                <w:sz w:val="16"/>
              </w:rPr>
              <w:t>Familia de producto</w:t>
            </w:r>
          </w:p>
        </w:tc>
      </w:tr>
      <w:tr>
        <w:trPr>
          <w:cantSplit/>
        </w:trPr>
        <w:tc>
          <w:tcPr>
            <w:tcW w:type="dxa" w:w="2268"/>
            <w:vAlign w:val="center"/>
            <w:tcMar>
              <w:top w:w="70" w:type="dxa"/>
              <w:start w:w="80" w:type="dxa"/>
              <w:bottom w:w="70" w:type="dxa"/>
              <w:end w:w="80" w:type="dxa"/>
            </w:tcMar>
            <w:shd w:fill="F3F6F8"/>
          </w:tcPr>
          <w:p>
            <w:pPr>
              <w:spacing w:after="0" w:before="0"/>
            </w:pPr>
            <w:r/>
            <w:r>
              <w:rPr>
                <w:rFonts w:ascii="Aptos" w:hAnsi="Aptos"/>
                <w:b/>
                <w:color w:val="1F2937"/>
                <w:sz w:val="16"/>
              </w:rPr>
              <w:t>SHGC</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6"/>
              </w:rPr>
              <w:t>Ganancia solar a través del acristalamiento</w:t>
            </w:r>
          </w:p>
        </w:tc>
        <w:tc>
          <w:tcPr>
            <w:tcW w:type="dxa" w:w="5102"/>
            <w:vAlign w:val="center"/>
            <w:tcMar>
              <w:top w:w="70" w:type="dxa"/>
              <w:start w:w="80" w:type="dxa"/>
              <w:bottom w:w="70" w:type="dxa"/>
              <w:end w:w="80" w:type="dxa"/>
            </w:tcMar>
          </w:tcPr>
          <w:p>
            <w:pPr>
              <w:spacing w:after="0" w:before="0"/>
            </w:pPr>
            <w:r/>
            <w:r>
              <w:rPr>
                <w:rFonts w:ascii="Aptos" w:hAnsi="Aptos"/>
                <w:b w:val="0"/>
                <w:color w:val="1F2937"/>
                <w:sz w:val="16"/>
              </w:rPr>
              <w:t>Reducir carga térmica en climas/caras solares exigentes</w:t>
            </w:r>
          </w:p>
        </w:tc>
        <w:tc>
          <w:tcPr>
            <w:tcW w:type="dxa" w:w="5669"/>
            <w:vAlign w:val="center"/>
            <w:tcMar>
              <w:top w:w="70" w:type="dxa"/>
              <w:start w:w="80" w:type="dxa"/>
              <w:bottom w:w="70" w:type="dxa"/>
              <w:end w:w="80" w:type="dxa"/>
            </w:tcMar>
          </w:tcPr>
          <w:p>
            <w:pPr>
              <w:spacing w:after="0" w:before="0"/>
            </w:pPr>
            <w:r/>
            <w:r>
              <w:rPr>
                <w:rFonts w:ascii="Aptos" w:hAnsi="Aptos"/>
                <w:b w:val="0"/>
                <w:color w:val="1F2937"/>
                <w:sz w:val="16"/>
              </w:rPr>
              <w:t>Control solar / Low-E selectivo.</w:t>
            </w:r>
          </w:p>
        </w:tc>
      </w:tr>
      <w:tr>
        <w:trPr>
          <w:cantSplit/>
        </w:trPr>
        <w:tc>
          <w:tcPr>
            <w:tcW w:type="dxa" w:w="2268"/>
            <w:vAlign w:val="center"/>
            <w:tcMar>
              <w:top w:w="70" w:type="dxa"/>
              <w:start w:w="80" w:type="dxa"/>
              <w:bottom w:w="70" w:type="dxa"/>
              <w:end w:w="80" w:type="dxa"/>
            </w:tcMar>
            <w:shd w:fill="F3F6F8"/>
          </w:tcPr>
          <w:p>
            <w:pPr>
              <w:spacing w:after="0" w:before="0"/>
            </w:pPr>
            <w:r/>
            <w:r>
              <w:rPr>
                <w:rFonts w:ascii="Aptos" w:hAnsi="Aptos"/>
                <w:b/>
                <w:color w:val="1F2937"/>
                <w:sz w:val="16"/>
              </w:rPr>
              <w:t>TL / VLT</w:t>
            </w:r>
          </w:p>
        </w:tc>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6"/>
              </w:rPr>
              <w:t>Transmisión de luz visible</w:t>
            </w:r>
          </w:p>
        </w:tc>
        <w:tc>
          <w:tcPr>
            <w:tcW w:type="dxa" w:w="5102"/>
            <w:vAlign w:val="center"/>
            <w:tcMar>
              <w:top w:w="70" w:type="dxa"/>
              <w:start w:w="80" w:type="dxa"/>
              <w:bottom w:w="70" w:type="dxa"/>
              <w:end w:w="80" w:type="dxa"/>
            </w:tcMar>
            <w:shd w:fill="FAFBFC"/>
          </w:tcPr>
          <w:p>
            <w:pPr>
              <w:spacing w:after="0" w:before="0"/>
            </w:pPr>
            <w:r/>
            <w:r>
              <w:rPr>
                <w:rFonts w:ascii="Aptos" w:hAnsi="Aptos"/>
                <w:b w:val="0"/>
                <w:color w:val="1F2937"/>
                <w:sz w:val="16"/>
              </w:rPr>
              <w:t>Aprovechar luz natural sin sobrecalentamiento/deslumbramiento</w:t>
            </w:r>
          </w:p>
        </w:tc>
        <w:tc>
          <w:tcPr>
            <w:tcW w:type="dxa" w:w="5669"/>
            <w:vAlign w:val="center"/>
            <w:tcMar>
              <w:top w:w="70" w:type="dxa"/>
              <w:start w:w="80" w:type="dxa"/>
              <w:bottom w:w="70" w:type="dxa"/>
              <w:end w:w="80" w:type="dxa"/>
            </w:tcMar>
            <w:shd w:fill="FAFBFC"/>
          </w:tcPr>
          <w:p>
            <w:pPr>
              <w:spacing w:after="0" w:before="0"/>
            </w:pPr>
            <w:r/>
            <w:r>
              <w:rPr>
                <w:rFonts w:ascii="Aptos" w:hAnsi="Aptos"/>
                <w:b w:val="0"/>
                <w:color w:val="1F2937"/>
                <w:sz w:val="16"/>
              </w:rPr>
              <w:t>Vidrios selectivos con equilibrio luz/calor.</w:t>
            </w:r>
          </w:p>
        </w:tc>
      </w:tr>
      <w:tr>
        <w:trPr>
          <w:cantSplit/>
        </w:trPr>
        <w:tc>
          <w:tcPr>
            <w:tcW w:type="dxa" w:w="2268"/>
            <w:vAlign w:val="center"/>
            <w:tcMar>
              <w:top w:w="70" w:type="dxa"/>
              <w:start w:w="80" w:type="dxa"/>
              <w:bottom w:w="70" w:type="dxa"/>
              <w:end w:w="80" w:type="dxa"/>
            </w:tcMar>
            <w:shd w:fill="F3F6F8"/>
          </w:tcPr>
          <w:p>
            <w:pPr>
              <w:spacing w:after="0" w:before="0"/>
            </w:pPr>
            <w:r/>
            <w:r>
              <w:rPr>
                <w:rFonts w:ascii="Aptos" w:hAnsi="Aptos"/>
                <w:b/>
                <w:color w:val="1F2937"/>
                <w:sz w:val="16"/>
              </w:rPr>
              <w:t>Selectividad</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6"/>
              </w:rPr>
              <w:t>Relación luz útil / ganancia solar</w:t>
            </w:r>
          </w:p>
        </w:tc>
        <w:tc>
          <w:tcPr>
            <w:tcW w:type="dxa" w:w="5102"/>
            <w:vAlign w:val="center"/>
            <w:tcMar>
              <w:top w:w="70" w:type="dxa"/>
              <w:start w:w="80" w:type="dxa"/>
              <w:bottom w:w="70" w:type="dxa"/>
              <w:end w:w="80" w:type="dxa"/>
            </w:tcMar>
          </w:tcPr>
          <w:p>
            <w:pPr>
              <w:spacing w:after="0" w:before="0"/>
            </w:pPr>
            <w:r/>
            <w:r>
              <w:rPr>
                <w:rFonts w:ascii="Aptos" w:hAnsi="Aptos"/>
                <w:b w:val="0"/>
                <w:color w:val="1F2937"/>
                <w:sz w:val="16"/>
              </w:rPr>
              <w:t>Más luz con menor ingreso de calor</w:t>
            </w:r>
          </w:p>
        </w:tc>
        <w:tc>
          <w:tcPr>
            <w:tcW w:type="dxa" w:w="5669"/>
            <w:vAlign w:val="center"/>
            <w:tcMar>
              <w:top w:w="70" w:type="dxa"/>
              <w:start w:w="80" w:type="dxa"/>
              <w:bottom w:w="70" w:type="dxa"/>
              <w:end w:w="80" w:type="dxa"/>
            </w:tcMar>
          </w:tcPr>
          <w:p>
            <w:pPr>
              <w:spacing w:after="0" w:before="0"/>
            </w:pPr>
            <w:r/>
            <w:r>
              <w:rPr>
                <w:rFonts w:ascii="Aptos" w:hAnsi="Aptos"/>
                <w:b w:val="0"/>
                <w:color w:val="1F2937"/>
                <w:sz w:val="16"/>
              </w:rPr>
              <w:t>Control solar espectralmente selectivo.</w:t>
            </w:r>
          </w:p>
        </w:tc>
      </w:tr>
      <w:tr>
        <w:trPr>
          <w:cantSplit/>
        </w:trPr>
        <w:tc>
          <w:tcPr>
            <w:tcW w:type="dxa" w:w="2268"/>
            <w:vAlign w:val="center"/>
            <w:tcMar>
              <w:top w:w="70" w:type="dxa"/>
              <w:start w:w="80" w:type="dxa"/>
              <w:bottom w:w="70" w:type="dxa"/>
              <w:end w:w="80" w:type="dxa"/>
            </w:tcMar>
            <w:shd w:fill="F3F6F8"/>
          </w:tcPr>
          <w:p>
            <w:pPr>
              <w:spacing w:after="0" w:before="0"/>
            </w:pPr>
            <w:r/>
            <w:r>
              <w:rPr>
                <w:rFonts w:ascii="Aptos" w:hAnsi="Aptos"/>
                <w:b/>
                <w:color w:val="1F2937"/>
                <w:sz w:val="16"/>
              </w:rPr>
              <w:t>Emisividad</w:t>
            </w:r>
          </w:p>
        </w:tc>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6"/>
              </w:rPr>
              <w:t>Intercambio radiativo superficial</w:t>
            </w:r>
          </w:p>
        </w:tc>
        <w:tc>
          <w:tcPr>
            <w:tcW w:type="dxa" w:w="5102"/>
            <w:vAlign w:val="center"/>
            <w:tcMar>
              <w:top w:w="70" w:type="dxa"/>
              <w:start w:w="80" w:type="dxa"/>
              <w:bottom w:w="70" w:type="dxa"/>
              <w:end w:w="80" w:type="dxa"/>
            </w:tcMar>
            <w:shd w:fill="FAFBFC"/>
          </w:tcPr>
          <w:p>
            <w:pPr>
              <w:spacing w:after="0" w:before="0"/>
            </w:pPr>
            <w:r/>
            <w:r>
              <w:rPr>
                <w:rFonts w:ascii="Aptos" w:hAnsi="Aptos"/>
                <w:b w:val="0"/>
                <w:color w:val="1F2937"/>
                <w:sz w:val="16"/>
              </w:rPr>
              <w:t>Mejorar aislamiento térmico</w:t>
            </w:r>
          </w:p>
        </w:tc>
        <w:tc>
          <w:tcPr>
            <w:tcW w:type="dxa" w:w="5669"/>
            <w:vAlign w:val="center"/>
            <w:tcMar>
              <w:top w:w="70" w:type="dxa"/>
              <w:start w:w="80" w:type="dxa"/>
              <w:bottom w:w="70" w:type="dxa"/>
              <w:end w:w="80" w:type="dxa"/>
            </w:tcMar>
            <w:shd w:fill="FAFBFC"/>
          </w:tcPr>
          <w:p>
            <w:pPr>
              <w:spacing w:after="0" w:before="0"/>
            </w:pPr>
            <w:r/>
            <w:r>
              <w:rPr>
                <w:rFonts w:ascii="Aptos" w:hAnsi="Aptos"/>
                <w:b w:val="0"/>
                <w:color w:val="1F2937"/>
                <w:sz w:val="16"/>
              </w:rPr>
              <w:t>Low-E / bajo emisivo.</w:t>
            </w:r>
          </w:p>
        </w:tc>
      </w:tr>
      <w:tr>
        <w:trPr>
          <w:cantSplit/>
        </w:trPr>
        <w:tc>
          <w:tcPr>
            <w:tcW w:type="dxa" w:w="2268"/>
            <w:vAlign w:val="center"/>
            <w:tcMar>
              <w:top w:w="70" w:type="dxa"/>
              <w:start w:w="80" w:type="dxa"/>
              <w:bottom w:w="70" w:type="dxa"/>
              <w:end w:w="80" w:type="dxa"/>
            </w:tcMar>
            <w:shd w:fill="F3F6F8"/>
          </w:tcPr>
          <w:p>
            <w:pPr>
              <w:spacing w:after="0" w:before="0"/>
            </w:pPr>
            <w:r/>
            <w:r>
              <w:rPr>
                <w:rFonts w:ascii="Aptos" w:hAnsi="Aptos"/>
                <w:b/>
                <w:color w:val="1F2937"/>
                <w:sz w:val="16"/>
              </w:rPr>
              <w:t>U-Value</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6"/>
              </w:rPr>
              <w:t>Transferencia térmica del cerramiento</w:t>
            </w:r>
          </w:p>
        </w:tc>
        <w:tc>
          <w:tcPr>
            <w:tcW w:type="dxa" w:w="5102"/>
            <w:vAlign w:val="center"/>
            <w:tcMar>
              <w:top w:w="70" w:type="dxa"/>
              <w:start w:w="80" w:type="dxa"/>
              <w:bottom w:w="70" w:type="dxa"/>
              <w:end w:w="80" w:type="dxa"/>
            </w:tcMar>
          </w:tcPr>
          <w:p>
            <w:pPr>
              <w:spacing w:after="0" w:before="0"/>
            </w:pPr>
            <w:r/>
            <w:r>
              <w:rPr>
                <w:rFonts w:ascii="Aptos" w:hAnsi="Aptos"/>
                <w:b w:val="0"/>
                <w:color w:val="1F2937"/>
                <w:sz w:val="16"/>
              </w:rPr>
              <w:t>Menor U = mayor aislamiento</w:t>
            </w:r>
          </w:p>
        </w:tc>
        <w:tc>
          <w:tcPr>
            <w:tcW w:type="dxa" w:w="5669"/>
            <w:vAlign w:val="center"/>
            <w:tcMar>
              <w:top w:w="70" w:type="dxa"/>
              <w:start w:w="80" w:type="dxa"/>
              <w:bottom w:w="70" w:type="dxa"/>
              <w:end w:w="80" w:type="dxa"/>
            </w:tcMar>
          </w:tcPr>
          <w:p>
            <w:pPr>
              <w:spacing w:after="0" w:before="0"/>
            </w:pPr>
            <w:r/>
            <w:r>
              <w:rPr>
                <w:rFonts w:ascii="Aptos" w:hAnsi="Aptos"/>
                <w:b w:val="0"/>
                <w:color w:val="1F2937"/>
                <w:sz w:val="16"/>
              </w:rPr>
              <w:t>DVH + Low-E, gas/cámara según sistema.</w:t>
            </w:r>
          </w:p>
        </w:tc>
      </w:tr>
      <w:tr>
        <w:trPr>
          <w:cantSplit/>
        </w:trPr>
        <w:tc>
          <w:tcPr>
            <w:tcW w:type="dxa" w:w="2268"/>
            <w:vAlign w:val="center"/>
            <w:tcMar>
              <w:top w:w="70" w:type="dxa"/>
              <w:start w:w="80" w:type="dxa"/>
              <w:bottom w:w="70" w:type="dxa"/>
              <w:end w:w="80" w:type="dxa"/>
            </w:tcMar>
            <w:shd w:fill="F3F6F8"/>
          </w:tcPr>
          <w:p>
            <w:pPr>
              <w:spacing w:after="0" w:before="0"/>
            </w:pPr>
            <w:r/>
            <w:r>
              <w:rPr>
                <w:rFonts w:ascii="Aptos" w:hAnsi="Aptos"/>
                <w:b/>
                <w:color w:val="1F2937"/>
                <w:sz w:val="16"/>
              </w:rPr>
              <w:t>DVH / insulado</w:t>
            </w:r>
          </w:p>
        </w:tc>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6"/>
              </w:rPr>
              <w:t>Dos hojas separadas por cámara hermética</w:t>
            </w:r>
          </w:p>
        </w:tc>
        <w:tc>
          <w:tcPr>
            <w:tcW w:type="dxa" w:w="5102"/>
            <w:vAlign w:val="center"/>
            <w:tcMar>
              <w:top w:w="70" w:type="dxa"/>
              <w:start w:w="80" w:type="dxa"/>
              <w:bottom w:w="70" w:type="dxa"/>
              <w:end w:w="80" w:type="dxa"/>
            </w:tcMar>
            <w:shd w:fill="FAFBFC"/>
          </w:tcPr>
          <w:p>
            <w:pPr>
              <w:spacing w:after="0" w:before="0"/>
            </w:pPr>
            <w:r/>
            <w:r>
              <w:rPr>
                <w:rFonts w:ascii="Aptos" w:hAnsi="Aptos"/>
                <w:b w:val="0"/>
                <w:color w:val="1F2937"/>
                <w:sz w:val="16"/>
              </w:rPr>
              <w:t>Mejorar U-Value y permitir estrategia acústica</w:t>
            </w:r>
          </w:p>
        </w:tc>
        <w:tc>
          <w:tcPr>
            <w:tcW w:type="dxa" w:w="5669"/>
            <w:vAlign w:val="center"/>
            <w:tcMar>
              <w:top w:w="70" w:type="dxa"/>
              <w:start w:w="80" w:type="dxa"/>
              <w:bottom w:w="70" w:type="dxa"/>
              <w:end w:w="80" w:type="dxa"/>
            </w:tcMar>
            <w:shd w:fill="FAFBFC"/>
          </w:tcPr>
          <w:p>
            <w:pPr>
              <w:spacing w:after="0" w:before="0"/>
            </w:pPr>
            <w:r/>
            <w:r>
              <w:rPr>
                <w:rFonts w:ascii="Aptos" w:hAnsi="Aptos"/>
                <w:b w:val="0"/>
                <w:color w:val="1F2937"/>
                <w:sz w:val="16"/>
              </w:rPr>
              <w:t>Hoja exterior control solar + cámara + hoja interior tratada/laminada.</w:t>
            </w:r>
          </w:p>
        </w:tc>
      </w:tr>
      <w:tr>
        <w:trPr>
          <w:cantSplit/>
        </w:trPr>
        <w:tc>
          <w:tcPr>
            <w:tcW w:type="dxa" w:w="2268"/>
            <w:vAlign w:val="center"/>
            <w:tcMar>
              <w:top w:w="70" w:type="dxa"/>
              <w:start w:w="80" w:type="dxa"/>
              <w:bottom w:w="70" w:type="dxa"/>
              <w:end w:w="80" w:type="dxa"/>
            </w:tcMar>
            <w:shd w:fill="F3F6F8"/>
          </w:tcPr>
          <w:p>
            <w:pPr>
              <w:spacing w:after="0" w:before="0"/>
            </w:pPr>
            <w:r/>
            <w:r>
              <w:rPr>
                <w:rFonts w:ascii="Aptos" w:hAnsi="Aptos"/>
                <w:b/>
                <w:color w:val="1F2937"/>
                <w:sz w:val="16"/>
              </w:rPr>
              <w:t>Acústica</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6"/>
              </w:rPr>
              <w:t>Aislamiento frente a fuente específica</w:t>
            </w:r>
          </w:p>
        </w:tc>
        <w:tc>
          <w:tcPr>
            <w:tcW w:type="dxa" w:w="5102"/>
            <w:vAlign w:val="center"/>
            <w:tcMar>
              <w:top w:w="70" w:type="dxa"/>
              <w:start w:w="80" w:type="dxa"/>
              <w:bottom w:w="70" w:type="dxa"/>
              <w:end w:w="80" w:type="dxa"/>
            </w:tcMar>
          </w:tcPr>
          <w:p>
            <w:pPr>
              <w:spacing w:after="0" w:before="0"/>
            </w:pPr>
            <w:r/>
            <w:r>
              <w:rPr>
                <w:rFonts w:ascii="Aptos" w:hAnsi="Aptos"/>
                <w:b w:val="0"/>
                <w:color w:val="1F2937"/>
                <w:sz w:val="16"/>
              </w:rPr>
              <w:t>Reducir ruido interior</w:t>
            </w:r>
          </w:p>
        </w:tc>
        <w:tc>
          <w:tcPr>
            <w:tcW w:type="dxa" w:w="5669"/>
            <w:vAlign w:val="center"/>
            <w:tcMar>
              <w:top w:w="70" w:type="dxa"/>
              <w:start w:w="80" w:type="dxa"/>
              <w:bottom w:w="70" w:type="dxa"/>
              <w:end w:w="80" w:type="dxa"/>
            </w:tcMar>
          </w:tcPr>
          <w:p>
            <w:pPr>
              <w:spacing w:after="0" w:before="0"/>
            </w:pPr>
            <w:r/>
            <w:r>
              <w:rPr>
                <w:rFonts w:ascii="Aptos" w:hAnsi="Aptos"/>
                <w:b w:val="0"/>
                <w:color w:val="1F2937"/>
                <w:sz w:val="16"/>
              </w:rPr>
              <w:t>Asimetría + laminado acústico + cámara adecuada.</w:t>
            </w:r>
          </w:p>
        </w:tc>
      </w:tr>
    </w:tbl>
    <w:p>
      <w:pPr>
        <w:spacing w:after="0"/>
      </w:pPr>
    </w:p>
    <w:p>
      <w:pPr>
        <w:pStyle w:val="Heading2"/>
        <w:keepNext/>
        <w:spacing w:before="100" w:after="40"/>
      </w:pPr>
      <w:r>
        <w:t>Portafolio por desempeño — estructura recomendada para la base de datos</w:t>
      </w:r>
    </w:p>
    <w:tbl>
      <w:tblPr>
        <w:tblStyle w:val="TableGrid"/>
        <w:tblW w:type="auto" w:w="0"/>
        <w:jc w:val="center"/>
        <w:tblLayout w:type="fixed"/>
        <w:tblLook w:firstColumn="1" w:firstRow="1" w:lastColumn="0" w:lastRow="0" w:noHBand="0" w:noVBand="1" w:val="04A0"/>
      </w:tblPr>
      <w:tblGrid>
        <w:gridCol w:w="3841"/>
        <w:gridCol w:w="3841"/>
        <w:gridCol w:w="3841"/>
        <w:gridCol w:w="3841"/>
      </w:tblGrid>
      <w:tr>
        <w:trPr>
          <w:tblHeader w:val="true"/>
          <w:cantSplit/>
        </w:trPr>
        <w:tc>
          <w:tcPr>
            <w:tcW w:type="dxa" w:w="1247"/>
            <w:vAlign w:val="center"/>
            <w:tcMar>
              <w:top w:w="70" w:type="dxa"/>
              <w:start w:w="80" w:type="dxa"/>
              <w:bottom w:w="70" w:type="dxa"/>
              <w:end w:w="80" w:type="dxa"/>
            </w:tcMar>
            <w:shd w:fill="17365D"/>
          </w:tcPr>
          <w:p>
            <w:pPr>
              <w:spacing w:after="0" w:before="0"/>
              <w:jc w:val="center"/>
            </w:pPr>
            <w:r/>
            <w:r>
              <w:rPr>
                <w:rFonts w:ascii="Aptos" w:hAnsi="Aptos"/>
                <w:b/>
                <w:color w:val="FFFFFF"/>
                <w:sz w:val="16"/>
              </w:rPr>
              <w:t>Nivel</w:t>
            </w:r>
          </w:p>
        </w:tc>
        <w:tc>
          <w:tcPr>
            <w:tcW w:type="dxa" w:w="3402"/>
            <w:vAlign w:val="center"/>
            <w:tcMar>
              <w:top w:w="70" w:type="dxa"/>
              <w:start w:w="80" w:type="dxa"/>
              <w:bottom w:w="70" w:type="dxa"/>
              <w:end w:w="80" w:type="dxa"/>
            </w:tcMar>
            <w:shd w:fill="17365D"/>
          </w:tcPr>
          <w:p>
            <w:pPr>
              <w:spacing w:after="0" w:before="0"/>
              <w:jc w:val="center"/>
            </w:pPr>
            <w:r/>
            <w:r>
              <w:rPr>
                <w:rFonts w:ascii="Aptos" w:hAnsi="Aptos"/>
                <w:b/>
                <w:color w:val="FFFFFF"/>
                <w:sz w:val="16"/>
              </w:rPr>
              <w:t>Familia</w:t>
            </w:r>
          </w:p>
        </w:tc>
        <w:tc>
          <w:tcPr>
            <w:tcW w:type="dxa" w:w="5669"/>
            <w:vAlign w:val="center"/>
            <w:tcMar>
              <w:top w:w="70" w:type="dxa"/>
              <w:start w:w="80" w:type="dxa"/>
              <w:bottom w:w="70" w:type="dxa"/>
              <w:end w:w="80" w:type="dxa"/>
            </w:tcMar>
            <w:shd w:fill="17365D"/>
          </w:tcPr>
          <w:p>
            <w:pPr>
              <w:spacing w:after="0" w:before="0"/>
              <w:jc w:val="center"/>
            </w:pPr>
            <w:r/>
            <w:r>
              <w:rPr>
                <w:rFonts w:ascii="Aptos" w:hAnsi="Aptos"/>
                <w:b/>
                <w:color w:val="FFFFFF"/>
                <w:sz w:val="16"/>
              </w:rPr>
              <w:t>Criterio de selección</w:t>
            </w:r>
          </w:p>
        </w:tc>
        <w:tc>
          <w:tcPr>
            <w:tcW w:type="dxa" w:w="7370"/>
            <w:vAlign w:val="center"/>
            <w:tcMar>
              <w:top w:w="70" w:type="dxa"/>
              <w:start w:w="80" w:type="dxa"/>
              <w:bottom w:w="70" w:type="dxa"/>
              <w:end w:w="80" w:type="dxa"/>
            </w:tcMar>
            <w:shd w:fill="17365D"/>
          </w:tcPr>
          <w:p>
            <w:pPr>
              <w:spacing w:after="0" w:before="0"/>
              <w:jc w:val="center"/>
            </w:pPr>
            <w:r/>
            <w:r>
              <w:rPr>
                <w:rFonts w:ascii="Aptos" w:hAnsi="Aptos"/>
                <w:b/>
                <w:color w:val="FFFFFF"/>
                <w:sz w:val="16"/>
              </w:rPr>
              <w:t>Configuración</w:t>
            </w:r>
          </w:p>
        </w:tc>
      </w:tr>
      <w:tr>
        <w:trPr>
          <w:cantSplit/>
        </w:trPr>
        <w:tc>
          <w:tcPr>
            <w:tcW w:type="dxa" w:w="1247"/>
            <w:vAlign w:val="center"/>
            <w:tcMar>
              <w:top w:w="70" w:type="dxa"/>
              <w:start w:w="80" w:type="dxa"/>
              <w:bottom w:w="70" w:type="dxa"/>
              <w:end w:w="80" w:type="dxa"/>
            </w:tcMar>
            <w:shd w:fill="F3F6F8"/>
          </w:tcPr>
          <w:p>
            <w:pPr>
              <w:spacing w:after="0" w:before="0"/>
            </w:pPr>
            <w:r/>
            <w:r>
              <w:rPr>
                <w:rFonts w:ascii="Aptos" w:hAnsi="Aptos"/>
                <w:b/>
                <w:color w:val="1F2937"/>
                <w:sz w:val="16"/>
              </w:rPr>
              <w:t>P1</w:t>
            </w:r>
          </w:p>
        </w:tc>
        <w:tc>
          <w:tcPr>
            <w:tcW w:type="dxa" w:w="3402"/>
            <w:vAlign w:val="center"/>
            <w:tcMar>
              <w:top w:w="70" w:type="dxa"/>
              <w:start w:w="80" w:type="dxa"/>
              <w:bottom w:w="70" w:type="dxa"/>
              <w:end w:w="80" w:type="dxa"/>
            </w:tcMar>
          </w:tcPr>
          <w:p>
            <w:pPr>
              <w:spacing w:after="0" w:before="0"/>
            </w:pPr>
            <w:r/>
            <w:r>
              <w:rPr>
                <w:rFonts w:ascii="Aptos" w:hAnsi="Aptos"/>
                <w:b w:val="0"/>
                <w:color w:val="1F2937"/>
                <w:sz w:val="16"/>
              </w:rPr>
              <w:t>Control solar</w:t>
            </w:r>
          </w:p>
        </w:tc>
        <w:tc>
          <w:tcPr>
            <w:tcW w:type="dxa" w:w="5669"/>
            <w:vAlign w:val="center"/>
            <w:tcMar>
              <w:top w:w="70" w:type="dxa"/>
              <w:start w:w="80" w:type="dxa"/>
              <w:bottom w:w="70" w:type="dxa"/>
              <w:end w:w="80" w:type="dxa"/>
            </w:tcMar>
          </w:tcPr>
          <w:p>
            <w:pPr>
              <w:spacing w:after="0" w:before="0"/>
            </w:pPr>
            <w:r/>
            <w:r>
              <w:rPr>
                <w:rFonts w:ascii="Aptos" w:hAnsi="Aptos"/>
                <w:b w:val="0"/>
                <w:color w:val="1F2937"/>
                <w:sz w:val="16"/>
              </w:rPr>
              <w:t>SHGC inferior a vidrio convencional; color/reflectancia según proyecto</w:t>
            </w:r>
          </w:p>
        </w:tc>
        <w:tc>
          <w:tcPr>
            <w:tcW w:type="dxa" w:w="7370"/>
            <w:vAlign w:val="center"/>
            <w:tcMar>
              <w:top w:w="70" w:type="dxa"/>
              <w:start w:w="80" w:type="dxa"/>
              <w:bottom w:w="70" w:type="dxa"/>
              <w:end w:w="80" w:type="dxa"/>
            </w:tcMar>
          </w:tcPr>
          <w:p>
            <w:pPr>
              <w:spacing w:after="0" w:before="0"/>
            </w:pPr>
            <w:r/>
            <w:r>
              <w:rPr>
                <w:rFonts w:ascii="Aptos" w:hAnsi="Aptos"/>
                <w:b w:val="0"/>
                <w:color w:val="1F2937"/>
                <w:sz w:val="16"/>
              </w:rPr>
              <w:t>Vidrios de control solar tratados térmicamente.</w:t>
            </w:r>
          </w:p>
        </w:tc>
      </w:tr>
      <w:tr>
        <w:trPr>
          <w:cantSplit/>
        </w:trPr>
        <w:tc>
          <w:tcPr>
            <w:tcW w:type="dxa" w:w="1247"/>
            <w:vAlign w:val="center"/>
            <w:tcMar>
              <w:top w:w="70" w:type="dxa"/>
              <w:start w:w="80" w:type="dxa"/>
              <w:bottom w:w="70" w:type="dxa"/>
              <w:end w:w="80" w:type="dxa"/>
            </w:tcMar>
            <w:shd w:fill="F3F6F8"/>
          </w:tcPr>
          <w:p>
            <w:pPr>
              <w:spacing w:after="0" w:before="0"/>
            </w:pPr>
            <w:r/>
            <w:r>
              <w:rPr>
                <w:rFonts w:ascii="Aptos" w:hAnsi="Aptos"/>
                <w:b/>
                <w:color w:val="1F2937"/>
                <w:sz w:val="16"/>
              </w:rPr>
              <w:t>P2</w:t>
            </w:r>
          </w:p>
        </w:tc>
        <w:tc>
          <w:tcPr>
            <w:tcW w:type="dxa" w:w="3402"/>
            <w:vAlign w:val="center"/>
            <w:tcMar>
              <w:top w:w="70" w:type="dxa"/>
              <w:start w:w="80" w:type="dxa"/>
              <w:bottom w:w="70" w:type="dxa"/>
              <w:end w:w="80" w:type="dxa"/>
            </w:tcMar>
            <w:shd w:fill="FAFBFC"/>
          </w:tcPr>
          <w:p>
            <w:pPr>
              <w:spacing w:after="0" w:before="0"/>
            </w:pPr>
            <w:r/>
            <w:r>
              <w:rPr>
                <w:rFonts w:ascii="Aptos" w:hAnsi="Aptos"/>
                <w:b w:val="0"/>
                <w:color w:val="1F2937"/>
                <w:sz w:val="16"/>
              </w:rPr>
              <w:t>Control solar selectivo</w:t>
            </w:r>
          </w:p>
        </w:tc>
        <w:tc>
          <w:tcPr>
            <w:tcW w:type="dxa" w:w="5669"/>
            <w:vAlign w:val="center"/>
            <w:tcMar>
              <w:top w:w="70" w:type="dxa"/>
              <w:start w:w="80" w:type="dxa"/>
              <w:bottom w:w="70" w:type="dxa"/>
              <w:end w:w="80" w:type="dxa"/>
            </w:tcMar>
            <w:shd w:fill="FAFBFC"/>
          </w:tcPr>
          <w:p>
            <w:pPr>
              <w:spacing w:after="0" w:before="0"/>
            </w:pPr>
            <w:r/>
            <w:r>
              <w:rPr>
                <w:rFonts w:ascii="Aptos" w:hAnsi="Aptos"/>
                <w:b w:val="0"/>
                <w:color w:val="1F2937"/>
                <w:sz w:val="16"/>
              </w:rPr>
              <w:t>Bajo SHGC + TL útil</w:t>
            </w:r>
          </w:p>
        </w:tc>
        <w:tc>
          <w:tcPr>
            <w:tcW w:type="dxa" w:w="7370"/>
            <w:vAlign w:val="center"/>
            <w:tcMar>
              <w:top w:w="70" w:type="dxa"/>
              <w:start w:w="80" w:type="dxa"/>
              <w:bottom w:w="70" w:type="dxa"/>
              <w:end w:w="80" w:type="dxa"/>
            </w:tcMar>
            <w:shd w:fill="FAFBFC"/>
          </w:tcPr>
          <w:p>
            <w:pPr>
              <w:spacing w:after="0" w:before="0"/>
            </w:pPr>
            <w:r/>
            <w:r>
              <w:rPr>
                <w:rFonts w:ascii="Aptos" w:hAnsi="Aptos"/>
                <w:b w:val="0"/>
                <w:color w:val="1F2937"/>
                <w:sz w:val="16"/>
              </w:rPr>
              <w:t>Coatings selectivos; validar capa y tratamiento.</w:t>
            </w:r>
          </w:p>
        </w:tc>
      </w:tr>
      <w:tr>
        <w:trPr>
          <w:cantSplit/>
        </w:trPr>
        <w:tc>
          <w:tcPr>
            <w:tcW w:type="dxa" w:w="1247"/>
            <w:vAlign w:val="center"/>
            <w:tcMar>
              <w:top w:w="70" w:type="dxa"/>
              <w:start w:w="80" w:type="dxa"/>
              <w:bottom w:w="70" w:type="dxa"/>
              <w:end w:w="80" w:type="dxa"/>
            </w:tcMar>
            <w:shd w:fill="F3F6F8"/>
          </w:tcPr>
          <w:p>
            <w:pPr>
              <w:spacing w:after="0" w:before="0"/>
            </w:pPr>
            <w:r/>
            <w:r>
              <w:rPr>
                <w:rFonts w:ascii="Aptos" w:hAnsi="Aptos"/>
                <w:b/>
                <w:color w:val="1F2937"/>
                <w:sz w:val="16"/>
              </w:rPr>
              <w:t>P3</w:t>
            </w:r>
          </w:p>
        </w:tc>
        <w:tc>
          <w:tcPr>
            <w:tcW w:type="dxa" w:w="3402"/>
            <w:vAlign w:val="center"/>
            <w:tcMar>
              <w:top w:w="70" w:type="dxa"/>
              <w:start w:w="80" w:type="dxa"/>
              <w:bottom w:w="70" w:type="dxa"/>
              <w:end w:w="80" w:type="dxa"/>
            </w:tcMar>
          </w:tcPr>
          <w:p>
            <w:pPr>
              <w:spacing w:after="0" w:before="0"/>
            </w:pPr>
            <w:r/>
            <w:r>
              <w:rPr>
                <w:rFonts w:ascii="Aptos" w:hAnsi="Aptos"/>
                <w:b w:val="0"/>
                <w:color w:val="1F2937"/>
                <w:sz w:val="16"/>
              </w:rPr>
              <w:t>Low-E / bajo emisivo</w:t>
            </w:r>
          </w:p>
        </w:tc>
        <w:tc>
          <w:tcPr>
            <w:tcW w:type="dxa" w:w="5669"/>
            <w:vAlign w:val="center"/>
            <w:tcMar>
              <w:top w:w="70" w:type="dxa"/>
              <w:start w:w="80" w:type="dxa"/>
              <w:bottom w:w="70" w:type="dxa"/>
              <w:end w:w="80" w:type="dxa"/>
            </w:tcMar>
          </w:tcPr>
          <w:p>
            <w:pPr>
              <w:spacing w:after="0" w:before="0"/>
            </w:pPr>
            <w:r/>
            <w:r>
              <w:rPr>
                <w:rFonts w:ascii="Aptos" w:hAnsi="Aptos"/>
                <w:b w:val="0"/>
                <w:color w:val="1F2937"/>
                <w:sz w:val="16"/>
              </w:rPr>
              <w:t>Baja emisividad; mejora de aislamiento</w:t>
            </w:r>
          </w:p>
        </w:tc>
        <w:tc>
          <w:tcPr>
            <w:tcW w:type="dxa" w:w="7370"/>
            <w:vAlign w:val="center"/>
            <w:tcMar>
              <w:top w:w="70" w:type="dxa"/>
              <w:start w:w="80" w:type="dxa"/>
              <w:bottom w:w="70" w:type="dxa"/>
              <w:end w:w="80" w:type="dxa"/>
            </w:tcMar>
          </w:tcPr>
          <w:p>
            <w:pPr>
              <w:spacing w:after="0" w:before="0"/>
            </w:pPr>
            <w:r/>
            <w:r>
              <w:rPr>
                <w:rFonts w:ascii="Aptos" w:hAnsi="Aptos"/>
                <w:b w:val="0"/>
                <w:color w:val="1F2937"/>
                <w:sz w:val="16"/>
              </w:rPr>
              <w:t>Low-E en monolítico laminado o, preferentemente, configuración DVH según sistema.</w:t>
            </w:r>
          </w:p>
        </w:tc>
      </w:tr>
      <w:tr>
        <w:trPr>
          <w:cantSplit/>
        </w:trPr>
        <w:tc>
          <w:tcPr>
            <w:tcW w:type="dxa" w:w="1247"/>
            <w:vAlign w:val="center"/>
            <w:tcMar>
              <w:top w:w="70" w:type="dxa"/>
              <w:start w:w="80" w:type="dxa"/>
              <w:bottom w:w="70" w:type="dxa"/>
              <w:end w:w="80" w:type="dxa"/>
            </w:tcMar>
            <w:shd w:fill="F3F6F8"/>
          </w:tcPr>
          <w:p>
            <w:pPr>
              <w:spacing w:after="0" w:before="0"/>
            </w:pPr>
            <w:r/>
            <w:r>
              <w:rPr>
                <w:rFonts w:ascii="Aptos" w:hAnsi="Aptos"/>
                <w:b/>
                <w:color w:val="1F2937"/>
                <w:sz w:val="16"/>
              </w:rPr>
              <w:t>P4</w:t>
            </w:r>
          </w:p>
        </w:tc>
        <w:tc>
          <w:tcPr>
            <w:tcW w:type="dxa" w:w="3402"/>
            <w:vAlign w:val="center"/>
            <w:tcMar>
              <w:top w:w="70" w:type="dxa"/>
              <w:start w:w="80" w:type="dxa"/>
              <w:bottom w:w="70" w:type="dxa"/>
              <w:end w:w="80" w:type="dxa"/>
            </w:tcMar>
            <w:shd w:fill="FAFBFC"/>
          </w:tcPr>
          <w:p>
            <w:pPr>
              <w:spacing w:after="0" w:before="0"/>
            </w:pPr>
            <w:r/>
            <w:r>
              <w:rPr>
                <w:rFonts w:ascii="Aptos" w:hAnsi="Aptos"/>
                <w:b w:val="0"/>
                <w:color w:val="1F2937"/>
                <w:sz w:val="16"/>
              </w:rPr>
              <w:t>DVH de seguridad</w:t>
            </w:r>
          </w:p>
        </w:tc>
        <w:tc>
          <w:tcPr>
            <w:tcW w:type="dxa" w:w="5669"/>
            <w:vAlign w:val="center"/>
            <w:tcMar>
              <w:top w:w="70" w:type="dxa"/>
              <w:start w:w="80" w:type="dxa"/>
              <w:bottom w:w="70" w:type="dxa"/>
              <w:end w:w="80" w:type="dxa"/>
            </w:tcMar>
            <w:shd w:fill="FAFBFC"/>
          </w:tcPr>
          <w:p>
            <w:pPr>
              <w:spacing w:after="0" w:before="0"/>
            </w:pPr>
            <w:r/>
            <w:r>
              <w:rPr>
                <w:rFonts w:ascii="Aptos" w:hAnsi="Aptos"/>
                <w:b w:val="0"/>
                <w:color w:val="1F2937"/>
                <w:sz w:val="16"/>
              </w:rPr>
              <w:t>U-Value + seguridad</w:t>
            </w:r>
          </w:p>
        </w:tc>
        <w:tc>
          <w:tcPr>
            <w:tcW w:type="dxa" w:w="7370"/>
            <w:vAlign w:val="center"/>
            <w:tcMar>
              <w:top w:w="70" w:type="dxa"/>
              <w:start w:w="80" w:type="dxa"/>
              <w:bottom w:w="70" w:type="dxa"/>
              <w:end w:w="80" w:type="dxa"/>
            </w:tcMar>
            <w:shd w:fill="FAFBFC"/>
          </w:tcPr>
          <w:p>
            <w:pPr>
              <w:spacing w:after="0" w:before="0"/>
            </w:pPr>
            <w:r/>
            <w:r>
              <w:rPr>
                <w:rFonts w:ascii="Aptos" w:hAnsi="Aptos"/>
                <w:b w:val="0"/>
                <w:color w:val="1F2937"/>
                <w:sz w:val="16"/>
              </w:rPr>
              <w:t>Hoja exterior HS/FT + cámara + hoja interior HS/FT o laminada.</w:t>
            </w:r>
          </w:p>
        </w:tc>
      </w:tr>
      <w:tr>
        <w:trPr>
          <w:cantSplit/>
        </w:trPr>
        <w:tc>
          <w:tcPr>
            <w:tcW w:type="dxa" w:w="1247"/>
            <w:vAlign w:val="center"/>
            <w:tcMar>
              <w:top w:w="70" w:type="dxa"/>
              <w:start w:w="80" w:type="dxa"/>
              <w:bottom w:w="70" w:type="dxa"/>
              <w:end w:w="80" w:type="dxa"/>
            </w:tcMar>
            <w:shd w:fill="F3F6F8"/>
          </w:tcPr>
          <w:p>
            <w:pPr>
              <w:spacing w:after="0" w:before="0"/>
            </w:pPr>
            <w:r/>
            <w:r>
              <w:rPr>
                <w:rFonts w:ascii="Aptos" w:hAnsi="Aptos"/>
                <w:b/>
                <w:color w:val="1F2937"/>
                <w:sz w:val="16"/>
              </w:rPr>
              <w:t>P5</w:t>
            </w:r>
          </w:p>
        </w:tc>
        <w:tc>
          <w:tcPr>
            <w:tcW w:type="dxa" w:w="3402"/>
            <w:vAlign w:val="center"/>
            <w:tcMar>
              <w:top w:w="70" w:type="dxa"/>
              <w:start w:w="80" w:type="dxa"/>
              <w:bottom w:w="70" w:type="dxa"/>
              <w:end w:w="80" w:type="dxa"/>
            </w:tcMar>
          </w:tcPr>
          <w:p>
            <w:pPr>
              <w:spacing w:after="0" w:before="0"/>
            </w:pPr>
            <w:r/>
            <w:r>
              <w:rPr>
                <w:rFonts w:ascii="Aptos" w:hAnsi="Aptos"/>
                <w:b w:val="0"/>
                <w:color w:val="1F2937"/>
                <w:sz w:val="16"/>
              </w:rPr>
              <w:t>DVH alto desempeño</w:t>
            </w:r>
          </w:p>
        </w:tc>
        <w:tc>
          <w:tcPr>
            <w:tcW w:type="dxa" w:w="5669"/>
            <w:vAlign w:val="center"/>
            <w:tcMar>
              <w:top w:w="70" w:type="dxa"/>
              <w:start w:w="80" w:type="dxa"/>
              <w:bottom w:w="70" w:type="dxa"/>
              <w:end w:w="80" w:type="dxa"/>
            </w:tcMar>
          </w:tcPr>
          <w:p>
            <w:pPr>
              <w:spacing w:after="0" w:before="0"/>
            </w:pPr>
            <w:r/>
            <w:r>
              <w:rPr>
                <w:rFonts w:ascii="Aptos" w:hAnsi="Aptos"/>
                <w:b w:val="0"/>
                <w:color w:val="1F2937"/>
                <w:sz w:val="16"/>
              </w:rPr>
              <w:t>Control solar + Low-E + acústica + seguridad</w:t>
            </w:r>
          </w:p>
        </w:tc>
        <w:tc>
          <w:tcPr>
            <w:tcW w:type="dxa" w:w="7370"/>
            <w:vAlign w:val="center"/>
            <w:tcMar>
              <w:top w:w="70" w:type="dxa"/>
              <w:start w:w="80" w:type="dxa"/>
              <w:bottom w:w="70" w:type="dxa"/>
              <w:end w:w="80" w:type="dxa"/>
            </w:tcMar>
          </w:tcPr>
          <w:p>
            <w:pPr>
              <w:spacing w:after="0" w:before="0"/>
            </w:pPr>
            <w:r/>
            <w:r>
              <w:rPr>
                <w:rFonts w:ascii="Aptos" w:hAnsi="Aptos"/>
                <w:b w:val="0"/>
                <w:color w:val="1F2937"/>
                <w:sz w:val="16"/>
              </w:rPr>
              <w:t>Composición diseñada por orientación, clima, ruido y riesgo.</w:t>
            </w:r>
          </w:p>
        </w:tc>
      </w:tr>
    </w:tbl>
    <w:p>
      <w:pPr>
        <w:spacing w:after="0"/>
      </w:pPr>
    </w:p>
    <w:p>
      <w:pPr>
        <w:spacing w:after="80" w:line="252" w:lineRule="auto"/>
      </w:pPr>
      <w:r>
        <w:t>Los nombres comerciales de los vidrios deben mantenerse en una biblioteca parametrizada por ficha técnica vigente (SHGC, TL, reflectancias, U-Value del sistema, coating, procesabilidad y tamaños). El motor debe seleccionar por desempeño y luego sugerir productos equivalentes disponibles.</w:t>
      </w:r>
    </w:p>
    <w:p>
      <w:pPr>
        <w:pageBreakBefore/>
        <w:spacing w:before="60" w:after="80"/>
        <w:jc w:val="left"/>
      </w:pPr>
      <w:r>
        <w:rPr>
          <w:rFonts w:ascii="Aptos Display" w:hAnsi="Aptos Display"/>
          <w:b/>
          <w:color w:val="17365D"/>
          <w:sz w:val="42"/>
        </w:rPr>
        <w:t>7. MATRIZ DE SOSTENIBILIDAD Y CERTIFICACIONES</w:t>
      </w:r>
    </w:p>
    <w:p>
      <w:pPr>
        <w:spacing w:after="240"/>
      </w:pPr>
      <w:r>
        <w:rPr>
          <w:rFonts w:ascii="Aptos" w:hAnsi="Aptos"/>
          <w:color w:val="667085"/>
          <w:sz w:val="21"/>
        </w:rPr>
        <w:t>La solución de vidrio contribuye al desempeño del edificio; no certifica el proyecto por sí sola</w:t>
      </w:r>
    </w:p>
    <w:tbl>
      <w:tblPr>
        <w:tblStyle w:val="TableGrid"/>
        <w:tblW w:type="auto" w:w="0"/>
        <w:jc w:val="center"/>
        <w:tblLayout w:type="fixed"/>
        <w:tblLook w:firstColumn="1" w:firstRow="1" w:lastColumn="0" w:lastRow="0" w:noHBand="0" w:noVBand="1" w:val="04A0"/>
      </w:tblPr>
      <w:tblGrid>
        <w:gridCol w:w="3841"/>
        <w:gridCol w:w="3841"/>
        <w:gridCol w:w="3841"/>
        <w:gridCol w:w="3841"/>
      </w:tblGrid>
      <w:tr>
        <w:trPr>
          <w:tblHeader w:val="true"/>
          <w:cantSplit/>
        </w:trPr>
        <w:tc>
          <w:tcPr>
            <w:tcW w:type="dxa" w:w="3402"/>
            <w:vAlign w:val="center"/>
            <w:tcMar>
              <w:top w:w="70" w:type="dxa"/>
              <w:start w:w="80" w:type="dxa"/>
              <w:bottom w:w="70" w:type="dxa"/>
              <w:end w:w="80" w:type="dxa"/>
            </w:tcMar>
            <w:shd w:fill="17365D"/>
          </w:tcPr>
          <w:p>
            <w:pPr>
              <w:spacing w:after="0" w:before="0"/>
              <w:jc w:val="center"/>
            </w:pPr>
            <w:r/>
            <w:r>
              <w:rPr>
                <w:rFonts w:ascii="Aptos" w:hAnsi="Aptos"/>
                <w:b/>
                <w:color w:val="FFFFFF"/>
                <w:sz w:val="16"/>
              </w:rPr>
              <w:t>Marco / certificación</w:t>
            </w:r>
          </w:p>
        </w:tc>
        <w:tc>
          <w:tcPr>
            <w:tcW w:type="dxa" w:w="5102"/>
            <w:vAlign w:val="center"/>
            <w:tcMar>
              <w:top w:w="70" w:type="dxa"/>
              <w:start w:w="80" w:type="dxa"/>
              <w:bottom w:w="70" w:type="dxa"/>
              <w:end w:w="80" w:type="dxa"/>
            </w:tcMar>
            <w:shd w:fill="17365D"/>
          </w:tcPr>
          <w:p>
            <w:pPr>
              <w:spacing w:after="0" w:before="0"/>
              <w:jc w:val="center"/>
            </w:pPr>
            <w:r/>
            <w:r>
              <w:rPr>
                <w:rFonts w:ascii="Aptos" w:hAnsi="Aptos"/>
                <w:b/>
                <w:color w:val="FFFFFF"/>
                <w:sz w:val="16"/>
              </w:rPr>
              <w:t>Qué es</w:t>
            </w:r>
          </w:p>
        </w:tc>
        <w:tc>
          <w:tcPr>
            <w:tcW w:type="dxa" w:w="5669"/>
            <w:vAlign w:val="center"/>
            <w:tcMar>
              <w:top w:w="70" w:type="dxa"/>
              <w:start w:w="80" w:type="dxa"/>
              <w:bottom w:w="70" w:type="dxa"/>
              <w:end w:w="80" w:type="dxa"/>
            </w:tcMar>
            <w:shd w:fill="17365D"/>
          </w:tcPr>
          <w:p>
            <w:pPr>
              <w:spacing w:after="0" w:before="0"/>
              <w:jc w:val="center"/>
            </w:pPr>
            <w:r/>
            <w:r>
              <w:rPr>
                <w:rFonts w:ascii="Aptos" w:hAnsi="Aptos"/>
                <w:b/>
                <w:color w:val="FFFFFF"/>
                <w:sz w:val="16"/>
              </w:rPr>
              <w:t>Dónde puede aportar el vidrio</w:t>
            </w:r>
          </w:p>
        </w:tc>
        <w:tc>
          <w:tcPr>
            <w:tcW w:type="dxa" w:w="5102"/>
            <w:vAlign w:val="center"/>
            <w:tcMar>
              <w:top w:w="70" w:type="dxa"/>
              <w:start w:w="80" w:type="dxa"/>
              <w:bottom w:w="70" w:type="dxa"/>
              <w:end w:w="80" w:type="dxa"/>
            </w:tcMar>
            <w:shd w:fill="17365D"/>
          </w:tcPr>
          <w:p>
            <w:pPr>
              <w:spacing w:after="0" w:before="0"/>
              <w:jc w:val="center"/>
            </w:pPr>
            <w:r/>
            <w:r>
              <w:rPr>
                <w:rFonts w:ascii="Aptos" w:hAnsi="Aptos"/>
                <w:b/>
                <w:color w:val="FFFFFF"/>
                <w:sz w:val="16"/>
              </w:rPr>
              <w:t>Mensaje GlassLab</w:t>
            </w:r>
          </w:p>
        </w:tc>
      </w:tr>
      <w:tr>
        <w:trPr>
          <w:cantSplit/>
        </w:trPr>
        <w:tc>
          <w:tcPr>
            <w:tcW w:type="dxa" w:w="3402"/>
            <w:vAlign w:val="center"/>
            <w:tcMar>
              <w:top w:w="70" w:type="dxa"/>
              <w:start w:w="80" w:type="dxa"/>
              <w:bottom w:w="70" w:type="dxa"/>
              <w:end w:w="80" w:type="dxa"/>
            </w:tcMar>
            <w:shd w:fill="F3F6F8"/>
          </w:tcPr>
          <w:p>
            <w:pPr>
              <w:spacing w:after="0" w:before="0"/>
            </w:pPr>
            <w:r/>
            <w:r>
              <w:rPr>
                <w:rFonts w:ascii="Aptos" w:hAnsi="Aptos"/>
                <w:b/>
                <w:color w:val="1F2937"/>
                <w:sz w:val="16"/>
              </w:rPr>
              <w:t>Resolución 0194 de 2025 — Colombia</w:t>
            </w:r>
          </w:p>
        </w:tc>
        <w:tc>
          <w:tcPr>
            <w:tcW w:type="dxa" w:w="5102"/>
            <w:vAlign w:val="center"/>
            <w:tcMar>
              <w:top w:w="70" w:type="dxa"/>
              <w:start w:w="80" w:type="dxa"/>
              <w:bottom w:w="70" w:type="dxa"/>
              <w:end w:w="80" w:type="dxa"/>
            </w:tcMar>
          </w:tcPr>
          <w:p>
            <w:pPr>
              <w:spacing w:after="0" w:before="0"/>
            </w:pPr>
            <w:r/>
            <w:r>
              <w:rPr>
                <w:rFonts w:ascii="Aptos" w:hAnsi="Aptos"/>
                <w:b w:val="0"/>
                <w:color w:val="1F2937"/>
                <w:sz w:val="16"/>
              </w:rPr>
              <w:t>Parámetros y lineamientos de construcción sostenible; guía de ahorro de agua y energía; sustituye Res. 0549/2015</w:t>
            </w:r>
          </w:p>
        </w:tc>
        <w:tc>
          <w:tcPr>
            <w:tcW w:type="dxa" w:w="5669"/>
            <w:vAlign w:val="center"/>
            <w:tcMar>
              <w:top w:w="70" w:type="dxa"/>
              <w:start w:w="80" w:type="dxa"/>
              <w:bottom w:w="70" w:type="dxa"/>
              <w:end w:w="80" w:type="dxa"/>
            </w:tcMar>
          </w:tcPr>
          <w:p>
            <w:pPr>
              <w:spacing w:after="0" w:before="0"/>
            </w:pPr>
            <w:r/>
            <w:r>
              <w:rPr>
                <w:rFonts w:ascii="Aptos" w:hAnsi="Aptos"/>
                <w:b w:val="0"/>
                <w:color w:val="1F2937"/>
                <w:sz w:val="16"/>
              </w:rPr>
              <w:t>Clima, envolvente, eficiencia energética, documentación y cumplimiento del proyecto</w:t>
            </w:r>
          </w:p>
        </w:tc>
        <w:tc>
          <w:tcPr>
            <w:tcW w:type="dxa" w:w="5102"/>
            <w:vAlign w:val="center"/>
            <w:tcMar>
              <w:top w:w="70" w:type="dxa"/>
              <w:start w:w="80" w:type="dxa"/>
              <w:bottom w:w="70" w:type="dxa"/>
              <w:end w:w="80" w:type="dxa"/>
            </w:tcMar>
          </w:tcPr>
          <w:p>
            <w:pPr>
              <w:spacing w:after="0" w:before="0"/>
            </w:pPr>
            <w:r/>
            <w:r>
              <w:rPr>
                <w:rFonts w:ascii="Aptos" w:hAnsi="Aptos"/>
                <w:b w:val="0"/>
                <w:color w:val="1F2937"/>
                <w:sz w:val="16"/>
              </w:rPr>
              <w:t>GlassLab debe identificar zona climática/municipio y reportar variables de envolvente relevantes.</w:t>
            </w:r>
          </w:p>
        </w:tc>
      </w:tr>
      <w:tr>
        <w:trPr>
          <w:cantSplit/>
        </w:trPr>
        <w:tc>
          <w:tcPr>
            <w:tcW w:type="dxa" w:w="3402"/>
            <w:vAlign w:val="center"/>
            <w:tcMar>
              <w:top w:w="70" w:type="dxa"/>
              <w:start w:w="80" w:type="dxa"/>
              <w:bottom w:w="70" w:type="dxa"/>
              <w:end w:w="80" w:type="dxa"/>
            </w:tcMar>
            <w:shd w:fill="F3F6F8"/>
          </w:tcPr>
          <w:p>
            <w:pPr>
              <w:spacing w:after="0" w:before="0"/>
            </w:pPr>
            <w:r/>
            <w:r>
              <w:rPr>
                <w:rFonts w:ascii="Aptos" w:hAnsi="Aptos"/>
                <w:b/>
                <w:color w:val="1F2937"/>
                <w:sz w:val="16"/>
              </w:rPr>
              <w:t>LEED v5</w:t>
            </w:r>
          </w:p>
        </w:tc>
        <w:tc>
          <w:tcPr>
            <w:tcW w:type="dxa" w:w="5102"/>
            <w:vAlign w:val="center"/>
            <w:tcMar>
              <w:top w:w="70" w:type="dxa"/>
              <w:start w:w="80" w:type="dxa"/>
              <w:bottom w:w="70" w:type="dxa"/>
              <w:end w:w="80" w:type="dxa"/>
            </w:tcMar>
            <w:shd w:fill="FAFBFC"/>
          </w:tcPr>
          <w:p>
            <w:pPr>
              <w:spacing w:after="0" w:before="0"/>
            </w:pPr>
            <w:r/>
            <w:r>
              <w:rPr>
                <w:rFonts w:ascii="Aptos" w:hAnsi="Aptos"/>
                <w:b w:val="0"/>
                <w:color w:val="1F2937"/>
                <w:sz w:val="16"/>
              </w:rPr>
              <w:t>Sistema internacional de certificación; énfasis en descarbonización, calidad de vida y conservación ecológica</w:t>
            </w:r>
          </w:p>
        </w:tc>
        <w:tc>
          <w:tcPr>
            <w:tcW w:type="dxa" w:w="5669"/>
            <w:vAlign w:val="center"/>
            <w:tcMar>
              <w:top w:w="70" w:type="dxa"/>
              <w:start w:w="80" w:type="dxa"/>
              <w:bottom w:w="70" w:type="dxa"/>
              <w:end w:w="80" w:type="dxa"/>
            </w:tcMar>
            <w:shd w:fill="FAFBFC"/>
          </w:tcPr>
          <w:p>
            <w:pPr>
              <w:spacing w:after="0" w:before="0"/>
            </w:pPr>
            <w:r/>
            <w:r>
              <w:rPr>
                <w:rFonts w:ascii="Aptos" w:hAnsi="Aptos"/>
                <w:b w:val="0"/>
                <w:color w:val="1F2937"/>
                <w:sz w:val="16"/>
              </w:rPr>
              <w:t>Energía, carbono, materiales, confort, luz natural, desempeño de envolvente</w:t>
            </w:r>
          </w:p>
        </w:tc>
        <w:tc>
          <w:tcPr>
            <w:tcW w:type="dxa" w:w="5102"/>
            <w:vAlign w:val="center"/>
            <w:tcMar>
              <w:top w:w="70" w:type="dxa"/>
              <w:start w:w="80" w:type="dxa"/>
              <w:bottom w:w="70" w:type="dxa"/>
              <w:end w:w="80" w:type="dxa"/>
            </w:tcMar>
            <w:shd w:fill="FAFBFC"/>
          </w:tcPr>
          <w:p>
            <w:pPr>
              <w:spacing w:after="0" w:before="0"/>
            </w:pPr>
            <w:r/>
            <w:r>
              <w:rPr>
                <w:rFonts w:ascii="Aptos" w:hAnsi="Aptos"/>
                <w:b w:val="0"/>
                <w:color w:val="1F2937"/>
                <w:sz w:val="16"/>
              </w:rPr>
              <w:t>Reportar “potencial contribución”, nunca “el vidrio certifica LEED”.</w:t>
            </w:r>
          </w:p>
        </w:tc>
      </w:tr>
      <w:tr>
        <w:trPr>
          <w:cantSplit/>
        </w:trPr>
        <w:tc>
          <w:tcPr>
            <w:tcW w:type="dxa" w:w="3402"/>
            <w:vAlign w:val="center"/>
            <w:tcMar>
              <w:top w:w="70" w:type="dxa"/>
              <w:start w:w="80" w:type="dxa"/>
              <w:bottom w:w="70" w:type="dxa"/>
              <w:end w:w="80" w:type="dxa"/>
            </w:tcMar>
            <w:shd w:fill="F3F6F8"/>
          </w:tcPr>
          <w:p>
            <w:pPr>
              <w:spacing w:after="0" w:before="0"/>
            </w:pPr>
            <w:r/>
            <w:r>
              <w:rPr>
                <w:rFonts w:ascii="Aptos" w:hAnsi="Aptos"/>
                <w:b/>
                <w:color w:val="1F2937"/>
                <w:sz w:val="16"/>
              </w:rPr>
              <w:t>EDGE</w:t>
            </w:r>
          </w:p>
        </w:tc>
        <w:tc>
          <w:tcPr>
            <w:tcW w:type="dxa" w:w="5102"/>
            <w:vAlign w:val="center"/>
            <w:tcMar>
              <w:top w:w="70" w:type="dxa"/>
              <w:start w:w="80" w:type="dxa"/>
              <w:bottom w:w="70" w:type="dxa"/>
              <w:end w:w="80" w:type="dxa"/>
            </w:tcMar>
          </w:tcPr>
          <w:p>
            <w:pPr>
              <w:spacing w:after="0" w:before="0"/>
            </w:pPr>
            <w:r/>
            <w:r>
              <w:rPr>
                <w:rFonts w:ascii="Aptos" w:hAnsi="Aptos"/>
                <w:b w:val="0"/>
                <w:color w:val="1F2937"/>
                <w:sz w:val="16"/>
              </w:rPr>
              <w:t>Certificación de eficiencia de recursos</w:t>
            </w:r>
          </w:p>
        </w:tc>
        <w:tc>
          <w:tcPr>
            <w:tcW w:type="dxa" w:w="5669"/>
            <w:vAlign w:val="center"/>
            <w:tcMar>
              <w:top w:w="70" w:type="dxa"/>
              <w:start w:w="80" w:type="dxa"/>
              <w:bottom w:w="70" w:type="dxa"/>
              <w:end w:w="80" w:type="dxa"/>
            </w:tcMar>
          </w:tcPr>
          <w:p>
            <w:pPr>
              <w:spacing w:after="0" w:before="0"/>
            </w:pPr>
            <w:r/>
            <w:r>
              <w:rPr>
                <w:rFonts w:ascii="Aptos" w:hAnsi="Aptos"/>
                <w:b w:val="0"/>
                <w:color w:val="1F2937"/>
                <w:sz w:val="16"/>
              </w:rPr>
              <w:t>Referencia mínima EDGE: 20% de ahorro proyectado en energía, agua y energía incorporada en materiales frente a línea base aplicable</w:t>
            </w:r>
          </w:p>
        </w:tc>
        <w:tc>
          <w:tcPr>
            <w:tcW w:type="dxa" w:w="5102"/>
            <w:vAlign w:val="center"/>
            <w:tcMar>
              <w:top w:w="70" w:type="dxa"/>
              <w:start w:w="80" w:type="dxa"/>
              <w:bottom w:w="70" w:type="dxa"/>
              <w:end w:w="80" w:type="dxa"/>
            </w:tcMar>
          </w:tcPr>
          <w:p>
            <w:pPr>
              <w:spacing w:after="0" w:before="0"/>
            </w:pPr>
            <w:r/>
            <w:r>
              <w:rPr>
                <w:rFonts w:ascii="Aptos" w:hAnsi="Aptos"/>
                <w:b w:val="0"/>
                <w:color w:val="1F2937"/>
                <w:sz w:val="16"/>
              </w:rPr>
              <w:t>El vidrio aporta principalmente a energía/envolvente y puede afectar materiales; modelar a nivel edificio.</w:t>
            </w:r>
          </w:p>
        </w:tc>
      </w:tr>
      <w:tr>
        <w:trPr>
          <w:cantSplit/>
        </w:trPr>
        <w:tc>
          <w:tcPr>
            <w:tcW w:type="dxa" w:w="3402"/>
            <w:vAlign w:val="center"/>
            <w:tcMar>
              <w:top w:w="70" w:type="dxa"/>
              <w:start w:w="80" w:type="dxa"/>
              <w:bottom w:w="70" w:type="dxa"/>
              <w:end w:w="80" w:type="dxa"/>
            </w:tcMar>
            <w:shd w:fill="F3F6F8"/>
          </w:tcPr>
          <w:p>
            <w:pPr>
              <w:spacing w:after="0" w:before="0"/>
            </w:pPr>
            <w:r/>
            <w:r>
              <w:rPr>
                <w:rFonts w:ascii="Aptos" w:hAnsi="Aptos"/>
                <w:b/>
                <w:color w:val="1F2937"/>
                <w:sz w:val="16"/>
              </w:rPr>
              <w:t>CASA Colombia v3</w:t>
            </w:r>
          </w:p>
        </w:tc>
        <w:tc>
          <w:tcPr>
            <w:tcW w:type="dxa" w:w="5102"/>
            <w:vAlign w:val="center"/>
            <w:tcMar>
              <w:top w:w="70" w:type="dxa"/>
              <w:start w:w="80" w:type="dxa"/>
              <w:bottom w:w="70" w:type="dxa"/>
              <w:end w:w="80" w:type="dxa"/>
            </w:tcMar>
            <w:shd w:fill="FAFBFC"/>
          </w:tcPr>
          <w:p>
            <w:pPr>
              <w:spacing w:after="0" w:before="0"/>
            </w:pPr>
            <w:r/>
            <w:r>
              <w:rPr>
                <w:rFonts w:ascii="Aptos" w:hAnsi="Aptos"/>
                <w:b w:val="0"/>
                <w:color w:val="1F2937"/>
                <w:sz w:val="16"/>
              </w:rPr>
              <w:t>Certificación colombiana de vivienda, multiatributo y basada en desempeño</w:t>
            </w:r>
          </w:p>
        </w:tc>
        <w:tc>
          <w:tcPr>
            <w:tcW w:type="dxa" w:w="5669"/>
            <w:vAlign w:val="center"/>
            <w:tcMar>
              <w:top w:w="70" w:type="dxa"/>
              <w:start w:w="80" w:type="dxa"/>
              <w:bottom w:w="70" w:type="dxa"/>
              <w:end w:w="80" w:type="dxa"/>
            </w:tcMar>
            <w:shd w:fill="FAFBFC"/>
          </w:tcPr>
          <w:p>
            <w:pPr>
              <w:spacing w:after="0" w:before="0"/>
            </w:pPr>
            <w:r/>
            <w:r>
              <w:rPr>
                <w:rFonts w:ascii="Aptos" w:hAnsi="Aptos"/>
                <w:b w:val="0"/>
                <w:color w:val="1F2937"/>
                <w:sz w:val="16"/>
              </w:rPr>
              <w:t>Energía, bienestar, materiales y sostenibilidad integral</w:t>
            </w:r>
          </w:p>
        </w:tc>
        <w:tc>
          <w:tcPr>
            <w:tcW w:type="dxa" w:w="5102"/>
            <w:vAlign w:val="center"/>
            <w:tcMar>
              <w:top w:w="70" w:type="dxa"/>
              <w:start w:w="80" w:type="dxa"/>
              <w:bottom w:w="70" w:type="dxa"/>
              <w:end w:w="80" w:type="dxa"/>
            </w:tcMar>
            <w:shd w:fill="FAFBFC"/>
          </w:tcPr>
          <w:p>
            <w:pPr>
              <w:spacing w:after="0" w:before="0"/>
            </w:pPr>
            <w:r/>
            <w:r>
              <w:rPr>
                <w:rFonts w:ascii="Aptos" w:hAnsi="Aptos"/>
                <w:b w:val="0"/>
                <w:color w:val="1F2937"/>
                <w:sz w:val="16"/>
              </w:rPr>
              <w:t>Reportar aporte potencial y consultar homologación vigente frente a Res. 0194/2025.</w:t>
            </w:r>
          </w:p>
        </w:tc>
      </w:tr>
    </w:tbl>
    <w:p>
      <w:pPr>
        <w:spacing w:after="0"/>
      </w:pPr>
    </w:p>
    <w:p>
      <w:pPr>
        <w:pStyle w:val="Heading2"/>
        <w:keepNext/>
        <w:spacing w:before="100" w:after="40"/>
      </w:pPr>
      <w:r>
        <w:t>Ficha de impacto sostenible por alternativa</w:t>
      </w:r>
    </w:p>
    <w:tbl>
      <w:tblPr>
        <w:tblStyle w:val="TableGrid"/>
        <w:tblW w:type="auto" w:w="0"/>
        <w:jc w:val="center"/>
        <w:tblLayout w:type="fixed"/>
        <w:tblLook w:firstColumn="1" w:firstRow="1" w:lastColumn="0" w:lastRow="0" w:noHBand="0" w:noVBand="1" w:val="04A0"/>
      </w:tblPr>
      <w:tblGrid>
        <w:gridCol w:w="7682"/>
        <w:gridCol w:w="7682"/>
      </w:tblGrid>
      <w:tr>
        <w:trPr>
          <w:tblHeader w:val="true"/>
          <w:cantSplit/>
        </w:trPr>
        <w:tc>
          <w:tcPr>
            <w:tcW w:type="dxa" w:w="3402"/>
            <w:vAlign w:val="center"/>
            <w:tcMar>
              <w:top w:w="70" w:type="dxa"/>
              <w:start w:w="80" w:type="dxa"/>
              <w:bottom w:w="70" w:type="dxa"/>
              <w:end w:w="80" w:type="dxa"/>
            </w:tcMar>
            <w:shd w:fill="17365D"/>
          </w:tcPr>
          <w:p>
            <w:pPr>
              <w:spacing w:after="0" w:before="0"/>
              <w:jc w:val="center"/>
            </w:pPr>
            <w:r/>
            <w:r>
              <w:rPr>
                <w:rFonts w:ascii="Aptos" w:hAnsi="Aptos"/>
                <w:b/>
                <w:color w:val="FFFFFF"/>
                <w:sz w:val="16"/>
              </w:rPr>
              <w:t>Indicador</w:t>
            </w:r>
          </w:p>
        </w:tc>
        <w:tc>
          <w:tcPr>
            <w:tcW w:type="dxa" w:w="15307"/>
            <w:vAlign w:val="center"/>
            <w:tcMar>
              <w:top w:w="70" w:type="dxa"/>
              <w:start w:w="80" w:type="dxa"/>
              <w:bottom w:w="70" w:type="dxa"/>
              <w:end w:w="80" w:type="dxa"/>
            </w:tcMar>
            <w:shd w:fill="17365D"/>
          </w:tcPr>
          <w:p>
            <w:pPr>
              <w:spacing w:after="0" w:before="0"/>
              <w:jc w:val="center"/>
            </w:pPr>
            <w:r/>
            <w:r>
              <w:rPr>
                <w:rFonts w:ascii="Aptos" w:hAnsi="Aptos"/>
                <w:b/>
                <w:color w:val="FFFFFF"/>
                <w:sz w:val="16"/>
              </w:rPr>
              <w:t>Resultado que debe mostrar</w:t>
            </w:r>
          </w:p>
        </w:tc>
      </w:tr>
      <w:tr>
        <w:trPr>
          <w:cantSplit/>
        </w:trPr>
        <w:tc>
          <w:tcPr>
            <w:tcW w:type="dxa" w:w="3402"/>
            <w:vAlign w:val="center"/>
            <w:tcMar>
              <w:top w:w="70" w:type="dxa"/>
              <w:start w:w="80" w:type="dxa"/>
              <w:bottom w:w="70" w:type="dxa"/>
              <w:end w:w="80" w:type="dxa"/>
            </w:tcMar>
          </w:tcPr>
          <w:p>
            <w:pPr>
              <w:spacing w:after="0" w:before="0"/>
            </w:pPr>
            <w:r/>
            <w:r>
              <w:rPr>
                <w:rFonts w:ascii="Aptos" w:hAnsi="Aptos"/>
                <w:b w:val="0"/>
                <w:color w:val="1F2937"/>
                <w:sz w:val="16"/>
              </w:rPr>
              <w:t>Eficiencia energética</w:t>
            </w:r>
          </w:p>
        </w:tc>
        <w:tc>
          <w:tcPr>
            <w:tcW w:type="dxa" w:w="15307"/>
            <w:vAlign w:val="center"/>
            <w:tcMar>
              <w:top w:w="70" w:type="dxa"/>
              <w:start w:w="80" w:type="dxa"/>
              <w:bottom w:w="70" w:type="dxa"/>
              <w:end w:w="80" w:type="dxa"/>
            </w:tcMar>
          </w:tcPr>
          <w:p>
            <w:pPr>
              <w:spacing w:after="0" w:before="0"/>
            </w:pPr>
            <w:r/>
            <w:r>
              <w:rPr>
                <w:rFonts w:ascii="Aptos" w:hAnsi="Aptos"/>
                <w:b w:val="0"/>
                <w:color w:val="1F2937"/>
                <w:sz w:val="16"/>
              </w:rPr>
              <w:t>Impacto esperado de SHGC, U-Value y TL sobre la envolvente; remitir a modelación energética cuando aplique.</w:t>
            </w:r>
          </w:p>
        </w:tc>
      </w:tr>
      <w:tr>
        <w:trPr>
          <w:cantSplit/>
        </w:trPr>
        <w:tc>
          <w:tcPr>
            <w:tcW w:type="dxa" w:w="3402"/>
            <w:vAlign w:val="center"/>
            <w:tcMar>
              <w:top w:w="70" w:type="dxa"/>
              <w:start w:w="80" w:type="dxa"/>
              <w:bottom w:w="70" w:type="dxa"/>
              <w:end w:w="80" w:type="dxa"/>
            </w:tcMar>
            <w:shd w:fill="FAFBFC"/>
          </w:tcPr>
          <w:p>
            <w:pPr>
              <w:spacing w:after="0" w:before="0"/>
            </w:pPr>
            <w:r/>
            <w:r>
              <w:rPr>
                <w:rFonts w:ascii="Aptos" w:hAnsi="Aptos"/>
                <w:b w:val="0"/>
                <w:color w:val="1F2937"/>
                <w:sz w:val="16"/>
              </w:rPr>
              <w:t>Confort térmico</w:t>
            </w:r>
          </w:p>
        </w:tc>
        <w:tc>
          <w:tcPr>
            <w:tcW w:type="dxa" w:w="15307"/>
            <w:vAlign w:val="center"/>
            <w:tcMar>
              <w:top w:w="70" w:type="dxa"/>
              <w:start w:w="80" w:type="dxa"/>
              <w:bottom w:w="70" w:type="dxa"/>
              <w:end w:w="80" w:type="dxa"/>
            </w:tcMar>
            <w:shd w:fill="FAFBFC"/>
          </w:tcPr>
          <w:p>
            <w:pPr>
              <w:spacing w:after="0" w:before="0"/>
            </w:pPr>
            <w:r/>
            <w:r>
              <w:rPr>
                <w:rFonts w:ascii="Aptos" w:hAnsi="Aptos"/>
                <w:b w:val="0"/>
                <w:color w:val="1F2937"/>
                <w:sz w:val="16"/>
              </w:rPr>
              <w:t>Control de ganancia solar y temperatura superficial interior.</w:t>
            </w:r>
          </w:p>
        </w:tc>
      </w:tr>
      <w:tr>
        <w:trPr>
          <w:cantSplit/>
        </w:trPr>
        <w:tc>
          <w:tcPr>
            <w:tcW w:type="dxa" w:w="3402"/>
            <w:vAlign w:val="center"/>
            <w:tcMar>
              <w:top w:w="70" w:type="dxa"/>
              <w:start w:w="80" w:type="dxa"/>
              <w:bottom w:w="70" w:type="dxa"/>
              <w:end w:w="80" w:type="dxa"/>
            </w:tcMar>
          </w:tcPr>
          <w:p>
            <w:pPr>
              <w:spacing w:after="0" w:before="0"/>
            </w:pPr>
            <w:r/>
            <w:r>
              <w:rPr>
                <w:rFonts w:ascii="Aptos" w:hAnsi="Aptos"/>
                <w:b w:val="0"/>
                <w:color w:val="1F2937"/>
                <w:sz w:val="16"/>
              </w:rPr>
              <w:t>Confort visual</w:t>
            </w:r>
          </w:p>
        </w:tc>
        <w:tc>
          <w:tcPr>
            <w:tcW w:type="dxa" w:w="15307"/>
            <w:vAlign w:val="center"/>
            <w:tcMar>
              <w:top w:w="70" w:type="dxa"/>
              <w:start w:w="80" w:type="dxa"/>
              <w:bottom w:w="70" w:type="dxa"/>
              <w:end w:w="80" w:type="dxa"/>
            </w:tcMar>
          </w:tcPr>
          <w:p>
            <w:pPr>
              <w:spacing w:after="0" w:before="0"/>
            </w:pPr>
            <w:r/>
            <w:r>
              <w:rPr>
                <w:rFonts w:ascii="Aptos" w:hAnsi="Aptos"/>
                <w:b w:val="0"/>
                <w:color w:val="1F2937"/>
                <w:sz w:val="16"/>
              </w:rPr>
              <w:t>Entrada de luz, reflectancia y riesgo de deslumbramiento.</w:t>
            </w:r>
          </w:p>
        </w:tc>
      </w:tr>
      <w:tr>
        <w:trPr>
          <w:cantSplit/>
        </w:trPr>
        <w:tc>
          <w:tcPr>
            <w:tcW w:type="dxa" w:w="3402"/>
            <w:vAlign w:val="center"/>
            <w:tcMar>
              <w:top w:w="70" w:type="dxa"/>
              <w:start w:w="80" w:type="dxa"/>
              <w:bottom w:w="70" w:type="dxa"/>
              <w:end w:w="80" w:type="dxa"/>
            </w:tcMar>
            <w:shd w:fill="FAFBFC"/>
          </w:tcPr>
          <w:p>
            <w:pPr>
              <w:spacing w:after="0" w:before="0"/>
            </w:pPr>
            <w:r/>
            <w:r>
              <w:rPr>
                <w:rFonts w:ascii="Aptos" w:hAnsi="Aptos"/>
                <w:b w:val="0"/>
                <w:color w:val="1F2937"/>
                <w:sz w:val="16"/>
              </w:rPr>
              <w:t>Confort acústico</w:t>
            </w:r>
          </w:p>
        </w:tc>
        <w:tc>
          <w:tcPr>
            <w:tcW w:type="dxa" w:w="15307"/>
            <w:vAlign w:val="center"/>
            <w:tcMar>
              <w:top w:w="70" w:type="dxa"/>
              <w:start w:w="80" w:type="dxa"/>
              <w:bottom w:w="70" w:type="dxa"/>
              <w:end w:w="80" w:type="dxa"/>
            </w:tcMar>
            <w:shd w:fill="FAFBFC"/>
          </w:tcPr>
          <w:p>
            <w:pPr>
              <w:spacing w:after="0" w:before="0"/>
            </w:pPr>
            <w:r/>
            <w:r>
              <w:rPr>
                <w:rFonts w:ascii="Aptos" w:hAnsi="Aptos"/>
                <w:b w:val="0"/>
                <w:color w:val="1F2937"/>
                <w:sz w:val="16"/>
              </w:rPr>
              <w:t>Aislamiento objetivo según ruido exterior y fuente.</w:t>
            </w:r>
          </w:p>
        </w:tc>
      </w:tr>
      <w:tr>
        <w:trPr>
          <w:cantSplit/>
        </w:trPr>
        <w:tc>
          <w:tcPr>
            <w:tcW w:type="dxa" w:w="3402"/>
            <w:vAlign w:val="center"/>
            <w:tcMar>
              <w:top w:w="70" w:type="dxa"/>
              <w:start w:w="80" w:type="dxa"/>
              <w:bottom w:w="70" w:type="dxa"/>
              <w:end w:w="80" w:type="dxa"/>
            </w:tcMar>
          </w:tcPr>
          <w:p>
            <w:pPr>
              <w:spacing w:after="0" w:before="0"/>
            </w:pPr>
            <w:r/>
            <w:r>
              <w:rPr>
                <w:rFonts w:ascii="Aptos" w:hAnsi="Aptos"/>
                <w:b w:val="0"/>
                <w:color w:val="1F2937"/>
                <w:sz w:val="16"/>
              </w:rPr>
              <w:t>Seguridad</w:t>
            </w:r>
          </w:p>
        </w:tc>
        <w:tc>
          <w:tcPr>
            <w:tcW w:type="dxa" w:w="15307"/>
            <w:vAlign w:val="center"/>
            <w:tcMar>
              <w:top w:w="70" w:type="dxa"/>
              <w:start w:w="80" w:type="dxa"/>
              <w:bottom w:w="70" w:type="dxa"/>
              <w:end w:w="80" w:type="dxa"/>
            </w:tcMar>
          </w:tcPr>
          <w:p>
            <w:pPr>
              <w:spacing w:after="0" w:before="0"/>
            </w:pPr>
            <w:r/>
            <w:r>
              <w:rPr>
                <w:rFonts w:ascii="Aptos" w:hAnsi="Aptos"/>
                <w:b w:val="0"/>
                <w:color w:val="1F2937"/>
                <w:sz w:val="16"/>
              </w:rPr>
              <w:t>Impacto, retención postrotura, sismo y viento.</w:t>
            </w:r>
          </w:p>
        </w:tc>
      </w:tr>
      <w:tr>
        <w:trPr>
          <w:cantSplit/>
        </w:trPr>
        <w:tc>
          <w:tcPr>
            <w:tcW w:type="dxa" w:w="3402"/>
            <w:vAlign w:val="center"/>
            <w:tcMar>
              <w:top w:w="70" w:type="dxa"/>
              <w:start w:w="80" w:type="dxa"/>
              <w:bottom w:w="70" w:type="dxa"/>
              <w:end w:w="80" w:type="dxa"/>
            </w:tcMar>
            <w:shd w:fill="FAFBFC"/>
          </w:tcPr>
          <w:p>
            <w:pPr>
              <w:spacing w:after="0" w:before="0"/>
            </w:pPr>
            <w:r/>
            <w:r>
              <w:rPr>
                <w:rFonts w:ascii="Aptos" w:hAnsi="Aptos"/>
                <w:b w:val="0"/>
                <w:color w:val="1F2937"/>
                <w:sz w:val="16"/>
              </w:rPr>
              <w:t>Circularidad / materiales</w:t>
            </w:r>
          </w:p>
        </w:tc>
        <w:tc>
          <w:tcPr>
            <w:tcW w:type="dxa" w:w="15307"/>
            <w:vAlign w:val="center"/>
            <w:tcMar>
              <w:top w:w="70" w:type="dxa"/>
              <w:start w:w="80" w:type="dxa"/>
              <w:bottom w:w="70" w:type="dxa"/>
              <w:end w:w="80" w:type="dxa"/>
            </w:tcMar>
            <w:shd w:fill="FAFBFC"/>
          </w:tcPr>
          <w:p>
            <w:pPr>
              <w:spacing w:after="0" w:before="0"/>
            </w:pPr>
            <w:r/>
            <w:r>
              <w:rPr>
                <w:rFonts w:ascii="Aptos" w:hAnsi="Aptos"/>
                <w:b w:val="0"/>
                <w:color w:val="1F2937"/>
                <w:sz w:val="16"/>
              </w:rPr>
              <w:t>Información disponible del fabricante: contenido, EPD, trazabilidad y fin de vida, cuando exista.</w:t>
            </w:r>
          </w:p>
        </w:tc>
      </w:tr>
    </w:tbl>
    <w:p>
      <w:pPr>
        <w:spacing w:after="0"/>
      </w:pPr>
    </w:p>
    <w:p>
      <w:pPr>
        <w:pageBreakBefore/>
        <w:spacing w:before="60" w:after="80"/>
        <w:jc w:val="left"/>
      </w:pPr>
      <w:r>
        <w:rPr>
          <w:rFonts w:ascii="Aptos Display" w:hAnsi="Aptos Display"/>
          <w:b/>
          <w:color w:val="17365D"/>
          <w:sz w:val="42"/>
        </w:rPr>
        <w:t>8. MATRIZ MAESTRA DE DECISIÓN</w:t>
      </w:r>
    </w:p>
    <w:p>
      <w:pPr>
        <w:spacing w:after="240"/>
      </w:pPr>
      <w:r>
        <w:rPr>
          <w:rFonts w:ascii="Aptos" w:hAnsi="Aptos"/>
          <w:color w:val="667085"/>
          <w:sz w:val="21"/>
        </w:rPr>
        <w:t>Entradas → reglas → salidas del motor GlassLab</w:t>
      </w:r>
    </w:p>
    <w:tbl>
      <w:tblPr>
        <w:tblStyle w:val="TableGrid"/>
        <w:tblW w:type="auto" w:w="0"/>
        <w:jc w:val="center"/>
        <w:tblLayout w:type="fixed"/>
        <w:tblLook w:firstColumn="1" w:firstRow="1" w:lastColumn="0" w:lastRow="0" w:noHBand="0" w:noVBand="1" w:val="04A0"/>
      </w:tblPr>
      <w:tblGrid>
        <w:gridCol w:w="3073"/>
        <w:gridCol w:w="3073"/>
        <w:gridCol w:w="3073"/>
        <w:gridCol w:w="3073"/>
        <w:gridCol w:w="3073"/>
      </w:tblGrid>
      <w:tr>
        <w:trPr>
          <w:tblHeader w:val="true"/>
          <w:cantSplit/>
        </w:trPr>
        <w:tc>
          <w:tcPr>
            <w:tcW w:type="dxa" w:w="737"/>
            <w:vAlign w:val="center"/>
            <w:tcMar>
              <w:top w:w="70" w:type="dxa"/>
              <w:start w:w="80" w:type="dxa"/>
              <w:bottom w:w="70" w:type="dxa"/>
              <w:end w:w="80" w:type="dxa"/>
            </w:tcMar>
            <w:shd w:fill="17365D"/>
          </w:tcPr>
          <w:p>
            <w:pPr>
              <w:spacing w:after="0" w:before="0"/>
              <w:jc w:val="center"/>
            </w:pPr>
            <w:r/>
            <w:r>
              <w:rPr>
                <w:rFonts w:ascii="Aptos" w:hAnsi="Aptos"/>
                <w:b/>
                <w:color w:val="FFFFFF"/>
                <w:sz w:val="16"/>
              </w:rPr>
              <w:t>#</w:t>
            </w:r>
          </w:p>
        </w:tc>
        <w:tc>
          <w:tcPr>
            <w:tcW w:type="dxa" w:w="2268"/>
            <w:vAlign w:val="center"/>
            <w:tcMar>
              <w:top w:w="70" w:type="dxa"/>
              <w:start w:w="80" w:type="dxa"/>
              <w:bottom w:w="70" w:type="dxa"/>
              <w:end w:w="80" w:type="dxa"/>
            </w:tcMar>
            <w:shd w:fill="17365D"/>
          </w:tcPr>
          <w:p>
            <w:pPr>
              <w:spacing w:after="0" w:before="0"/>
              <w:jc w:val="center"/>
            </w:pPr>
            <w:r/>
            <w:r>
              <w:rPr>
                <w:rFonts w:ascii="Aptos" w:hAnsi="Aptos"/>
                <w:b/>
                <w:color w:val="FFFFFF"/>
                <w:sz w:val="16"/>
              </w:rPr>
              <w:t>Entrada</w:t>
            </w:r>
          </w:p>
        </w:tc>
        <w:tc>
          <w:tcPr>
            <w:tcW w:type="dxa" w:w="3855"/>
            <w:vAlign w:val="center"/>
            <w:tcMar>
              <w:top w:w="70" w:type="dxa"/>
              <w:start w:w="80" w:type="dxa"/>
              <w:bottom w:w="70" w:type="dxa"/>
              <w:end w:w="80" w:type="dxa"/>
            </w:tcMar>
            <w:shd w:fill="17365D"/>
          </w:tcPr>
          <w:p>
            <w:pPr>
              <w:spacing w:after="0" w:before="0"/>
              <w:jc w:val="center"/>
            </w:pPr>
            <w:r/>
            <w:r>
              <w:rPr>
                <w:rFonts w:ascii="Aptos" w:hAnsi="Aptos"/>
                <w:b/>
                <w:color w:val="FFFFFF"/>
                <w:sz w:val="16"/>
              </w:rPr>
              <w:t>Dato mínimo</w:t>
            </w:r>
          </w:p>
        </w:tc>
        <w:tc>
          <w:tcPr>
            <w:tcW w:type="dxa" w:w="7370"/>
            <w:vAlign w:val="center"/>
            <w:tcMar>
              <w:top w:w="70" w:type="dxa"/>
              <w:start w:w="80" w:type="dxa"/>
              <w:bottom w:w="70" w:type="dxa"/>
              <w:end w:w="80" w:type="dxa"/>
            </w:tcMar>
            <w:shd w:fill="17365D"/>
          </w:tcPr>
          <w:p>
            <w:pPr>
              <w:spacing w:after="0" w:before="0"/>
              <w:jc w:val="center"/>
            </w:pPr>
            <w:r/>
            <w:r>
              <w:rPr>
                <w:rFonts w:ascii="Aptos" w:hAnsi="Aptos"/>
                <w:b/>
                <w:color w:val="FFFFFF"/>
                <w:sz w:val="16"/>
              </w:rPr>
              <w:t>Regla lógica</w:t>
            </w:r>
          </w:p>
        </w:tc>
        <w:tc>
          <w:tcPr>
            <w:tcW w:type="dxa" w:w="4535"/>
            <w:vAlign w:val="center"/>
            <w:tcMar>
              <w:top w:w="70" w:type="dxa"/>
              <w:start w:w="80" w:type="dxa"/>
              <w:bottom w:w="70" w:type="dxa"/>
              <w:end w:w="80" w:type="dxa"/>
            </w:tcMar>
            <w:shd w:fill="17365D"/>
          </w:tcPr>
          <w:p>
            <w:pPr>
              <w:spacing w:after="0" w:before="0"/>
              <w:jc w:val="center"/>
            </w:pPr>
            <w:r/>
            <w:r>
              <w:rPr>
                <w:rFonts w:ascii="Aptos" w:hAnsi="Aptos"/>
                <w:b/>
                <w:color w:val="FFFFFF"/>
                <w:sz w:val="16"/>
              </w:rPr>
              <w:t>Salida</w:t>
            </w:r>
          </w:p>
        </w:tc>
      </w:tr>
      <w:tr>
        <w:trPr>
          <w:cantSplit/>
        </w:trPr>
        <w:tc>
          <w:tcPr>
            <w:tcW w:type="dxa" w:w="737"/>
            <w:vAlign w:val="center"/>
            <w:tcMar>
              <w:top w:w="70" w:type="dxa"/>
              <w:start w:w="80" w:type="dxa"/>
              <w:bottom w:w="70" w:type="dxa"/>
              <w:end w:w="80" w:type="dxa"/>
            </w:tcMar>
            <w:shd w:fill="F3F6F8"/>
          </w:tcPr>
          <w:p>
            <w:pPr>
              <w:spacing w:after="0" w:before="0"/>
            </w:pPr>
            <w:r/>
            <w:r>
              <w:rPr>
                <w:rFonts w:ascii="Aptos" w:hAnsi="Aptos"/>
                <w:b/>
                <w:color w:val="1F2937"/>
                <w:sz w:val="15"/>
              </w:rPr>
              <w:t>1</w:t>
            </w:r>
          </w:p>
        </w:tc>
        <w:tc>
          <w:tcPr>
            <w:tcW w:type="dxa" w:w="2268"/>
            <w:vAlign w:val="center"/>
            <w:tcMar>
              <w:top w:w="70" w:type="dxa"/>
              <w:start w:w="80" w:type="dxa"/>
              <w:bottom w:w="70" w:type="dxa"/>
              <w:end w:w="80" w:type="dxa"/>
            </w:tcMar>
          </w:tcPr>
          <w:p>
            <w:pPr>
              <w:spacing w:after="0" w:before="0"/>
            </w:pPr>
            <w:r/>
            <w:r>
              <w:rPr>
                <w:rFonts w:ascii="Aptos" w:hAnsi="Aptos"/>
                <w:b w:val="0"/>
                <w:color w:val="1F2937"/>
                <w:sz w:val="15"/>
              </w:rPr>
              <w:t>Ubicación</w:t>
            </w:r>
          </w:p>
        </w:tc>
        <w:tc>
          <w:tcPr>
            <w:tcW w:type="dxa" w:w="3855"/>
            <w:vAlign w:val="center"/>
            <w:tcMar>
              <w:top w:w="70" w:type="dxa"/>
              <w:start w:w="80" w:type="dxa"/>
              <w:bottom w:w="70" w:type="dxa"/>
              <w:end w:w="80" w:type="dxa"/>
            </w:tcMar>
          </w:tcPr>
          <w:p>
            <w:pPr>
              <w:spacing w:after="0" w:before="0"/>
            </w:pPr>
            <w:r/>
            <w:r>
              <w:rPr>
                <w:rFonts w:ascii="Aptos" w:hAnsi="Aptos"/>
                <w:b w:val="0"/>
                <w:color w:val="1F2937"/>
                <w:sz w:val="15"/>
              </w:rPr>
              <w:t>Ciudad / coordenadas</w:t>
            </w:r>
          </w:p>
        </w:tc>
        <w:tc>
          <w:tcPr>
            <w:tcW w:type="dxa" w:w="7370"/>
            <w:vAlign w:val="center"/>
            <w:tcMar>
              <w:top w:w="70" w:type="dxa"/>
              <w:start w:w="80" w:type="dxa"/>
              <w:bottom w:w="70" w:type="dxa"/>
              <w:end w:w="80" w:type="dxa"/>
            </w:tcMar>
          </w:tcPr>
          <w:p>
            <w:pPr>
              <w:spacing w:after="0" w:before="0"/>
            </w:pPr>
            <w:r/>
            <w:r>
              <w:rPr>
                <w:rFonts w:ascii="Aptos" w:hAnsi="Aptos"/>
                <w:b w:val="0"/>
                <w:color w:val="1F2937"/>
                <w:sz w:val="15"/>
              </w:rPr>
              <w:t>Carga sismo, viento, clima y ruido territorial.</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5"/>
              </w:rPr>
              <w:t>Perfil territorial.</w:t>
            </w:r>
          </w:p>
        </w:tc>
      </w:tr>
      <w:tr>
        <w:trPr>
          <w:cantSplit/>
        </w:trPr>
        <w:tc>
          <w:tcPr>
            <w:tcW w:type="dxa" w:w="737"/>
            <w:vAlign w:val="center"/>
            <w:tcMar>
              <w:top w:w="70" w:type="dxa"/>
              <w:start w:w="80" w:type="dxa"/>
              <w:bottom w:w="70" w:type="dxa"/>
              <w:end w:w="80" w:type="dxa"/>
            </w:tcMar>
            <w:shd w:fill="F3F6F8"/>
          </w:tcPr>
          <w:p>
            <w:pPr>
              <w:spacing w:after="0" w:before="0"/>
            </w:pPr>
            <w:r/>
            <w:r>
              <w:rPr>
                <w:rFonts w:ascii="Aptos" w:hAnsi="Aptos"/>
                <w:b/>
                <w:color w:val="1F2937"/>
                <w:sz w:val="15"/>
              </w:rPr>
              <w:t>2</w:t>
            </w:r>
          </w:p>
        </w:tc>
        <w:tc>
          <w:tcPr>
            <w:tcW w:type="dxa" w:w="2268"/>
            <w:vAlign w:val="center"/>
            <w:tcMar>
              <w:top w:w="70" w:type="dxa"/>
              <w:start w:w="80" w:type="dxa"/>
              <w:bottom w:w="70" w:type="dxa"/>
              <w:end w:w="80" w:type="dxa"/>
            </w:tcMar>
            <w:shd w:fill="FAFBFC"/>
          </w:tcPr>
          <w:p>
            <w:pPr>
              <w:spacing w:after="0" w:before="0"/>
            </w:pPr>
            <w:r/>
            <w:r>
              <w:rPr>
                <w:rFonts w:ascii="Aptos" w:hAnsi="Aptos"/>
                <w:b w:val="0"/>
                <w:color w:val="1F2937"/>
                <w:sz w:val="15"/>
              </w:rPr>
              <w:t>Impacto humano</w:t>
            </w:r>
          </w:p>
        </w:tc>
        <w:tc>
          <w:tcPr>
            <w:tcW w:type="dxa" w:w="3855"/>
            <w:vAlign w:val="center"/>
            <w:tcMar>
              <w:top w:w="70" w:type="dxa"/>
              <w:start w:w="80" w:type="dxa"/>
              <w:bottom w:w="70" w:type="dxa"/>
              <w:end w:w="80" w:type="dxa"/>
            </w:tcMar>
            <w:shd w:fill="FAFBFC"/>
          </w:tcPr>
          <w:p>
            <w:pPr>
              <w:spacing w:after="0" w:before="0"/>
            </w:pPr>
            <w:r/>
            <w:r>
              <w:rPr>
                <w:rFonts w:ascii="Aptos" w:hAnsi="Aptos"/>
                <w:b w:val="0"/>
                <w:color w:val="1F2937"/>
                <w:sz w:val="15"/>
              </w:rPr>
              <w:t>K.4.3.9 + altura + uso</w:t>
            </w:r>
          </w:p>
        </w:tc>
        <w:tc>
          <w:tcPr>
            <w:tcW w:type="dxa" w:w="7370"/>
            <w:vAlign w:val="center"/>
            <w:tcMar>
              <w:top w:w="70" w:type="dxa"/>
              <w:start w:w="80" w:type="dxa"/>
              <w:bottom w:w="70" w:type="dxa"/>
              <w:end w:w="80" w:type="dxa"/>
            </w:tcMar>
            <w:shd w:fill="FAFBFC"/>
          </w:tcPr>
          <w:p>
            <w:pPr>
              <w:spacing w:after="0" w:before="0"/>
            </w:pPr>
            <w:r/>
            <w:r>
              <w:rPr>
                <w:rFonts w:ascii="Aptos" w:hAnsi="Aptos"/>
                <w:b w:val="0"/>
                <w:color w:val="1F2937"/>
                <w:sz w:val="15"/>
              </w:rPr>
              <w:t>Si aplica condición de riesgo → vidrio de seguridad.</w:t>
            </w:r>
          </w:p>
        </w:tc>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5"/>
              </w:rPr>
              <w:t>IH0–IH3.</w:t>
            </w:r>
          </w:p>
        </w:tc>
      </w:tr>
      <w:tr>
        <w:trPr>
          <w:cantSplit/>
        </w:trPr>
        <w:tc>
          <w:tcPr>
            <w:tcW w:type="dxa" w:w="737"/>
            <w:vAlign w:val="center"/>
            <w:tcMar>
              <w:top w:w="70" w:type="dxa"/>
              <w:start w:w="80" w:type="dxa"/>
              <w:bottom w:w="70" w:type="dxa"/>
              <w:end w:w="80" w:type="dxa"/>
            </w:tcMar>
            <w:shd w:fill="F3F6F8"/>
          </w:tcPr>
          <w:p>
            <w:pPr>
              <w:spacing w:after="0" w:before="0"/>
            </w:pPr>
            <w:r/>
            <w:r>
              <w:rPr>
                <w:rFonts w:ascii="Aptos" w:hAnsi="Aptos"/>
                <w:b/>
                <w:color w:val="1F2937"/>
                <w:sz w:val="15"/>
              </w:rPr>
              <w:t>3</w:t>
            </w:r>
          </w:p>
        </w:tc>
        <w:tc>
          <w:tcPr>
            <w:tcW w:type="dxa" w:w="2268"/>
            <w:vAlign w:val="center"/>
            <w:tcMar>
              <w:top w:w="70" w:type="dxa"/>
              <w:start w:w="80" w:type="dxa"/>
              <w:bottom w:w="70" w:type="dxa"/>
              <w:end w:w="80" w:type="dxa"/>
            </w:tcMar>
          </w:tcPr>
          <w:p>
            <w:pPr>
              <w:spacing w:after="0" w:before="0"/>
            </w:pPr>
            <w:r/>
            <w:r>
              <w:rPr>
                <w:rFonts w:ascii="Aptos" w:hAnsi="Aptos"/>
                <w:b w:val="0"/>
                <w:color w:val="1F2937"/>
                <w:sz w:val="15"/>
              </w:rPr>
              <w:t>Caída / postrotura</w:t>
            </w:r>
          </w:p>
        </w:tc>
        <w:tc>
          <w:tcPr>
            <w:tcW w:type="dxa" w:w="3855"/>
            <w:vAlign w:val="center"/>
            <w:tcMar>
              <w:top w:w="70" w:type="dxa"/>
              <w:start w:w="80" w:type="dxa"/>
              <w:bottom w:w="70" w:type="dxa"/>
              <w:end w:w="80" w:type="dxa"/>
            </w:tcMar>
          </w:tcPr>
          <w:p>
            <w:pPr>
              <w:spacing w:after="0" w:before="0"/>
            </w:pPr>
            <w:r/>
            <w:r>
              <w:rPr>
                <w:rFonts w:ascii="Aptos" w:hAnsi="Aptos"/>
                <w:b w:val="0"/>
                <w:color w:val="1F2937"/>
                <w:sz w:val="15"/>
              </w:rPr>
              <w:t>Diferencia de nivel, baranda, cubierta</w:t>
            </w:r>
          </w:p>
        </w:tc>
        <w:tc>
          <w:tcPr>
            <w:tcW w:type="dxa" w:w="7370"/>
            <w:vAlign w:val="center"/>
            <w:tcMar>
              <w:top w:w="70" w:type="dxa"/>
              <w:start w:w="80" w:type="dxa"/>
              <w:bottom w:w="70" w:type="dxa"/>
              <w:end w:w="80" w:type="dxa"/>
            </w:tcMar>
          </w:tcPr>
          <w:p>
            <w:pPr>
              <w:spacing w:after="0" w:before="0"/>
            </w:pPr>
            <w:r/>
            <w:r>
              <w:rPr>
                <w:rFonts w:ascii="Aptos" w:hAnsi="Aptos"/>
                <w:b w:val="0"/>
                <w:color w:val="1F2937"/>
                <w:sz w:val="15"/>
              </w:rPr>
              <w:t>Si pérdida de barrera es crítica → laminado tratado.</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5"/>
              </w:rPr>
              <w:t>Retención requerida: Sí/No.</w:t>
            </w:r>
          </w:p>
        </w:tc>
      </w:tr>
      <w:tr>
        <w:trPr>
          <w:cantSplit/>
        </w:trPr>
        <w:tc>
          <w:tcPr>
            <w:tcW w:type="dxa" w:w="737"/>
            <w:vAlign w:val="center"/>
            <w:tcMar>
              <w:top w:w="70" w:type="dxa"/>
              <w:start w:w="80" w:type="dxa"/>
              <w:bottom w:w="70" w:type="dxa"/>
              <w:end w:w="80" w:type="dxa"/>
            </w:tcMar>
            <w:shd w:fill="F3F6F8"/>
          </w:tcPr>
          <w:p>
            <w:pPr>
              <w:spacing w:after="0" w:before="0"/>
            </w:pPr>
            <w:r/>
            <w:r>
              <w:rPr>
                <w:rFonts w:ascii="Aptos" w:hAnsi="Aptos"/>
                <w:b/>
                <w:color w:val="1F2937"/>
                <w:sz w:val="15"/>
              </w:rPr>
              <w:t>4</w:t>
            </w:r>
          </w:p>
        </w:tc>
        <w:tc>
          <w:tcPr>
            <w:tcW w:type="dxa" w:w="2268"/>
            <w:vAlign w:val="center"/>
            <w:tcMar>
              <w:top w:w="70" w:type="dxa"/>
              <w:start w:w="80" w:type="dxa"/>
              <w:bottom w:w="70" w:type="dxa"/>
              <w:end w:w="80" w:type="dxa"/>
            </w:tcMar>
            <w:shd w:fill="FAFBFC"/>
          </w:tcPr>
          <w:p>
            <w:pPr>
              <w:spacing w:after="0" w:before="0"/>
            </w:pPr>
            <w:r/>
            <w:r>
              <w:rPr>
                <w:rFonts w:ascii="Aptos" w:hAnsi="Aptos"/>
                <w:b w:val="0"/>
                <w:color w:val="1F2937"/>
                <w:sz w:val="15"/>
              </w:rPr>
              <w:t>Sismo</w:t>
            </w:r>
          </w:p>
        </w:tc>
        <w:tc>
          <w:tcPr>
            <w:tcW w:type="dxa" w:w="3855"/>
            <w:vAlign w:val="center"/>
            <w:tcMar>
              <w:top w:w="70" w:type="dxa"/>
              <w:start w:w="80" w:type="dxa"/>
              <w:bottom w:w="70" w:type="dxa"/>
              <w:end w:w="80" w:type="dxa"/>
            </w:tcMar>
            <w:shd w:fill="FAFBFC"/>
          </w:tcPr>
          <w:p>
            <w:pPr>
              <w:spacing w:after="0" w:before="0"/>
            </w:pPr>
            <w:r/>
            <w:r>
              <w:rPr>
                <w:rFonts w:ascii="Aptos" w:hAnsi="Aptos"/>
                <w:b w:val="0"/>
                <w:color w:val="1F2937"/>
                <w:sz w:val="15"/>
              </w:rPr>
              <w:t>Aa / Av + sitio</w:t>
            </w:r>
          </w:p>
        </w:tc>
        <w:tc>
          <w:tcPr>
            <w:tcW w:type="dxa" w:w="7370"/>
            <w:vAlign w:val="center"/>
            <w:tcMar>
              <w:top w:w="70" w:type="dxa"/>
              <w:start w:w="80" w:type="dxa"/>
              <w:bottom w:w="70" w:type="dxa"/>
              <w:end w:w="80" w:type="dxa"/>
            </w:tcMar>
            <w:shd w:fill="FAFBFC"/>
          </w:tcPr>
          <w:p>
            <w:pPr>
              <w:spacing w:after="0" w:before="0"/>
            </w:pPr>
            <w:r/>
            <w:r>
              <w:rPr>
                <w:rFonts w:ascii="Aptos" w:hAnsi="Aptos"/>
                <w:b w:val="0"/>
                <w:color w:val="1F2937"/>
                <w:sz w:val="15"/>
              </w:rPr>
              <w:t>No elegir espesor por amenaza; evaluar anclajes, holguras y deriva del sistema.</w:t>
            </w:r>
          </w:p>
        </w:tc>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5"/>
              </w:rPr>
              <w:t>Nivel sísmico + alerta.</w:t>
            </w:r>
          </w:p>
        </w:tc>
      </w:tr>
      <w:tr>
        <w:trPr>
          <w:cantSplit/>
        </w:trPr>
        <w:tc>
          <w:tcPr>
            <w:tcW w:type="dxa" w:w="737"/>
            <w:vAlign w:val="center"/>
            <w:tcMar>
              <w:top w:w="70" w:type="dxa"/>
              <w:start w:w="80" w:type="dxa"/>
              <w:bottom w:w="70" w:type="dxa"/>
              <w:end w:w="80" w:type="dxa"/>
            </w:tcMar>
            <w:shd w:fill="F3F6F8"/>
          </w:tcPr>
          <w:p>
            <w:pPr>
              <w:spacing w:after="0" w:before="0"/>
            </w:pPr>
            <w:r/>
            <w:r>
              <w:rPr>
                <w:rFonts w:ascii="Aptos" w:hAnsi="Aptos"/>
                <w:b/>
                <w:color w:val="1F2937"/>
                <w:sz w:val="15"/>
              </w:rPr>
              <w:t>5</w:t>
            </w:r>
          </w:p>
        </w:tc>
        <w:tc>
          <w:tcPr>
            <w:tcW w:type="dxa" w:w="2268"/>
            <w:vAlign w:val="center"/>
            <w:tcMar>
              <w:top w:w="70" w:type="dxa"/>
              <w:start w:w="80" w:type="dxa"/>
              <w:bottom w:w="70" w:type="dxa"/>
              <w:end w:w="80" w:type="dxa"/>
            </w:tcMar>
          </w:tcPr>
          <w:p>
            <w:pPr>
              <w:spacing w:after="0" w:before="0"/>
            </w:pPr>
            <w:r/>
            <w:r>
              <w:rPr>
                <w:rFonts w:ascii="Aptos" w:hAnsi="Aptos"/>
                <w:b w:val="0"/>
                <w:color w:val="1F2937"/>
                <w:sz w:val="15"/>
              </w:rPr>
              <w:t>Viento</w:t>
            </w:r>
          </w:p>
        </w:tc>
        <w:tc>
          <w:tcPr>
            <w:tcW w:type="dxa" w:w="3855"/>
            <w:vAlign w:val="center"/>
            <w:tcMar>
              <w:top w:w="70" w:type="dxa"/>
              <w:start w:w="80" w:type="dxa"/>
              <w:bottom w:w="70" w:type="dxa"/>
              <w:end w:w="80" w:type="dxa"/>
            </w:tcMar>
          </w:tcPr>
          <w:p>
            <w:pPr>
              <w:spacing w:after="0" w:before="0"/>
            </w:pPr>
            <w:r/>
            <w:r>
              <w:rPr>
                <w:rFonts w:ascii="Aptos" w:hAnsi="Aptos"/>
                <w:b w:val="0"/>
                <w:color w:val="1F2937"/>
                <w:sz w:val="15"/>
              </w:rPr>
              <w:t>Región + exposición + altura + topografía</w:t>
            </w:r>
          </w:p>
        </w:tc>
        <w:tc>
          <w:tcPr>
            <w:tcW w:type="dxa" w:w="7370"/>
            <w:vAlign w:val="center"/>
            <w:tcMar>
              <w:top w:w="70" w:type="dxa"/>
              <w:start w:w="80" w:type="dxa"/>
              <w:bottom w:w="70" w:type="dxa"/>
              <w:end w:w="80" w:type="dxa"/>
            </w:tcMar>
          </w:tcPr>
          <w:p>
            <w:pPr>
              <w:spacing w:after="0" w:before="0"/>
            </w:pPr>
            <w:r/>
            <w:r>
              <w:rPr>
                <w:rFonts w:ascii="Aptos" w:hAnsi="Aptos"/>
                <w:b w:val="0"/>
                <w:color w:val="1F2937"/>
                <w:sz w:val="15"/>
              </w:rPr>
              <w:t>Convertir velocidad a presión de diseño; revisar borde/esquina.</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5"/>
              </w:rPr>
              <w:t>Presión/succión de diseño.</w:t>
            </w:r>
          </w:p>
        </w:tc>
      </w:tr>
      <w:tr>
        <w:trPr>
          <w:cantSplit/>
        </w:trPr>
        <w:tc>
          <w:tcPr>
            <w:tcW w:type="dxa" w:w="737"/>
            <w:vAlign w:val="center"/>
            <w:tcMar>
              <w:top w:w="70" w:type="dxa"/>
              <w:start w:w="80" w:type="dxa"/>
              <w:bottom w:w="70" w:type="dxa"/>
              <w:end w:w="80" w:type="dxa"/>
            </w:tcMar>
            <w:shd w:fill="F3F6F8"/>
          </w:tcPr>
          <w:p>
            <w:pPr>
              <w:spacing w:after="0" w:before="0"/>
            </w:pPr>
            <w:r/>
            <w:r>
              <w:rPr>
                <w:rFonts w:ascii="Aptos" w:hAnsi="Aptos"/>
                <w:b/>
                <w:color w:val="1F2937"/>
                <w:sz w:val="15"/>
              </w:rPr>
              <w:t>6</w:t>
            </w:r>
          </w:p>
        </w:tc>
        <w:tc>
          <w:tcPr>
            <w:tcW w:type="dxa" w:w="2268"/>
            <w:vAlign w:val="center"/>
            <w:tcMar>
              <w:top w:w="70" w:type="dxa"/>
              <w:start w:w="80" w:type="dxa"/>
              <w:bottom w:w="70" w:type="dxa"/>
              <w:end w:w="80" w:type="dxa"/>
            </w:tcMar>
            <w:shd w:fill="FAFBFC"/>
          </w:tcPr>
          <w:p>
            <w:pPr>
              <w:spacing w:after="0" w:before="0"/>
            </w:pPr>
            <w:r/>
            <w:r>
              <w:rPr>
                <w:rFonts w:ascii="Aptos" w:hAnsi="Aptos"/>
                <w:b w:val="0"/>
                <w:color w:val="1F2937"/>
                <w:sz w:val="15"/>
              </w:rPr>
              <w:t>Geometría</w:t>
            </w:r>
          </w:p>
        </w:tc>
        <w:tc>
          <w:tcPr>
            <w:tcW w:type="dxa" w:w="3855"/>
            <w:vAlign w:val="center"/>
            <w:tcMar>
              <w:top w:w="70" w:type="dxa"/>
              <w:start w:w="80" w:type="dxa"/>
              <w:bottom w:w="70" w:type="dxa"/>
              <w:end w:w="80" w:type="dxa"/>
            </w:tcMar>
            <w:shd w:fill="FAFBFC"/>
          </w:tcPr>
          <w:p>
            <w:pPr>
              <w:spacing w:after="0" w:before="0"/>
            </w:pPr>
            <w:r/>
            <w:r>
              <w:rPr>
                <w:rFonts w:ascii="Aptos" w:hAnsi="Aptos"/>
                <w:b w:val="0"/>
                <w:color w:val="1F2937"/>
                <w:sz w:val="15"/>
              </w:rPr>
              <w:t>Ancho, alto, área, apoyos</w:t>
            </w:r>
          </w:p>
        </w:tc>
        <w:tc>
          <w:tcPr>
            <w:tcW w:type="dxa" w:w="7370"/>
            <w:vAlign w:val="center"/>
            <w:tcMar>
              <w:top w:w="70" w:type="dxa"/>
              <w:start w:w="80" w:type="dxa"/>
              <w:bottom w:w="70" w:type="dxa"/>
              <w:end w:w="80" w:type="dxa"/>
            </w:tcMar>
            <w:shd w:fill="FAFBFC"/>
          </w:tcPr>
          <w:p>
            <w:pPr>
              <w:spacing w:after="0" w:before="0"/>
            </w:pPr>
            <w:r/>
            <w:r>
              <w:rPr>
                <w:rFonts w:ascii="Aptos" w:hAnsi="Aptos"/>
                <w:b w:val="0"/>
                <w:color w:val="1F2937"/>
                <w:sz w:val="15"/>
              </w:rPr>
              <w:t>Dimensionar espesor y validar deflexión/resistencia.</w:t>
            </w:r>
          </w:p>
        </w:tc>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5"/>
              </w:rPr>
              <w:t>Familias compatibles.</w:t>
            </w:r>
          </w:p>
        </w:tc>
      </w:tr>
      <w:tr>
        <w:trPr>
          <w:cantSplit/>
        </w:trPr>
        <w:tc>
          <w:tcPr>
            <w:tcW w:type="dxa" w:w="737"/>
            <w:vAlign w:val="center"/>
            <w:tcMar>
              <w:top w:w="70" w:type="dxa"/>
              <w:start w:w="80" w:type="dxa"/>
              <w:bottom w:w="70" w:type="dxa"/>
              <w:end w:w="80" w:type="dxa"/>
            </w:tcMar>
            <w:shd w:fill="F3F6F8"/>
          </w:tcPr>
          <w:p>
            <w:pPr>
              <w:spacing w:after="0" w:before="0"/>
            </w:pPr>
            <w:r/>
            <w:r>
              <w:rPr>
                <w:rFonts w:ascii="Aptos" w:hAnsi="Aptos"/>
                <w:b/>
                <w:color w:val="1F2937"/>
                <w:sz w:val="15"/>
              </w:rPr>
              <w:t>7</w:t>
            </w:r>
          </w:p>
        </w:tc>
        <w:tc>
          <w:tcPr>
            <w:tcW w:type="dxa" w:w="2268"/>
            <w:vAlign w:val="center"/>
            <w:tcMar>
              <w:top w:w="70" w:type="dxa"/>
              <w:start w:w="80" w:type="dxa"/>
              <w:bottom w:w="70" w:type="dxa"/>
              <w:end w:w="80" w:type="dxa"/>
            </w:tcMar>
          </w:tcPr>
          <w:p>
            <w:pPr>
              <w:spacing w:after="0" w:before="0"/>
            </w:pPr>
            <w:r/>
            <w:r>
              <w:rPr>
                <w:rFonts w:ascii="Aptos" w:hAnsi="Aptos"/>
                <w:b w:val="0"/>
                <w:color w:val="1F2937"/>
                <w:sz w:val="15"/>
              </w:rPr>
              <w:t>Térmico</w:t>
            </w:r>
          </w:p>
        </w:tc>
        <w:tc>
          <w:tcPr>
            <w:tcW w:type="dxa" w:w="3855"/>
            <w:vAlign w:val="center"/>
            <w:tcMar>
              <w:top w:w="70" w:type="dxa"/>
              <w:start w:w="80" w:type="dxa"/>
              <w:bottom w:w="70" w:type="dxa"/>
              <w:end w:w="80" w:type="dxa"/>
            </w:tcMar>
          </w:tcPr>
          <w:p>
            <w:pPr>
              <w:spacing w:after="0" w:before="0"/>
            </w:pPr>
            <w:r/>
            <w:r>
              <w:rPr>
                <w:rFonts w:ascii="Aptos" w:hAnsi="Aptos"/>
                <w:b w:val="0"/>
                <w:color w:val="1F2937"/>
                <w:sz w:val="15"/>
              </w:rPr>
              <w:t>Absorción, sombra, coating, orientación</w:t>
            </w:r>
          </w:p>
        </w:tc>
        <w:tc>
          <w:tcPr>
            <w:tcW w:type="dxa" w:w="7370"/>
            <w:vAlign w:val="center"/>
            <w:tcMar>
              <w:top w:w="70" w:type="dxa"/>
              <w:start w:w="80" w:type="dxa"/>
              <w:bottom w:w="70" w:type="dxa"/>
              <w:end w:w="80" w:type="dxa"/>
            </w:tcMar>
          </w:tcPr>
          <w:p>
            <w:pPr>
              <w:spacing w:after="0" w:before="0"/>
            </w:pPr>
            <w:r/>
            <w:r>
              <w:rPr>
                <w:rFonts w:ascii="Aptos" w:hAnsi="Aptos"/>
                <w:b w:val="0"/>
                <w:color w:val="1F2937"/>
                <w:sz w:val="15"/>
              </w:rPr>
              <w:t>Seleccionar HS o FT según evaluación térmica y seguridad.</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5"/>
              </w:rPr>
              <w:t>Tratamiento térmico.</w:t>
            </w:r>
          </w:p>
        </w:tc>
      </w:tr>
      <w:tr>
        <w:trPr>
          <w:cantSplit/>
        </w:trPr>
        <w:tc>
          <w:tcPr>
            <w:tcW w:type="dxa" w:w="737"/>
            <w:vAlign w:val="center"/>
            <w:tcMar>
              <w:top w:w="70" w:type="dxa"/>
              <w:start w:w="80" w:type="dxa"/>
              <w:bottom w:w="70" w:type="dxa"/>
              <w:end w:w="80" w:type="dxa"/>
            </w:tcMar>
            <w:shd w:fill="F3F6F8"/>
          </w:tcPr>
          <w:p>
            <w:pPr>
              <w:spacing w:after="0" w:before="0"/>
            </w:pPr>
            <w:r/>
            <w:r>
              <w:rPr>
                <w:rFonts w:ascii="Aptos" w:hAnsi="Aptos"/>
                <w:b/>
                <w:color w:val="1F2937"/>
                <w:sz w:val="15"/>
              </w:rPr>
              <w:t>8</w:t>
            </w:r>
          </w:p>
        </w:tc>
        <w:tc>
          <w:tcPr>
            <w:tcW w:type="dxa" w:w="2268"/>
            <w:vAlign w:val="center"/>
            <w:tcMar>
              <w:top w:w="70" w:type="dxa"/>
              <w:start w:w="80" w:type="dxa"/>
              <w:bottom w:w="70" w:type="dxa"/>
              <w:end w:w="80" w:type="dxa"/>
            </w:tcMar>
            <w:shd w:fill="FAFBFC"/>
          </w:tcPr>
          <w:p>
            <w:pPr>
              <w:spacing w:after="0" w:before="0"/>
            </w:pPr>
            <w:r/>
            <w:r>
              <w:rPr>
                <w:rFonts w:ascii="Aptos" w:hAnsi="Aptos"/>
                <w:b w:val="0"/>
                <w:color w:val="1F2937"/>
                <w:sz w:val="15"/>
              </w:rPr>
              <w:t>Ruido</w:t>
            </w:r>
          </w:p>
        </w:tc>
        <w:tc>
          <w:tcPr>
            <w:tcW w:type="dxa" w:w="3855"/>
            <w:vAlign w:val="center"/>
            <w:tcMar>
              <w:top w:w="70" w:type="dxa"/>
              <w:start w:w="80" w:type="dxa"/>
              <w:bottom w:w="70" w:type="dxa"/>
              <w:end w:w="80" w:type="dxa"/>
            </w:tcMar>
            <w:shd w:fill="FAFBFC"/>
          </w:tcPr>
          <w:p>
            <w:pPr>
              <w:spacing w:after="0" w:before="0"/>
            </w:pPr>
            <w:r/>
            <w:r>
              <w:rPr>
                <w:rFonts w:ascii="Aptos" w:hAnsi="Aptos"/>
                <w:b w:val="0"/>
                <w:color w:val="1F2937"/>
                <w:sz w:val="15"/>
              </w:rPr>
              <w:t>LAeq + fuente + horario</w:t>
            </w:r>
          </w:p>
        </w:tc>
        <w:tc>
          <w:tcPr>
            <w:tcW w:type="dxa" w:w="7370"/>
            <w:vAlign w:val="center"/>
            <w:tcMar>
              <w:top w:w="70" w:type="dxa"/>
              <w:start w:w="80" w:type="dxa"/>
              <w:bottom w:w="70" w:type="dxa"/>
              <w:end w:w="80" w:type="dxa"/>
            </w:tcMar>
            <w:shd w:fill="FAFBFC"/>
          </w:tcPr>
          <w:p>
            <w:pPr>
              <w:spacing w:after="0" w:before="0"/>
            </w:pPr>
            <w:r/>
            <w:r>
              <w:rPr>
                <w:rFonts w:ascii="Aptos" w:hAnsi="Aptos"/>
                <w:b w:val="0"/>
                <w:color w:val="1F2937"/>
                <w:sz w:val="15"/>
              </w:rPr>
              <w:t>Definir aislamiento objetivo y composición asimétrica si conviene.</w:t>
            </w:r>
          </w:p>
        </w:tc>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5"/>
              </w:rPr>
              <w:t>AC1–AC3.</w:t>
            </w:r>
          </w:p>
        </w:tc>
      </w:tr>
      <w:tr>
        <w:trPr>
          <w:cantSplit/>
        </w:trPr>
        <w:tc>
          <w:tcPr>
            <w:tcW w:type="dxa" w:w="737"/>
            <w:vAlign w:val="center"/>
            <w:tcMar>
              <w:top w:w="70" w:type="dxa"/>
              <w:start w:w="80" w:type="dxa"/>
              <w:bottom w:w="70" w:type="dxa"/>
              <w:end w:w="80" w:type="dxa"/>
            </w:tcMar>
            <w:shd w:fill="F3F6F8"/>
          </w:tcPr>
          <w:p>
            <w:pPr>
              <w:spacing w:after="0" w:before="0"/>
            </w:pPr>
            <w:r/>
            <w:r>
              <w:rPr>
                <w:rFonts w:ascii="Aptos" w:hAnsi="Aptos"/>
                <w:b/>
                <w:color w:val="1F2937"/>
                <w:sz w:val="15"/>
              </w:rPr>
              <w:t>9</w:t>
            </w:r>
          </w:p>
        </w:tc>
        <w:tc>
          <w:tcPr>
            <w:tcW w:type="dxa" w:w="2268"/>
            <w:vAlign w:val="center"/>
            <w:tcMar>
              <w:top w:w="70" w:type="dxa"/>
              <w:start w:w="80" w:type="dxa"/>
              <w:bottom w:w="70" w:type="dxa"/>
              <w:end w:w="80" w:type="dxa"/>
            </w:tcMar>
          </w:tcPr>
          <w:p>
            <w:pPr>
              <w:spacing w:after="0" w:before="0"/>
            </w:pPr>
            <w:r/>
            <w:r>
              <w:rPr>
                <w:rFonts w:ascii="Aptos" w:hAnsi="Aptos"/>
                <w:b w:val="0"/>
                <w:color w:val="1F2937"/>
                <w:sz w:val="15"/>
              </w:rPr>
              <w:t>Solar</w:t>
            </w:r>
          </w:p>
        </w:tc>
        <w:tc>
          <w:tcPr>
            <w:tcW w:type="dxa" w:w="3855"/>
            <w:vAlign w:val="center"/>
            <w:tcMar>
              <w:top w:w="70" w:type="dxa"/>
              <w:start w:w="80" w:type="dxa"/>
              <w:bottom w:w="70" w:type="dxa"/>
              <w:end w:w="80" w:type="dxa"/>
            </w:tcMar>
          </w:tcPr>
          <w:p>
            <w:pPr>
              <w:spacing w:after="0" w:before="0"/>
            </w:pPr>
            <w:r/>
            <w:r>
              <w:rPr>
                <w:rFonts w:ascii="Aptos" w:hAnsi="Aptos"/>
                <w:b w:val="0"/>
                <w:color w:val="1F2937"/>
                <w:sz w:val="15"/>
              </w:rPr>
              <w:t>SHGC + TL + orientación</w:t>
            </w:r>
          </w:p>
        </w:tc>
        <w:tc>
          <w:tcPr>
            <w:tcW w:type="dxa" w:w="7370"/>
            <w:vAlign w:val="center"/>
            <w:tcMar>
              <w:top w:w="70" w:type="dxa"/>
              <w:start w:w="80" w:type="dxa"/>
              <w:bottom w:w="70" w:type="dxa"/>
              <w:end w:w="80" w:type="dxa"/>
            </w:tcMar>
          </w:tcPr>
          <w:p>
            <w:pPr>
              <w:spacing w:after="0" w:before="0"/>
            </w:pPr>
            <w:r/>
            <w:r>
              <w:rPr>
                <w:rFonts w:ascii="Aptos" w:hAnsi="Aptos"/>
                <w:b w:val="0"/>
                <w:color w:val="1F2937"/>
                <w:sz w:val="15"/>
              </w:rPr>
              <w:t>Seleccionar control solar / selectividad.</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5"/>
              </w:rPr>
              <w:t>Familia solar.</w:t>
            </w:r>
          </w:p>
        </w:tc>
      </w:tr>
      <w:tr>
        <w:trPr>
          <w:cantSplit/>
        </w:trPr>
        <w:tc>
          <w:tcPr>
            <w:tcW w:type="dxa" w:w="737"/>
            <w:vAlign w:val="center"/>
            <w:tcMar>
              <w:top w:w="70" w:type="dxa"/>
              <w:start w:w="80" w:type="dxa"/>
              <w:bottom w:w="70" w:type="dxa"/>
              <w:end w:w="80" w:type="dxa"/>
            </w:tcMar>
            <w:shd w:fill="F3F6F8"/>
          </w:tcPr>
          <w:p>
            <w:pPr>
              <w:spacing w:after="0" w:before="0"/>
            </w:pPr>
            <w:r/>
            <w:r>
              <w:rPr>
                <w:rFonts w:ascii="Aptos" w:hAnsi="Aptos"/>
                <w:b/>
                <w:color w:val="1F2937"/>
                <w:sz w:val="15"/>
              </w:rPr>
              <w:t>10</w:t>
            </w:r>
          </w:p>
        </w:tc>
        <w:tc>
          <w:tcPr>
            <w:tcW w:type="dxa" w:w="2268"/>
            <w:vAlign w:val="center"/>
            <w:tcMar>
              <w:top w:w="70" w:type="dxa"/>
              <w:start w:w="80" w:type="dxa"/>
              <w:bottom w:w="70" w:type="dxa"/>
              <w:end w:w="80" w:type="dxa"/>
            </w:tcMar>
            <w:shd w:fill="FAFBFC"/>
          </w:tcPr>
          <w:p>
            <w:pPr>
              <w:spacing w:after="0" w:before="0"/>
            </w:pPr>
            <w:r/>
            <w:r>
              <w:rPr>
                <w:rFonts w:ascii="Aptos" w:hAnsi="Aptos"/>
                <w:b w:val="0"/>
                <w:color w:val="1F2937"/>
                <w:sz w:val="15"/>
              </w:rPr>
              <w:t>Aislamiento</w:t>
            </w:r>
          </w:p>
        </w:tc>
        <w:tc>
          <w:tcPr>
            <w:tcW w:type="dxa" w:w="3855"/>
            <w:vAlign w:val="center"/>
            <w:tcMar>
              <w:top w:w="70" w:type="dxa"/>
              <w:start w:w="80" w:type="dxa"/>
              <w:bottom w:w="70" w:type="dxa"/>
              <w:end w:w="80" w:type="dxa"/>
            </w:tcMar>
            <w:shd w:fill="FAFBFC"/>
          </w:tcPr>
          <w:p>
            <w:pPr>
              <w:spacing w:after="0" w:before="0"/>
            </w:pPr>
            <w:r/>
            <w:r>
              <w:rPr>
                <w:rFonts w:ascii="Aptos" w:hAnsi="Aptos"/>
                <w:b w:val="0"/>
                <w:color w:val="1F2937"/>
                <w:sz w:val="15"/>
              </w:rPr>
              <w:t>U-Value + clima + uso</w:t>
            </w:r>
          </w:p>
        </w:tc>
        <w:tc>
          <w:tcPr>
            <w:tcW w:type="dxa" w:w="7370"/>
            <w:vAlign w:val="center"/>
            <w:tcMar>
              <w:top w:w="70" w:type="dxa"/>
              <w:start w:w="80" w:type="dxa"/>
              <w:bottom w:w="70" w:type="dxa"/>
              <w:end w:w="80" w:type="dxa"/>
            </w:tcMar>
            <w:shd w:fill="FAFBFC"/>
          </w:tcPr>
          <w:p>
            <w:pPr>
              <w:spacing w:after="0" w:before="0"/>
            </w:pPr>
            <w:r/>
            <w:r>
              <w:rPr>
                <w:rFonts w:ascii="Aptos" w:hAnsi="Aptos"/>
                <w:b w:val="0"/>
                <w:color w:val="1F2937"/>
                <w:sz w:val="15"/>
              </w:rPr>
              <w:t>Activar Low-E/DVH cuando el objetivo de energía/confort lo requiera.</w:t>
            </w:r>
          </w:p>
        </w:tc>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5"/>
              </w:rPr>
              <w:t>Monolítico/laminado/DVH.</w:t>
            </w:r>
          </w:p>
        </w:tc>
      </w:tr>
      <w:tr>
        <w:trPr>
          <w:cantSplit/>
        </w:trPr>
        <w:tc>
          <w:tcPr>
            <w:tcW w:type="dxa" w:w="737"/>
            <w:vAlign w:val="center"/>
            <w:tcMar>
              <w:top w:w="70" w:type="dxa"/>
              <w:start w:w="80" w:type="dxa"/>
              <w:bottom w:w="70" w:type="dxa"/>
              <w:end w:w="80" w:type="dxa"/>
            </w:tcMar>
            <w:shd w:fill="F3F6F8"/>
          </w:tcPr>
          <w:p>
            <w:pPr>
              <w:spacing w:after="0" w:before="0"/>
            </w:pPr>
            <w:r/>
            <w:r>
              <w:rPr>
                <w:rFonts w:ascii="Aptos" w:hAnsi="Aptos"/>
                <w:b/>
                <w:color w:val="1F2937"/>
                <w:sz w:val="15"/>
              </w:rPr>
              <w:t>11</w:t>
            </w:r>
          </w:p>
        </w:tc>
        <w:tc>
          <w:tcPr>
            <w:tcW w:type="dxa" w:w="2268"/>
            <w:vAlign w:val="center"/>
            <w:tcMar>
              <w:top w:w="70" w:type="dxa"/>
              <w:start w:w="80" w:type="dxa"/>
              <w:bottom w:w="70" w:type="dxa"/>
              <w:end w:w="80" w:type="dxa"/>
            </w:tcMar>
          </w:tcPr>
          <w:p>
            <w:pPr>
              <w:spacing w:after="0" w:before="0"/>
            </w:pPr>
            <w:r/>
            <w:r>
              <w:rPr>
                <w:rFonts w:ascii="Aptos" w:hAnsi="Aptos"/>
                <w:b w:val="0"/>
                <w:color w:val="1F2937"/>
                <w:sz w:val="15"/>
              </w:rPr>
              <w:t>Sostenibilidad</w:t>
            </w:r>
          </w:p>
        </w:tc>
        <w:tc>
          <w:tcPr>
            <w:tcW w:type="dxa" w:w="3855"/>
            <w:vAlign w:val="center"/>
            <w:tcMar>
              <w:top w:w="70" w:type="dxa"/>
              <w:start w:w="80" w:type="dxa"/>
              <w:bottom w:w="70" w:type="dxa"/>
              <w:end w:w="80" w:type="dxa"/>
            </w:tcMar>
          </w:tcPr>
          <w:p>
            <w:pPr>
              <w:spacing w:after="0" w:before="0"/>
            </w:pPr>
            <w:r/>
            <w:r>
              <w:rPr>
                <w:rFonts w:ascii="Aptos" w:hAnsi="Aptos"/>
                <w:b w:val="0"/>
                <w:color w:val="1F2937"/>
                <w:sz w:val="15"/>
              </w:rPr>
              <w:t>Res. 0194 + LEED/EDGE/CASA</w:t>
            </w:r>
          </w:p>
        </w:tc>
        <w:tc>
          <w:tcPr>
            <w:tcW w:type="dxa" w:w="7370"/>
            <w:vAlign w:val="center"/>
            <w:tcMar>
              <w:top w:w="70" w:type="dxa"/>
              <w:start w:w="80" w:type="dxa"/>
              <w:bottom w:w="70" w:type="dxa"/>
              <w:end w:w="80" w:type="dxa"/>
            </w:tcMar>
          </w:tcPr>
          <w:p>
            <w:pPr>
              <w:spacing w:after="0" w:before="0"/>
            </w:pPr>
            <w:r/>
            <w:r>
              <w:rPr>
                <w:rFonts w:ascii="Aptos" w:hAnsi="Aptos"/>
                <w:b w:val="0"/>
                <w:color w:val="1F2937"/>
                <w:sz w:val="15"/>
              </w:rPr>
              <w:t>Reportar aportes potenciales, no certificación del vidrio.</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5"/>
              </w:rPr>
              <w:t>Ficha sostenible.</w:t>
            </w:r>
          </w:p>
        </w:tc>
      </w:tr>
      <w:tr>
        <w:trPr>
          <w:cantSplit/>
        </w:trPr>
        <w:tc>
          <w:tcPr>
            <w:tcW w:type="dxa" w:w="737"/>
            <w:vAlign w:val="center"/>
            <w:tcMar>
              <w:top w:w="70" w:type="dxa"/>
              <w:start w:w="80" w:type="dxa"/>
              <w:bottom w:w="70" w:type="dxa"/>
              <w:end w:w="80" w:type="dxa"/>
            </w:tcMar>
            <w:shd w:fill="F3F6F8"/>
          </w:tcPr>
          <w:p>
            <w:pPr>
              <w:spacing w:after="0" w:before="0"/>
            </w:pPr>
            <w:r/>
            <w:r>
              <w:rPr>
                <w:rFonts w:ascii="Aptos" w:hAnsi="Aptos"/>
                <w:b/>
                <w:color w:val="1F2937"/>
                <w:sz w:val="15"/>
              </w:rPr>
              <w:t>12</w:t>
            </w:r>
          </w:p>
        </w:tc>
        <w:tc>
          <w:tcPr>
            <w:tcW w:type="dxa" w:w="2268"/>
            <w:vAlign w:val="center"/>
            <w:tcMar>
              <w:top w:w="70" w:type="dxa"/>
              <w:start w:w="80" w:type="dxa"/>
              <w:bottom w:w="70" w:type="dxa"/>
              <w:end w:w="80" w:type="dxa"/>
            </w:tcMar>
            <w:shd w:fill="FAFBFC"/>
          </w:tcPr>
          <w:p>
            <w:pPr>
              <w:spacing w:after="0" w:before="0"/>
            </w:pPr>
            <w:r/>
            <w:r>
              <w:rPr>
                <w:rFonts w:ascii="Aptos" w:hAnsi="Aptos"/>
                <w:b w:val="0"/>
                <w:color w:val="1F2937"/>
                <w:sz w:val="15"/>
              </w:rPr>
              <w:t>Fabricación</w:t>
            </w:r>
          </w:p>
        </w:tc>
        <w:tc>
          <w:tcPr>
            <w:tcW w:type="dxa" w:w="3855"/>
            <w:vAlign w:val="center"/>
            <w:tcMar>
              <w:top w:w="70" w:type="dxa"/>
              <w:start w:w="80" w:type="dxa"/>
              <w:bottom w:w="70" w:type="dxa"/>
              <w:end w:w="80" w:type="dxa"/>
            </w:tcMar>
            <w:shd w:fill="FAFBFC"/>
          </w:tcPr>
          <w:p>
            <w:pPr>
              <w:spacing w:after="0" w:before="0"/>
            </w:pPr>
            <w:r/>
            <w:r>
              <w:rPr>
                <w:rFonts w:ascii="Aptos" w:hAnsi="Aptos"/>
                <w:b w:val="0"/>
                <w:color w:val="1F2937"/>
                <w:sz w:val="15"/>
              </w:rPr>
              <w:t>Tamaños, coating, perforaciones, cantos</w:t>
            </w:r>
          </w:p>
        </w:tc>
        <w:tc>
          <w:tcPr>
            <w:tcW w:type="dxa" w:w="7370"/>
            <w:vAlign w:val="center"/>
            <w:tcMar>
              <w:top w:w="70" w:type="dxa"/>
              <w:start w:w="80" w:type="dxa"/>
              <w:bottom w:w="70" w:type="dxa"/>
              <w:end w:w="80" w:type="dxa"/>
            </w:tcMar>
            <w:shd w:fill="FAFBFC"/>
          </w:tcPr>
          <w:p>
            <w:pPr>
              <w:spacing w:after="0" w:before="0"/>
            </w:pPr>
            <w:r/>
            <w:r>
              <w:rPr>
                <w:rFonts w:ascii="Aptos" w:hAnsi="Aptos"/>
                <w:b w:val="0"/>
                <w:color w:val="1F2937"/>
                <w:sz w:val="15"/>
              </w:rPr>
              <w:t>Excluir composiciones no fabricables o incompatibles.</w:t>
            </w:r>
          </w:p>
        </w:tc>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5"/>
              </w:rPr>
              <w:t>Opciones factibles.</w:t>
            </w:r>
          </w:p>
        </w:tc>
      </w:tr>
      <w:tr>
        <w:trPr>
          <w:cantSplit/>
        </w:trPr>
        <w:tc>
          <w:tcPr>
            <w:tcW w:type="dxa" w:w="737"/>
            <w:vAlign w:val="center"/>
            <w:tcMar>
              <w:top w:w="70" w:type="dxa"/>
              <w:start w:w="80" w:type="dxa"/>
              <w:bottom w:w="70" w:type="dxa"/>
              <w:end w:w="80" w:type="dxa"/>
            </w:tcMar>
            <w:shd w:fill="F3F6F8"/>
          </w:tcPr>
          <w:p>
            <w:pPr>
              <w:spacing w:after="0" w:before="0"/>
            </w:pPr>
            <w:r/>
            <w:r>
              <w:rPr>
                <w:rFonts w:ascii="Aptos" w:hAnsi="Aptos"/>
                <w:b/>
                <w:color w:val="1F2937"/>
                <w:sz w:val="15"/>
              </w:rPr>
              <w:t>13</w:t>
            </w:r>
          </w:p>
        </w:tc>
        <w:tc>
          <w:tcPr>
            <w:tcW w:type="dxa" w:w="2268"/>
            <w:vAlign w:val="center"/>
            <w:tcMar>
              <w:top w:w="70" w:type="dxa"/>
              <w:start w:w="80" w:type="dxa"/>
              <w:bottom w:w="70" w:type="dxa"/>
              <w:end w:w="80" w:type="dxa"/>
            </w:tcMar>
          </w:tcPr>
          <w:p>
            <w:pPr>
              <w:spacing w:after="0" w:before="0"/>
            </w:pPr>
            <w:r/>
            <w:r>
              <w:rPr>
                <w:rFonts w:ascii="Aptos" w:hAnsi="Aptos"/>
                <w:b w:val="0"/>
                <w:color w:val="1F2937"/>
                <w:sz w:val="15"/>
              </w:rPr>
              <w:t>Salida</w:t>
            </w:r>
          </w:p>
        </w:tc>
        <w:tc>
          <w:tcPr>
            <w:tcW w:type="dxa" w:w="3855"/>
            <w:vAlign w:val="center"/>
            <w:tcMar>
              <w:top w:w="70" w:type="dxa"/>
              <w:start w:w="80" w:type="dxa"/>
              <w:bottom w:w="70" w:type="dxa"/>
              <w:end w:w="80" w:type="dxa"/>
            </w:tcMar>
          </w:tcPr>
          <w:p>
            <w:pPr>
              <w:spacing w:after="0" w:before="0"/>
            </w:pPr>
            <w:r/>
            <w:r>
              <w:rPr>
                <w:rFonts w:ascii="Aptos" w:hAnsi="Aptos"/>
                <w:b w:val="0"/>
                <w:color w:val="1F2937"/>
                <w:sz w:val="15"/>
              </w:rPr>
              <w:t>Puntaje integral</w:t>
            </w:r>
          </w:p>
        </w:tc>
        <w:tc>
          <w:tcPr>
            <w:tcW w:type="dxa" w:w="7370"/>
            <w:vAlign w:val="center"/>
            <w:tcMar>
              <w:top w:w="70" w:type="dxa"/>
              <w:start w:w="80" w:type="dxa"/>
              <w:bottom w:w="70" w:type="dxa"/>
              <w:end w:w="80" w:type="dxa"/>
            </w:tcMar>
          </w:tcPr>
          <w:p>
            <w:pPr>
              <w:spacing w:after="0" w:before="0"/>
            </w:pPr>
            <w:r/>
            <w:r>
              <w:rPr>
                <w:rFonts w:ascii="Aptos" w:hAnsi="Aptos"/>
                <w:b w:val="0"/>
                <w:color w:val="1F2937"/>
                <w:sz w:val="15"/>
              </w:rPr>
              <w:t>Mostrar solamente dos soluciones.</w:t>
            </w:r>
          </w:p>
        </w:tc>
        <w:tc>
          <w:tcPr>
            <w:tcW w:type="dxa" w:w="4535"/>
            <w:vAlign w:val="center"/>
            <w:tcMar>
              <w:top w:w="70" w:type="dxa"/>
              <w:start w:w="80" w:type="dxa"/>
              <w:bottom w:w="70" w:type="dxa"/>
              <w:end w:w="80" w:type="dxa"/>
            </w:tcMar>
          </w:tcPr>
          <w:p>
            <w:pPr>
              <w:spacing w:after="0" w:before="0"/>
            </w:pPr>
            <w:r/>
            <w:r>
              <w:rPr>
                <w:rFonts w:ascii="Aptos" w:hAnsi="Aptos"/>
                <w:b w:val="0"/>
                <w:color w:val="1F2937"/>
                <w:sz w:val="15"/>
              </w:rPr>
              <w:t>Recomendada + Alto desempeño.</w:t>
            </w:r>
          </w:p>
        </w:tc>
      </w:tr>
    </w:tbl>
    <w:p>
      <w:pPr>
        <w:spacing w:after="0"/>
      </w:pPr>
    </w:p>
    <w:p>
      <w:pPr>
        <w:pStyle w:val="Heading2"/>
        <w:keepNext/>
        <w:spacing w:before="100" w:after="40"/>
      </w:pPr>
      <w:r>
        <w:t>Criterio de puntuación sugerido</w:t>
      </w:r>
    </w:p>
    <w:tbl>
      <w:tblPr>
        <w:tblStyle w:val="TableGrid"/>
        <w:tblW w:type="auto" w:w="0"/>
        <w:jc w:val="center"/>
        <w:tblLayout w:type="fixed"/>
        <w:tblLook w:firstColumn="1" w:firstRow="1" w:lastColumn="0" w:lastRow="0" w:noHBand="0" w:noVBand="1" w:val="04A0"/>
      </w:tblPr>
      <w:tblGrid>
        <w:gridCol w:w="5121"/>
        <w:gridCol w:w="5121"/>
        <w:gridCol w:w="5121"/>
      </w:tblGrid>
      <w:tr>
        <w:trPr>
          <w:tblHeader w:val="true"/>
          <w:cantSplit/>
        </w:trPr>
        <w:tc>
          <w:tcPr>
            <w:tcW w:type="dxa" w:w="4535"/>
            <w:vAlign w:val="center"/>
            <w:tcMar>
              <w:top w:w="70" w:type="dxa"/>
              <w:start w:w="80" w:type="dxa"/>
              <w:bottom w:w="70" w:type="dxa"/>
              <w:end w:w="80" w:type="dxa"/>
            </w:tcMar>
            <w:shd w:fill="17365D"/>
          </w:tcPr>
          <w:p>
            <w:pPr>
              <w:spacing w:after="0" w:before="0"/>
              <w:jc w:val="center"/>
            </w:pPr>
            <w:r/>
            <w:r>
              <w:rPr>
                <w:rFonts w:ascii="Aptos" w:hAnsi="Aptos"/>
                <w:b/>
                <w:color w:val="FFFFFF"/>
                <w:sz w:val="16"/>
              </w:rPr>
              <w:t>Dimensión</w:t>
            </w:r>
          </w:p>
        </w:tc>
        <w:tc>
          <w:tcPr>
            <w:tcW w:type="dxa" w:w="2268"/>
            <w:vAlign w:val="center"/>
            <w:tcMar>
              <w:top w:w="70" w:type="dxa"/>
              <w:start w:w="80" w:type="dxa"/>
              <w:bottom w:w="70" w:type="dxa"/>
              <w:end w:w="80" w:type="dxa"/>
            </w:tcMar>
            <w:shd w:fill="17365D"/>
          </w:tcPr>
          <w:p>
            <w:pPr>
              <w:spacing w:after="0" w:before="0"/>
              <w:jc w:val="center"/>
            </w:pPr>
            <w:r/>
            <w:r>
              <w:rPr>
                <w:rFonts w:ascii="Aptos" w:hAnsi="Aptos"/>
                <w:b/>
                <w:color w:val="FFFFFF"/>
                <w:sz w:val="16"/>
              </w:rPr>
              <w:t>Peso sugerido</w:t>
            </w:r>
          </w:p>
        </w:tc>
        <w:tc>
          <w:tcPr>
            <w:tcW w:type="dxa" w:w="12472"/>
            <w:vAlign w:val="center"/>
            <w:tcMar>
              <w:top w:w="70" w:type="dxa"/>
              <w:start w:w="80" w:type="dxa"/>
              <w:bottom w:w="70" w:type="dxa"/>
              <w:end w:w="80" w:type="dxa"/>
            </w:tcMar>
            <w:shd w:fill="17365D"/>
          </w:tcPr>
          <w:p>
            <w:pPr>
              <w:spacing w:after="0" w:before="0"/>
              <w:jc w:val="center"/>
            </w:pPr>
            <w:r/>
            <w:r>
              <w:rPr>
                <w:rFonts w:ascii="Aptos" w:hAnsi="Aptos"/>
                <w:b/>
                <w:color w:val="FFFFFF"/>
                <w:sz w:val="16"/>
              </w:rPr>
              <w:t>Regla</w:t>
            </w:r>
          </w:p>
        </w:tc>
      </w:tr>
      <w:tr>
        <w:trPr>
          <w:cantSplit/>
        </w:trPr>
        <w:tc>
          <w:tcPr>
            <w:tcW w:type="dxa" w:w="4535"/>
            <w:vAlign w:val="center"/>
            <w:tcMar>
              <w:top w:w="70" w:type="dxa"/>
              <w:start w:w="80" w:type="dxa"/>
              <w:bottom w:w="70" w:type="dxa"/>
              <w:end w:w="80" w:type="dxa"/>
            </w:tcMar>
          </w:tcPr>
          <w:p>
            <w:pPr>
              <w:spacing w:after="0" w:before="0"/>
            </w:pPr>
            <w:r/>
            <w:r>
              <w:rPr>
                <w:rFonts w:ascii="Aptos" w:hAnsi="Aptos"/>
                <w:b w:val="0"/>
                <w:color w:val="1F2937"/>
                <w:sz w:val="16"/>
              </w:rPr>
              <w:t>Seguridad humana / postrotura</w:t>
            </w:r>
          </w:p>
        </w:tc>
        <w:tc>
          <w:tcPr>
            <w:tcW w:type="dxa" w:w="2268"/>
            <w:vAlign w:val="center"/>
            <w:tcMar>
              <w:top w:w="70" w:type="dxa"/>
              <w:start w:w="80" w:type="dxa"/>
              <w:bottom w:w="70" w:type="dxa"/>
              <w:end w:w="80" w:type="dxa"/>
            </w:tcMar>
          </w:tcPr>
          <w:p>
            <w:pPr>
              <w:spacing w:after="0" w:before="0"/>
            </w:pPr>
            <w:r/>
            <w:r>
              <w:rPr>
                <w:rFonts w:ascii="Aptos" w:hAnsi="Aptos"/>
                <w:b w:val="0"/>
                <w:color w:val="1F2937"/>
                <w:sz w:val="16"/>
              </w:rPr>
              <w:t>30%</w:t>
            </w:r>
          </w:p>
        </w:tc>
        <w:tc>
          <w:tcPr>
            <w:tcW w:type="dxa" w:w="12472"/>
            <w:vAlign w:val="center"/>
            <w:tcMar>
              <w:top w:w="70" w:type="dxa"/>
              <w:start w:w="80" w:type="dxa"/>
              <w:bottom w:w="70" w:type="dxa"/>
              <w:end w:w="80" w:type="dxa"/>
            </w:tcMar>
          </w:tcPr>
          <w:p>
            <w:pPr>
              <w:spacing w:after="0" w:before="0"/>
            </w:pPr>
            <w:r/>
            <w:r>
              <w:rPr>
                <w:rFonts w:ascii="Aptos" w:hAnsi="Aptos"/>
                <w:b w:val="0"/>
                <w:color w:val="1F2937"/>
                <w:sz w:val="16"/>
              </w:rPr>
              <w:t>No compensable: si falla el mínimo, la alternativa se descarta.</w:t>
            </w:r>
          </w:p>
        </w:tc>
      </w:tr>
      <w:tr>
        <w:trPr>
          <w:cantSplit/>
        </w:trPr>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6"/>
              </w:rPr>
              <w:t>Estructural: viento + geometría + soporte</w:t>
            </w:r>
          </w:p>
        </w:tc>
        <w:tc>
          <w:tcPr>
            <w:tcW w:type="dxa" w:w="2268"/>
            <w:vAlign w:val="center"/>
            <w:tcMar>
              <w:top w:w="70" w:type="dxa"/>
              <w:start w:w="80" w:type="dxa"/>
              <w:bottom w:w="70" w:type="dxa"/>
              <w:end w:w="80" w:type="dxa"/>
            </w:tcMar>
            <w:shd w:fill="FAFBFC"/>
          </w:tcPr>
          <w:p>
            <w:pPr>
              <w:spacing w:after="0" w:before="0"/>
            </w:pPr>
            <w:r/>
            <w:r>
              <w:rPr>
                <w:rFonts w:ascii="Aptos" w:hAnsi="Aptos"/>
                <w:b w:val="0"/>
                <w:color w:val="1F2937"/>
                <w:sz w:val="16"/>
              </w:rPr>
              <w:t>20%</w:t>
            </w:r>
          </w:p>
        </w:tc>
        <w:tc>
          <w:tcPr>
            <w:tcW w:type="dxa" w:w="12472"/>
            <w:vAlign w:val="center"/>
            <w:tcMar>
              <w:top w:w="70" w:type="dxa"/>
              <w:start w:w="80" w:type="dxa"/>
              <w:bottom w:w="70" w:type="dxa"/>
              <w:end w:w="80" w:type="dxa"/>
            </w:tcMar>
            <w:shd w:fill="FAFBFC"/>
          </w:tcPr>
          <w:p>
            <w:pPr>
              <w:spacing w:after="0" w:before="0"/>
            </w:pPr>
            <w:r/>
            <w:r>
              <w:rPr>
                <w:rFonts w:ascii="Aptos" w:hAnsi="Aptos"/>
                <w:b w:val="0"/>
                <w:color w:val="1F2937"/>
                <w:sz w:val="16"/>
              </w:rPr>
              <w:t>No compensable: requiere validación de cálculo.</w:t>
            </w:r>
          </w:p>
        </w:tc>
      </w:tr>
      <w:tr>
        <w:trPr>
          <w:cantSplit/>
        </w:trPr>
        <w:tc>
          <w:tcPr>
            <w:tcW w:type="dxa" w:w="4535"/>
            <w:vAlign w:val="center"/>
            <w:tcMar>
              <w:top w:w="70" w:type="dxa"/>
              <w:start w:w="80" w:type="dxa"/>
              <w:bottom w:w="70" w:type="dxa"/>
              <w:end w:w="80" w:type="dxa"/>
            </w:tcMar>
          </w:tcPr>
          <w:p>
            <w:pPr>
              <w:spacing w:after="0" w:before="0"/>
            </w:pPr>
            <w:r/>
            <w:r>
              <w:rPr>
                <w:rFonts w:ascii="Aptos" w:hAnsi="Aptos"/>
                <w:b w:val="0"/>
                <w:color w:val="1F2937"/>
                <w:sz w:val="16"/>
              </w:rPr>
              <w:t>Sismo / sistema no estructural</w:t>
            </w:r>
          </w:p>
        </w:tc>
        <w:tc>
          <w:tcPr>
            <w:tcW w:type="dxa" w:w="2268"/>
            <w:vAlign w:val="center"/>
            <w:tcMar>
              <w:top w:w="70" w:type="dxa"/>
              <w:start w:w="80" w:type="dxa"/>
              <w:bottom w:w="70" w:type="dxa"/>
              <w:end w:w="80" w:type="dxa"/>
            </w:tcMar>
          </w:tcPr>
          <w:p>
            <w:pPr>
              <w:spacing w:after="0" w:before="0"/>
            </w:pPr>
            <w:r/>
            <w:r>
              <w:rPr>
                <w:rFonts w:ascii="Aptos" w:hAnsi="Aptos"/>
                <w:b w:val="0"/>
                <w:color w:val="1F2937"/>
                <w:sz w:val="16"/>
              </w:rPr>
              <w:t>10%</w:t>
            </w:r>
          </w:p>
        </w:tc>
        <w:tc>
          <w:tcPr>
            <w:tcW w:type="dxa" w:w="12472"/>
            <w:vAlign w:val="center"/>
            <w:tcMar>
              <w:top w:w="70" w:type="dxa"/>
              <w:start w:w="80" w:type="dxa"/>
              <w:bottom w:w="70" w:type="dxa"/>
              <w:end w:w="80" w:type="dxa"/>
            </w:tcMar>
          </w:tcPr>
          <w:p>
            <w:pPr>
              <w:spacing w:after="0" w:before="0"/>
            </w:pPr>
            <w:r/>
            <w:r>
              <w:rPr>
                <w:rFonts w:ascii="Aptos" w:hAnsi="Aptos"/>
                <w:b w:val="0"/>
                <w:color w:val="1F2937"/>
                <w:sz w:val="16"/>
              </w:rPr>
              <w:t>Eleva exigencia de retención, anclajes y compatibilidad de movimiento.</w:t>
            </w:r>
          </w:p>
        </w:tc>
      </w:tr>
      <w:tr>
        <w:trPr>
          <w:cantSplit/>
        </w:trPr>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6"/>
              </w:rPr>
              <w:t>Térmico / solar</w:t>
            </w:r>
          </w:p>
        </w:tc>
        <w:tc>
          <w:tcPr>
            <w:tcW w:type="dxa" w:w="2268"/>
            <w:vAlign w:val="center"/>
            <w:tcMar>
              <w:top w:w="70" w:type="dxa"/>
              <w:start w:w="80" w:type="dxa"/>
              <w:bottom w:w="70" w:type="dxa"/>
              <w:end w:w="80" w:type="dxa"/>
            </w:tcMar>
            <w:shd w:fill="FAFBFC"/>
          </w:tcPr>
          <w:p>
            <w:pPr>
              <w:spacing w:after="0" w:before="0"/>
            </w:pPr>
            <w:r/>
            <w:r>
              <w:rPr>
                <w:rFonts w:ascii="Aptos" w:hAnsi="Aptos"/>
                <w:b w:val="0"/>
                <w:color w:val="1F2937"/>
                <w:sz w:val="16"/>
              </w:rPr>
              <w:t>15%</w:t>
            </w:r>
          </w:p>
        </w:tc>
        <w:tc>
          <w:tcPr>
            <w:tcW w:type="dxa" w:w="12472"/>
            <w:vAlign w:val="center"/>
            <w:tcMar>
              <w:top w:w="70" w:type="dxa"/>
              <w:start w:w="80" w:type="dxa"/>
              <w:bottom w:w="70" w:type="dxa"/>
              <w:end w:w="80" w:type="dxa"/>
            </w:tcMar>
            <w:shd w:fill="FAFBFC"/>
          </w:tcPr>
          <w:p>
            <w:pPr>
              <w:spacing w:after="0" w:before="0"/>
            </w:pPr>
            <w:r/>
            <w:r>
              <w:rPr>
                <w:rFonts w:ascii="Aptos" w:hAnsi="Aptos"/>
                <w:b w:val="0"/>
                <w:color w:val="1F2937"/>
                <w:sz w:val="16"/>
              </w:rPr>
              <w:t>SHGC, TL, choque térmico y orientación.</w:t>
            </w:r>
          </w:p>
        </w:tc>
      </w:tr>
      <w:tr>
        <w:trPr>
          <w:cantSplit/>
        </w:trPr>
        <w:tc>
          <w:tcPr>
            <w:tcW w:type="dxa" w:w="4535"/>
            <w:vAlign w:val="center"/>
            <w:tcMar>
              <w:top w:w="70" w:type="dxa"/>
              <w:start w:w="80" w:type="dxa"/>
              <w:bottom w:w="70" w:type="dxa"/>
              <w:end w:w="80" w:type="dxa"/>
            </w:tcMar>
          </w:tcPr>
          <w:p>
            <w:pPr>
              <w:spacing w:after="0" w:before="0"/>
            </w:pPr>
            <w:r/>
            <w:r>
              <w:rPr>
                <w:rFonts w:ascii="Aptos" w:hAnsi="Aptos"/>
                <w:b w:val="0"/>
                <w:color w:val="1F2937"/>
                <w:sz w:val="16"/>
              </w:rPr>
              <w:t>Acústica</w:t>
            </w:r>
          </w:p>
        </w:tc>
        <w:tc>
          <w:tcPr>
            <w:tcW w:type="dxa" w:w="2268"/>
            <w:vAlign w:val="center"/>
            <w:tcMar>
              <w:top w:w="70" w:type="dxa"/>
              <w:start w:w="80" w:type="dxa"/>
              <w:bottom w:w="70" w:type="dxa"/>
              <w:end w:w="80" w:type="dxa"/>
            </w:tcMar>
          </w:tcPr>
          <w:p>
            <w:pPr>
              <w:spacing w:after="0" w:before="0"/>
            </w:pPr>
            <w:r/>
            <w:r>
              <w:rPr>
                <w:rFonts w:ascii="Aptos" w:hAnsi="Aptos"/>
                <w:b w:val="0"/>
                <w:color w:val="1F2937"/>
                <w:sz w:val="16"/>
              </w:rPr>
              <w:t>10%</w:t>
            </w:r>
          </w:p>
        </w:tc>
        <w:tc>
          <w:tcPr>
            <w:tcW w:type="dxa" w:w="12472"/>
            <w:vAlign w:val="center"/>
            <w:tcMar>
              <w:top w:w="70" w:type="dxa"/>
              <w:start w:w="80" w:type="dxa"/>
              <w:bottom w:w="70" w:type="dxa"/>
              <w:end w:w="80" w:type="dxa"/>
            </w:tcMar>
          </w:tcPr>
          <w:p>
            <w:pPr>
              <w:spacing w:after="0" w:before="0"/>
            </w:pPr>
            <w:r/>
            <w:r>
              <w:rPr>
                <w:rFonts w:ascii="Aptos" w:hAnsi="Aptos"/>
                <w:b w:val="0"/>
                <w:color w:val="1F2937"/>
                <w:sz w:val="16"/>
              </w:rPr>
              <w:t>Aislamiento según mapa/fuente/uso.</w:t>
            </w:r>
          </w:p>
        </w:tc>
      </w:tr>
      <w:tr>
        <w:trPr>
          <w:cantSplit/>
        </w:trPr>
        <w:tc>
          <w:tcPr>
            <w:tcW w:type="dxa" w:w="4535"/>
            <w:vAlign w:val="center"/>
            <w:tcMar>
              <w:top w:w="70" w:type="dxa"/>
              <w:start w:w="80" w:type="dxa"/>
              <w:bottom w:w="70" w:type="dxa"/>
              <w:end w:w="80" w:type="dxa"/>
            </w:tcMar>
            <w:shd w:fill="FAFBFC"/>
          </w:tcPr>
          <w:p>
            <w:pPr>
              <w:spacing w:after="0" w:before="0"/>
            </w:pPr>
            <w:r/>
            <w:r>
              <w:rPr>
                <w:rFonts w:ascii="Aptos" w:hAnsi="Aptos"/>
                <w:b w:val="0"/>
                <w:color w:val="1F2937"/>
                <w:sz w:val="16"/>
              </w:rPr>
              <w:t>Eficiencia / sostenibilidad</w:t>
            </w:r>
          </w:p>
        </w:tc>
        <w:tc>
          <w:tcPr>
            <w:tcW w:type="dxa" w:w="2268"/>
            <w:vAlign w:val="center"/>
            <w:tcMar>
              <w:top w:w="70" w:type="dxa"/>
              <w:start w:w="80" w:type="dxa"/>
              <w:bottom w:w="70" w:type="dxa"/>
              <w:end w:w="80" w:type="dxa"/>
            </w:tcMar>
            <w:shd w:fill="FAFBFC"/>
          </w:tcPr>
          <w:p>
            <w:pPr>
              <w:spacing w:after="0" w:before="0"/>
            </w:pPr>
            <w:r/>
            <w:r>
              <w:rPr>
                <w:rFonts w:ascii="Aptos" w:hAnsi="Aptos"/>
                <w:b w:val="0"/>
                <w:color w:val="1F2937"/>
                <w:sz w:val="16"/>
              </w:rPr>
              <w:t>10%</w:t>
            </w:r>
          </w:p>
        </w:tc>
        <w:tc>
          <w:tcPr>
            <w:tcW w:type="dxa" w:w="12472"/>
            <w:vAlign w:val="center"/>
            <w:tcMar>
              <w:top w:w="70" w:type="dxa"/>
              <w:start w:w="80" w:type="dxa"/>
              <w:bottom w:w="70" w:type="dxa"/>
              <w:end w:w="80" w:type="dxa"/>
            </w:tcMar>
            <w:shd w:fill="FAFBFC"/>
          </w:tcPr>
          <w:p>
            <w:pPr>
              <w:spacing w:after="0" w:before="0"/>
            </w:pPr>
            <w:r/>
            <w:r>
              <w:rPr>
                <w:rFonts w:ascii="Aptos" w:hAnsi="Aptos"/>
                <w:b w:val="0"/>
                <w:color w:val="1F2937"/>
                <w:sz w:val="16"/>
              </w:rPr>
              <w:t>U-Value, Low-E, DVH, potencial de aporte a certificaciones.</w:t>
            </w:r>
          </w:p>
        </w:tc>
      </w:tr>
      <w:tr>
        <w:trPr>
          <w:cantSplit/>
        </w:trPr>
        <w:tc>
          <w:tcPr>
            <w:tcW w:type="dxa" w:w="4535"/>
            <w:vAlign w:val="center"/>
            <w:tcMar>
              <w:top w:w="70" w:type="dxa"/>
              <w:start w:w="80" w:type="dxa"/>
              <w:bottom w:w="70" w:type="dxa"/>
              <w:end w:w="80" w:type="dxa"/>
            </w:tcMar>
          </w:tcPr>
          <w:p>
            <w:pPr>
              <w:spacing w:after="0" w:before="0"/>
            </w:pPr>
            <w:r/>
            <w:r>
              <w:rPr>
                <w:rFonts w:ascii="Aptos" w:hAnsi="Aptos"/>
                <w:b w:val="0"/>
                <w:color w:val="1F2937"/>
                <w:sz w:val="16"/>
              </w:rPr>
              <w:t>Fabricabilidad / disponibilidad</w:t>
            </w:r>
          </w:p>
        </w:tc>
        <w:tc>
          <w:tcPr>
            <w:tcW w:type="dxa" w:w="2268"/>
            <w:vAlign w:val="center"/>
            <w:tcMar>
              <w:top w:w="70" w:type="dxa"/>
              <w:start w:w="80" w:type="dxa"/>
              <w:bottom w:w="70" w:type="dxa"/>
              <w:end w:w="80" w:type="dxa"/>
            </w:tcMar>
          </w:tcPr>
          <w:p>
            <w:pPr>
              <w:spacing w:after="0" w:before="0"/>
            </w:pPr>
            <w:r/>
            <w:r>
              <w:rPr>
                <w:rFonts w:ascii="Aptos" w:hAnsi="Aptos"/>
                <w:b w:val="0"/>
                <w:color w:val="1F2937"/>
                <w:sz w:val="16"/>
              </w:rPr>
              <w:t>5%</w:t>
            </w:r>
          </w:p>
        </w:tc>
        <w:tc>
          <w:tcPr>
            <w:tcW w:type="dxa" w:w="12472"/>
            <w:vAlign w:val="center"/>
            <w:tcMar>
              <w:top w:w="70" w:type="dxa"/>
              <w:start w:w="80" w:type="dxa"/>
              <w:bottom w:w="70" w:type="dxa"/>
              <w:end w:w="80" w:type="dxa"/>
            </w:tcMar>
          </w:tcPr>
          <w:p>
            <w:pPr>
              <w:spacing w:after="0" w:before="0"/>
            </w:pPr>
            <w:r/>
            <w:r>
              <w:rPr>
                <w:rFonts w:ascii="Aptos" w:hAnsi="Aptos"/>
                <w:b w:val="0"/>
                <w:color w:val="1F2937"/>
                <w:sz w:val="16"/>
              </w:rPr>
              <w:t>Tamaño, coating, procesos, logística y trazabilidad.</w:t>
            </w:r>
          </w:p>
        </w:tc>
      </w:tr>
    </w:tbl>
    <w:p>
      <w:pPr>
        <w:spacing w:after="0"/>
      </w:pPr>
    </w:p>
    <w:p>
      <w:pPr>
        <w:pageBreakBefore/>
        <w:spacing w:before="60" w:after="80"/>
        <w:jc w:val="left"/>
      </w:pPr>
      <w:r>
        <w:rPr>
          <w:rFonts w:ascii="Aptos Display" w:hAnsi="Aptos Display"/>
          <w:b/>
          <w:color w:val="17365D"/>
          <w:sz w:val="42"/>
        </w:rPr>
        <w:t>9. MATRIZ DE APLICACIÓN Y TENDENCIA DE SOLUCIÓN</w:t>
      </w:r>
    </w:p>
    <w:p>
      <w:pPr>
        <w:spacing w:after="240"/>
      </w:pPr>
      <w:r>
        <w:rPr>
          <w:rFonts w:ascii="Aptos" w:hAnsi="Aptos"/>
          <w:color w:val="667085"/>
          <w:sz w:val="21"/>
        </w:rPr>
        <w:t>No sustituye cálculo; sirve como direccionamiento del diagnóstico</w:t>
      </w:r>
    </w:p>
    <w:tbl>
      <w:tblPr>
        <w:tblStyle w:val="TableGrid"/>
        <w:tblW w:type="auto" w:w="0"/>
        <w:jc w:val="center"/>
        <w:tblLayout w:type="fixed"/>
        <w:tblLook w:firstColumn="1" w:firstRow="1" w:lastColumn="0" w:lastRow="0" w:noHBand="0" w:noVBand="1" w:val="04A0"/>
      </w:tblPr>
      <w:tblGrid>
        <w:gridCol w:w="3841"/>
        <w:gridCol w:w="3841"/>
        <w:gridCol w:w="3841"/>
        <w:gridCol w:w="3841"/>
      </w:tblGrid>
      <w:tr>
        <w:trPr>
          <w:tblHeader w:val="true"/>
          <w:cantSplit/>
        </w:trPr>
        <w:tc>
          <w:tcPr>
            <w:tcW w:type="dxa" w:w="2835"/>
            <w:vAlign w:val="center"/>
            <w:tcMar>
              <w:top w:w="70" w:type="dxa"/>
              <w:start w:w="80" w:type="dxa"/>
              <w:bottom w:w="70" w:type="dxa"/>
              <w:end w:w="80" w:type="dxa"/>
            </w:tcMar>
            <w:shd w:fill="17365D"/>
          </w:tcPr>
          <w:p>
            <w:pPr>
              <w:spacing w:after="0" w:before="0"/>
              <w:jc w:val="center"/>
            </w:pPr>
            <w:r/>
            <w:r>
              <w:rPr>
                <w:rFonts w:ascii="Aptos" w:hAnsi="Aptos"/>
                <w:b/>
                <w:color w:val="FFFFFF"/>
                <w:sz w:val="16"/>
              </w:rPr>
              <w:t>Aplicación</w:t>
            </w:r>
          </w:p>
        </w:tc>
        <w:tc>
          <w:tcPr>
            <w:tcW w:type="dxa" w:w="5102"/>
            <w:vAlign w:val="center"/>
            <w:tcMar>
              <w:top w:w="70" w:type="dxa"/>
              <w:start w:w="80" w:type="dxa"/>
              <w:bottom w:w="70" w:type="dxa"/>
              <w:end w:w="80" w:type="dxa"/>
            </w:tcMar>
            <w:shd w:fill="17365D"/>
          </w:tcPr>
          <w:p>
            <w:pPr>
              <w:spacing w:after="0" w:before="0"/>
              <w:jc w:val="center"/>
            </w:pPr>
            <w:r/>
            <w:r>
              <w:rPr>
                <w:rFonts w:ascii="Aptos" w:hAnsi="Aptos"/>
                <w:b/>
                <w:color w:val="FFFFFF"/>
                <w:sz w:val="16"/>
              </w:rPr>
              <w:t>Riesgos que gobiernan</w:t>
            </w:r>
          </w:p>
        </w:tc>
        <w:tc>
          <w:tcPr>
            <w:tcW w:type="dxa" w:w="5102"/>
            <w:vAlign w:val="center"/>
            <w:tcMar>
              <w:top w:w="70" w:type="dxa"/>
              <w:start w:w="80" w:type="dxa"/>
              <w:bottom w:w="70" w:type="dxa"/>
              <w:end w:w="80" w:type="dxa"/>
            </w:tcMar>
            <w:shd w:fill="17365D"/>
          </w:tcPr>
          <w:p>
            <w:pPr>
              <w:spacing w:after="0" w:before="0"/>
              <w:jc w:val="center"/>
            </w:pPr>
            <w:r/>
            <w:r>
              <w:rPr>
                <w:rFonts w:ascii="Aptos" w:hAnsi="Aptos"/>
                <w:b/>
                <w:color w:val="FFFFFF"/>
                <w:sz w:val="16"/>
              </w:rPr>
              <w:t>Base de seguridad</w:t>
            </w:r>
          </w:p>
        </w:tc>
        <w:tc>
          <w:tcPr>
            <w:tcW w:type="dxa" w:w="5669"/>
            <w:vAlign w:val="center"/>
            <w:tcMar>
              <w:top w:w="70" w:type="dxa"/>
              <w:start w:w="80" w:type="dxa"/>
              <w:bottom w:w="70" w:type="dxa"/>
              <w:end w:w="80" w:type="dxa"/>
            </w:tcMar>
            <w:shd w:fill="17365D"/>
          </w:tcPr>
          <w:p>
            <w:pPr>
              <w:spacing w:after="0" w:before="0"/>
              <w:jc w:val="center"/>
            </w:pPr>
            <w:r/>
            <w:r>
              <w:rPr>
                <w:rFonts w:ascii="Aptos" w:hAnsi="Aptos"/>
                <w:b/>
                <w:color w:val="FFFFFF"/>
                <w:sz w:val="16"/>
              </w:rPr>
              <w:t>Capa de desempeño</w:t>
            </w:r>
          </w:p>
        </w:tc>
      </w:tr>
      <w:tr>
        <w:trPr>
          <w:cantSplit/>
        </w:trPr>
        <w:tc>
          <w:tcPr>
            <w:tcW w:type="dxa" w:w="2835"/>
            <w:vAlign w:val="center"/>
            <w:tcMar>
              <w:top w:w="70" w:type="dxa"/>
              <w:start w:w="80" w:type="dxa"/>
              <w:bottom w:w="70" w:type="dxa"/>
              <w:end w:w="80" w:type="dxa"/>
            </w:tcMar>
            <w:shd w:fill="F3F6F8"/>
          </w:tcPr>
          <w:p>
            <w:pPr>
              <w:spacing w:after="0" w:before="0"/>
            </w:pPr>
            <w:r/>
            <w:r>
              <w:rPr>
                <w:rFonts w:ascii="Aptos" w:hAnsi="Aptos"/>
                <w:b/>
                <w:color w:val="1F2937"/>
                <w:sz w:val="16"/>
              </w:rPr>
              <w:t>Ventana</w:t>
            </w:r>
          </w:p>
        </w:tc>
        <w:tc>
          <w:tcPr>
            <w:tcW w:type="dxa" w:w="5102"/>
            <w:vAlign w:val="center"/>
            <w:tcMar>
              <w:top w:w="70" w:type="dxa"/>
              <w:start w:w="80" w:type="dxa"/>
              <w:bottom w:w="70" w:type="dxa"/>
              <w:end w:w="80" w:type="dxa"/>
            </w:tcMar>
          </w:tcPr>
          <w:p>
            <w:pPr>
              <w:spacing w:after="0" w:before="0"/>
            </w:pPr>
            <w:r/>
            <w:r>
              <w:rPr>
                <w:rFonts w:ascii="Aptos" w:hAnsi="Aptos"/>
                <w:b w:val="0"/>
                <w:color w:val="1F2937"/>
                <w:sz w:val="16"/>
              </w:rPr>
              <w:t>Impacto + viento + térmico + acústica</w:t>
            </w:r>
          </w:p>
        </w:tc>
        <w:tc>
          <w:tcPr>
            <w:tcW w:type="dxa" w:w="5102"/>
            <w:vAlign w:val="center"/>
            <w:tcMar>
              <w:top w:w="70" w:type="dxa"/>
              <w:start w:w="80" w:type="dxa"/>
              <w:bottom w:w="70" w:type="dxa"/>
              <w:end w:w="80" w:type="dxa"/>
            </w:tcMar>
          </w:tcPr>
          <w:p>
            <w:pPr>
              <w:spacing w:after="0" w:before="0"/>
            </w:pPr>
            <w:r/>
            <w:r>
              <w:rPr>
                <w:rFonts w:ascii="Aptos" w:hAnsi="Aptos"/>
                <w:b w:val="0"/>
                <w:color w:val="1F2937"/>
                <w:sz w:val="16"/>
              </w:rPr>
              <w:t>FT/HS según riesgo; laminado si requiere retención</w:t>
            </w:r>
          </w:p>
        </w:tc>
        <w:tc>
          <w:tcPr>
            <w:tcW w:type="dxa" w:w="5669"/>
            <w:vAlign w:val="center"/>
            <w:tcMar>
              <w:top w:w="70" w:type="dxa"/>
              <w:start w:w="80" w:type="dxa"/>
              <w:bottom w:w="70" w:type="dxa"/>
              <w:end w:w="80" w:type="dxa"/>
            </w:tcMar>
          </w:tcPr>
          <w:p>
            <w:pPr>
              <w:spacing w:after="0" w:before="0"/>
            </w:pPr>
            <w:r/>
            <w:r>
              <w:rPr>
                <w:rFonts w:ascii="Aptos" w:hAnsi="Aptos"/>
                <w:b w:val="0"/>
                <w:color w:val="1F2937"/>
                <w:sz w:val="16"/>
              </w:rPr>
              <w:t>Control solar / Low-E / DVH según clima y ruido.</w:t>
            </w:r>
          </w:p>
        </w:tc>
      </w:tr>
      <w:tr>
        <w:trPr>
          <w:cantSplit/>
        </w:trPr>
        <w:tc>
          <w:tcPr>
            <w:tcW w:type="dxa" w:w="2835"/>
            <w:vAlign w:val="center"/>
            <w:tcMar>
              <w:top w:w="70" w:type="dxa"/>
              <w:start w:w="80" w:type="dxa"/>
              <w:bottom w:w="70" w:type="dxa"/>
              <w:end w:w="80" w:type="dxa"/>
            </w:tcMar>
            <w:shd w:fill="F3F6F8"/>
          </w:tcPr>
          <w:p>
            <w:pPr>
              <w:spacing w:after="0" w:before="0"/>
            </w:pPr>
            <w:r/>
            <w:r>
              <w:rPr>
                <w:rFonts w:ascii="Aptos" w:hAnsi="Aptos"/>
                <w:b/>
                <w:color w:val="1F2937"/>
                <w:sz w:val="16"/>
              </w:rPr>
              <w:t>Puerta</w:t>
            </w:r>
          </w:p>
        </w:tc>
        <w:tc>
          <w:tcPr>
            <w:tcW w:type="dxa" w:w="5102"/>
            <w:vAlign w:val="center"/>
            <w:tcMar>
              <w:top w:w="70" w:type="dxa"/>
              <w:start w:w="80" w:type="dxa"/>
              <w:bottom w:w="70" w:type="dxa"/>
              <w:end w:w="80" w:type="dxa"/>
            </w:tcMar>
            <w:shd w:fill="FAFBFC"/>
          </w:tcPr>
          <w:p>
            <w:pPr>
              <w:spacing w:after="0" w:before="0"/>
            </w:pPr>
            <w:r/>
            <w:r>
              <w:rPr>
                <w:rFonts w:ascii="Aptos" w:hAnsi="Aptos"/>
                <w:b w:val="0"/>
                <w:color w:val="1F2937"/>
                <w:sz w:val="16"/>
              </w:rPr>
              <w:t>K.4.3.9.2 + impacto</w:t>
            </w:r>
          </w:p>
        </w:tc>
        <w:tc>
          <w:tcPr>
            <w:tcW w:type="dxa" w:w="5102"/>
            <w:vAlign w:val="center"/>
            <w:tcMar>
              <w:top w:w="70" w:type="dxa"/>
              <w:start w:w="80" w:type="dxa"/>
              <w:bottom w:w="70" w:type="dxa"/>
              <w:end w:w="80" w:type="dxa"/>
            </w:tcMar>
            <w:shd w:fill="FAFBFC"/>
          </w:tcPr>
          <w:p>
            <w:pPr>
              <w:spacing w:after="0" w:before="0"/>
            </w:pPr>
            <w:r/>
            <w:r>
              <w:rPr>
                <w:rFonts w:ascii="Aptos" w:hAnsi="Aptos"/>
                <w:b w:val="0"/>
                <w:color w:val="1F2937"/>
                <w:sz w:val="16"/>
              </w:rPr>
              <w:t>FT de seguridad; laminado tratado si se necesita retención</w:t>
            </w:r>
          </w:p>
        </w:tc>
        <w:tc>
          <w:tcPr>
            <w:tcW w:type="dxa" w:w="5669"/>
            <w:vAlign w:val="center"/>
            <w:tcMar>
              <w:top w:w="70" w:type="dxa"/>
              <w:start w:w="80" w:type="dxa"/>
              <w:bottom w:w="70" w:type="dxa"/>
              <w:end w:w="80" w:type="dxa"/>
            </w:tcMar>
            <w:shd w:fill="FAFBFC"/>
          </w:tcPr>
          <w:p>
            <w:pPr>
              <w:spacing w:after="0" w:before="0"/>
            </w:pPr>
            <w:r/>
            <w:r>
              <w:rPr>
                <w:rFonts w:ascii="Aptos" w:hAnsi="Aptos"/>
                <w:b w:val="0"/>
                <w:color w:val="1F2937"/>
                <w:sz w:val="16"/>
              </w:rPr>
              <w:t>Acústica/solar según contexto.</w:t>
            </w:r>
          </w:p>
        </w:tc>
      </w:tr>
      <w:tr>
        <w:trPr>
          <w:cantSplit/>
        </w:trPr>
        <w:tc>
          <w:tcPr>
            <w:tcW w:type="dxa" w:w="2835"/>
            <w:vAlign w:val="center"/>
            <w:tcMar>
              <w:top w:w="70" w:type="dxa"/>
              <w:start w:w="80" w:type="dxa"/>
              <w:bottom w:w="70" w:type="dxa"/>
              <w:end w:w="80" w:type="dxa"/>
            </w:tcMar>
            <w:shd w:fill="F3F6F8"/>
          </w:tcPr>
          <w:p>
            <w:pPr>
              <w:spacing w:after="0" w:before="0"/>
            </w:pPr>
            <w:r/>
            <w:r>
              <w:rPr>
                <w:rFonts w:ascii="Aptos" w:hAnsi="Aptos"/>
                <w:b/>
                <w:color w:val="1F2937"/>
                <w:sz w:val="16"/>
              </w:rPr>
              <w:t>Fachada / muro cortina</w:t>
            </w:r>
          </w:p>
        </w:tc>
        <w:tc>
          <w:tcPr>
            <w:tcW w:type="dxa" w:w="5102"/>
            <w:vAlign w:val="center"/>
            <w:tcMar>
              <w:top w:w="70" w:type="dxa"/>
              <w:start w:w="80" w:type="dxa"/>
              <w:bottom w:w="70" w:type="dxa"/>
              <w:end w:w="80" w:type="dxa"/>
            </w:tcMar>
          </w:tcPr>
          <w:p>
            <w:pPr>
              <w:spacing w:after="0" w:before="0"/>
            </w:pPr>
            <w:r/>
            <w:r>
              <w:rPr>
                <w:rFonts w:ascii="Aptos" w:hAnsi="Aptos"/>
                <w:b w:val="0"/>
                <w:color w:val="1F2937"/>
                <w:sz w:val="16"/>
              </w:rPr>
              <w:t>Viento + sismo + térmico + postrotura</w:t>
            </w:r>
          </w:p>
        </w:tc>
        <w:tc>
          <w:tcPr>
            <w:tcW w:type="dxa" w:w="5102"/>
            <w:vAlign w:val="center"/>
            <w:tcMar>
              <w:top w:w="70" w:type="dxa"/>
              <w:start w:w="80" w:type="dxa"/>
              <w:bottom w:w="70" w:type="dxa"/>
              <w:end w:w="80" w:type="dxa"/>
            </w:tcMar>
          </w:tcPr>
          <w:p>
            <w:pPr>
              <w:spacing w:after="0" w:before="0"/>
            </w:pPr>
            <w:r/>
            <w:r>
              <w:rPr>
                <w:rFonts w:ascii="Aptos" w:hAnsi="Aptos"/>
                <w:b w:val="0"/>
                <w:color w:val="1F2937"/>
                <w:sz w:val="16"/>
              </w:rPr>
              <w:t>HS/FT; laminado en aplicaciones de riesgo</w:t>
            </w:r>
          </w:p>
        </w:tc>
        <w:tc>
          <w:tcPr>
            <w:tcW w:type="dxa" w:w="5669"/>
            <w:vAlign w:val="center"/>
            <w:tcMar>
              <w:top w:w="70" w:type="dxa"/>
              <w:start w:w="80" w:type="dxa"/>
              <w:bottom w:w="70" w:type="dxa"/>
              <w:end w:w="80" w:type="dxa"/>
            </w:tcMar>
          </w:tcPr>
          <w:p>
            <w:pPr>
              <w:spacing w:after="0" w:before="0"/>
            </w:pPr>
            <w:r/>
            <w:r>
              <w:rPr>
                <w:rFonts w:ascii="Aptos" w:hAnsi="Aptos"/>
                <w:b w:val="0"/>
                <w:color w:val="1F2937"/>
                <w:sz w:val="16"/>
              </w:rPr>
              <w:t>Control solar/Low-E; DVH frecuente en alto desempeño.</w:t>
            </w:r>
          </w:p>
        </w:tc>
      </w:tr>
      <w:tr>
        <w:trPr>
          <w:cantSplit/>
        </w:trPr>
        <w:tc>
          <w:tcPr>
            <w:tcW w:type="dxa" w:w="2835"/>
            <w:vAlign w:val="center"/>
            <w:tcMar>
              <w:top w:w="70" w:type="dxa"/>
              <w:start w:w="80" w:type="dxa"/>
              <w:bottom w:w="70" w:type="dxa"/>
              <w:end w:w="80" w:type="dxa"/>
            </w:tcMar>
            <w:shd w:fill="F3F6F8"/>
          </w:tcPr>
          <w:p>
            <w:pPr>
              <w:spacing w:after="0" w:before="0"/>
            </w:pPr>
            <w:r/>
            <w:r>
              <w:rPr>
                <w:rFonts w:ascii="Aptos" w:hAnsi="Aptos"/>
                <w:b/>
                <w:color w:val="1F2937"/>
                <w:sz w:val="16"/>
              </w:rPr>
              <w:t>Baranda</w:t>
            </w:r>
          </w:p>
        </w:tc>
        <w:tc>
          <w:tcPr>
            <w:tcW w:type="dxa" w:w="5102"/>
            <w:vAlign w:val="center"/>
            <w:tcMar>
              <w:top w:w="70" w:type="dxa"/>
              <w:start w:w="80" w:type="dxa"/>
              <w:bottom w:w="70" w:type="dxa"/>
              <w:end w:w="80" w:type="dxa"/>
            </w:tcMar>
            <w:shd w:fill="FAFBFC"/>
          </w:tcPr>
          <w:p>
            <w:pPr>
              <w:spacing w:after="0" w:before="0"/>
            </w:pPr>
            <w:r/>
            <w:r>
              <w:rPr>
                <w:rFonts w:ascii="Aptos" w:hAnsi="Aptos"/>
                <w:b w:val="0"/>
                <w:color w:val="1F2937"/>
                <w:sz w:val="16"/>
              </w:rPr>
              <w:t>K.4.3.9.9 + caída al vacío</w:t>
            </w:r>
          </w:p>
        </w:tc>
        <w:tc>
          <w:tcPr>
            <w:tcW w:type="dxa" w:w="5102"/>
            <w:vAlign w:val="center"/>
            <w:tcMar>
              <w:top w:w="70" w:type="dxa"/>
              <w:start w:w="80" w:type="dxa"/>
              <w:bottom w:w="70" w:type="dxa"/>
              <w:end w:w="80" w:type="dxa"/>
            </w:tcMar>
            <w:shd w:fill="FAFBFC"/>
          </w:tcPr>
          <w:p>
            <w:pPr>
              <w:spacing w:after="0" w:before="0"/>
            </w:pPr>
            <w:r/>
            <w:r>
              <w:rPr>
                <w:rFonts w:ascii="Aptos" w:hAnsi="Aptos"/>
                <w:b w:val="0"/>
                <w:color w:val="1F2937"/>
                <w:sz w:val="16"/>
              </w:rPr>
              <w:t>Laminado tratado + diseño postrotura</w:t>
            </w:r>
          </w:p>
        </w:tc>
        <w:tc>
          <w:tcPr>
            <w:tcW w:type="dxa" w:w="5669"/>
            <w:vAlign w:val="center"/>
            <w:tcMar>
              <w:top w:w="70" w:type="dxa"/>
              <w:start w:w="80" w:type="dxa"/>
              <w:bottom w:w="70" w:type="dxa"/>
              <w:end w:w="80" w:type="dxa"/>
            </w:tcMar>
            <w:shd w:fill="FAFBFC"/>
          </w:tcPr>
          <w:p>
            <w:pPr>
              <w:spacing w:after="0" w:before="0"/>
            </w:pPr>
            <w:r/>
            <w:r>
              <w:rPr>
                <w:rFonts w:ascii="Aptos" w:hAnsi="Aptos"/>
                <w:b w:val="0"/>
                <w:color w:val="1F2937"/>
                <w:sz w:val="16"/>
              </w:rPr>
              <w:t>Interlámina y soporte definidos por ingeniería.</w:t>
            </w:r>
          </w:p>
        </w:tc>
      </w:tr>
      <w:tr>
        <w:trPr>
          <w:cantSplit/>
        </w:trPr>
        <w:tc>
          <w:tcPr>
            <w:tcW w:type="dxa" w:w="2835"/>
            <w:vAlign w:val="center"/>
            <w:tcMar>
              <w:top w:w="70" w:type="dxa"/>
              <w:start w:w="80" w:type="dxa"/>
              <w:bottom w:w="70" w:type="dxa"/>
              <w:end w:w="80" w:type="dxa"/>
            </w:tcMar>
            <w:shd w:fill="F3F6F8"/>
          </w:tcPr>
          <w:p>
            <w:pPr>
              <w:spacing w:after="0" w:before="0"/>
            </w:pPr>
            <w:r/>
            <w:r>
              <w:rPr>
                <w:rFonts w:ascii="Aptos" w:hAnsi="Aptos"/>
                <w:b/>
                <w:color w:val="1F2937"/>
                <w:sz w:val="16"/>
              </w:rPr>
              <w:t>Cubierta / lucernario / pérgola</w:t>
            </w:r>
          </w:p>
        </w:tc>
        <w:tc>
          <w:tcPr>
            <w:tcW w:type="dxa" w:w="5102"/>
            <w:vAlign w:val="center"/>
            <w:tcMar>
              <w:top w:w="70" w:type="dxa"/>
              <w:start w:w="80" w:type="dxa"/>
              <w:bottom w:w="70" w:type="dxa"/>
              <w:end w:w="80" w:type="dxa"/>
            </w:tcMar>
          </w:tcPr>
          <w:p>
            <w:pPr>
              <w:spacing w:after="0" w:before="0"/>
            </w:pPr>
            <w:r/>
            <w:r>
              <w:rPr>
                <w:rFonts w:ascii="Aptos" w:hAnsi="Aptos"/>
                <w:b w:val="0"/>
                <w:color w:val="1F2937"/>
                <w:sz w:val="16"/>
              </w:rPr>
              <w:t>Vidrio sobre personas + térmico + viento</w:t>
            </w:r>
          </w:p>
        </w:tc>
        <w:tc>
          <w:tcPr>
            <w:tcW w:type="dxa" w:w="5102"/>
            <w:vAlign w:val="center"/>
            <w:tcMar>
              <w:top w:w="70" w:type="dxa"/>
              <w:start w:w="80" w:type="dxa"/>
              <w:bottom w:w="70" w:type="dxa"/>
              <w:end w:w="80" w:type="dxa"/>
            </w:tcMar>
          </w:tcPr>
          <w:p>
            <w:pPr>
              <w:spacing w:after="0" w:before="0"/>
            </w:pPr>
            <w:r/>
            <w:r>
              <w:rPr>
                <w:rFonts w:ascii="Aptos" w:hAnsi="Aptos"/>
                <w:b w:val="0"/>
                <w:color w:val="1F2937"/>
                <w:sz w:val="16"/>
              </w:rPr>
              <w:t>Laminado tratado</w:t>
            </w:r>
          </w:p>
        </w:tc>
        <w:tc>
          <w:tcPr>
            <w:tcW w:type="dxa" w:w="5669"/>
            <w:vAlign w:val="center"/>
            <w:tcMar>
              <w:top w:w="70" w:type="dxa"/>
              <w:start w:w="80" w:type="dxa"/>
              <w:bottom w:w="70" w:type="dxa"/>
              <w:end w:w="80" w:type="dxa"/>
            </w:tcMar>
          </w:tcPr>
          <w:p>
            <w:pPr>
              <w:spacing w:after="0" w:before="0"/>
            </w:pPr>
            <w:r/>
            <w:r>
              <w:rPr>
                <w:rFonts w:ascii="Aptos" w:hAnsi="Aptos"/>
                <w:b w:val="0"/>
                <w:color w:val="1F2937"/>
                <w:sz w:val="16"/>
              </w:rPr>
              <w:t>Control solar/serigrafía/Low-E según diseño.</w:t>
            </w:r>
          </w:p>
        </w:tc>
      </w:tr>
      <w:tr>
        <w:trPr>
          <w:cantSplit/>
        </w:trPr>
        <w:tc>
          <w:tcPr>
            <w:tcW w:type="dxa" w:w="2835"/>
            <w:vAlign w:val="center"/>
            <w:tcMar>
              <w:top w:w="70" w:type="dxa"/>
              <w:start w:w="80" w:type="dxa"/>
              <w:bottom w:w="70" w:type="dxa"/>
              <w:end w:w="80" w:type="dxa"/>
            </w:tcMar>
            <w:shd w:fill="F3F6F8"/>
          </w:tcPr>
          <w:p>
            <w:pPr>
              <w:spacing w:after="0" w:before="0"/>
            </w:pPr>
            <w:r/>
            <w:r>
              <w:rPr>
                <w:rFonts w:ascii="Aptos" w:hAnsi="Aptos"/>
                <w:b/>
                <w:color w:val="1F2937"/>
                <w:sz w:val="16"/>
              </w:rPr>
              <w:t>División interior</w:t>
            </w:r>
          </w:p>
        </w:tc>
        <w:tc>
          <w:tcPr>
            <w:tcW w:type="dxa" w:w="5102"/>
            <w:vAlign w:val="center"/>
            <w:tcMar>
              <w:top w:w="70" w:type="dxa"/>
              <w:start w:w="80" w:type="dxa"/>
              <w:bottom w:w="70" w:type="dxa"/>
              <w:end w:w="80" w:type="dxa"/>
            </w:tcMar>
            <w:shd w:fill="FAFBFC"/>
          </w:tcPr>
          <w:p>
            <w:pPr>
              <w:spacing w:after="0" w:before="0"/>
            </w:pPr>
            <w:r/>
            <w:r>
              <w:rPr>
                <w:rFonts w:ascii="Aptos" w:hAnsi="Aptos"/>
                <w:b w:val="0"/>
                <w:color w:val="1F2937"/>
                <w:sz w:val="16"/>
              </w:rPr>
              <w:t>Impacto + bordes + acústica</w:t>
            </w:r>
          </w:p>
        </w:tc>
        <w:tc>
          <w:tcPr>
            <w:tcW w:type="dxa" w:w="5102"/>
            <w:vAlign w:val="center"/>
            <w:tcMar>
              <w:top w:w="70" w:type="dxa"/>
              <w:start w:w="80" w:type="dxa"/>
              <w:bottom w:w="70" w:type="dxa"/>
              <w:end w:w="80" w:type="dxa"/>
            </w:tcMar>
            <w:shd w:fill="FAFBFC"/>
          </w:tcPr>
          <w:p>
            <w:pPr>
              <w:spacing w:after="0" w:before="0"/>
            </w:pPr>
            <w:r/>
            <w:r>
              <w:rPr>
                <w:rFonts w:ascii="Aptos" w:hAnsi="Aptos"/>
                <w:b w:val="0"/>
                <w:color w:val="1F2937"/>
                <w:sz w:val="16"/>
              </w:rPr>
              <w:t>FT o laminado tratado</w:t>
            </w:r>
          </w:p>
        </w:tc>
        <w:tc>
          <w:tcPr>
            <w:tcW w:type="dxa" w:w="5669"/>
            <w:vAlign w:val="center"/>
            <w:tcMar>
              <w:top w:w="70" w:type="dxa"/>
              <w:start w:w="80" w:type="dxa"/>
              <w:bottom w:w="70" w:type="dxa"/>
              <w:end w:w="80" w:type="dxa"/>
            </w:tcMar>
            <w:shd w:fill="FAFBFC"/>
          </w:tcPr>
          <w:p>
            <w:pPr>
              <w:spacing w:after="0" w:before="0"/>
            </w:pPr>
            <w:r/>
            <w:r>
              <w:rPr>
                <w:rFonts w:ascii="Aptos" w:hAnsi="Aptos"/>
                <w:b w:val="0"/>
                <w:color w:val="1F2937"/>
                <w:sz w:val="16"/>
              </w:rPr>
              <w:t>Laminado acústico si aplica.</w:t>
            </w:r>
          </w:p>
        </w:tc>
      </w:tr>
      <w:tr>
        <w:trPr>
          <w:cantSplit/>
        </w:trPr>
        <w:tc>
          <w:tcPr>
            <w:tcW w:type="dxa" w:w="2835"/>
            <w:vAlign w:val="center"/>
            <w:tcMar>
              <w:top w:w="70" w:type="dxa"/>
              <w:start w:w="80" w:type="dxa"/>
              <w:bottom w:w="70" w:type="dxa"/>
              <w:end w:w="80" w:type="dxa"/>
            </w:tcMar>
            <w:shd w:fill="F3F6F8"/>
          </w:tcPr>
          <w:p>
            <w:pPr>
              <w:spacing w:after="0" w:before="0"/>
            </w:pPr>
            <w:r/>
            <w:r>
              <w:rPr>
                <w:rFonts w:ascii="Aptos" w:hAnsi="Aptos"/>
                <w:b/>
                <w:color w:val="1F2937"/>
                <w:sz w:val="16"/>
              </w:rPr>
              <w:t>Baño / ducha</w:t>
            </w:r>
          </w:p>
        </w:tc>
        <w:tc>
          <w:tcPr>
            <w:tcW w:type="dxa" w:w="5102"/>
            <w:vAlign w:val="center"/>
            <w:tcMar>
              <w:top w:w="70" w:type="dxa"/>
              <w:start w:w="80" w:type="dxa"/>
              <w:bottom w:w="70" w:type="dxa"/>
              <w:end w:w="80" w:type="dxa"/>
            </w:tcMar>
          </w:tcPr>
          <w:p>
            <w:pPr>
              <w:spacing w:after="0" w:before="0"/>
            </w:pPr>
            <w:r/>
            <w:r>
              <w:rPr>
                <w:rFonts w:ascii="Aptos" w:hAnsi="Aptos"/>
                <w:b w:val="0"/>
                <w:color w:val="1F2937"/>
                <w:sz w:val="16"/>
              </w:rPr>
              <w:t>K.4.3.9.6</w:t>
            </w:r>
          </w:p>
        </w:tc>
        <w:tc>
          <w:tcPr>
            <w:tcW w:type="dxa" w:w="5102"/>
            <w:vAlign w:val="center"/>
            <w:tcMar>
              <w:top w:w="70" w:type="dxa"/>
              <w:start w:w="80" w:type="dxa"/>
              <w:bottom w:w="70" w:type="dxa"/>
              <w:end w:w="80" w:type="dxa"/>
            </w:tcMar>
          </w:tcPr>
          <w:p>
            <w:pPr>
              <w:spacing w:after="0" w:before="0"/>
            </w:pPr>
            <w:r/>
            <w:r>
              <w:rPr>
                <w:rFonts w:ascii="Aptos" w:hAnsi="Aptos"/>
                <w:b w:val="0"/>
                <w:color w:val="1F2937"/>
                <w:sz w:val="16"/>
              </w:rPr>
              <w:t>FT de seguridad; validar configuración</w:t>
            </w:r>
          </w:p>
        </w:tc>
        <w:tc>
          <w:tcPr>
            <w:tcW w:type="dxa" w:w="5669"/>
            <w:vAlign w:val="center"/>
            <w:tcMar>
              <w:top w:w="70" w:type="dxa"/>
              <w:start w:w="80" w:type="dxa"/>
              <w:bottom w:w="70" w:type="dxa"/>
              <w:end w:w="80" w:type="dxa"/>
            </w:tcMar>
          </w:tcPr>
          <w:p>
            <w:pPr>
              <w:spacing w:after="0" w:before="0"/>
            </w:pPr>
            <w:r/>
            <w:r>
              <w:rPr>
                <w:rFonts w:ascii="Aptos" w:hAnsi="Aptos"/>
                <w:b w:val="0"/>
                <w:color w:val="1F2937"/>
                <w:sz w:val="16"/>
              </w:rPr>
              <w:t>Privacidad / serigrafía cuando aplique.</w:t>
            </w:r>
          </w:p>
        </w:tc>
      </w:tr>
      <w:tr>
        <w:trPr>
          <w:cantSplit/>
        </w:trPr>
        <w:tc>
          <w:tcPr>
            <w:tcW w:type="dxa" w:w="2835"/>
            <w:vAlign w:val="center"/>
            <w:tcMar>
              <w:top w:w="70" w:type="dxa"/>
              <w:start w:w="80" w:type="dxa"/>
              <w:bottom w:w="70" w:type="dxa"/>
              <w:end w:w="80" w:type="dxa"/>
            </w:tcMar>
            <w:shd w:fill="F3F6F8"/>
          </w:tcPr>
          <w:p>
            <w:pPr>
              <w:spacing w:after="0" w:before="0"/>
            </w:pPr>
            <w:r/>
            <w:r>
              <w:rPr>
                <w:rFonts w:ascii="Aptos" w:hAnsi="Aptos"/>
                <w:b/>
                <w:color w:val="1F2937"/>
                <w:sz w:val="16"/>
              </w:rPr>
              <w:t>Hotel / habitación</w:t>
            </w:r>
          </w:p>
        </w:tc>
        <w:tc>
          <w:tcPr>
            <w:tcW w:type="dxa" w:w="5102"/>
            <w:vAlign w:val="center"/>
            <w:tcMar>
              <w:top w:w="70" w:type="dxa"/>
              <w:start w:w="80" w:type="dxa"/>
              <w:bottom w:w="70" w:type="dxa"/>
              <w:end w:w="80" w:type="dxa"/>
            </w:tcMar>
            <w:shd w:fill="FAFBFC"/>
          </w:tcPr>
          <w:p>
            <w:pPr>
              <w:spacing w:after="0" w:before="0"/>
            </w:pPr>
            <w:r/>
            <w:r>
              <w:rPr>
                <w:rFonts w:ascii="Aptos" w:hAnsi="Aptos"/>
                <w:b w:val="0"/>
                <w:color w:val="1F2937"/>
                <w:sz w:val="16"/>
              </w:rPr>
              <w:t>Ruido + térmico + seguridad</w:t>
            </w:r>
          </w:p>
        </w:tc>
        <w:tc>
          <w:tcPr>
            <w:tcW w:type="dxa" w:w="5102"/>
            <w:vAlign w:val="center"/>
            <w:tcMar>
              <w:top w:w="70" w:type="dxa"/>
              <w:start w:w="80" w:type="dxa"/>
              <w:bottom w:w="70" w:type="dxa"/>
              <w:end w:w="80" w:type="dxa"/>
            </w:tcMar>
            <w:shd w:fill="FAFBFC"/>
          </w:tcPr>
          <w:p>
            <w:pPr>
              <w:spacing w:after="0" w:before="0"/>
            </w:pPr>
            <w:r/>
            <w:r>
              <w:rPr>
                <w:rFonts w:ascii="Aptos" w:hAnsi="Aptos"/>
                <w:b w:val="0"/>
                <w:color w:val="1F2937"/>
                <w:sz w:val="16"/>
              </w:rPr>
              <w:t>Laminado / DVH según riesgo</w:t>
            </w:r>
          </w:p>
        </w:tc>
        <w:tc>
          <w:tcPr>
            <w:tcW w:type="dxa" w:w="5669"/>
            <w:vAlign w:val="center"/>
            <w:tcMar>
              <w:top w:w="70" w:type="dxa"/>
              <w:start w:w="80" w:type="dxa"/>
              <w:bottom w:w="70" w:type="dxa"/>
              <w:end w:w="80" w:type="dxa"/>
            </w:tcMar>
            <w:shd w:fill="FAFBFC"/>
          </w:tcPr>
          <w:p>
            <w:pPr>
              <w:spacing w:after="0" w:before="0"/>
            </w:pPr>
            <w:r/>
            <w:r>
              <w:rPr>
                <w:rFonts w:ascii="Aptos" w:hAnsi="Aptos"/>
                <w:b w:val="0"/>
                <w:color w:val="1F2937"/>
                <w:sz w:val="16"/>
              </w:rPr>
              <w:t>DVH asimétrico + Low-E/control solar según fachada.</w:t>
            </w:r>
          </w:p>
        </w:tc>
      </w:tr>
      <w:tr>
        <w:trPr>
          <w:cantSplit/>
        </w:trPr>
        <w:tc>
          <w:tcPr>
            <w:tcW w:type="dxa" w:w="2835"/>
            <w:vAlign w:val="center"/>
            <w:tcMar>
              <w:top w:w="70" w:type="dxa"/>
              <w:start w:w="80" w:type="dxa"/>
              <w:bottom w:w="70" w:type="dxa"/>
              <w:end w:w="80" w:type="dxa"/>
            </w:tcMar>
            <w:shd w:fill="F3F6F8"/>
          </w:tcPr>
          <w:p>
            <w:pPr>
              <w:spacing w:after="0" w:before="0"/>
            </w:pPr>
            <w:r/>
            <w:r>
              <w:rPr>
                <w:rFonts w:ascii="Aptos" w:hAnsi="Aptos"/>
                <w:b/>
                <w:color w:val="1F2937"/>
                <w:sz w:val="16"/>
              </w:rPr>
              <w:t>Hospital / educación</w:t>
            </w:r>
          </w:p>
        </w:tc>
        <w:tc>
          <w:tcPr>
            <w:tcW w:type="dxa" w:w="5102"/>
            <w:vAlign w:val="center"/>
            <w:tcMar>
              <w:top w:w="70" w:type="dxa"/>
              <w:start w:w="80" w:type="dxa"/>
              <w:bottom w:w="70" w:type="dxa"/>
              <w:end w:w="80" w:type="dxa"/>
            </w:tcMar>
          </w:tcPr>
          <w:p>
            <w:pPr>
              <w:spacing w:after="0" w:before="0"/>
            </w:pPr>
            <w:r/>
            <w:r>
              <w:rPr>
                <w:rFonts w:ascii="Aptos" w:hAnsi="Aptos"/>
                <w:b w:val="0"/>
                <w:color w:val="1F2937"/>
                <w:sz w:val="16"/>
              </w:rPr>
              <w:t>Seguridad + confort + ruido</w:t>
            </w:r>
          </w:p>
        </w:tc>
        <w:tc>
          <w:tcPr>
            <w:tcW w:type="dxa" w:w="5102"/>
            <w:vAlign w:val="center"/>
            <w:tcMar>
              <w:top w:w="70" w:type="dxa"/>
              <w:start w:w="80" w:type="dxa"/>
              <w:bottom w:w="70" w:type="dxa"/>
              <w:end w:w="80" w:type="dxa"/>
            </w:tcMar>
          </w:tcPr>
          <w:p>
            <w:pPr>
              <w:spacing w:after="0" w:before="0"/>
            </w:pPr>
            <w:r/>
            <w:r>
              <w:rPr>
                <w:rFonts w:ascii="Aptos" w:hAnsi="Aptos"/>
                <w:b w:val="0"/>
                <w:color w:val="1F2937"/>
                <w:sz w:val="16"/>
              </w:rPr>
              <w:t>Laminado tratado en zonas críticas</w:t>
            </w:r>
          </w:p>
        </w:tc>
        <w:tc>
          <w:tcPr>
            <w:tcW w:type="dxa" w:w="5669"/>
            <w:vAlign w:val="center"/>
            <w:tcMar>
              <w:top w:w="70" w:type="dxa"/>
              <w:start w:w="80" w:type="dxa"/>
              <w:bottom w:w="70" w:type="dxa"/>
              <w:end w:w="80" w:type="dxa"/>
            </w:tcMar>
          </w:tcPr>
          <w:p>
            <w:pPr>
              <w:spacing w:after="0" w:before="0"/>
            </w:pPr>
            <w:r/>
            <w:r>
              <w:rPr>
                <w:rFonts w:ascii="Aptos" w:hAnsi="Aptos"/>
                <w:b w:val="0"/>
                <w:color w:val="1F2937"/>
                <w:sz w:val="16"/>
              </w:rPr>
              <w:t>DVH/Low-E/acústica según exigencia de confort.</w:t>
            </w:r>
          </w:p>
        </w:tc>
      </w:tr>
      <w:tr>
        <w:trPr>
          <w:cantSplit/>
        </w:trPr>
        <w:tc>
          <w:tcPr>
            <w:tcW w:type="dxa" w:w="2835"/>
            <w:vAlign w:val="center"/>
            <w:tcMar>
              <w:top w:w="70" w:type="dxa"/>
              <w:start w:w="80" w:type="dxa"/>
              <w:bottom w:w="70" w:type="dxa"/>
              <w:end w:w="80" w:type="dxa"/>
            </w:tcMar>
            <w:shd w:fill="F3F6F8"/>
          </w:tcPr>
          <w:p>
            <w:pPr>
              <w:spacing w:after="0" w:before="0"/>
            </w:pPr>
            <w:r/>
            <w:r>
              <w:rPr>
                <w:rFonts w:ascii="Aptos" w:hAnsi="Aptos"/>
                <w:b/>
                <w:color w:val="1F2937"/>
                <w:sz w:val="16"/>
              </w:rPr>
              <w:t>Fachada comercial</w:t>
            </w:r>
          </w:p>
        </w:tc>
        <w:tc>
          <w:tcPr>
            <w:tcW w:type="dxa" w:w="5102"/>
            <w:vAlign w:val="center"/>
            <w:tcMar>
              <w:top w:w="70" w:type="dxa"/>
              <w:start w:w="80" w:type="dxa"/>
              <w:bottom w:w="70" w:type="dxa"/>
              <w:end w:w="80" w:type="dxa"/>
            </w:tcMar>
            <w:shd w:fill="FAFBFC"/>
          </w:tcPr>
          <w:p>
            <w:pPr>
              <w:spacing w:after="0" w:before="0"/>
            </w:pPr>
            <w:r/>
            <w:r>
              <w:rPr>
                <w:rFonts w:ascii="Aptos" w:hAnsi="Aptos"/>
                <w:b w:val="0"/>
                <w:color w:val="1F2937"/>
                <w:sz w:val="16"/>
              </w:rPr>
              <w:t>Impacto + visibilidad + viento</w:t>
            </w:r>
          </w:p>
        </w:tc>
        <w:tc>
          <w:tcPr>
            <w:tcW w:type="dxa" w:w="5102"/>
            <w:vAlign w:val="center"/>
            <w:tcMar>
              <w:top w:w="70" w:type="dxa"/>
              <w:start w:w="80" w:type="dxa"/>
              <w:bottom w:w="70" w:type="dxa"/>
              <w:end w:w="80" w:type="dxa"/>
            </w:tcMar>
            <w:shd w:fill="FAFBFC"/>
          </w:tcPr>
          <w:p>
            <w:pPr>
              <w:spacing w:after="0" w:before="0"/>
            </w:pPr>
            <w:r/>
            <w:r>
              <w:rPr>
                <w:rFonts w:ascii="Aptos" w:hAnsi="Aptos"/>
                <w:b w:val="0"/>
                <w:color w:val="1F2937"/>
                <w:sz w:val="16"/>
              </w:rPr>
              <w:t>FT / laminado tratado</w:t>
            </w:r>
          </w:p>
        </w:tc>
        <w:tc>
          <w:tcPr>
            <w:tcW w:type="dxa" w:w="5669"/>
            <w:vAlign w:val="center"/>
            <w:tcMar>
              <w:top w:w="70" w:type="dxa"/>
              <w:start w:w="80" w:type="dxa"/>
              <w:bottom w:w="70" w:type="dxa"/>
              <w:end w:w="80" w:type="dxa"/>
            </w:tcMar>
            <w:shd w:fill="FAFBFC"/>
          </w:tcPr>
          <w:p>
            <w:pPr>
              <w:spacing w:after="0" w:before="0"/>
            </w:pPr>
            <w:r/>
            <w:r>
              <w:rPr>
                <w:rFonts w:ascii="Aptos" w:hAnsi="Aptos"/>
                <w:b w:val="0"/>
                <w:color w:val="1F2937"/>
                <w:sz w:val="16"/>
              </w:rPr>
              <w:t>Control solar y óptica/imagen de marca.</w:t>
            </w:r>
          </w:p>
        </w:tc>
      </w:tr>
    </w:tbl>
    <w:p>
      <w:pPr>
        <w:spacing w:after="0"/>
      </w:pPr>
    </w:p>
    <w:p>
      <w:pPr>
        <w:pageBreakBefore/>
        <w:spacing w:before="60" w:after="80"/>
        <w:jc w:val="left"/>
      </w:pPr>
      <w:r>
        <w:rPr>
          <w:rFonts w:ascii="Aptos Display" w:hAnsi="Aptos Display"/>
          <w:b/>
          <w:color w:val="17365D"/>
          <w:sz w:val="42"/>
        </w:rPr>
        <w:t>10. PLANTILLA DE SALIDA DEL DIAGNÓSTICO</w:t>
      </w:r>
    </w:p>
    <w:p>
      <w:pPr>
        <w:spacing w:after="240"/>
      </w:pPr>
      <w:r>
        <w:rPr>
          <w:rFonts w:ascii="Aptos" w:hAnsi="Aptos"/>
          <w:color w:val="667085"/>
          <w:sz w:val="21"/>
        </w:rPr>
        <w:t>Formato recomendado para la interfaz y el informe PDF de GlassLab</w:t>
      </w:r>
    </w:p>
    <w:p>
      <w:pPr>
        <w:pStyle w:val="Heading1"/>
        <w:keepNext/>
        <w:spacing w:before="160" w:after="80"/>
      </w:pPr>
      <w:r>
        <w:t>OPCIÓN RECOMENDADA</w:t>
      </w:r>
    </w:p>
    <w:tbl>
      <w:tblPr>
        <w:tblStyle w:val="TableGrid"/>
        <w:tblW w:type="auto" w:w="0"/>
        <w:jc w:val="center"/>
        <w:tblLayout w:type="fixed"/>
        <w:tblLook w:firstColumn="1" w:firstRow="1" w:lastColumn="0" w:lastRow="0" w:noHBand="0" w:noVBand="1" w:val="04A0"/>
      </w:tblPr>
      <w:tblGrid>
        <w:gridCol w:w="7682"/>
        <w:gridCol w:w="7682"/>
      </w:tblGrid>
      <w:tr>
        <w:trPr>
          <w:tblHeader w:val="true"/>
          <w:cantSplit/>
        </w:trPr>
        <w:tc>
          <w:tcPr>
            <w:tcW w:type="dxa" w:w="3969"/>
            <w:vAlign w:val="center"/>
            <w:tcMar>
              <w:top w:w="70" w:type="dxa"/>
              <w:start w:w="80" w:type="dxa"/>
              <w:bottom w:w="70" w:type="dxa"/>
              <w:end w:w="80" w:type="dxa"/>
            </w:tcMar>
            <w:shd w:fill="17365D"/>
          </w:tcPr>
          <w:p>
            <w:pPr>
              <w:spacing w:after="0" w:before="0"/>
              <w:jc w:val="center"/>
            </w:pPr>
            <w:r/>
            <w:r>
              <w:rPr>
                <w:rFonts w:ascii="Aptos" w:hAnsi="Aptos"/>
                <w:b/>
                <w:color w:val="FFFFFF"/>
                <w:sz w:val="16"/>
              </w:rPr>
              <w:t>Campo</w:t>
            </w:r>
          </w:p>
        </w:tc>
        <w:tc>
          <w:tcPr>
            <w:tcW w:type="dxa" w:w="14173"/>
            <w:vAlign w:val="center"/>
            <w:tcMar>
              <w:top w:w="70" w:type="dxa"/>
              <w:start w:w="80" w:type="dxa"/>
              <w:bottom w:w="70" w:type="dxa"/>
              <w:end w:w="80" w:type="dxa"/>
            </w:tcMar>
            <w:shd w:fill="17365D"/>
          </w:tcPr>
          <w:p>
            <w:pPr>
              <w:spacing w:after="0" w:before="0"/>
              <w:jc w:val="center"/>
            </w:pPr>
            <w:r/>
            <w:r>
              <w:rPr>
                <w:rFonts w:ascii="Aptos" w:hAnsi="Aptos"/>
                <w:b/>
                <w:color w:val="FFFFFF"/>
                <w:sz w:val="16"/>
              </w:rPr>
              <w:t>Resultado</w:t>
            </w:r>
          </w:p>
        </w:tc>
      </w:tr>
      <w:tr>
        <w:trPr>
          <w:cantSplit/>
        </w:trPr>
        <w:tc>
          <w:tcPr>
            <w:tcW w:type="dxa" w:w="3969"/>
            <w:vAlign w:val="center"/>
            <w:tcMar>
              <w:top w:w="70" w:type="dxa"/>
              <w:start w:w="80" w:type="dxa"/>
              <w:bottom w:w="70" w:type="dxa"/>
              <w:end w:w="80" w:type="dxa"/>
            </w:tcMar>
            <w:shd w:fill="F3F6F8"/>
          </w:tcPr>
          <w:p>
            <w:pPr>
              <w:spacing w:after="0" w:before="0"/>
            </w:pPr>
            <w:r/>
            <w:r>
              <w:rPr>
                <w:rFonts w:ascii="Aptos" w:hAnsi="Aptos"/>
                <w:b/>
                <w:color w:val="1F2937"/>
                <w:sz w:val="17"/>
              </w:rPr>
              <w:t>Composición</w:t>
            </w:r>
          </w:p>
        </w:tc>
        <w:tc>
          <w:tcPr>
            <w:tcW w:type="dxa" w:w="14173"/>
            <w:vAlign w:val="center"/>
            <w:tcMar>
              <w:top w:w="70" w:type="dxa"/>
              <w:start w:w="80" w:type="dxa"/>
              <w:bottom w:w="70" w:type="dxa"/>
              <w:end w:w="80" w:type="dxa"/>
            </w:tcMar>
          </w:tcPr>
          <w:p>
            <w:pPr>
              <w:spacing w:after="0" w:before="0"/>
            </w:pPr>
            <w:r/>
            <w:r>
              <w:rPr>
                <w:rFonts w:ascii="Aptos" w:hAnsi="Aptos"/>
                <w:b w:val="0"/>
                <w:color w:val="1F2937"/>
                <w:sz w:val="17"/>
              </w:rPr>
              <w:t>[Vidrio exterior] + [interlámina/cámara] + [vidrio interior]</w:t>
            </w:r>
          </w:p>
        </w:tc>
      </w:tr>
      <w:tr>
        <w:trPr>
          <w:cantSplit/>
        </w:trPr>
        <w:tc>
          <w:tcPr>
            <w:tcW w:type="dxa" w:w="3969"/>
            <w:vAlign w:val="center"/>
            <w:tcMar>
              <w:top w:w="70" w:type="dxa"/>
              <w:start w:w="80" w:type="dxa"/>
              <w:bottom w:w="70" w:type="dxa"/>
              <w:end w:w="80" w:type="dxa"/>
            </w:tcMar>
            <w:shd w:fill="F3F6F8"/>
          </w:tcPr>
          <w:p>
            <w:pPr>
              <w:spacing w:after="0" w:before="0"/>
            </w:pPr>
            <w:r/>
            <w:r>
              <w:rPr>
                <w:rFonts w:ascii="Aptos" w:hAnsi="Aptos"/>
                <w:b/>
                <w:color w:val="1F2937"/>
                <w:sz w:val="17"/>
              </w:rPr>
              <w:t>Tratamiento térmico</w:t>
            </w:r>
          </w:p>
        </w:tc>
        <w:tc>
          <w:tcPr>
            <w:tcW w:type="dxa" w:w="14173"/>
            <w:vAlign w:val="center"/>
            <w:tcMar>
              <w:top w:w="70" w:type="dxa"/>
              <w:start w:w="80" w:type="dxa"/>
              <w:bottom w:w="70" w:type="dxa"/>
              <w:end w:w="80" w:type="dxa"/>
            </w:tcMar>
            <w:shd w:fill="FAFBFC"/>
          </w:tcPr>
          <w:p>
            <w:pPr>
              <w:spacing w:after="0" w:before="0"/>
            </w:pPr>
            <w:r/>
            <w:r>
              <w:rPr>
                <w:rFonts w:ascii="Aptos" w:hAnsi="Aptos"/>
                <w:b w:val="0"/>
                <w:color w:val="1F2937"/>
                <w:sz w:val="17"/>
              </w:rPr>
              <w:t>HS / FT por hoja</w:t>
            </w:r>
          </w:p>
        </w:tc>
      </w:tr>
      <w:tr>
        <w:trPr>
          <w:cantSplit/>
        </w:trPr>
        <w:tc>
          <w:tcPr>
            <w:tcW w:type="dxa" w:w="3969"/>
            <w:vAlign w:val="center"/>
            <w:tcMar>
              <w:top w:w="70" w:type="dxa"/>
              <w:start w:w="80" w:type="dxa"/>
              <w:bottom w:w="70" w:type="dxa"/>
              <w:end w:w="80" w:type="dxa"/>
            </w:tcMar>
            <w:shd w:fill="F3F6F8"/>
          </w:tcPr>
          <w:p>
            <w:pPr>
              <w:spacing w:after="0" w:before="0"/>
            </w:pPr>
            <w:r/>
            <w:r>
              <w:rPr>
                <w:rFonts w:ascii="Aptos" w:hAnsi="Aptos"/>
                <w:b/>
                <w:color w:val="1F2937"/>
                <w:sz w:val="17"/>
              </w:rPr>
              <w:t>Seguridad</w:t>
            </w:r>
          </w:p>
        </w:tc>
        <w:tc>
          <w:tcPr>
            <w:tcW w:type="dxa" w:w="14173"/>
            <w:vAlign w:val="center"/>
            <w:tcMar>
              <w:top w:w="70" w:type="dxa"/>
              <w:start w:w="80" w:type="dxa"/>
              <w:bottom w:w="70" w:type="dxa"/>
              <w:end w:w="80" w:type="dxa"/>
            </w:tcMar>
          </w:tcPr>
          <w:p>
            <w:pPr>
              <w:spacing w:after="0" w:before="0"/>
            </w:pPr>
            <w:r/>
            <w:r>
              <w:rPr>
                <w:rFonts w:ascii="Aptos" w:hAnsi="Aptos"/>
                <w:b w:val="0"/>
                <w:color w:val="1F2937"/>
                <w:sz w:val="17"/>
              </w:rPr>
              <w:t>Clasificación de riesgo + comportamiento postrotura</w:t>
            </w:r>
          </w:p>
        </w:tc>
      </w:tr>
      <w:tr>
        <w:trPr>
          <w:cantSplit/>
        </w:trPr>
        <w:tc>
          <w:tcPr>
            <w:tcW w:type="dxa" w:w="3969"/>
            <w:vAlign w:val="center"/>
            <w:tcMar>
              <w:top w:w="70" w:type="dxa"/>
              <w:start w:w="80" w:type="dxa"/>
              <w:bottom w:w="70" w:type="dxa"/>
              <w:end w:w="80" w:type="dxa"/>
            </w:tcMar>
            <w:shd w:fill="F3F6F8"/>
          </w:tcPr>
          <w:p>
            <w:pPr>
              <w:spacing w:after="0" w:before="0"/>
            </w:pPr>
            <w:r/>
            <w:r>
              <w:rPr>
                <w:rFonts w:ascii="Aptos" w:hAnsi="Aptos"/>
                <w:b/>
                <w:color w:val="1F2937"/>
                <w:sz w:val="17"/>
              </w:rPr>
              <w:t>Viento</w:t>
            </w:r>
          </w:p>
        </w:tc>
        <w:tc>
          <w:tcPr>
            <w:tcW w:type="dxa" w:w="14173"/>
            <w:vAlign w:val="center"/>
            <w:tcMar>
              <w:top w:w="70" w:type="dxa"/>
              <w:start w:w="80" w:type="dxa"/>
              <w:bottom w:w="70" w:type="dxa"/>
              <w:end w:w="80" w:type="dxa"/>
            </w:tcMar>
            <w:shd w:fill="FAFBFC"/>
          </w:tcPr>
          <w:p>
            <w:pPr>
              <w:spacing w:after="0" w:before="0"/>
            </w:pPr>
            <w:r/>
            <w:r>
              <w:rPr>
                <w:rFonts w:ascii="Aptos" w:hAnsi="Aptos"/>
                <w:b w:val="0"/>
                <w:color w:val="1F2937"/>
                <w:sz w:val="17"/>
              </w:rPr>
              <w:t>Región + presión de diseño validada</w:t>
            </w:r>
          </w:p>
        </w:tc>
      </w:tr>
      <w:tr>
        <w:trPr>
          <w:cantSplit/>
        </w:trPr>
        <w:tc>
          <w:tcPr>
            <w:tcW w:type="dxa" w:w="3969"/>
            <w:vAlign w:val="center"/>
            <w:tcMar>
              <w:top w:w="70" w:type="dxa"/>
              <w:start w:w="80" w:type="dxa"/>
              <w:bottom w:w="70" w:type="dxa"/>
              <w:end w:w="80" w:type="dxa"/>
            </w:tcMar>
            <w:shd w:fill="F3F6F8"/>
          </w:tcPr>
          <w:p>
            <w:pPr>
              <w:spacing w:after="0" w:before="0"/>
            </w:pPr>
            <w:r/>
            <w:r>
              <w:rPr>
                <w:rFonts w:ascii="Aptos" w:hAnsi="Aptos"/>
                <w:b/>
                <w:color w:val="1F2937"/>
                <w:sz w:val="17"/>
              </w:rPr>
              <w:t>Sismo</w:t>
            </w:r>
          </w:p>
        </w:tc>
        <w:tc>
          <w:tcPr>
            <w:tcW w:type="dxa" w:w="14173"/>
            <w:vAlign w:val="center"/>
            <w:tcMar>
              <w:top w:w="70" w:type="dxa"/>
              <w:start w:w="80" w:type="dxa"/>
              <w:bottom w:w="70" w:type="dxa"/>
              <w:end w:w="80" w:type="dxa"/>
            </w:tcMar>
          </w:tcPr>
          <w:p>
            <w:pPr>
              <w:spacing w:after="0" w:before="0"/>
            </w:pPr>
            <w:r/>
            <w:r>
              <w:rPr>
                <w:rFonts w:ascii="Aptos" w:hAnsi="Aptos"/>
                <w:b w:val="0"/>
                <w:color w:val="1F2937"/>
                <w:sz w:val="17"/>
              </w:rPr>
              <w:t>Amenaza + alerta de sistema/anclajes</w:t>
            </w:r>
          </w:p>
        </w:tc>
      </w:tr>
      <w:tr>
        <w:trPr>
          <w:cantSplit/>
        </w:trPr>
        <w:tc>
          <w:tcPr>
            <w:tcW w:type="dxa" w:w="3969"/>
            <w:vAlign w:val="center"/>
            <w:tcMar>
              <w:top w:w="70" w:type="dxa"/>
              <w:start w:w="80" w:type="dxa"/>
              <w:bottom w:w="70" w:type="dxa"/>
              <w:end w:w="80" w:type="dxa"/>
            </w:tcMar>
            <w:shd w:fill="F3F6F8"/>
          </w:tcPr>
          <w:p>
            <w:pPr>
              <w:spacing w:after="0" w:before="0"/>
            </w:pPr>
            <w:r/>
            <w:r>
              <w:rPr>
                <w:rFonts w:ascii="Aptos" w:hAnsi="Aptos"/>
                <w:b/>
                <w:color w:val="1F2937"/>
                <w:sz w:val="17"/>
              </w:rPr>
              <w:t>Acústica</w:t>
            </w:r>
          </w:p>
        </w:tc>
        <w:tc>
          <w:tcPr>
            <w:tcW w:type="dxa" w:w="14173"/>
            <w:vAlign w:val="center"/>
            <w:tcMar>
              <w:top w:w="70" w:type="dxa"/>
              <w:start w:w="80" w:type="dxa"/>
              <w:bottom w:w="70" w:type="dxa"/>
              <w:end w:w="80" w:type="dxa"/>
            </w:tcMar>
            <w:shd w:fill="FAFBFC"/>
          </w:tcPr>
          <w:p>
            <w:pPr>
              <w:spacing w:after="0" w:before="0"/>
            </w:pPr>
            <w:r/>
            <w:r>
              <w:rPr>
                <w:rFonts w:ascii="Aptos" w:hAnsi="Aptos"/>
                <w:b w:val="0"/>
                <w:color w:val="1F2937"/>
                <w:sz w:val="17"/>
              </w:rPr>
              <w:t>Nivel exterior + fuente + aislamiento objetivo</w:t>
            </w:r>
          </w:p>
        </w:tc>
      </w:tr>
      <w:tr>
        <w:trPr>
          <w:cantSplit/>
        </w:trPr>
        <w:tc>
          <w:tcPr>
            <w:tcW w:type="dxa" w:w="3969"/>
            <w:vAlign w:val="center"/>
            <w:tcMar>
              <w:top w:w="70" w:type="dxa"/>
              <w:start w:w="80" w:type="dxa"/>
              <w:bottom w:w="70" w:type="dxa"/>
              <w:end w:w="80" w:type="dxa"/>
            </w:tcMar>
            <w:shd w:fill="F3F6F8"/>
          </w:tcPr>
          <w:p>
            <w:pPr>
              <w:spacing w:after="0" w:before="0"/>
            </w:pPr>
            <w:r/>
            <w:r>
              <w:rPr>
                <w:rFonts w:ascii="Aptos" w:hAnsi="Aptos"/>
                <w:b/>
                <w:color w:val="1F2937"/>
                <w:sz w:val="17"/>
              </w:rPr>
              <w:t>Solar</w:t>
            </w:r>
          </w:p>
        </w:tc>
        <w:tc>
          <w:tcPr>
            <w:tcW w:type="dxa" w:w="14173"/>
            <w:vAlign w:val="center"/>
            <w:tcMar>
              <w:top w:w="70" w:type="dxa"/>
              <w:start w:w="80" w:type="dxa"/>
              <w:bottom w:w="70" w:type="dxa"/>
              <w:end w:w="80" w:type="dxa"/>
            </w:tcMar>
          </w:tcPr>
          <w:p>
            <w:pPr>
              <w:spacing w:after="0" w:before="0"/>
            </w:pPr>
            <w:r/>
            <w:r>
              <w:rPr>
                <w:rFonts w:ascii="Aptos" w:hAnsi="Aptos"/>
                <w:b w:val="0"/>
                <w:color w:val="1F2937"/>
                <w:sz w:val="17"/>
              </w:rPr>
              <w:t>SHGC + TL</w:t>
            </w:r>
          </w:p>
        </w:tc>
      </w:tr>
      <w:tr>
        <w:trPr>
          <w:cantSplit/>
        </w:trPr>
        <w:tc>
          <w:tcPr>
            <w:tcW w:type="dxa" w:w="3969"/>
            <w:vAlign w:val="center"/>
            <w:tcMar>
              <w:top w:w="70" w:type="dxa"/>
              <w:start w:w="80" w:type="dxa"/>
              <w:bottom w:w="70" w:type="dxa"/>
              <w:end w:w="80" w:type="dxa"/>
            </w:tcMar>
            <w:shd w:fill="F3F6F8"/>
          </w:tcPr>
          <w:p>
            <w:pPr>
              <w:spacing w:after="0" w:before="0"/>
            </w:pPr>
            <w:r/>
            <w:r>
              <w:rPr>
                <w:rFonts w:ascii="Aptos" w:hAnsi="Aptos"/>
                <w:b/>
                <w:color w:val="1F2937"/>
                <w:sz w:val="17"/>
              </w:rPr>
              <w:t>Térmico</w:t>
            </w:r>
          </w:p>
        </w:tc>
        <w:tc>
          <w:tcPr>
            <w:tcW w:type="dxa" w:w="14173"/>
            <w:vAlign w:val="center"/>
            <w:tcMar>
              <w:top w:w="70" w:type="dxa"/>
              <w:start w:w="80" w:type="dxa"/>
              <w:bottom w:w="70" w:type="dxa"/>
              <w:end w:w="80" w:type="dxa"/>
            </w:tcMar>
            <w:shd w:fill="FAFBFC"/>
          </w:tcPr>
          <w:p>
            <w:pPr>
              <w:spacing w:after="0" w:before="0"/>
            </w:pPr>
            <w:r/>
            <w:r>
              <w:rPr>
                <w:rFonts w:ascii="Aptos" w:hAnsi="Aptos"/>
                <w:b w:val="0"/>
                <w:color w:val="1F2937"/>
                <w:sz w:val="17"/>
              </w:rPr>
              <w:t>U-Value / Low-E / DVH</w:t>
            </w:r>
          </w:p>
        </w:tc>
      </w:tr>
      <w:tr>
        <w:trPr>
          <w:cantSplit/>
        </w:trPr>
        <w:tc>
          <w:tcPr>
            <w:tcW w:type="dxa" w:w="3969"/>
            <w:vAlign w:val="center"/>
            <w:tcMar>
              <w:top w:w="70" w:type="dxa"/>
              <w:start w:w="80" w:type="dxa"/>
              <w:bottom w:w="70" w:type="dxa"/>
              <w:end w:w="80" w:type="dxa"/>
            </w:tcMar>
            <w:shd w:fill="F3F6F8"/>
          </w:tcPr>
          <w:p>
            <w:pPr>
              <w:spacing w:after="0" w:before="0"/>
            </w:pPr>
            <w:r/>
            <w:r>
              <w:rPr>
                <w:rFonts w:ascii="Aptos" w:hAnsi="Aptos"/>
                <w:b/>
                <w:color w:val="1F2937"/>
                <w:sz w:val="17"/>
              </w:rPr>
              <w:t>Sostenibilidad</w:t>
            </w:r>
          </w:p>
        </w:tc>
        <w:tc>
          <w:tcPr>
            <w:tcW w:type="dxa" w:w="14173"/>
            <w:vAlign w:val="center"/>
            <w:tcMar>
              <w:top w:w="70" w:type="dxa"/>
              <w:start w:w="80" w:type="dxa"/>
              <w:bottom w:w="70" w:type="dxa"/>
              <w:end w:w="80" w:type="dxa"/>
            </w:tcMar>
          </w:tcPr>
          <w:p>
            <w:pPr>
              <w:spacing w:after="0" w:before="0"/>
            </w:pPr>
            <w:r/>
            <w:r>
              <w:rPr>
                <w:rFonts w:ascii="Aptos" w:hAnsi="Aptos"/>
                <w:b w:val="0"/>
                <w:color w:val="1F2937"/>
                <w:sz w:val="17"/>
              </w:rPr>
              <w:t>Potencial contribución Res. 0194 / LEED / EDGE / CASA</w:t>
            </w:r>
          </w:p>
        </w:tc>
      </w:tr>
      <w:tr>
        <w:trPr>
          <w:cantSplit/>
        </w:trPr>
        <w:tc>
          <w:tcPr>
            <w:tcW w:type="dxa" w:w="3969"/>
            <w:vAlign w:val="center"/>
            <w:tcMar>
              <w:top w:w="70" w:type="dxa"/>
              <w:start w:w="80" w:type="dxa"/>
              <w:bottom w:w="70" w:type="dxa"/>
              <w:end w:w="80" w:type="dxa"/>
            </w:tcMar>
            <w:shd w:fill="F3F6F8"/>
          </w:tcPr>
          <w:p>
            <w:pPr>
              <w:spacing w:after="0" w:before="0"/>
            </w:pPr>
            <w:r/>
            <w:r>
              <w:rPr>
                <w:rFonts w:ascii="Aptos" w:hAnsi="Aptos"/>
                <w:b/>
                <w:color w:val="1F2937"/>
                <w:sz w:val="17"/>
              </w:rPr>
              <w:t>Validación</w:t>
            </w:r>
          </w:p>
        </w:tc>
        <w:tc>
          <w:tcPr>
            <w:tcW w:type="dxa" w:w="14173"/>
            <w:vAlign w:val="center"/>
            <w:tcMar>
              <w:top w:w="70" w:type="dxa"/>
              <w:start w:w="80" w:type="dxa"/>
              <w:bottom w:w="70" w:type="dxa"/>
              <w:end w:w="80" w:type="dxa"/>
            </w:tcMar>
            <w:shd w:fill="FAFBFC"/>
          </w:tcPr>
          <w:p>
            <w:pPr>
              <w:spacing w:after="0" w:before="0"/>
            </w:pPr>
            <w:r/>
            <w:r>
              <w:rPr>
                <w:rFonts w:ascii="Aptos" w:hAnsi="Aptos"/>
                <w:b w:val="0"/>
                <w:color w:val="1F2937"/>
                <w:sz w:val="17"/>
              </w:rPr>
              <w:t>Cálculo, fabricante, norma y sistema de instalación</w:t>
            </w:r>
          </w:p>
        </w:tc>
      </w:tr>
    </w:tbl>
    <w:p>
      <w:pPr>
        <w:spacing w:after="0"/>
      </w:pPr>
    </w:p>
    <w:p>
      <w:pPr>
        <w:pStyle w:val="Heading1"/>
        <w:keepNext/>
        <w:spacing w:before="160" w:after="80"/>
      </w:pPr>
      <w:r>
        <w:t>OPCIÓN ALTO DESEMPEÑO</w:t>
      </w:r>
    </w:p>
    <w:p>
      <w:pPr>
        <w:spacing w:after="80" w:line="252" w:lineRule="auto"/>
      </w:pPr>
      <w:r>
        <w:t>Mantiene o eleva el nivel de seguridad de la opción recomendada y mejora una o más dimensiones de desempeño: control solar, U-Value, acústica, postrotura, confort o sostenibilidad. No debe sacrificar seguridad para mejorar eficiencia.</w:t>
      </w:r>
    </w:p>
    <w:p>
      <w:pPr>
        <w:pStyle w:val="Heading2"/>
        <w:keepNext/>
        <w:spacing w:before="100" w:after="40"/>
      </w:pPr>
      <w:r>
        <w:t>Indicadores visibles</w:t>
      </w:r>
    </w:p>
    <w:tbl>
      <w:tblPr>
        <w:tblStyle w:val="TableGrid"/>
        <w:tblW w:type="auto" w:w="0"/>
        <w:jc w:val="center"/>
        <w:tblLayout w:type="fixed"/>
        <w:tblLook w:firstColumn="1" w:firstRow="1" w:lastColumn="0" w:lastRow="0" w:noHBand="0" w:noVBand="1" w:val="04A0"/>
      </w:tblPr>
      <w:tblGrid>
        <w:gridCol w:w="1920"/>
        <w:gridCol w:w="1920"/>
        <w:gridCol w:w="1920"/>
        <w:gridCol w:w="1920"/>
        <w:gridCol w:w="1920"/>
        <w:gridCol w:w="1920"/>
        <w:gridCol w:w="1920"/>
        <w:gridCol w:w="1920"/>
      </w:tblGrid>
      <w:tr>
        <w:trPr>
          <w:tblHeader w:val="true"/>
          <w:cantSplit/>
        </w:trPr>
        <w:tc>
          <w:tcPr>
            <w:tcW w:type="dxa" w:w="2268"/>
            <w:vAlign w:val="center"/>
            <w:tcMar>
              <w:top w:w="70" w:type="dxa"/>
              <w:start w:w="80" w:type="dxa"/>
              <w:bottom w:w="70" w:type="dxa"/>
              <w:end w:w="80" w:type="dxa"/>
            </w:tcMar>
            <w:shd w:fill="17365D"/>
          </w:tcPr>
          <w:p>
            <w:pPr>
              <w:spacing w:after="0" w:before="0"/>
              <w:jc w:val="center"/>
            </w:pPr>
            <w:r/>
            <w:r>
              <w:rPr>
                <w:rFonts w:ascii="Aptos" w:hAnsi="Aptos"/>
                <w:b/>
                <w:color w:val="FFFFFF"/>
                <w:sz w:val="16"/>
              </w:rPr>
              <w:t>Seguridad</w:t>
            </w:r>
          </w:p>
        </w:tc>
        <w:tc>
          <w:tcPr>
            <w:tcW w:type="dxa" w:w="2268"/>
            <w:vAlign w:val="center"/>
            <w:tcMar>
              <w:top w:w="70" w:type="dxa"/>
              <w:start w:w="80" w:type="dxa"/>
              <w:bottom w:w="70" w:type="dxa"/>
              <w:end w:w="80" w:type="dxa"/>
            </w:tcMar>
            <w:shd w:fill="17365D"/>
          </w:tcPr>
          <w:p>
            <w:pPr>
              <w:spacing w:after="0" w:before="0"/>
              <w:jc w:val="center"/>
            </w:pPr>
            <w:r/>
            <w:r>
              <w:rPr>
                <w:rFonts w:ascii="Aptos" w:hAnsi="Aptos"/>
                <w:b/>
                <w:color w:val="FFFFFF"/>
                <w:sz w:val="16"/>
              </w:rPr>
              <w:t>Postrotura</w:t>
            </w:r>
          </w:p>
        </w:tc>
        <w:tc>
          <w:tcPr>
            <w:tcW w:type="dxa" w:w="2268"/>
            <w:vAlign w:val="center"/>
            <w:tcMar>
              <w:top w:w="70" w:type="dxa"/>
              <w:start w:w="80" w:type="dxa"/>
              <w:bottom w:w="70" w:type="dxa"/>
              <w:end w:w="80" w:type="dxa"/>
            </w:tcMar>
            <w:shd w:fill="17365D"/>
          </w:tcPr>
          <w:p>
            <w:pPr>
              <w:spacing w:after="0" w:before="0"/>
              <w:jc w:val="center"/>
            </w:pPr>
            <w:r/>
            <w:r>
              <w:rPr>
                <w:rFonts w:ascii="Aptos" w:hAnsi="Aptos"/>
                <w:b/>
                <w:color w:val="FFFFFF"/>
                <w:sz w:val="16"/>
              </w:rPr>
              <w:t>Viento</w:t>
            </w:r>
          </w:p>
        </w:tc>
        <w:tc>
          <w:tcPr>
            <w:tcW w:type="dxa" w:w="2268"/>
            <w:vAlign w:val="center"/>
            <w:tcMar>
              <w:top w:w="70" w:type="dxa"/>
              <w:start w:w="80" w:type="dxa"/>
              <w:bottom w:w="70" w:type="dxa"/>
              <w:end w:w="80" w:type="dxa"/>
            </w:tcMar>
            <w:shd w:fill="17365D"/>
          </w:tcPr>
          <w:p>
            <w:pPr>
              <w:spacing w:after="0" w:before="0"/>
              <w:jc w:val="center"/>
            </w:pPr>
            <w:r/>
            <w:r>
              <w:rPr>
                <w:rFonts w:ascii="Aptos" w:hAnsi="Aptos"/>
                <w:b/>
                <w:color w:val="FFFFFF"/>
                <w:sz w:val="16"/>
              </w:rPr>
              <w:t>Sismo</w:t>
            </w:r>
          </w:p>
        </w:tc>
        <w:tc>
          <w:tcPr>
            <w:tcW w:type="dxa" w:w="2268"/>
            <w:vAlign w:val="center"/>
            <w:tcMar>
              <w:top w:w="70" w:type="dxa"/>
              <w:start w:w="80" w:type="dxa"/>
              <w:bottom w:w="70" w:type="dxa"/>
              <w:end w:w="80" w:type="dxa"/>
            </w:tcMar>
            <w:shd w:fill="17365D"/>
          </w:tcPr>
          <w:p>
            <w:pPr>
              <w:spacing w:after="0" w:before="0"/>
              <w:jc w:val="center"/>
            </w:pPr>
            <w:r/>
            <w:r>
              <w:rPr>
                <w:rFonts w:ascii="Aptos" w:hAnsi="Aptos"/>
                <w:b/>
                <w:color w:val="FFFFFF"/>
                <w:sz w:val="16"/>
              </w:rPr>
              <w:t>Control solar</w:t>
            </w:r>
          </w:p>
        </w:tc>
        <w:tc>
          <w:tcPr>
            <w:tcW w:type="dxa" w:w="2268"/>
            <w:vAlign w:val="center"/>
            <w:tcMar>
              <w:top w:w="70" w:type="dxa"/>
              <w:start w:w="80" w:type="dxa"/>
              <w:bottom w:w="70" w:type="dxa"/>
              <w:end w:w="80" w:type="dxa"/>
            </w:tcMar>
            <w:shd w:fill="17365D"/>
          </w:tcPr>
          <w:p>
            <w:pPr>
              <w:spacing w:after="0" w:before="0"/>
              <w:jc w:val="center"/>
            </w:pPr>
            <w:r/>
            <w:r>
              <w:rPr>
                <w:rFonts w:ascii="Aptos" w:hAnsi="Aptos"/>
                <w:b/>
                <w:color w:val="FFFFFF"/>
                <w:sz w:val="16"/>
              </w:rPr>
              <w:t>Aislamiento térmico</w:t>
            </w:r>
          </w:p>
        </w:tc>
        <w:tc>
          <w:tcPr>
            <w:tcW w:type="dxa" w:w="2268"/>
            <w:vAlign w:val="center"/>
            <w:tcMar>
              <w:top w:w="70" w:type="dxa"/>
              <w:start w:w="80" w:type="dxa"/>
              <w:bottom w:w="70" w:type="dxa"/>
              <w:end w:w="80" w:type="dxa"/>
            </w:tcMar>
            <w:shd w:fill="17365D"/>
          </w:tcPr>
          <w:p>
            <w:pPr>
              <w:spacing w:after="0" w:before="0"/>
              <w:jc w:val="center"/>
            </w:pPr>
            <w:r/>
            <w:r>
              <w:rPr>
                <w:rFonts w:ascii="Aptos" w:hAnsi="Aptos"/>
                <w:b/>
                <w:color w:val="FFFFFF"/>
                <w:sz w:val="16"/>
              </w:rPr>
              <w:t>Acústica</w:t>
            </w:r>
          </w:p>
        </w:tc>
        <w:tc>
          <w:tcPr>
            <w:tcW w:type="dxa" w:w="2835"/>
            <w:vAlign w:val="center"/>
            <w:tcMar>
              <w:top w:w="70" w:type="dxa"/>
              <w:start w:w="80" w:type="dxa"/>
              <w:bottom w:w="70" w:type="dxa"/>
              <w:end w:w="80" w:type="dxa"/>
            </w:tcMar>
            <w:shd w:fill="17365D"/>
          </w:tcPr>
          <w:p>
            <w:pPr>
              <w:spacing w:after="0" w:before="0"/>
              <w:jc w:val="center"/>
            </w:pPr>
            <w:r/>
            <w:r>
              <w:rPr>
                <w:rFonts w:ascii="Aptos" w:hAnsi="Aptos"/>
                <w:b/>
                <w:color w:val="FFFFFF"/>
                <w:sz w:val="16"/>
              </w:rPr>
              <w:t>Sostenibilidad</w:t>
            </w:r>
          </w:p>
        </w:tc>
      </w:tr>
      <w:tr>
        <w:trPr>
          <w:cantSplit/>
        </w:trPr>
        <w:tc>
          <w:tcPr>
            <w:tcW w:type="dxa" w:w="2268"/>
            <w:vAlign w:val="center"/>
            <w:tcMar>
              <w:top w:w="70" w:type="dxa"/>
              <w:start w:w="80" w:type="dxa"/>
              <w:bottom w:w="70" w:type="dxa"/>
              <w:end w:w="80" w:type="dxa"/>
            </w:tcMar>
          </w:tcPr>
          <w:p>
            <w:pPr>
              <w:spacing w:after="0" w:before="0"/>
            </w:pPr>
            <w:r/>
            <w:r>
              <w:rPr>
                <w:rFonts w:ascii="Aptos" w:hAnsi="Aptos"/>
                <w:b w:val="0"/>
                <w:color w:val="1F2937"/>
                <w:sz w:val="16"/>
              </w:rPr>
              <w:t>★★★★★</w:t>
            </w:r>
          </w:p>
        </w:tc>
        <w:tc>
          <w:tcPr>
            <w:tcW w:type="dxa" w:w="2268"/>
            <w:vAlign w:val="center"/>
            <w:tcMar>
              <w:top w:w="70" w:type="dxa"/>
              <w:start w:w="80" w:type="dxa"/>
              <w:bottom w:w="70" w:type="dxa"/>
              <w:end w:w="80" w:type="dxa"/>
            </w:tcMar>
          </w:tcPr>
          <w:p>
            <w:pPr>
              <w:spacing w:after="0" w:before="0"/>
            </w:pPr>
            <w:r/>
            <w:r>
              <w:rPr>
                <w:rFonts w:ascii="Aptos" w:hAnsi="Aptos"/>
                <w:b w:val="0"/>
                <w:color w:val="1F2937"/>
                <w:sz w:val="16"/>
              </w:rPr>
              <w:t>★★★★★</w:t>
            </w:r>
          </w:p>
        </w:tc>
        <w:tc>
          <w:tcPr>
            <w:tcW w:type="dxa" w:w="2268"/>
            <w:vAlign w:val="center"/>
            <w:tcMar>
              <w:top w:w="70" w:type="dxa"/>
              <w:start w:w="80" w:type="dxa"/>
              <w:bottom w:w="70" w:type="dxa"/>
              <w:end w:w="80" w:type="dxa"/>
            </w:tcMar>
          </w:tcPr>
          <w:p>
            <w:pPr>
              <w:spacing w:after="0" w:before="0"/>
            </w:pPr>
            <w:r/>
            <w:r>
              <w:rPr>
                <w:rFonts w:ascii="Aptos" w:hAnsi="Aptos"/>
                <w:b w:val="0"/>
                <w:color w:val="1F2937"/>
                <w:sz w:val="16"/>
              </w:rPr>
              <w:t>★★★★★</w:t>
            </w:r>
          </w:p>
        </w:tc>
        <w:tc>
          <w:tcPr>
            <w:tcW w:type="dxa" w:w="2268"/>
            <w:vAlign w:val="center"/>
            <w:tcMar>
              <w:top w:w="70" w:type="dxa"/>
              <w:start w:w="80" w:type="dxa"/>
              <w:bottom w:w="70" w:type="dxa"/>
              <w:end w:w="80" w:type="dxa"/>
            </w:tcMar>
          </w:tcPr>
          <w:p>
            <w:pPr>
              <w:spacing w:after="0" w:before="0"/>
            </w:pPr>
            <w:r/>
            <w:r>
              <w:rPr>
                <w:rFonts w:ascii="Aptos" w:hAnsi="Aptos"/>
                <w:b w:val="0"/>
                <w:color w:val="1F2937"/>
                <w:sz w:val="16"/>
              </w:rPr>
              <w:t>★★★★★</w:t>
            </w:r>
          </w:p>
        </w:tc>
        <w:tc>
          <w:tcPr>
            <w:tcW w:type="dxa" w:w="2268"/>
            <w:vAlign w:val="center"/>
            <w:tcMar>
              <w:top w:w="70" w:type="dxa"/>
              <w:start w:w="80" w:type="dxa"/>
              <w:bottom w:w="70" w:type="dxa"/>
              <w:end w:w="80" w:type="dxa"/>
            </w:tcMar>
          </w:tcPr>
          <w:p>
            <w:pPr>
              <w:spacing w:after="0" w:before="0"/>
            </w:pPr>
            <w:r/>
            <w:r>
              <w:rPr>
                <w:rFonts w:ascii="Aptos" w:hAnsi="Aptos"/>
                <w:b w:val="0"/>
                <w:color w:val="1F2937"/>
                <w:sz w:val="16"/>
              </w:rPr>
              <w:t>★★★★☆</w:t>
            </w:r>
          </w:p>
        </w:tc>
        <w:tc>
          <w:tcPr>
            <w:tcW w:type="dxa" w:w="2268"/>
            <w:vAlign w:val="center"/>
            <w:tcMar>
              <w:top w:w="70" w:type="dxa"/>
              <w:start w:w="80" w:type="dxa"/>
              <w:bottom w:w="70" w:type="dxa"/>
              <w:end w:w="80" w:type="dxa"/>
            </w:tcMar>
          </w:tcPr>
          <w:p>
            <w:pPr>
              <w:spacing w:after="0" w:before="0"/>
            </w:pPr>
            <w:r/>
            <w:r>
              <w:rPr>
                <w:rFonts w:ascii="Aptos" w:hAnsi="Aptos"/>
                <w:b w:val="0"/>
                <w:color w:val="1F2937"/>
                <w:sz w:val="16"/>
              </w:rPr>
              <w:t>★★★★★</w:t>
            </w:r>
          </w:p>
        </w:tc>
        <w:tc>
          <w:tcPr>
            <w:tcW w:type="dxa" w:w="2268"/>
            <w:vAlign w:val="center"/>
            <w:tcMar>
              <w:top w:w="70" w:type="dxa"/>
              <w:start w:w="80" w:type="dxa"/>
              <w:bottom w:w="70" w:type="dxa"/>
              <w:end w:w="80" w:type="dxa"/>
            </w:tcMar>
          </w:tcPr>
          <w:p>
            <w:pPr>
              <w:spacing w:after="0" w:before="0"/>
            </w:pPr>
            <w:r/>
            <w:r>
              <w:rPr>
                <w:rFonts w:ascii="Aptos" w:hAnsi="Aptos"/>
                <w:b w:val="0"/>
                <w:color w:val="1F2937"/>
                <w:sz w:val="16"/>
              </w:rPr>
              <w:t>★★★★☆</w:t>
            </w:r>
          </w:p>
        </w:tc>
        <w:tc>
          <w:tcPr>
            <w:tcW w:type="dxa" w:w="2835"/>
            <w:vAlign w:val="center"/>
            <w:tcMar>
              <w:top w:w="70" w:type="dxa"/>
              <w:start w:w="80" w:type="dxa"/>
              <w:bottom w:w="70" w:type="dxa"/>
              <w:end w:w="80" w:type="dxa"/>
            </w:tcMar>
          </w:tcPr>
          <w:p>
            <w:pPr>
              <w:spacing w:after="0" w:before="0"/>
            </w:pPr>
            <w:r/>
            <w:r>
              <w:rPr>
                <w:rFonts w:ascii="Aptos" w:hAnsi="Aptos"/>
                <w:b w:val="0"/>
                <w:color w:val="1F2937"/>
                <w:sz w:val="16"/>
              </w:rPr>
              <w:t>★★★★☆</w:t>
            </w:r>
          </w:p>
        </w:tc>
      </w:tr>
    </w:tbl>
    <w:p>
      <w:pPr>
        <w:spacing w:after="0"/>
      </w:pPr>
    </w:p>
    <w:tbl>
      <w:tblPr>
        <w:tblW w:type="auto" w:w="0"/>
        <w:jc w:val="center"/>
        <w:tblLayout w:type="autofit"/>
        <w:tblLook w:firstColumn="1" w:firstRow="1" w:lastColumn="0" w:lastRow="0" w:noHBand="0" w:noVBand="1" w:val="04A0"/>
      </w:tblPr>
      <w:tblGrid>
        <w:gridCol w:w="15364"/>
      </w:tblGrid>
      <w:tr>
        <w:tc>
          <w:tcPr>
            <w:tcW w:type="dxa" w:w="15364"/>
            <w:shd w:fill="E2F0D9"/>
            <w:tcMar>
              <w:top w:w="70" w:type="dxa"/>
              <w:start w:w="150" w:type="dxa"/>
              <w:bottom w:w="70" w:type="dxa"/>
              <w:end w:w="150" w:type="dxa"/>
            </w:tcMar>
          </w:tcPr>
          <w:p>
            <w:pPr>
              <w:spacing w:after="40"/>
            </w:pPr>
            <w:r/>
            <w:r>
              <w:rPr>
                <w:b/>
                <w:color w:val="17365D"/>
                <w:sz w:val="20"/>
              </w:rPr>
              <w:t>MENSAJE DE POSICIONAMIENTO</w:t>
            </w:r>
          </w:p>
          <w:p>
            <w:pPr>
              <w:spacing w:after="0"/>
            </w:pPr>
            <w:r>
              <w:rPr>
                <w:color w:val="1F2937"/>
                <w:sz w:val="18"/>
              </w:rPr>
              <w:t>GlassLab no “escoge un vidrio”: diagnostica el riesgo, el territorio y el desempeño del proyecto para especificar una solución segura, eficiente y sostenible.</w:t>
            </w:r>
          </w:p>
        </w:tc>
      </w:tr>
    </w:tbl>
    <w:p>
      <w:pPr>
        <w:spacing w:after="20"/>
      </w:pPr>
    </w:p>
    <w:p>
      <w:pPr>
        <w:pageBreakBefore/>
        <w:spacing w:before="60" w:after="80"/>
        <w:jc w:val="left"/>
      </w:pPr>
      <w:r>
        <w:rPr>
          <w:rFonts w:ascii="Aptos Display" w:hAnsi="Aptos Display"/>
          <w:b/>
          <w:color w:val="17365D"/>
          <w:sz w:val="42"/>
        </w:rPr>
        <w:t>11. CHECKLIST DE INFORMACIÓN MÍNIMA</w:t>
      </w:r>
    </w:p>
    <w:p>
      <w:pPr>
        <w:spacing w:after="240"/>
      </w:pPr>
      <w:r>
        <w:rPr>
          <w:rFonts w:ascii="Aptos" w:hAnsi="Aptos"/>
          <w:color w:val="667085"/>
          <w:sz w:val="21"/>
        </w:rPr>
        <w:t>Datos que deben existir antes de emitir una especificación definitiva</w:t>
      </w:r>
    </w:p>
    <w:tbl>
      <w:tblPr>
        <w:tblStyle w:val="TableGrid"/>
        <w:tblW w:type="auto" w:w="0"/>
        <w:jc w:val="center"/>
        <w:tblLayout w:type="fixed"/>
        <w:tblLook w:firstColumn="1" w:firstRow="1" w:lastColumn="0" w:lastRow="0" w:noHBand="0" w:noVBand="1" w:val="04A0"/>
      </w:tblPr>
      <w:tblGrid>
        <w:gridCol w:w="7682"/>
        <w:gridCol w:w="7682"/>
      </w:tblGrid>
      <w:tr>
        <w:trPr>
          <w:tblHeader w:val="true"/>
          <w:cantSplit/>
        </w:trPr>
        <w:tc>
          <w:tcPr>
            <w:tcW w:type="dxa" w:w="3402"/>
            <w:vAlign w:val="center"/>
            <w:tcMar>
              <w:top w:w="70" w:type="dxa"/>
              <w:start w:w="80" w:type="dxa"/>
              <w:bottom w:w="70" w:type="dxa"/>
              <w:end w:w="80" w:type="dxa"/>
            </w:tcMar>
            <w:shd w:fill="17365D"/>
          </w:tcPr>
          <w:p>
            <w:pPr>
              <w:spacing w:after="0" w:before="0"/>
              <w:jc w:val="center"/>
            </w:pPr>
            <w:r/>
            <w:r>
              <w:rPr>
                <w:rFonts w:ascii="Aptos" w:hAnsi="Aptos"/>
                <w:b/>
                <w:color w:val="FFFFFF"/>
                <w:sz w:val="16"/>
              </w:rPr>
              <w:t>Módulo</w:t>
            </w:r>
          </w:p>
        </w:tc>
        <w:tc>
          <w:tcPr>
            <w:tcW w:type="dxa" w:w="15307"/>
            <w:vAlign w:val="center"/>
            <w:tcMar>
              <w:top w:w="70" w:type="dxa"/>
              <w:start w:w="80" w:type="dxa"/>
              <w:bottom w:w="70" w:type="dxa"/>
              <w:end w:w="80" w:type="dxa"/>
            </w:tcMar>
            <w:shd w:fill="17365D"/>
          </w:tcPr>
          <w:p>
            <w:pPr>
              <w:spacing w:after="0" w:before="0"/>
              <w:jc w:val="center"/>
            </w:pPr>
            <w:r/>
            <w:r>
              <w:rPr>
                <w:rFonts w:ascii="Aptos" w:hAnsi="Aptos"/>
                <w:b/>
                <w:color w:val="FFFFFF"/>
                <w:sz w:val="16"/>
              </w:rPr>
              <w:t>Información mínima</w:t>
            </w:r>
          </w:p>
        </w:tc>
      </w:tr>
      <w:tr>
        <w:trPr>
          <w:cantSplit/>
        </w:trPr>
        <w:tc>
          <w:tcPr>
            <w:tcW w:type="dxa" w:w="3402"/>
            <w:vAlign w:val="center"/>
            <w:tcMar>
              <w:top w:w="70" w:type="dxa"/>
              <w:start w:w="80" w:type="dxa"/>
              <w:bottom w:w="70" w:type="dxa"/>
              <w:end w:w="80" w:type="dxa"/>
            </w:tcMar>
            <w:shd w:fill="F3F6F8"/>
          </w:tcPr>
          <w:p>
            <w:pPr>
              <w:spacing w:after="0" w:before="0"/>
            </w:pPr>
            <w:r/>
            <w:r>
              <w:rPr>
                <w:rFonts w:ascii="Aptos" w:hAnsi="Aptos"/>
                <w:b/>
                <w:color w:val="1F2937"/>
                <w:sz w:val="17"/>
              </w:rPr>
              <w:t>Proyecto</w:t>
            </w:r>
          </w:p>
        </w:tc>
        <w:tc>
          <w:tcPr>
            <w:tcW w:type="dxa" w:w="15307"/>
            <w:vAlign w:val="center"/>
            <w:tcMar>
              <w:top w:w="70" w:type="dxa"/>
              <w:start w:w="80" w:type="dxa"/>
              <w:bottom w:w="70" w:type="dxa"/>
              <w:end w:w="80" w:type="dxa"/>
            </w:tcMar>
          </w:tcPr>
          <w:p>
            <w:pPr>
              <w:spacing w:after="0" w:before="0"/>
            </w:pPr>
            <w:r/>
            <w:r>
              <w:rPr>
                <w:rFonts w:ascii="Aptos" w:hAnsi="Aptos"/>
                <w:b w:val="0"/>
                <w:color w:val="1F2937"/>
                <w:sz w:val="17"/>
              </w:rPr>
              <w:t>Ciudad/municipio, coordenadas, uso, etapa, altura total.</w:t>
            </w:r>
          </w:p>
        </w:tc>
      </w:tr>
      <w:tr>
        <w:trPr>
          <w:cantSplit/>
        </w:trPr>
        <w:tc>
          <w:tcPr>
            <w:tcW w:type="dxa" w:w="3402"/>
            <w:vAlign w:val="center"/>
            <w:tcMar>
              <w:top w:w="70" w:type="dxa"/>
              <w:start w:w="80" w:type="dxa"/>
              <w:bottom w:w="70" w:type="dxa"/>
              <w:end w:w="80" w:type="dxa"/>
            </w:tcMar>
            <w:shd w:fill="F3F6F8"/>
          </w:tcPr>
          <w:p>
            <w:pPr>
              <w:spacing w:after="0" w:before="0"/>
            </w:pPr>
            <w:r/>
            <w:r>
              <w:rPr>
                <w:rFonts w:ascii="Aptos" w:hAnsi="Aptos"/>
                <w:b/>
                <w:color w:val="1F2937"/>
                <w:sz w:val="17"/>
              </w:rPr>
              <w:t>Aplicación</w:t>
            </w:r>
          </w:p>
        </w:tc>
        <w:tc>
          <w:tcPr>
            <w:tcW w:type="dxa" w:w="15307"/>
            <w:vAlign w:val="center"/>
            <w:tcMar>
              <w:top w:w="70" w:type="dxa"/>
              <w:start w:w="80" w:type="dxa"/>
              <w:bottom w:w="70" w:type="dxa"/>
              <w:end w:w="80" w:type="dxa"/>
            </w:tcMar>
            <w:shd w:fill="FAFBFC"/>
          </w:tcPr>
          <w:p>
            <w:pPr>
              <w:spacing w:after="0" w:before="0"/>
            </w:pPr>
            <w:r/>
            <w:r>
              <w:rPr>
                <w:rFonts w:ascii="Aptos" w:hAnsi="Aptos"/>
                <w:b w:val="0"/>
                <w:color w:val="1F2937"/>
                <w:sz w:val="17"/>
              </w:rPr>
              <w:t>Tipo de elemento, ubicación, altura del paño, uso interior/exterior.</w:t>
            </w:r>
          </w:p>
        </w:tc>
      </w:tr>
      <w:tr>
        <w:trPr>
          <w:cantSplit/>
        </w:trPr>
        <w:tc>
          <w:tcPr>
            <w:tcW w:type="dxa" w:w="3402"/>
            <w:vAlign w:val="center"/>
            <w:tcMar>
              <w:top w:w="70" w:type="dxa"/>
              <w:start w:w="80" w:type="dxa"/>
              <w:bottom w:w="70" w:type="dxa"/>
              <w:end w:w="80" w:type="dxa"/>
            </w:tcMar>
            <w:shd w:fill="F3F6F8"/>
          </w:tcPr>
          <w:p>
            <w:pPr>
              <w:spacing w:after="0" w:before="0"/>
            </w:pPr>
            <w:r/>
            <w:r>
              <w:rPr>
                <w:rFonts w:ascii="Aptos" w:hAnsi="Aptos"/>
                <w:b/>
                <w:color w:val="1F2937"/>
                <w:sz w:val="17"/>
              </w:rPr>
              <w:t>Geometría</w:t>
            </w:r>
          </w:p>
        </w:tc>
        <w:tc>
          <w:tcPr>
            <w:tcW w:type="dxa" w:w="15307"/>
            <w:vAlign w:val="center"/>
            <w:tcMar>
              <w:top w:w="70" w:type="dxa"/>
              <w:start w:w="80" w:type="dxa"/>
              <w:bottom w:w="70" w:type="dxa"/>
              <w:end w:w="80" w:type="dxa"/>
            </w:tcMar>
          </w:tcPr>
          <w:p>
            <w:pPr>
              <w:spacing w:after="0" w:before="0"/>
            </w:pPr>
            <w:r/>
            <w:r>
              <w:rPr>
                <w:rFonts w:ascii="Aptos" w:hAnsi="Aptos"/>
                <w:b w:val="0"/>
                <w:color w:val="1F2937"/>
                <w:sz w:val="17"/>
              </w:rPr>
              <w:t>Ancho, alto, área, apoyos, cantos, perforaciones, muescas.</w:t>
            </w:r>
          </w:p>
        </w:tc>
      </w:tr>
      <w:tr>
        <w:trPr>
          <w:cantSplit/>
        </w:trPr>
        <w:tc>
          <w:tcPr>
            <w:tcW w:type="dxa" w:w="3402"/>
            <w:vAlign w:val="center"/>
            <w:tcMar>
              <w:top w:w="70" w:type="dxa"/>
              <w:start w:w="80" w:type="dxa"/>
              <w:bottom w:w="70" w:type="dxa"/>
              <w:end w:w="80" w:type="dxa"/>
            </w:tcMar>
            <w:shd w:fill="F3F6F8"/>
          </w:tcPr>
          <w:p>
            <w:pPr>
              <w:spacing w:after="0" w:before="0"/>
            </w:pPr>
            <w:r/>
            <w:r>
              <w:rPr>
                <w:rFonts w:ascii="Aptos" w:hAnsi="Aptos"/>
                <w:b/>
                <w:color w:val="1F2937"/>
                <w:sz w:val="17"/>
              </w:rPr>
              <w:t>Seguridad</w:t>
            </w:r>
          </w:p>
        </w:tc>
        <w:tc>
          <w:tcPr>
            <w:tcW w:type="dxa" w:w="15307"/>
            <w:vAlign w:val="center"/>
            <w:tcMar>
              <w:top w:w="70" w:type="dxa"/>
              <w:start w:w="80" w:type="dxa"/>
              <w:bottom w:w="70" w:type="dxa"/>
              <w:end w:w="80" w:type="dxa"/>
            </w:tcMar>
            <w:shd w:fill="FAFBFC"/>
          </w:tcPr>
          <w:p>
            <w:pPr>
              <w:spacing w:after="0" w:before="0"/>
            </w:pPr>
            <w:r/>
            <w:r>
              <w:rPr>
                <w:rFonts w:ascii="Aptos" w:hAnsi="Aptos"/>
                <w:b w:val="0"/>
                <w:color w:val="1F2937"/>
                <w:sz w:val="17"/>
              </w:rPr>
              <w:t>Filtro K.4.3.9, caída al vacío, impacto, postrotura.</w:t>
            </w:r>
          </w:p>
        </w:tc>
      </w:tr>
      <w:tr>
        <w:trPr>
          <w:cantSplit/>
        </w:trPr>
        <w:tc>
          <w:tcPr>
            <w:tcW w:type="dxa" w:w="3402"/>
            <w:vAlign w:val="center"/>
            <w:tcMar>
              <w:top w:w="70" w:type="dxa"/>
              <w:start w:w="80" w:type="dxa"/>
              <w:bottom w:w="70" w:type="dxa"/>
              <w:end w:w="80" w:type="dxa"/>
            </w:tcMar>
            <w:shd w:fill="F3F6F8"/>
          </w:tcPr>
          <w:p>
            <w:pPr>
              <w:spacing w:after="0" w:before="0"/>
            </w:pPr>
            <w:r/>
            <w:r>
              <w:rPr>
                <w:rFonts w:ascii="Aptos" w:hAnsi="Aptos"/>
                <w:b/>
                <w:color w:val="1F2937"/>
                <w:sz w:val="17"/>
              </w:rPr>
              <w:t>Sismo</w:t>
            </w:r>
          </w:p>
        </w:tc>
        <w:tc>
          <w:tcPr>
            <w:tcW w:type="dxa" w:w="15307"/>
            <w:vAlign w:val="center"/>
            <w:tcMar>
              <w:top w:w="70" w:type="dxa"/>
              <w:start w:w="80" w:type="dxa"/>
              <w:bottom w:w="70" w:type="dxa"/>
              <w:end w:w="80" w:type="dxa"/>
            </w:tcMar>
          </w:tcPr>
          <w:p>
            <w:pPr>
              <w:spacing w:after="0" w:before="0"/>
            </w:pPr>
            <w:r/>
            <w:r>
              <w:rPr>
                <w:rFonts w:ascii="Aptos" w:hAnsi="Aptos"/>
                <w:b w:val="0"/>
                <w:color w:val="1F2937"/>
                <w:sz w:val="17"/>
              </w:rPr>
              <w:t>Aa/Av, amenaza, microzonificación/estudio de sitio cuando aplique.</w:t>
            </w:r>
          </w:p>
        </w:tc>
      </w:tr>
      <w:tr>
        <w:trPr>
          <w:cantSplit/>
        </w:trPr>
        <w:tc>
          <w:tcPr>
            <w:tcW w:type="dxa" w:w="3402"/>
            <w:vAlign w:val="center"/>
            <w:tcMar>
              <w:top w:w="70" w:type="dxa"/>
              <w:start w:w="80" w:type="dxa"/>
              <w:bottom w:w="70" w:type="dxa"/>
              <w:end w:w="80" w:type="dxa"/>
            </w:tcMar>
            <w:shd w:fill="F3F6F8"/>
          </w:tcPr>
          <w:p>
            <w:pPr>
              <w:spacing w:after="0" w:before="0"/>
            </w:pPr>
            <w:r/>
            <w:r>
              <w:rPr>
                <w:rFonts w:ascii="Aptos" w:hAnsi="Aptos"/>
                <w:b/>
                <w:color w:val="1F2937"/>
                <w:sz w:val="17"/>
              </w:rPr>
              <w:t>Viento</w:t>
            </w:r>
          </w:p>
        </w:tc>
        <w:tc>
          <w:tcPr>
            <w:tcW w:type="dxa" w:w="15307"/>
            <w:vAlign w:val="center"/>
            <w:tcMar>
              <w:top w:w="70" w:type="dxa"/>
              <w:start w:w="80" w:type="dxa"/>
              <w:bottom w:w="70" w:type="dxa"/>
              <w:end w:w="80" w:type="dxa"/>
            </w:tcMar>
            <w:shd w:fill="FAFBFC"/>
          </w:tcPr>
          <w:p>
            <w:pPr>
              <w:spacing w:after="0" w:before="0"/>
            </w:pPr>
            <w:r/>
            <w:r>
              <w:rPr>
                <w:rFonts w:ascii="Aptos" w:hAnsi="Aptos"/>
                <w:b w:val="0"/>
                <w:color w:val="1F2937"/>
                <w:sz w:val="17"/>
              </w:rPr>
              <w:t>Región, exposición, topografía, altura, zona de fachada, presión/succión.</w:t>
            </w:r>
          </w:p>
        </w:tc>
      </w:tr>
      <w:tr>
        <w:trPr>
          <w:cantSplit/>
        </w:trPr>
        <w:tc>
          <w:tcPr>
            <w:tcW w:type="dxa" w:w="3402"/>
            <w:vAlign w:val="center"/>
            <w:tcMar>
              <w:top w:w="70" w:type="dxa"/>
              <w:start w:w="80" w:type="dxa"/>
              <w:bottom w:w="70" w:type="dxa"/>
              <w:end w:w="80" w:type="dxa"/>
            </w:tcMar>
            <w:shd w:fill="F3F6F8"/>
          </w:tcPr>
          <w:p>
            <w:pPr>
              <w:spacing w:after="0" w:before="0"/>
            </w:pPr>
            <w:r/>
            <w:r>
              <w:rPr>
                <w:rFonts w:ascii="Aptos" w:hAnsi="Aptos"/>
                <w:b/>
                <w:color w:val="1F2937"/>
                <w:sz w:val="17"/>
              </w:rPr>
              <w:t>Térmico/solar</w:t>
            </w:r>
          </w:p>
        </w:tc>
        <w:tc>
          <w:tcPr>
            <w:tcW w:type="dxa" w:w="15307"/>
            <w:vAlign w:val="center"/>
            <w:tcMar>
              <w:top w:w="70" w:type="dxa"/>
              <w:start w:w="80" w:type="dxa"/>
              <w:bottom w:w="70" w:type="dxa"/>
              <w:end w:w="80" w:type="dxa"/>
            </w:tcMar>
          </w:tcPr>
          <w:p>
            <w:pPr>
              <w:spacing w:after="0" w:before="0"/>
            </w:pPr>
            <w:r/>
            <w:r>
              <w:rPr>
                <w:rFonts w:ascii="Aptos" w:hAnsi="Aptos"/>
                <w:b w:val="0"/>
                <w:color w:val="1F2937"/>
                <w:sz w:val="17"/>
              </w:rPr>
              <w:t>Orientación, sombras, coating, SHGC/TL objetivo.</w:t>
            </w:r>
          </w:p>
        </w:tc>
      </w:tr>
      <w:tr>
        <w:trPr>
          <w:cantSplit/>
        </w:trPr>
        <w:tc>
          <w:tcPr>
            <w:tcW w:type="dxa" w:w="3402"/>
            <w:vAlign w:val="center"/>
            <w:tcMar>
              <w:top w:w="70" w:type="dxa"/>
              <w:start w:w="80" w:type="dxa"/>
              <w:bottom w:w="70" w:type="dxa"/>
              <w:end w:w="80" w:type="dxa"/>
            </w:tcMar>
            <w:shd w:fill="F3F6F8"/>
          </w:tcPr>
          <w:p>
            <w:pPr>
              <w:spacing w:after="0" w:before="0"/>
            </w:pPr>
            <w:r/>
            <w:r>
              <w:rPr>
                <w:rFonts w:ascii="Aptos" w:hAnsi="Aptos"/>
                <w:b/>
                <w:color w:val="1F2937"/>
                <w:sz w:val="17"/>
              </w:rPr>
              <w:t>Acústica</w:t>
            </w:r>
          </w:p>
        </w:tc>
        <w:tc>
          <w:tcPr>
            <w:tcW w:type="dxa" w:w="15307"/>
            <w:vAlign w:val="center"/>
            <w:tcMar>
              <w:top w:w="70" w:type="dxa"/>
              <w:start w:w="80" w:type="dxa"/>
              <w:bottom w:w="70" w:type="dxa"/>
              <w:end w:w="80" w:type="dxa"/>
            </w:tcMar>
            <w:shd w:fill="FAFBFC"/>
          </w:tcPr>
          <w:p>
            <w:pPr>
              <w:spacing w:after="0" w:before="0"/>
            </w:pPr>
            <w:r/>
            <w:r>
              <w:rPr>
                <w:rFonts w:ascii="Aptos" w:hAnsi="Aptos"/>
                <w:b w:val="0"/>
                <w:color w:val="1F2937"/>
                <w:sz w:val="17"/>
              </w:rPr>
              <w:t>Mapa/medición LAeq, fuente dominante, horario crítico, uso interior.</w:t>
            </w:r>
          </w:p>
        </w:tc>
      </w:tr>
      <w:tr>
        <w:trPr>
          <w:cantSplit/>
        </w:trPr>
        <w:tc>
          <w:tcPr>
            <w:tcW w:type="dxa" w:w="3402"/>
            <w:vAlign w:val="center"/>
            <w:tcMar>
              <w:top w:w="70" w:type="dxa"/>
              <w:start w:w="80" w:type="dxa"/>
              <w:bottom w:w="70" w:type="dxa"/>
              <w:end w:w="80" w:type="dxa"/>
            </w:tcMar>
            <w:shd w:fill="F3F6F8"/>
          </w:tcPr>
          <w:p>
            <w:pPr>
              <w:spacing w:after="0" w:before="0"/>
            </w:pPr>
            <w:r/>
            <w:r>
              <w:rPr>
                <w:rFonts w:ascii="Aptos" w:hAnsi="Aptos"/>
                <w:b/>
                <w:color w:val="1F2937"/>
                <w:sz w:val="17"/>
              </w:rPr>
              <w:t>Energía</w:t>
            </w:r>
          </w:p>
        </w:tc>
        <w:tc>
          <w:tcPr>
            <w:tcW w:type="dxa" w:w="15307"/>
            <w:vAlign w:val="center"/>
            <w:tcMar>
              <w:top w:w="70" w:type="dxa"/>
              <w:start w:w="80" w:type="dxa"/>
              <w:bottom w:w="70" w:type="dxa"/>
              <w:end w:w="80" w:type="dxa"/>
            </w:tcMar>
          </w:tcPr>
          <w:p>
            <w:pPr>
              <w:spacing w:after="0" w:before="0"/>
            </w:pPr>
            <w:r/>
            <w:r>
              <w:rPr>
                <w:rFonts w:ascii="Aptos" w:hAnsi="Aptos"/>
                <w:b w:val="0"/>
                <w:color w:val="1F2937"/>
                <w:sz w:val="17"/>
              </w:rPr>
              <w:t>U-Value objetivo, DVH/Low-E, modelación si aplica.</w:t>
            </w:r>
          </w:p>
        </w:tc>
      </w:tr>
      <w:tr>
        <w:trPr>
          <w:cantSplit/>
        </w:trPr>
        <w:tc>
          <w:tcPr>
            <w:tcW w:type="dxa" w:w="3402"/>
            <w:vAlign w:val="center"/>
            <w:tcMar>
              <w:top w:w="70" w:type="dxa"/>
              <w:start w:w="80" w:type="dxa"/>
              <w:bottom w:w="70" w:type="dxa"/>
              <w:end w:w="80" w:type="dxa"/>
            </w:tcMar>
            <w:shd w:fill="F3F6F8"/>
          </w:tcPr>
          <w:p>
            <w:pPr>
              <w:spacing w:after="0" w:before="0"/>
            </w:pPr>
            <w:r/>
            <w:r>
              <w:rPr>
                <w:rFonts w:ascii="Aptos" w:hAnsi="Aptos"/>
                <w:b/>
                <w:color w:val="1F2937"/>
                <w:sz w:val="17"/>
              </w:rPr>
              <w:t>Sostenibilidad</w:t>
            </w:r>
          </w:p>
        </w:tc>
        <w:tc>
          <w:tcPr>
            <w:tcW w:type="dxa" w:w="15307"/>
            <w:vAlign w:val="center"/>
            <w:tcMar>
              <w:top w:w="70" w:type="dxa"/>
              <w:start w:w="80" w:type="dxa"/>
              <w:bottom w:w="70" w:type="dxa"/>
              <w:end w:w="80" w:type="dxa"/>
            </w:tcMar>
            <w:shd w:fill="FAFBFC"/>
          </w:tcPr>
          <w:p>
            <w:pPr>
              <w:spacing w:after="0" w:before="0"/>
            </w:pPr>
            <w:r/>
            <w:r>
              <w:rPr>
                <w:rFonts w:ascii="Aptos" w:hAnsi="Aptos"/>
                <w:b w:val="0"/>
                <w:color w:val="1F2937"/>
                <w:sz w:val="17"/>
              </w:rPr>
              <w:t>Res. 0194/2025, certificación perseguida, documentación de producto.</w:t>
            </w:r>
          </w:p>
        </w:tc>
      </w:tr>
      <w:tr>
        <w:trPr>
          <w:cantSplit/>
        </w:trPr>
        <w:tc>
          <w:tcPr>
            <w:tcW w:type="dxa" w:w="3402"/>
            <w:vAlign w:val="center"/>
            <w:tcMar>
              <w:top w:w="70" w:type="dxa"/>
              <w:start w:w="80" w:type="dxa"/>
              <w:bottom w:w="70" w:type="dxa"/>
              <w:end w:w="80" w:type="dxa"/>
            </w:tcMar>
            <w:shd w:fill="F3F6F8"/>
          </w:tcPr>
          <w:p>
            <w:pPr>
              <w:spacing w:after="0" w:before="0"/>
            </w:pPr>
            <w:r/>
            <w:r>
              <w:rPr>
                <w:rFonts w:ascii="Aptos" w:hAnsi="Aptos"/>
                <w:b/>
                <w:color w:val="1F2937"/>
                <w:sz w:val="17"/>
              </w:rPr>
              <w:t>Fabricación</w:t>
            </w:r>
          </w:p>
        </w:tc>
        <w:tc>
          <w:tcPr>
            <w:tcW w:type="dxa" w:w="15307"/>
            <w:vAlign w:val="center"/>
            <w:tcMar>
              <w:top w:w="70" w:type="dxa"/>
              <w:start w:w="80" w:type="dxa"/>
              <w:bottom w:w="70" w:type="dxa"/>
              <w:end w:w="80" w:type="dxa"/>
            </w:tcMar>
          </w:tcPr>
          <w:p>
            <w:pPr>
              <w:spacing w:after="0" w:before="0"/>
            </w:pPr>
            <w:r/>
            <w:r>
              <w:rPr>
                <w:rFonts w:ascii="Aptos" w:hAnsi="Aptos"/>
                <w:b w:val="0"/>
                <w:color w:val="1F2937"/>
                <w:sz w:val="17"/>
              </w:rPr>
              <w:t>Tamaño, procesos, coating, serigrafía, interlámina, cámara, herrajes.</w:t>
            </w:r>
          </w:p>
        </w:tc>
      </w:tr>
      <w:tr>
        <w:trPr>
          <w:cantSplit/>
        </w:trPr>
        <w:tc>
          <w:tcPr>
            <w:tcW w:type="dxa" w:w="3402"/>
            <w:vAlign w:val="center"/>
            <w:tcMar>
              <w:top w:w="70" w:type="dxa"/>
              <w:start w:w="80" w:type="dxa"/>
              <w:bottom w:w="70" w:type="dxa"/>
              <w:end w:w="80" w:type="dxa"/>
            </w:tcMar>
            <w:shd w:fill="F3F6F8"/>
          </w:tcPr>
          <w:p>
            <w:pPr>
              <w:spacing w:after="0" w:before="0"/>
            </w:pPr>
            <w:r/>
            <w:r>
              <w:rPr>
                <w:rFonts w:ascii="Aptos" w:hAnsi="Aptos"/>
                <w:b/>
                <w:color w:val="1F2937"/>
                <w:sz w:val="17"/>
              </w:rPr>
              <w:t>Ingeniería</w:t>
            </w:r>
          </w:p>
        </w:tc>
        <w:tc>
          <w:tcPr>
            <w:tcW w:type="dxa" w:w="15307"/>
            <w:vAlign w:val="center"/>
            <w:tcMar>
              <w:top w:w="70" w:type="dxa"/>
              <w:start w:w="80" w:type="dxa"/>
              <w:bottom w:w="70" w:type="dxa"/>
              <w:end w:w="80" w:type="dxa"/>
            </w:tcMar>
            <w:shd w:fill="FAFBFC"/>
          </w:tcPr>
          <w:p>
            <w:pPr>
              <w:spacing w:after="0" w:before="0"/>
            </w:pPr>
            <w:r/>
            <w:r>
              <w:rPr>
                <w:rFonts w:ascii="Aptos" w:hAnsi="Aptos"/>
                <w:b w:val="0"/>
                <w:color w:val="1F2937"/>
                <w:sz w:val="17"/>
              </w:rPr>
              <w:t>Memorias y validación por profesional competente cuando corresponda.</w:t>
            </w:r>
          </w:p>
        </w:tc>
      </w:tr>
    </w:tbl>
    <w:p>
      <w:pPr>
        <w:spacing w:after="0"/>
      </w:pPr>
    </w:p>
    <w:p>
      <w:pPr>
        <w:pStyle w:val="Heading1"/>
        <w:keepNext/>
        <w:spacing w:before="160" w:after="80"/>
      </w:pPr>
      <w:r>
        <w:t>Criterios de bloqueo automático</w:t>
      </w:r>
    </w:p>
    <w:p>
      <w:pPr>
        <w:pStyle w:val="ListBullet"/>
        <w:spacing w:after="20"/>
      </w:pPr>
      <w:r>
        <w:t>Bloquear salida si una condición K.4.3.9 requiere vidrio de seguridad y la composición propuesta no cumple el criterio de seguridad.</w:t>
      </w:r>
    </w:p>
    <w:p>
      <w:pPr>
        <w:pStyle w:val="ListBullet"/>
        <w:spacing w:after="20"/>
      </w:pPr>
      <w:r>
        <w:t>Bloquear salida si existe riesgo de caída/postrotura y no se ha definido estrategia de retención.</w:t>
      </w:r>
    </w:p>
    <w:p>
      <w:pPr>
        <w:pStyle w:val="ListBullet"/>
        <w:spacing w:after="20"/>
      </w:pPr>
      <w:r>
        <w:t>Bloquear salida si faltan dimensiones/apoyos o carga de viento para aplicaciones estructuralmente sensibles.</w:t>
      </w:r>
    </w:p>
    <w:p>
      <w:pPr>
        <w:pStyle w:val="ListBullet"/>
        <w:spacing w:after="20"/>
      </w:pPr>
      <w:r>
        <w:t>Bloquear salida si una composición con coating/Low-E no tiene confirmación de procesabilidad y posición de capa.</w:t>
      </w:r>
    </w:p>
    <w:p>
      <w:pPr>
        <w:pStyle w:val="ListBullet"/>
        <w:spacing w:after="20"/>
      </w:pPr>
      <w:r>
        <w:t>Bloquear salida definitiva cuando se trate de barandas, pisos, grandes fachadas, vidrio puntual u otras aplicaciones que requieren diseño específico y no exista validación de ingeniería.</w:t>
      </w:r>
    </w:p>
    <w:p>
      <w:pPr>
        <w:pageBreakBefore/>
        <w:spacing w:before="60" w:after="80"/>
        <w:jc w:val="left"/>
      </w:pPr>
      <w:r>
        <w:rPr>
          <w:rFonts w:ascii="Aptos Display" w:hAnsi="Aptos Display"/>
          <w:b/>
          <w:color w:val="17365D"/>
          <w:sz w:val="42"/>
        </w:rPr>
        <w:t>12. FUENTES NORMATIVAS Y TÉCNICAS DE REFERENCIA</w:t>
      </w:r>
    </w:p>
    <w:p>
      <w:pPr>
        <w:spacing w:after="240"/>
      </w:pPr>
      <w:r>
        <w:rPr>
          <w:rFonts w:ascii="Aptos" w:hAnsi="Aptos"/>
          <w:color w:val="667085"/>
          <w:sz w:val="21"/>
        </w:rPr>
        <w:t>Base para parametrización; verificar edición vigente y documentos del proyecto antes de uso contractual</w:t>
      </w:r>
    </w:p>
    <w:tbl>
      <w:tblPr>
        <w:tblStyle w:val="TableGrid"/>
        <w:tblW w:type="auto" w:w="0"/>
        <w:jc w:val="center"/>
        <w:tblLayout w:type="fixed"/>
        <w:tblLook w:firstColumn="1" w:firstRow="1" w:lastColumn="0" w:lastRow="0" w:noHBand="0" w:noVBand="1" w:val="04A0"/>
      </w:tblPr>
      <w:tblGrid>
        <w:gridCol w:w="7682"/>
        <w:gridCol w:w="7682"/>
      </w:tblGrid>
      <w:tr>
        <w:trPr>
          <w:tblHeader w:val="true"/>
          <w:cantSplit/>
        </w:trPr>
        <w:tc>
          <w:tcPr>
            <w:tcW w:type="dxa" w:w="5669"/>
            <w:vAlign w:val="center"/>
            <w:tcMar>
              <w:top w:w="70" w:type="dxa"/>
              <w:start w:w="80" w:type="dxa"/>
              <w:bottom w:w="70" w:type="dxa"/>
              <w:end w:w="80" w:type="dxa"/>
            </w:tcMar>
            <w:shd w:fill="17365D"/>
          </w:tcPr>
          <w:p>
            <w:pPr>
              <w:spacing w:after="0" w:before="0"/>
              <w:jc w:val="center"/>
            </w:pPr>
            <w:r/>
            <w:r>
              <w:rPr>
                <w:rFonts w:ascii="Aptos" w:hAnsi="Aptos"/>
                <w:b/>
                <w:color w:val="FFFFFF"/>
                <w:sz w:val="16"/>
              </w:rPr>
              <w:t>Fuente</w:t>
            </w:r>
          </w:p>
        </w:tc>
        <w:tc>
          <w:tcPr>
            <w:tcW w:type="dxa" w:w="13039"/>
            <w:vAlign w:val="center"/>
            <w:tcMar>
              <w:top w:w="70" w:type="dxa"/>
              <w:start w:w="80" w:type="dxa"/>
              <w:bottom w:w="70" w:type="dxa"/>
              <w:end w:w="80" w:type="dxa"/>
            </w:tcMar>
            <w:shd w:fill="17365D"/>
          </w:tcPr>
          <w:p>
            <w:pPr>
              <w:spacing w:after="0" w:before="0"/>
              <w:jc w:val="center"/>
            </w:pPr>
            <w:r/>
            <w:r>
              <w:rPr>
                <w:rFonts w:ascii="Aptos" w:hAnsi="Aptos"/>
                <w:b/>
                <w:color w:val="FFFFFF"/>
                <w:sz w:val="16"/>
              </w:rPr>
              <w:t>Uso en la matriz</w:t>
            </w:r>
          </w:p>
        </w:tc>
      </w:tr>
      <w:tr>
        <w:trPr>
          <w:cantSplit/>
        </w:trPr>
        <w:tc>
          <w:tcPr>
            <w:tcW w:type="dxa" w:w="5669"/>
            <w:vAlign w:val="center"/>
            <w:tcMar>
              <w:top w:w="70" w:type="dxa"/>
              <w:start w:w="80" w:type="dxa"/>
              <w:bottom w:w="70" w:type="dxa"/>
              <w:end w:w="80" w:type="dxa"/>
            </w:tcMar>
            <w:shd w:fill="F3F6F8"/>
          </w:tcPr>
          <w:p>
            <w:pPr>
              <w:spacing w:after="0" w:before="0"/>
            </w:pPr>
            <w:r/>
            <w:r>
              <w:rPr>
                <w:rFonts w:ascii="Aptos" w:hAnsi="Aptos"/>
                <w:b/>
                <w:color w:val="1F2937"/>
                <w:sz w:val="16"/>
              </w:rPr>
              <w:t>NSR-10 — Decreto 926 de 2010 y modificaciones</w:t>
            </w:r>
          </w:p>
        </w:tc>
        <w:tc>
          <w:tcPr>
            <w:tcW w:type="dxa" w:w="13039"/>
            <w:vAlign w:val="center"/>
            <w:tcMar>
              <w:top w:w="70" w:type="dxa"/>
              <w:start w:w="80" w:type="dxa"/>
              <w:bottom w:w="70" w:type="dxa"/>
              <w:end w:w="80" w:type="dxa"/>
            </w:tcMar>
          </w:tcPr>
          <w:p>
            <w:pPr>
              <w:spacing w:after="0" w:before="0"/>
            </w:pPr>
            <w:r/>
            <w:r>
              <w:rPr>
                <w:rFonts w:ascii="Aptos" w:hAnsi="Aptos"/>
                <w:b w:val="0"/>
                <w:color w:val="1F2937"/>
                <w:sz w:val="16"/>
              </w:rPr>
              <w:t>Título A: amenaza sísmica; Título B: cargas de viento; Título K: productos de vidrio y sistemas vidriados.</w:t>
            </w:r>
          </w:p>
        </w:tc>
      </w:tr>
      <w:tr>
        <w:trPr>
          <w:cantSplit/>
        </w:trPr>
        <w:tc>
          <w:tcPr>
            <w:tcW w:type="dxa" w:w="5669"/>
            <w:vAlign w:val="center"/>
            <w:tcMar>
              <w:top w:w="70" w:type="dxa"/>
              <w:start w:w="80" w:type="dxa"/>
              <w:bottom w:w="70" w:type="dxa"/>
              <w:end w:w="80" w:type="dxa"/>
            </w:tcMar>
            <w:shd w:fill="F3F6F8"/>
          </w:tcPr>
          <w:p>
            <w:pPr>
              <w:spacing w:after="0" w:before="0"/>
            </w:pPr>
            <w:r/>
            <w:r>
              <w:rPr>
                <w:rFonts w:ascii="Aptos" w:hAnsi="Aptos"/>
                <w:b/>
                <w:color w:val="1F2937"/>
                <w:sz w:val="16"/>
              </w:rPr>
              <w:t>Decreto 092 de 2011</w:t>
            </w:r>
          </w:p>
        </w:tc>
        <w:tc>
          <w:tcPr>
            <w:tcW w:type="dxa" w:w="13039"/>
            <w:vAlign w:val="center"/>
            <w:tcMar>
              <w:top w:w="70" w:type="dxa"/>
              <w:start w:w="80" w:type="dxa"/>
              <w:bottom w:w="70" w:type="dxa"/>
              <w:end w:w="80" w:type="dxa"/>
            </w:tcMar>
            <w:shd w:fill="FAFBFC"/>
          </w:tcPr>
          <w:p>
            <w:pPr>
              <w:spacing w:after="0" w:before="0"/>
            </w:pPr>
            <w:r/>
            <w:r>
              <w:rPr>
                <w:rFonts w:ascii="Aptos" w:hAnsi="Aptos"/>
                <w:b w:val="0"/>
                <w:color w:val="1F2937"/>
                <w:sz w:val="16"/>
              </w:rPr>
              <w:t>Modificaciones de NSR-10; K.4.3.2, K.4.3.9 y tablas relacionadas con vidrio de seguridad.</w:t>
            </w:r>
          </w:p>
        </w:tc>
      </w:tr>
      <w:tr>
        <w:trPr>
          <w:cantSplit/>
        </w:trPr>
        <w:tc>
          <w:tcPr>
            <w:tcW w:type="dxa" w:w="5669"/>
            <w:vAlign w:val="center"/>
            <w:tcMar>
              <w:top w:w="70" w:type="dxa"/>
              <w:start w:w="80" w:type="dxa"/>
              <w:bottom w:w="70" w:type="dxa"/>
              <w:end w:w="80" w:type="dxa"/>
            </w:tcMar>
            <w:shd w:fill="F3F6F8"/>
          </w:tcPr>
          <w:p>
            <w:pPr>
              <w:spacing w:after="0" w:before="0"/>
            </w:pPr>
            <w:r/>
            <w:r>
              <w:rPr>
                <w:rFonts w:ascii="Aptos" w:hAnsi="Aptos"/>
                <w:b/>
                <w:color w:val="1F2937"/>
                <w:sz w:val="16"/>
              </w:rPr>
              <w:t>Decreto 340 de 2012</w:t>
            </w:r>
          </w:p>
        </w:tc>
        <w:tc>
          <w:tcPr>
            <w:tcW w:type="dxa" w:w="13039"/>
            <w:vAlign w:val="center"/>
            <w:tcMar>
              <w:top w:w="70" w:type="dxa"/>
              <w:start w:w="80" w:type="dxa"/>
              <w:bottom w:w="70" w:type="dxa"/>
              <w:end w:w="80" w:type="dxa"/>
            </w:tcMar>
          </w:tcPr>
          <w:p>
            <w:pPr>
              <w:spacing w:after="0" w:before="0"/>
            </w:pPr>
            <w:r/>
            <w:r>
              <w:rPr>
                <w:rFonts w:ascii="Aptos" w:hAnsi="Aptos"/>
                <w:b w:val="0"/>
                <w:color w:val="1F2937"/>
                <w:sz w:val="16"/>
              </w:rPr>
              <w:t>Modificación de la tabla asociada a la Figura B.6.4-1: velocidades de viento para combinaciones B.2.3 y B.2.4.</w:t>
            </w:r>
          </w:p>
        </w:tc>
      </w:tr>
      <w:tr>
        <w:trPr>
          <w:cantSplit/>
        </w:trPr>
        <w:tc>
          <w:tcPr>
            <w:tcW w:type="dxa" w:w="5669"/>
            <w:vAlign w:val="center"/>
            <w:tcMar>
              <w:top w:w="70" w:type="dxa"/>
              <w:start w:w="80" w:type="dxa"/>
              <w:bottom w:w="70" w:type="dxa"/>
              <w:end w:w="80" w:type="dxa"/>
            </w:tcMar>
            <w:shd w:fill="F3F6F8"/>
          </w:tcPr>
          <w:p>
            <w:pPr>
              <w:spacing w:after="0" w:before="0"/>
            </w:pPr>
            <w:r/>
            <w:r>
              <w:rPr>
                <w:rFonts w:ascii="Aptos" w:hAnsi="Aptos"/>
                <w:b/>
                <w:color w:val="1F2937"/>
                <w:sz w:val="16"/>
              </w:rPr>
              <w:t>NTC 5756 / ASTM C1048</w:t>
            </w:r>
          </w:p>
        </w:tc>
        <w:tc>
          <w:tcPr>
            <w:tcW w:type="dxa" w:w="13039"/>
            <w:vAlign w:val="center"/>
            <w:tcMar>
              <w:top w:w="70" w:type="dxa"/>
              <w:start w:w="80" w:type="dxa"/>
              <w:bottom w:w="70" w:type="dxa"/>
              <w:end w:w="80" w:type="dxa"/>
            </w:tcMar>
            <w:shd w:fill="FAFBFC"/>
          </w:tcPr>
          <w:p>
            <w:pPr>
              <w:spacing w:after="0" w:before="0"/>
            </w:pPr>
            <w:r/>
            <w:r>
              <w:rPr>
                <w:rFonts w:ascii="Aptos" w:hAnsi="Aptos"/>
                <w:b w:val="0"/>
                <w:color w:val="1F2937"/>
                <w:sz w:val="16"/>
              </w:rPr>
              <w:t>Vidrio plano tratado con calor: HS y FT, con y sin recubrimiento.</w:t>
            </w:r>
          </w:p>
        </w:tc>
      </w:tr>
      <w:tr>
        <w:trPr>
          <w:cantSplit/>
        </w:trPr>
        <w:tc>
          <w:tcPr>
            <w:tcW w:type="dxa" w:w="5669"/>
            <w:vAlign w:val="center"/>
            <w:tcMar>
              <w:top w:w="70" w:type="dxa"/>
              <w:start w:w="80" w:type="dxa"/>
              <w:bottom w:w="70" w:type="dxa"/>
              <w:end w:w="80" w:type="dxa"/>
            </w:tcMar>
            <w:shd w:fill="F3F6F8"/>
          </w:tcPr>
          <w:p>
            <w:pPr>
              <w:spacing w:after="0" w:before="0"/>
            </w:pPr>
            <w:r/>
            <w:r>
              <w:rPr>
                <w:rFonts w:ascii="Aptos" w:hAnsi="Aptos"/>
                <w:b/>
                <w:color w:val="1F2937"/>
                <w:sz w:val="16"/>
              </w:rPr>
              <w:t>NTC 5783 / ASTM C1172</w:t>
            </w:r>
          </w:p>
        </w:tc>
        <w:tc>
          <w:tcPr>
            <w:tcW w:type="dxa" w:w="13039"/>
            <w:vAlign w:val="center"/>
            <w:tcMar>
              <w:top w:w="70" w:type="dxa"/>
              <w:start w:w="80" w:type="dxa"/>
              <w:bottom w:w="70" w:type="dxa"/>
              <w:end w:w="80" w:type="dxa"/>
            </w:tcMar>
          </w:tcPr>
          <w:p>
            <w:pPr>
              <w:spacing w:after="0" w:before="0"/>
            </w:pPr>
            <w:r/>
            <w:r>
              <w:rPr>
                <w:rFonts w:ascii="Aptos" w:hAnsi="Aptos"/>
                <w:b w:val="0"/>
                <w:color w:val="1F2937"/>
                <w:sz w:val="16"/>
              </w:rPr>
              <w:t>Vidrio plano laminado arquitectónico.</w:t>
            </w:r>
          </w:p>
        </w:tc>
      </w:tr>
      <w:tr>
        <w:trPr>
          <w:cantSplit/>
        </w:trPr>
        <w:tc>
          <w:tcPr>
            <w:tcW w:type="dxa" w:w="5669"/>
            <w:vAlign w:val="center"/>
            <w:tcMar>
              <w:top w:w="70" w:type="dxa"/>
              <w:start w:w="80" w:type="dxa"/>
              <w:bottom w:w="70" w:type="dxa"/>
              <w:end w:w="80" w:type="dxa"/>
            </w:tcMar>
            <w:shd w:fill="F3F6F8"/>
          </w:tcPr>
          <w:p>
            <w:pPr>
              <w:spacing w:after="0" w:before="0"/>
            </w:pPr>
            <w:r/>
            <w:r>
              <w:rPr>
                <w:rFonts w:ascii="Aptos" w:hAnsi="Aptos"/>
                <w:b/>
                <w:color w:val="1F2937"/>
                <w:sz w:val="16"/>
              </w:rPr>
              <w:t>Resolución 0627 de 2006</w:t>
            </w:r>
          </w:p>
        </w:tc>
        <w:tc>
          <w:tcPr>
            <w:tcW w:type="dxa" w:w="13039"/>
            <w:vAlign w:val="center"/>
            <w:tcMar>
              <w:top w:w="70" w:type="dxa"/>
              <w:start w:w="80" w:type="dxa"/>
              <w:bottom w:w="70" w:type="dxa"/>
              <w:end w:w="80" w:type="dxa"/>
            </w:tcMar>
            <w:shd w:fill="FAFBFC"/>
          </w:tcPr>
          <w:p>
            <w:pPr>
              <w:spacing w:after="0" w:before="0"/>
            </w:pPr>
            <w:r/>
            <w:r>
              <w:rPr>
                <w:rFonts w:ascii="Aptos" w:hAnsi="Aptos"/>
                <w:b w:val="0"/>
                <w:color w:val="1F2937"/>
                <w:sz w:val="16"/>
              </w:rPr>
              <w:t>Norma nacional de emisión de ruido y ruido ambiental; mapas y horarios.</w:t>
            </w:r>
          </w:p>
        </w:tc>
      </w:tr>
      <w:tr>
        <w:trPr>
          <w:cantSplit/>
        </w:trPr>
        <w:tc>
          <w:tcPr>
            <w:tcW w:type="dxa" w:w="5669"/>
            <w:vAlign w:val="center"/>
            <w:tcMar>
              <w:top w:w="70" w:type="dxa"/>
              <w:start w:w="80" w:type="dxa"/>
              <w:bottom w:w="70" w:type="dxa"/>
              <w:end w:w="80" w:type="dxa"/>
            </w:tcMar>
            <w:shd w:fill="F3F6F8"/>
          </w:tcPr>
          <w:p>
            <w:pPr>
              <w:spacing w:after="0" w:before="0"/>
            </w:pPr>
            <w:r/>
            <w:r>
              <w:rPr>
                <w:rFonts w:ascii="Aptos" w:hAnsi="Aptos"/>
                <w:b/>
                <w:color w:val="1F2937"/>
                <w:sz w:val="16"/>
              </w:rPr>
              <w:t>IDEAM</w:t>
            </w:r>
          </w:p>
        </w:tc>
        <w:tc>
          <w:tcPr>
            <w:tcW w:type="dxa" w:w="13039"/>
            <w:vAlign w:val="center"/>
            <w:tcMar>
              <w:top w:w="70" w:type="dxa"/>
              <w:start w:w="80" w:type="dxa"/>
              <w:bottom w:w="70" w:type="dxa"/>
              <w:end w:w="80" w:type="dxa"/>
            </w:tcMar>
          </w:tcPr>
          <w:p>
            <w:pPr>
              <w:spacing w:after="0" w:before="0"/>
            </w:pPr>
            <w:r/>
            <w:r>
              <w:rPr>
                <w:rFonts w:ascii="Aptos" w:hAnsi="Aptos"/>
                <w:b w:val="0"/>
                <w:color w:val="1F2937"/>
                <w:sz w:val="16"/>
              </w:rPr>
              <w:t>Información climática y mapas de velocidad promedio del viento.</w:t>
            </w:r>
          </w:p>
        </w:tc>
      </w:tr>
      <w:tr>
        <w:trPr>
          <w:cantSplit/>
        </w:trPr>
        <w:tc>
          <w:tcPr>
            <w:tcW w:type="dxa" w:w="5669"/>
            <w:vAlign w:val="center"/>
            <w:tcMar>
              <w:top w:w="70" w:type="dxa"/>
              <w:start w:w="80" w:type="dxa"/>
              <w:bottom w:w="70" w:type="dxa"/>
              <w:end w:w="80" w:type="dxa"/>
            </w:tcMar>
            <w:shd w:fill="F3F6F8"/>
          </w:tcPr>
          <w:p>
            <w:pPr>
              <w:spacing w:after="0" w:before="0"/>
            </w:pPr>
            <w:r/>
            <w:r>
              <w:rPr>
                <w:rFonts w:ascii="Aptos" w:hAnsi="Aptos"/>
                <w:b/>
                <w:color w:val="1F2937"/>
                <w:sz w:val="16"/>
              </w:rPr>
              <w:t>Resolución 0194 de 2025 — MinVivienda</w:t>
            </w:r>
          </w:p>
        </w:tc>
        <w:tc>
          <w:tcPr>
            <w:tcW w:type="dxa" w:w="13039"/>
            <w:vAlign w:val="center"/>
            <w:tcMar>
              <w:top w:w="70" w:type="dxa"/>
              <w:start w:w="80" w:type="dxa"/>
              <w:bottom w:w="70" w:type="dxa"/>
              <w:end w:w="80" w:type="dxa"/>
            </w:tcMar>
            <w:shd w:fill="FAFBFC"/>
          </w:tcPr>
          <w:p>
            <w:pPr>
              <w:spacing w:after="0" w:before="0"/>
            </w:pPr>
            <w:r/>
            <w:r>
              <w:rPr>
                <w:rFonts w:ascii="Aptos" w:hAnsi="Aptos"/>
                <w:b w:val="0"/>
                <w:color w:val="1F2937"/>
                <w:sz w:val="16"/>
              </w:rPr>
              <w:t>Parámetros y lineamientos de construcción sostenible; Guía de construcción sostenible e información climática municipal.</w:t>
            </w:r>
          </w:p>
        </w:tc>
      </w:tr>
      <w:tr>
        <w:trPr>
          <w:cantSplit/>
        </w:trPr>
        <w:tc>
          <w:tcPr>
            <w:tcW w:type="dxa" w:w="5669"/>
            <w:vAlign w:val="center"/>
            <w:tcMar>
              <w:top w:w="70" w:type="dxa"/>
              <w:start w:w="80" w:type="dxa"/>
              <w:bottom w:w="70" w:type="dxa"/>
              <w:end w:w="80" w:type="dxa"/>
            </w:tcMar>
            <w:shd w:fill="F3F6F8"/>
          </w:tcPr>
          <w:p>
            <w:pPr>
              <w:spacing w:after="0" w:before="0"/>
            </w:pPr>
            <w:r/>
            <w:r>
              <w:rPr>
                <w:rFonts w:ascii="Aptos" w:hAnsi="Aptos"/>
                <w:b/>
                <w:color w:val="1F2937"/>
                <w:sz w:val="16"/>
              </w:rPr>
              <w:t>LEED v5 — USGBC</w:t>
            </w:r>
          </w:p>
        </w:tc>
        <w:tc>
          <w:tcPr>
            <w:tcW w:type="dxa" w:w="13039"/>
            <w:vAlign w:val="center"/>
            <w:tcMar>
              <w:top w:w="70" w:type="dxa"/>
              <w:start w:w="80" w:type="dxa"/>
              <w:bottom w:w="70" w:type="dxa"/>
              <w:end w:w="80" w:type="dxa"/>
            </w:tcMar>
          </w:tcPr>
          <w:p>
            <w:pPr>
              <w:spacing w:after="0" w:before="0"/>
            </w:pPr>
            <w:r/>
            <w:r>
              <w:rPr>
                <w:rFonts w:ascii="Aptos" w:hAnsi="Aptos"/>
                <w:b w:val="0"/>
                <w:color w:val="1F2937"/>
                <w:sz w:val="16"/>
              </w:rPr>
              <w:t>Sistema vigente de certificación LEED; BD+C, ID+C y O+M.</w:t>
            </w:r>
          </w:p>
        </w:tc>
      </w:tr>
      <w:tr>
        <w:trPr>
          <w:cantSplit/>
        </w:trPr>
        <w:tc>
          <w:tcPr>
            <w:tcW w:type="dxa" w:w="5669"/>
            <w:vAlign w:val="center"/>
            <w:tcMar>
              <w:top w:w="70" w:type="dxa"/>
              <w:start w:w="80" w:type="dxa"/>
              <w:bottom w:w="70" w:type="dxa"/>
              <w:end w:w="80" w:type="dxa"/>
            </w:tcMar>
            <w:shd w:fill="F3F6F8"/>
          </w:tcPr>
          <w:p>
            <w:pPr>
              <w:spacing w:after="0" w:before="0"/>
            </w:pPr>
            <w:r/>
            <w:r>
              <w:rPr>
                <w:rFonts w:ascii="Aptos" w:hAnsi="Aptos"/>
                <w:b/>
                <w:color w:val="1F2937"/>
                <w:sz w:val="16"/>
              </w:rPr>
              <w:t>EDGE — IFC</w:t>
            </w:r>
          </w:p>
        </w:tc>
        <w:tc>
          <w:tcPr>
            <w:tcW w:type="dxa" w:w="13039"/>
            <w:vAlign w:val="center"/>
            <w:tcMar>
              <w:top w:w="70" w:type="dxa"/>
              <w:start w:w="80" w:type="dxa"/>
              <w:bottom w:w="70" w:type="dxa"/>
              <w:end w:w="80" w:type="dxa"/>
            </w:tcMar>
            <w:shd w:fill="FAFBFC"/>
          </w:tcPr>
          <w:p>
            <w:pPr>
              <w:spacing w:after="0" w:before="0"/>
            </w:pPr>
            <w:r/>
            <w:r>
              <w:rPr>
                <w:rFonts w:ascii="Aptos" w:hAnsi="Aptos"/>
                <w:b w:val="0"/>
                <w:color w:val="1F2937"/>
                <w:sz w:val="16"/>
              </w:rPr>
              <w:t>Sistema de certificación de eficiencia de recursos; umbral base de 20% según metodología aplicable.</w:t>
            </w:r>
          </w:p>
        </w:tc>
      </w:tr>
      <w:tr>
        <w:trPr>
          <w:cantSplit/>
        </w:trPr>
        <w:tc>
          <w:tcPr>
            <w:tcW w:type="dxa" w:w="5669"/>
            <w:vAlign w:val="center"/>
            <w:tcMar>
              <w:top w:w="70" w:type="dxa"/>
              <w:start w:w="80" w:type="dxa"/>
              <w:bottom w:w="70" w:type="dxa"/>
              <w:end w:w="80" w:type="dxa"/>
            </w:tcMar>
            <w:shd w:fill="F3F6F8"/>
          </w:tcPr>
          <w:p>
            <w:pPr>
              <w:spacing w:after="0" w:before="0"/>
            </w:pPr>
            <w:r/>
            <w:r>
              <w:rPr>
                <w:rFonts w:ascii="Aptos" w:hAnsi="Aptos"/>
                <w:b/>
                <w:color w:val="1F2937"/>
                <w:sz w:val="16"/>
              </w:rPr>
              <w:t>CASA Colombia v3 — CCCS</w:t>
            </w:r>
          </w:p>
        </w:tc>
        <w:tc>
          <w:tcPr>
            <w:tcW w:type="dxa" w:w="13039"/>
            <w:vAlign w:val="center"/>
            <w:tcMar>
              <w:top w:w="70" w:type="dxa"/>
              <w:start w:w="80" w:type="dxa"/>
              <w:bottom w:w="70" w:type="dxa"/>
              <w:end w:w="80" w:type="dxa"/>
            </w:tcMar>
          </w:tcPr>
          <w:p>
            <w:pPr>
              <w:spacing w:after="0" w:before="0"/>
            </w:pPr>
            <w:r/>
            <w:r>
              <w:rPr>
                <w:rFonts w:ascii="Aptos" w:hAnsi="Aptos"/>
                <w:b w:val="0"/>
                <w:color w:val="1F2937"/>
                <w:sz w:val="16"/>
              </w:rPr>
              <w:t>Sistema colombiano de certificación de vivienda sostenible y saludable; consultar homologación vigente frente a Resolución 0194/2025.</w:t>
            </w:r>
          </w:p>
        </w:tc>
      </w:tr>
      <w:tr>
        <w:trPr>
          <w:cantSplit/>
        </w:trPr>
        <w:tc>
          <w:tcPr>
            <w:tcW w:type="dxa" w:w="5669"/>
            <w:vAlign w:val="center"/>
            <w:tcMar>
              <w:top w:w="70" w:type="dxa"/>
              <w:start w:w="80" w:type="dxa"/>
              <w:bottom w:w="70" w:type="dxa"/>
              <w:end w:w="80" w:type="dxa"/>
            </w:tcMar>
            <w:shd w:fill="F3F6F8"/>
          </w:tcPr>
          <w:p>
            <w:pPr>
              <w:spacing w:after="0" w:before="0"/>
            </w:pPr>
            <w:r/>
            <w:r>
              <w:rPr>
                <w:rFonts w:ascii="Aptos" w:hAnsi="Aptos"/>
                <w:b/>
                <w:color w:val="1F2937"/>
                <w:sz w:val="16"/>
              </w:rPr>
              <w:t>Mapas de ruido locales</w:t>
            </w:r>
          </w:p>
        </w:tc>
        <w:tc>
          <w:tcPr>
            <w:tcW w:type="dxa" w:w="13039"/>
            <w:vAlign w:val="center"/>
            <w:tcMar>
              <w:top w:w="70" w:type="dxa"/>
              <w:start w:w="80" w:type="dxa"/>
              <w:bottom w:w="70" w:type="dxa"/>
              <w:end w:w="80" w:type="dxa"/>
            </w:tcMar>
            <w:shd w:fill="FAFBFC"/>
          </w:tcPr>
          <w:p>
            <w:pPr>
              <w:spacing w:after="0" w:before="0"/>
            </w:pPr>
            <w:r/>
            <w:r>
              <w:rPr>
                <w:rFonts w:ascii="Aptos" w:hAnsi="Aptos"/>
                <w:b w:val="0"/>
                <w:color w:val="1F2937"/>
                <w:sz w:val="16"/>
              </w:rPr>
              <w:t>Pasto: CORPONARIÑO; Cali: autoridad ambiental/DAGMA; Pereira: CARDER; Bogotá: SDA; Medellín: AMVA; Bucaramanga: AMB; Cúcuta: CORPONOR; Barranquilla: Barranquilla Verde.</w:t>
            </w:r>
          </w:p>
        </w:tc>
      </w:tr>
    </w:tbl>
    <w:p>
      <w:pPr>
        <w:spacing w:after="0"/>
      </w:pPr>
    </w:p>
    <w:tbl>
      <w:tblPr>
        <w:tblW w:type="auto" w:w="0"/>
        <w:jc w:val="center"/>
        <w:tblLayout w:type="autofit"/>
        <w:tblLook w:firstColumn="1" w:firstRow="1" w:lastColumn="0" w:lastRow="0" w:noHBand="0" w:noVBand="1" w:val="04A0"/>
      </w:tblPr>
      <w:tblGrid>
        <w:gridCol w:w="15364"/>
      </w:tblGrid>
      <w:tr>
        <w:tc>
          <w:tcPr>
            <w:tcW w:type="dxa" w:w="15364"/>
            <w:shd w:fill="FFF2CC"/>
            <w:tcMar>
              <w:top w:w="70" w:type="dxa"/>
              <w:start w:w="150" w:type="dxa"/>
              <w:bottom w:w="70" w:type="dxa"/>
              <w:end w:w="150" w:type="dxa"/>
            </w:tcMar>
          </w:tcPr>
          <w:p>
            <w:pPr>
              <w:spacing w:after="40"/>
            </w:pPr>
            <w:r/>
            <w:r>
              <w:rPr>
                <w:b/>
                <w:color w:val="17365D"/>
                <w:sz w:val="20"/>
              </w:rPr>
              <w:t>ALCANCE Y RESPONSABILIDAD</w:t>
            </w:r>
          </w:p>
          <w:p>
            <w:pPr>
              <w:spacing w:after="0"/>
            </w:pPr>
            <w:r>
              <w:rPr>
                <w:color w:val="1F2937"/>
                <w:sz w:val="18"/>
              </w:rPr>
              <w:t>Este documento es una matriz de diagnóstico y direccionamiento de especificación. No reemplaza memorias de cálculo, diseño de fachada, estudio de sitio, especificación del profesional responsable, ensayos, fichas técnicas del fabricante ni revisión de la versión vigente de las normas aplicables.</w:t>
            </w:r>
          </w:p>
        </w:tc>
      </w:tr>
    </w:tbl>
    <w:p>
      <w:pPr>
        <w:spacing w:after="20"/>
      </w:pPr>
    </w:p>
    <w:sectPr w:rsidR="00FC693F" w:rsidRPr="0006063C" w:rsidSect="00034616">
      <w:headerReference w:type="default" r:id="rId9"/>
      <w:footerReference w:type="default" r:id="rId10"/>
      <w:pgSz w:w="16838" w:h="11906" w:orient="landscape"/>
      <w:pgMar w:top="680" w:right="737" w:bottom="680"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4"/>
      </w:rPr>
      <w:t>Documento técnico de trabajo · Agosto 2026 | Verificar siempre la norma, edición y condiciones particulares del proyecto.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VITELSA | GlassLab  ·  Matriz de diagnóstico y especificación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6B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Matriz Maestra de Diagnóstico y Especificación de Vidrios de Seguridad - GlassLab</dc:title>
  <dc:subject>VITELSA GlassLab - Seguridad, sismo, viento, ruido, control solar, Low-E, DVH y sostenibilidad</dc:subject>
  <dc:creator>VITELSA - Documento de trabajo</dc:creator>
  <cp:keywords>GlassLab, VITELSA, vidrio de seguridad, NSR-10, K.4.3.9, sismo, viento, ruido, Low-E, DVH, sostenibilidad</cp:keywords>
  <dc:description>generated by python-docx</dc:description>
  <cp:lastModifiedBy/>
  <cp:revision>1</cp:revision>
  <dcterms:created xsi:type="dcterms:W3CDTF">2013-12-23T23:15:00Z</dcterms:created>
  <dcterms:modified xsi:type="dcterms:W3CDTF">2013-12-23T23:15:00Z</dcterms:modified>
  <cp:category/>
</cp:coreProperties>
</file>