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C0795" w14:textId="2D868E16" w:rsidR="00F53E4E" w:rsidRPr="00884F14" w:rsidRDefault="00D45257">
      <w:pPr>
        <w:rPr>
          <w:b/>
          <w:bCs/>
          <w:u w:val="single"/>
        </w:rPr>
      </w:pPr>
      <w:r>
        <w:rPr>
          <w:b/>
          <w:bCs/>
          <w:u w:val="single"/>
        </w:rPr>
        <w:t>Base Layer – P</w:t>
      </w:r>
      <w:r w:rsidR="00C21F5F">
        <w:rPr>
          <w:b/>
          <w:bCs/>
          <w:u w:val="single"/>
        </w:rPr>
        <w:t>ower</w:t>
      </w:r>
      <w:r>
        <w:rPr>
          <w:b/>
          <w:bCs/>
          <w:u w:val="single"/>
        </w:rPr>
        <w:t xml:space="preserve"> Side – </w:t>
      </w:r>
      <w:r w:rsidR="005D48C4">
        <w:rPr>
          <w:b/>
          <w:bCs/>
          <w:u w:val="single"/>
        </w:rPr>
        <w:t>Floor</w:t>
      </w:r>
      <w:r>
        <w:rPr>
          <w:b/>
          <w:bCs/>
          <w:u w:val="single"/>
        </w:rPr>
        <w:t xml:space="preserve"> - </w:t>
      </w:r>
      <w:r w:rsidR="00F53E4E" w:rsidRPr="00884F14">
        <w:rPr>
          <w:b/>
          <w:bCs/>
          <w:u w:val="single"/>
        </w:rPr>
        <w:t>Description:</w:t>
      </w:r>
    </w:p>
    <w:p w14:paraId="30F55077" w14:textId="7A74ADB0" w:rsidR="00D45257" w:rsidRDefault="00D45257">
      <w:r>
        <w:t>Please see the main Enclosure Assembly instructions in the Documentation folder for additional information on this part.</w:t>
      </w:r>
    </w:p>
    <w:p w14:paraId="60DBC2C2" w14:textId="1D9FC912" w:rsidR="00F53E4E" w:rsidRDefault="00D45257">
      <w:r>
        <w:t>This is the lower-</w:t>
      </w:r>
      <w:r w:rsidR="00C21F5F">
        <w:t>left</w:t>
      </w:r>
      <w:r>
        <w:t xml:space="preserve">-most </w:t>
      </w:r>
      <w:r w:rsidR="00140066">
        <w:t xml:space="preserve">floor </w:t>
      </w:r>
      <w:r>
        <w:t xml:space="preserve">portion of the </w:t>
      </w:r>
      <w:proofErr w:type="spellStart"/>
      <w:r>
        <w:t>PiTrac</w:t>
      </w:r>
      <w:proofErr w:type="spellEnd"/>
      <w:r>
        <w:t xml:space="preserve"> Launch Monitor</w:t>
      </w:r>
      <w:r w:rsidR="00465EB5">
        <w:t>.</w:t>
      </w:r>
      <w:r w:rsidR="00F53E4E">
        <w:t xml:space="preserve">  A </w:t>
      </w:r>
      <w:hyperlink r:id="rId6" w:history="1">
        <w:proofErr w:type="spellStart"/>
        <w:r w:rsidR="00F53E4E" w:rsidRPr="0076750C">
          <w:rPr>
            <w:rStyle w:val="Hyperlink"/>
          </w:rPr>
          <w:t>FreeCAD</w:t>
        </w:r>
        <w:proofErr w:type="spellEnd"/>
        <w:r w:rsidR="00F53E4E" w:rsidRPr="0076750C">
          <w:rPr>
            <w:rStyle w:val="Hyperlink"/>
          </w:rPr>
          <w:t xml:space="preserve"> 1.0</w:t>
        </w:r>
      </w:hyperlink>
      <w:r w:rsidR="00F53E4E">
        <w:t xml:space="preserve"> compatible parameterized model is included here along with .stl files.</w:t>
      </w:r>
      <w:r>
        <w:t xml:space="preserve">  </w:t>
      </w:r>
      <w:r w:rsidR="008C6EBD">
        <w:t>This part</w:t>
      </w:r>
      <w:r>
        <w:t xml:space="preserve"> provides a </w:t>
      </w:r>
      <w:r w:rsidR="00C21F5F">
        <w:t>support to keep a utility power strip up off the bottom of the base as well as a wall to prevent the power supplies and associated wiring from spilling into the area on the Pi side that is reserved for the Pi Camera.</w:t>
      </w:r>
    </w:p>
    <w:p w14:paraId="3BBA7057" w14:textId="71214FA2" w:rsidR="000A2B8A" w:rsidRDefault="0042199F">
      <w:r>
        <w:t>T</w:t>
      </w:r>
      <w:r w:rsidR="0052425C">
        <w:t>he model is parameterized</w:t>
      </w:r>
      <w:r w:rsidR="00D45257">
        <w:t xml:space="preserve"> for ease of modifications, though the part is complex enough that any changes can sometimes lead to issues in </w:t>
      </w:r>
      <w:proofErr w:type="spellStart"/>
      <w:r w:rsidR="00D45257">
        <w:t>FreeCAD</w:t>
      </w:r>
      <w:proofErr w:type="spellEnd"/>
      <w:r w:rsidR="00D45257">
        <w:t xml:space="preserve">.  Modifiable </w:t>
      </w:r>
      <w:r w:rsidR="0076750C">
        <w:t>parameter</w:t>
      </w:r>
      <w:r>
        <w:t>s</w:t>
      </w:r>
      <w:r w:rsidR="0076750C">
        <w:t xml:space="preserve"> </w:t>
      </w:r>
      <w:r w:rsidR="00D45257">
        <w:t xml:space="preserve">are </w:t>
      </w:r>
      <w:r w:rsidR="0076750C">
        <w:t>in the “Master Document” spreadsheet</w:t>
      </w:r>
      <w:r>
        <w:t xml:space="preserve">, </w:t>
      </w:r>
      <w:r w:rsidR="00D45257">
        <w:t xml:space="preserve">which is assumed to be in the directory immediately above wherever this part’s </w:t>
      </w:r>
      <w:proofErr w:type="spellStart"/>
      <w:r w:rsidR="00D45257">
        <w:t>FreeCAD</w:t>
      </w:r>
      <w:proofErr w:type="spellEnd"/>
      <w:r w:rsidR="00D45257">
        <w:t xml:space="preserve"> file exists.</w:t>
      </w:r>
    </w:p>
    <w:p w14:paraId="187D70A1" w14:textId="08564B99" w:rsidR="006E0A3F" w:rsidRDefault="006F0716">
      <w:r>
        <w:t>Please c</w:t>
      </w:r>
      <w:r w:rsidR="006E0A3F" w:rsidRPr="006E0A3F">
        <w:t xml:space="preserve">onsider supporting </w:t>
      </w:r>
      <w:r w:rsidR="006E0A3F">
        <w:t xml:space="preserve">this work and </w:t>
      </w:r>
      <w:r w:rsidR="006E0A3F" w:rsidRPr="006E0A3F">
        <w:t xml:space="preserve">the </w:t>
      </w:r>
      <w:r w:rsidR="006E0A3F">
        <w:t xml:space="preserve">DIY LM </w:t>
      </w:r>
      <w:r w:rsidR="006E0A3F" w:rsidRPr="006E0A3F">
        <w:t>project here: </w:t>
      </w:r>
      <w:hyperlink r:id="rId7" w:history="1">
        <w:r w:rsidR="00D1067C" w:rsidRPr="00D55374">
          <w:rPr>
            <w:rStyle w:val="Hyperlink"/>
          </w:rPr>
          <w:t>https://ko-fi.com/PiTrac</w:t>
        </w:r>
      </w:hyperlink>
      <w:r w:rsidR="00D1067C">
        <w:t xml:space="preserve"> </w:t>
      </w:r>
      <w:r w:rsidR="00D1067C" w:rsidRPr="00D1067C">
        <w:t xml:space="preserve"> </w:t>
      </w:r>
      <w:r w:rsidR="006E0A3F">
        <w:t xml:space="preserve"> </w:t>
      </w:r>
    </w:p>
    <w:p w14:paraId="54C8F7B6" w14:textId="46416AAE" w:rsidR="00F53E4E" w:rsidRPr="00884F14" w:rsidRDefault="00F53E4E">
      <w:pPr>
        <w:rPr>
          <w:b/>
          <w:bCs/>
          <w:u w:val="single"/>
        </w:rPr>
      </w:pPr>
      <w:r w:rsidRPr="00884F14">
        <w:rPr>
          <w:b/>
          <w:bCs/>
          <w:u w:val="single"/>
        </w:rPr>
        <w:t>Printing Notes:</w:t>
      </w:r>
    </w:p>
    <w:p w14:paraId="47923354" w14:textId="42AAB626" w:rsidR="00F53E4E" w:rsidRDefault="00D45257">
      <w:r>
        <w:t xml:space="preserve">Both </w:t>
      </w:r>
      <w:r w:rsidR="0042199F">
        <w:t xml:space="preserve">PLA or </w:t>
      </w:r>
      <w:r w:rsidR="00F53E4E">
        <w:t xml:space="preserve">PETG </w:t>
      </w:r>
      <w:r>
        <w:t xml:space="preserve">can </w:t>
      </w:r>
      <w:r w:rsidR="00F53E4E">
        <w:t>work</w:t>
      </w:r>
      <w:r>
        <w:t xml:space="preserve"> for this part</w:t>
      </w:r>
      <w:r w:rsidR="00140066">
        <w:t>.  It</w:t>
      </w:r>
      <w:r w:rsidR="00FD692E">
        <w:t xml:space="preserve"> i</w:t>
      </w:r>
      <w:r w:rsidR="00140066">
        <w:t xml:space="preserve">s a </w:t>
      </w:r>
      <w:proofErr w:type="gramStart"/>
      <w:r w:rsidR="00140066">
        <w:t>fairly simple</w:t>
      </w:r>
      <w:proofErr w:type="gramEnd"/>
      <w:r w:rsidR="00140066">
        <w:t xml:space="preserve"> part to print successfully.</w:t>
      </w:r>
    </w:p>
    <w:p w14:paraId="4F8B2662" w14:textId="7458883B" w:rsidR="008A02B2" w:rsidRDefault="004E59CC" w:rsidP="008A02B2">
      <w:r>
        <w:t>Recommended p</w:t>
      </w:r>
      <w:r w:rsidR="002772C9">
        <w:t xml:space="preserve">rint settings:  </w:t>
      </w:r>
      <w:r w:rsidR="00140066">
        <w:t>3</w:t>
      </w:r>
      <w:r w:rsidR="002772C9">
        <w:t xml:space="preserve"> perimeter </w:t>
      </w:r>
      <w:r w:rsidR="008C6EBD">
        <w:t>layers</w:t>
      </w:r>
      <w:r w:rsidR="008A02B2">
        <w:t>)</w:t>
      </w:r>
      <w:r w:rsidR="002772C9">
        <w:t xml:space="preserve">, </w:t>
      </w:r>
      <w:r w:rsidR="0042199F">
        <w:t>15</w:t>
      </w:r>
      <w:r>
        <w:t xml:space="preserve">% infill, </w:t>
      </w:r>
      <w:r w:rsidR="006F0716">
        <w:t>g</w:t>
      </w:r>
      <w:r w:rsidR="00D45257">
        <w:t>yroid</w:t>
      </w:r>
      <w:r w:rsidR="002772C9">
        <w:t xml:space="preserve"> infill</w:t>
      </w:r>
      <w:r>
        <w:t xml:space="preserve"> patterns</w:t>
      </w:r>
      <w:r w:rsidR="002772C9">
        <w:t xml:space="preserve">, </w:t>
      </w:r>
      <w:r w:rsidR="00140066">
        <w:t xml:space="preserve">no </w:t>
      </w:r>
      <w:r w:rsidR="002772C9">
        <w:t>supports</w:t>
      </w:r>
      <w:r w:rsidR="00D45257">
        <w:t xml:space="preserve"> (see Prusa Slicer .3mf file for details)</w:t>
      </w:r>
      <w:r w:rsidR="002772C9">
        <w:t xml:space="preserve">. </w:t>
      </w:r>
      <w:r w:rsidR="008C6EBD">
        <w:t xml:space="preserve"> Some </w:t>
      </w:r>
      <w:r w:rsidR="00FD692E">
        <w:t xml:space="preserve">JT16 </w:t>
      </w:r>
      <w:r w:rsidR="008C6EBD">
        <w:t>Glu-Stick glue</w:t>
      </w:r>
      <w:r w:rsidR="00FD692E">
        <w:t xml:space="preserve"> (or similar)</w:t>
      </w:r>
      <w:r w:rsidR="008C6EBD">
        <w:t xml:space="preserve"> is recommended to prevent pull-up and warping of the part if printing in PLA.</w:t>
      </w:r>
    </w:p>
    <w:sectPr w:rsidR="008A0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5D4EF" w14:textId="77777777" w:rsidR="000E1B1C" w:rsidRDefault="000E1B1C" w:rsidP="00032CB1">
      <w:pPr>
        <w:spacing w:after="0" w:line="240" w:lineRule="auto"/>
      </w:pPr>
      <w:r>
        <w:separator/>
      </w:r>
    </w:p>
  </w:endnote>
  <w:endnote w:type="continuationSeparator" w:id="0">
    <w:p w14:paraId="01552418" w14:textId="77777777" w:rsidR="000E1B1C" w:rsidRDefault="000E1B1C" w:rsidP="0003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E1EC4D5-1D07-4A3C-86B4-41A8BC01E722}"/>
    <w:embedBold r:id="rId2" w:fontKey="{2321D73E-1463-4A3E-A117-FE2935D343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CDC3246-E4C6-4A03-8317-F550DFC2DE77}"/>
    <w:embedBold r:id="rId4" w:fontKey="{8758009A-45FD-40D9-A82F-1793CD5AB43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4986C42-EEB7-493F-9780-77422A91AB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A165C" w14:textId="77777777" w:rsidR="000E1B1C" w:rsidRDefault="000E1B1C" w:rsidP="00032CB1">
      <w:pPr>
        <w:spacing w:after="0" w:line="240" w:lineRule="auto"/>
      </w:pPr>
      <w:r>
        <w:separator/>
      </w:r>
    </w:p>
  </w:footnote>
  <w:footnote w:type="continuationSeparator" w:id="0">
    <w:p w14:paraId="507D71E6" w14:textId="77777777" w:rsidR="000E1B1C" w:rsidRDefault="000E1B1C" w:rsidP="00032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oNotDisplayPageBoundaries/>
  <w:embedTrueTypeFonts/>
  <w:embedSystem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4E"/>
    <w:rsid w:val="00032CB1"/>
    <w:rsid w:val="000A2B8A"/>
    <w:rsid w:val="000E1B1C"/>
    <w:rsid w:val="00140066"/>
    <w:rsid w:val="0024019E"/>
    <w:rsid w:val="002772C9"/>
    <w:rsid w:val="002B2DD2"/>
    <w:rsid w:val="00304B58"/>
    <w:rsid w:val="00310E46"/>
    <w:rsid w:val="00351748"/>
    <w:rsid w:val="00377C08"/>
    <w:rsid w:val="0042199F"/>
    <w:rsid w:val="00432215"/>
    <w:rsid w:val="00465EB5"/>
    <w:rsid w:val="004A54FE"/>
    <w:rsid w:val="004E59CC"/>
    <w:rsid w:val="0052425C"/>
    <w:rsid w:val="005D48C4"/>
    <w:rsid w:val="00656E79"/>
    <w:rsid w:val="006E0A3F"/>
    <w:rsid w:val="006F0716"/>
    <w:rsid w:val="006F515D"/>
    <w:rsid w:val="00750D18"/>
    <w:rsid w:val="0076750C"/>
    <w:rsid w:val="00775433"/>
    <w:rsid w:val="008832CA"/>
    <w:rsid w:val="00884F14"/>
    <w:rsid w:val="008A02B2"/>
    <w:rsid w:val="008A1FB4"/>
    <w:rsid w:val="008C6EBD"/>
    <w:rsid w:val="00926B1F"/>
    <w:rsid w:val="00A04397"/>
    <w:rsid w:val="00AC4456"/>
    <w:rsid w:val="00BB3327"/>
    <w:rsid w:val="00C21F5F"/>
    <w:rsid w:val="00D1067C"/>
    <w:rsid w:val="00D22129"/>
    <w:rsid w:val="00D45257"/>
    <w:rsid w:val="00E24E60"/>
    <w:rsid w:val="00E50390"/>
    <w:rsid w:val="00F461A6"/>
    <w:rsid w:val="00F53E4E"/>
    <w:rsid w:val="00FD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247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E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02B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CB1"/>
  </w:style>
  <w:style w:type="paragraph" w:styleId="Footer">
    <w:name w:val="footer"/>
    <w:basedOn w:val="Normal"/>
    <w:link w:val="Foot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ko-fi.com/PiTra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reecad.org/downloads.ph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2024-12-02T15:18:00Z</dcterms:created>
  <dcterms:modified xsi:type="dcterms:W3CDTF">2024-12-02T15:20:00Z</dcterms:modified>
</cp:coreProperties>
</file>