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Taller grupal</w:t>
      </w:r>
    </w:p>
    <w:p>
      <w:pPr>
        <w:pStyle w:val="Heading1"/>
      </w:pPr>
      <w:r>
        <w:t>Unidad 3: Sistemas para Mypes y Pymes y valor financiero de los sistemas electrónicos</w:t>
      </w:r>
    </w:p>
    <w:p>
      <w:r>
        <w:t>Equipo: ____________________  Curso: __________  Fecha: __________</w:t>
      </w:r>
    </w:p>
    <w:p>
      <w:pPr>
        <w:pStyle w:val="Heading1"/>
      </w:pPr>
      <w:r>
        <w:t>Objetivo y alcance</w:t>
      </w:r>
    </w:p>
    <w:p>
      <w:r>
        <w:t>Resolver colaborativamente las situaciones de las siguientes secciones, justificar las decisiones con evidencia y relacionar los resultados en una propuesta de la unidad:</w:t>
      </w:r>
    </w:p>
    <w:p>
      <w:pPr>
        <w:pStyle w:val="ListBullet"/>
      </w:pPr>
      <w:r>
        <w:t>3.1 · Diferentes sistemas para Mypes y Pymes. Comparar sistemas para Mypes y Pymes según necesidades, capacidades y costo total de operación.</w:t>
      </w:r>
    </w:p>
    <w:p>
      <w:pPr>
        <w:pStyle w:val="ListBullet"/>
      </w:pPr>
      <w:r>
        <w:t>3.2 · Rendimiento financiero de los negocios electrónicos. Calcular e interpretar indicadores financieros de un negocio electrónico considerando margen, inversión y limitaciones de los supuestos.</w:t>
      </w:r>
    </w:p>
    <w:p>
      <w:pPr>
        <w:pStyle w:val="ListBullet"/>
      </w:pPr>
      <w:r>
        <w:t>3.3 · Integraciones rentables de software y hardware. Diseñar una integración rentable de hardware y software con interoperabilidad, pruebas de datos y evaluación de costo total.</w:t>
      </w:r>
    </w:p>
    <w:p>
      <w:pPr>
        <w:pStyle w:val="ListBullet"/>
      </w:pPr>
      <w:r>
        <w:t>3.4 · Sistemas de pago y documentos electrónicos. Distinguir el ciclo de pagos electrónicos y documentos electrónicos, incorporando conciliación, seguridad y requisitos aplicables.</w:t>
      </w:r>
    </w:p>
    <w:p>
      <w:pPr>
        <w:pStyle w:val="Heading1"/>
      </w:pPr>
      <w:r>
        <w:t>Organización del equipo</w:t>
      </w:r>
    </w:p>
    <w:p>
      <w:r>
        <w:t>Equipos de 3 a 5 integrantes. Duración sugerida: 100–140 minutos, ajustable por el docente. Estos tamaños, tiempos y la rúbrica son propuestas didácticas, no disposiciones atribuidas al profesor.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Rol</w:t>
            </w:r>
          </w:p>
        </w:tc>
        <w:tc>
          <w:tcPr>
            <w:tcW w:type="dxa" w:w="3360"/>
          </w:tcPr>
          <w:p>
            <w:r>
              <w:t>Responsabilidad</w:t>
            </w:r>
          </w:p>
        </w:tc>
        <w:tc>
          <w:tcPr>
            <w:tcW w:type="dxa" w:w="3360"/>
          </w:tcPr>
          <w:p>
            <w:r>
              <w:t>Integrante</w:t>
            </w:r>
          </w:p>
        </w:tc>
      </w:tr>
      <w:tr>
        <w:tc>
          <w:tcPr>
            <w:tcW w:type="dxa" w:w="3360"/>
          </w:tcPr>
          <w:p>
            <w:r>
              <w:t>Coordinación</w:t>
            </w:r>
          </w:p>
        </w:tc>
        <w:tc>
          <w:tcPr>
            <w:tcW w:type="dxa" w:w="3360"/>
          </w:tcPr>
          <w:p>
            <w:r>
              <w:t>Organiza tiempos y asegura que todos discutan cada sección.</w:t>
            </w:r>
          </w:p>
        </w:tc>
        <w:tc>
          <w:tcPr>
            <w:tcW w:type="dxa" w:w="3360"/>
          </w:tcPr>
          <w:p>
            <w:r>
              <w:t>________________</w:t>
            </w:r>
          </w:p>
        </w:tc>
      </w:tr>
      <w:tr>
        <w:tc>
          <w:tcPr>
            <w:tcW w:type="dxa" w:w="3360"/>
          </w:tcPr>
          <w:p>
            <w:r>
              <w:t>Análisis</w:t>
            </w:r>
          </w:p>
        </w:tc>
        <w:tc>
          <w:tcPr>
            <w:tcW w:type="dxa" w:w="3360"/>
          </w:tcPr>
          <w:p>
            <w:r>
              <w:t>Contrasta los conceptos y documenta los argumentos del equipo.</w:t>
            </w:r>
          </w:p>
        </w:tc>
        <w:tc>
          <w:tcPr>
            <w:tcW w:type="dxa" w:w="3360"/>
          </w:tcPr>
          <w:p>
            <w:r>
              <w:t>________________</w:t>
            </w:r>
          </w:p>
        </w:tc>
      </w:tr>
      <w:tr>
        <w:tc>
          <w:tcPr>
            <w:tcW w:type="dxa" w:w="3360"/>
          </w:tcPr>
          <w:p>
            <w:r>
              <w:t>Diseño y registro</w:t>
            </w:r>
          </w:p>
        </w:tc>
        <w:tc>
          <w:tcPr>
            <w:tcW w:type="dxa" w:w="3360"/>
          </w:tcPr>
          <w:p>
            <w:r>
              <w:t>Integra diagramas, tablas y respuestas en un único documento.</w:t>
            </w:r>
          </w:p>
        </w:tc>
        <w:tc>
          <w:tcPr>
            <w:tcW w:type="dxa" w:w="3360"/>
          </w:tcPr>
          <w:p>
            <w:r>
              <w:t>________________</w:t>
            </w:r>
          </w:p>
        </w:tc>
      </w:tr>
      <w:tr>
        <w:tc>
          <w:tcPr>
            <w:tcW w:type="dxa" w:w="3360"/>
          </w:tcPr>
          <w:p>
            <w:r>
              <w:t>Validación</w:t>
            </w:r>
          </w:p>
        </w:tc>
        <w:tc>
          <w:tcPr>
            <w:tcW w:type="dxa" w:w="3360"/>
          </w:tcPr>
          <w:p>
            <w:r>
              <w:t>Comprueba cálculos, fuentes, consistencia y supuestos.</w:t>
            </w:r>
          </w:p>
        </w:tc>
        <w:tc>
          <w:tcPr>
            <w:tcW w:type="dxa" w:w="3360"/>
          </w:tcPr>
          <w:p>
            <w:r>
              <w:t>________________</w:t>
            </w:r>
          </w:p>
        </w:tc>
      </w:tr>
      <w:tr>
        <w:tc>
          <w:tcPr>
            <w:tcW w:type="dxa" w:w="3360"/>
          </w:tcPr>
          <w:p>
            <w:r>
              <w:t>Vocería</w:t>
            </w:r>
          </w:p>
        </w:tc>
        <w:tc>
          <w:tcPr>
            <w:tcW w:type="dxa" w:w="3360"/>
          </w:tcPr>
          <w:p>
            <w:r>
              <w:t>Expone acuerdos y responde preguntas con apoyo del equipo.</w:t>
            </w:r>
          </w:p>
        </w:tc>
        <w:tc>
          <w:tcPr>
            <w:tcW w:type="dxa" w:w="3360"/>
          </w:tcPr>
          <w:p>
            <w:r>
              <w:t>________________</w:t>
            </w:r>
          </w:p>
        </w:tc>
      </w:tr>
    </w:tbl>
    <w:p>
      <w:r>
        <w:t>En equipos de tres, combinar diseño con coordinación y vocería con análisis. Rotar la función de validación entre secciones. Cada respuesta debe ser revisada por un integrante distinto de quien la redactó.</w:t>
      </w:r>
    </w:p>
    <w:p>
      <w:pPr>
        <w:pStyle w:val="Heading1"/>
      </w:pPr>
      <w:r>
        <w:t>Secuencia y producto común</w:t>
      </w:r>
    </w:p>
    <w:p>
      <w:pPr>
        <w:pStyle w:val="ListNumber"/>
      </w:pPr>
      <w:r>
        <w:t>Revisar juntos la presentación y los objetivos; acordar cómo demostrarán cada resultado (10 minutos).</w:t>
      </w:r>
    </w:p>
    <w:p>
      <w:pPr>
        <w:pStyle w:val="ListNumber"/>
      </w:pPr>
      <w:r>
        <w:t>Resolver las estaciones de todas las secciones. Discutir y registrar los desacuerdos y su resolución; no limitarse a reunir fragmentos sin revisión común (60–90 minutos).</w:t>
      </w:r>
    </w:p>
    <w:p>
      <w:pPr>
        <w:pStyle w:val="ListNumber"/>
      </w:pPr>
      <w:r>
        <w:t>Validar conceptos, cálculos y diagramas con revisión cruzada, y preparar la síntesis de la unidad (20 minutos).</w:t>
      </w:r>
    </w:p>
    <w:p>
      <w:pPr>
        <w:pStyle w:val="ListNumber"/>
      </w:pPr>
      <w:r>
        <w:t>Presentar una defensa grupal de cinco minutos; cualquier integrante debe poder explicar una decisión de una sección distinta a la que redactó (10–20 minutos).</w:t>
      </w:r>
    </w:p>
    <w:p>
      <w:r>
        <w:t>Entrega: un Word o PDF del equipo, con respuestas identificadas por sección y ejercicio, evidencias gráficas o tablas solicitadas, síntesis final, fuentes y registro de contribuciones. Los diagramas pueden insertarse como imágenes legibles y adjuntarse en formato editable cuando corresponda.</w:t>
      </w:r>
    </w:p>
    <w:p>
      <w:pPr>
        <w:pStyle w:val="Heading1"/>
      </w:pPr>
      <w:r>
        <w:t>Sección 3.1 · Diferentes sistemas para Mypes y Pymes</w:t>
      </w:r>
    </w:p>
    <w:p>
      <w:pPr>
        <w:pStyle w:val="Heading2"/>
      </w:pPr>
      <w:r>
        <w:t>Situación de análisis</w:t>
      </w:r>
    </w:p>
    <w:p>
      <w:r>
        <w:t>Caso ficticio: una tienda de veinte empleados vende en local y por internet. El inventario se actualiza en dos archivos y aparecen pedidos sin existencias. Una opción ofrece muchos módulos, pero no sincroniza reservas; otra integra pedidos e inventario y permite exportar datos. La selección debe valorar esa capacidad crítica y su prueba, además del precio y el soporte disponibles.</w:t>
      </w:r>
    </w:p>
    <w:p>
      <w:pPr>
        <w:pStyle w:val="Heading2"/>
      </w:pPr>
      <w:r>
        <w:t>Ejercicio 3.1.1</w:t>
      </w:r>
    </w:p>
    <w:p>
      <w:r>
        <w:t>Redacten cinco requisitos, separando obligatorios y deseables.</w:t>
      </w:r>
    </w:p>
    <w:p>
      <w:r>
        <w:t>Respuesta y evidencia acordadas: ____________________________________________</w:t>
        <w:br/>
        <w:t>_____________________________________________________________________</w:t>
      </w:r>
    </w:p>
    <w:p>
      <w:pPr>
        <w:pStyle w:val="Heading2"/>
      </w:pPr>
      <w:r>
        <w:t>Ejercicio 3.1.2</w:t>
      </w:r>
    </w:p>
    <w:p>
      <w:r>
        <w:t>Construyan una matriz comparativa de dos alternativas ficticias con costo total anual.</w:t>
      </w:r>
    </w:p>
    <w:p>
      <w:r>
        <w:t>Respuesta y evidencia acordadas: ____________________________________________</w:t>
        <w:br/>
        <w:t>_____________________________________________________________________</w:t>
      </w:r>
    </w:p>
    <w:p>
      <w:pPr>
        <w:pStyle w:val="Heading2"/>
      </w:pPr>
      <w:r>
        <w:t>Ejercicio 3.1.3</w:t>
      </w:r>
    </w:p>
    <w:p>
      <w:r>
        <w:t>Diseñen una prueba de pedido, venta y cancelación con resultados esperados.</w:t>
      </w:r>
    </w:p>
    <w:p>
      <w:r>
        <w:t>Respuesta y evidencia acordadas: ____________________________________________</w:t>
        <w:br/>
        <w:t>_____________________________________________________________________</w:t>
      </w:r>
    </w:p>
    <w:p>
      <w:pPr>
        <w:pStyle w:val="Heading2"/>
      </w:pPr>
      <w:r>
        <w:t>Ejercicio 3.1.4</w:t>
      </w:r>
    </w:p>
    <w:p>
      <w:r>
        <w:t>Propongan implantación gradual, capacitación, respaldo y criterios de aceptación.</w:t>
      </w:r>
    </w:p>
    <w:p>
      <w:r>
        <w:t>Respuesta y evidencia acordadas: ____________________________________________</w:t>
        <w:br/>
        <w:t>_____________________________________________________________________</w:t>
      </w:r>
    </w:p>
    <w:p>
      <w:r>
        <w:t>Revisó esta sección: ____________________  Ajuste acordado tras la revisión: ____________________</w:t>
      </w:r>
    </w:p>
    <w:p>
      <w:pPr>
        <w:pStyle w:val="Heading1"/>
      </w:pPr>
      <w:r>
        <w:t>Sección 3.2 · Rendimiento financiero de los negocios electrónicos</w:t>
      </w:r>
    </w:p>
    <w:p>
      <w:pPr>
        <w:pStyle w:val="Heading2"/>
      </w:pPr>
      <w:r>
        <w:t>Situación de análisis</w:t>
      </w:r>
    </w:p>
    <w:p>
      <w:r>
        <w:t>Ejemplo hipotético: una caja se vende en veinte dólares y tiene doce dólares de costo variable; los costos fijos del mes son ochocientos. La contribución es ocho y el equilibrio es cien cajas. Con ciento cincuenta cajas, el resultado operativo simple es cuatrocientos dólares, antes de partidas no incluidas. Si el costo variable aumenta a catorce, la contribución baja a seis y se requieren al menos ciento treinta y cuatro cajas para no perder.</w:t>
      </w:r>
    </w:p>
    <w:p>
      <w:pPr>
        <w:pStyle w:val="Heading2"/>
      </w:pPr>
      <w:r>
        <w:t>Ejercicio 3.2.1</w:t>
      </w:r>
    </w:p>
    <w:p>
      <w:r>
        <w:t>Clasifiquen ingresos, costos variables, fijos e inversión en una tienda ficticia.</w:t>
      </w:r>
    </w:p>
    <w:p>
      <w:r>
        <w:t>Respuesta y evidencia acordadas: ____________________________________________</w:t>
        <w:br/>
        <w:t>_____________________________________________________________________</w:t>
      </w:r>
    </w:p>
    <w:p>
      <w:pPr>
        <w:pStyle w:val="Heading2"/>
      </w:pPr>
      <w:r>
        <w:t>Ejercicio 3.2.2</w:t>
      </w:r>
    </w:p>
    <w:p>
      <w:r>
        <w:t>Calculen margen, equilibrio y resultado de 150 cajas con los datos iniciales.</w:t>
      </w:r>
    </w:p>
    <w:p>
      <w:r>
        <w:t>Respuesta y evidencia acordadas: ____________________________________________</w:t>
        <w:br/>
        <w:t>_____________________________________________________________________</w:t>
      </w:r>
    </w:p>
    <w:p>
      <w:pPr>
        <w:pStyle w:val="Heading2"/>
      </w:pPr>
      <w:r>
        <w:t>Ejercicio 3.2.3</w:t>
      </w:r>
    </w:p>
    <w:p>
      <w:r>
        <w:t>Recalculen el equilibrio con costo variable de catorce y explica el redondeo.</w:t>
      </w:r>
    </w:p>
    <w:p>
      <w:r>
        <w:t>Respuesta y evidencia acordadas: ____________________________________________</w:t>
        <w:br/>
        <w:t>_____________________________________________________________________</w:t>
      </w:r>
    </w:p>
    <w:p>
      <w:pPr>
        <w:pStyle w:val="Heading2"/>
      </w:pPr>
      <w:r>
        <w:t>Ejercicio 3.2.4</w:t>
      </w:r>
    </w:p>
    <w:p>
      <w:r>
        <w:t>Construyan escenarios y distingue utilidad, flujo de caja y retorno de inversión.</w:t>
      </w:r>
    </w:p>
    <w:p>
      <w:r>
        <w:t>Respuesta y evidencia acordadas: ____________________________________________</w:t>
        <w:br/>
        <w:t>_____________________________________________________________________</w:t>
      </w:r>
    </w:p>
    <w:p>
      <w:r>
        <w:t>Revisó esta sección: ____________________  Ajuste acordado tras la revisión: ____________________</w:t>
      </w:r>
    </w:p>
    <w:p>
      <w:pPr>
        <w:pStyle w:val="Heading1"/>
      </w:pPr>
      <w:r>
        <w:t>Sección 3.3 · Integraciones rentables de software y hardware</w:t>
      </w:r>
    </w:p>
    <w:p>
      <w:pPr>
        <w:pStyle w:val="Heading2"/>
      </w:pPr>
      <w:r>
        <w:t>Situación de análisis</w:t>
      </w:r>
    </w:p>
    <w:p>
      <w:r>
        <w:t>Caso hipotético: un negocio invierte mil doscientos dólares en lectores e integración. Estima un ahorro bruto de ciento ochenta dólares mensuales y sesenta de costo recurrente adicional. El ahorro neto esperado es ciento veinte y la recuperación simple, diez meses. Antes de aceptar esa estimación, prueba lectura duplicada, código desconocido y pérdida de conexión, y comprueba que el ahorro medido corresponda al volumen real.</w:t>
      </w:r>
    </w:p>
    <w:p>
      <w:pPr>
        <w:pStyle w:val="Heading2"/>
      </w:pPr>
      <w:r>
        <w:t>Ejercicio 3.3.1</w:t>
      </w:r>
    </w:p>
    <w:p>
      <w:r>
        <w:t>Dibujen los componentes y los datos entre lector, aplicación y sistema de inventario.</w:t>
      </w:r>
    </w:p>
    <w:p>
      <w:r>
        <w:t>Respuesta y evidencia acordadas: ____________________________________________</w:t>
        <w:br/>
        <w:t>_____________________________________________________________________</w:t>
      </w:r>
    </w:p>
    <w:p>
      <w:pPr>
        <w:pStyle w:val="Heading2"/>
      </w:pPr>
      <w:r>
        <w:t>Ejercicio 3.3.2</w:t>
      </w:r>
    </w:p>
    <w:p>
      <w:r>
        <w:t>Calculen ahorro neto y recuperación simple, declarando exclusiones.</w:t>
      </w:r>
    </w:p>
    <w:p>
      <w:r>
        <w:t>Respuesta y evidencia acordadas: ____________________________________________</w:t>
        <w:br/>
        <w:t>_____________________________________________________________________</w:t>
      </w:r>
    </w:p>
    <w:p>
      <w:pPr>
        <w:pStyle w:val="Heading2"/>
      </w:pPr>
      <w:r>
        <w:t>Ejercicio 3.3.3</w:t>
      </w:r>
    </w:p>
    <w:p>
      <w:r>
        <w:t>Diseñen tres pruebas: duplicado, código desconocido y pérdida de conexión.</w:t>
      </w:r>
    </w:p>
    <w:p>
      <w:r>
        <w:t>Respuesta y evidencia acordadas: ____________________________________________</w:t>
        <w:br/>
        <w:t>_____________________________________________________________________</w:t>
      </w:r>
    </w:p>
    <w:p>
      <w:pPr>
        <w:pStyle w:val="Heading2"/>
      </w:pPr>
      <w:r>
        <w:t>Ejercicio 3.3.4</w:t>
      </w:r>
    </w:p>
    <w:p>
      <w:r>
        <w:t>Evalúen compatibilidad, mantenimiento, reposición y un escenario de menor volumen.</w:t>
      </w:r>
    </w:p>
    <w:p>
      <w:r>
        <w:t>Respuesta y evidencia acordadas: ____________________________________________</w:t>
        <w:br/>
        <w:t>_____________________________________________________________________</w:t>
      </w:r>
    </w:p>
    <w:p>
      <w:r>
        <w:t>Revisó esta sección: ____________________  Ajuste acordado tras la revisión: ____________________</w:t>
      </w:r>
    </w:p>
    <w:p>
      <w:pPr>
        <w:pStyle w:val="Heading1"/>
      </w:pPr>
      <w:r>
        <w:t>Sección 3.4 · Sistemas de pago y documentos electrónicos</w:t>
      </w:r>
    </w:p>
    <w:p>
      <w:pPr>
        <w:pStyle w:val="Heading2"/>
      </w:pPr>
      <w:r>
        <w:t>Situación de análisis</w:t>
      </w:r>
    </w:p>
    <w:p>
      <w:r>
        <w:t>Caso ficticio: un pedido de cincuenta dólares aparece pagado porque el navegador mostró éxito, pero la operación fue rechazada. Otro proveedor liquida cuarenta y ocho tras una comisión de dos. El comercio debe comprobar estados, evitar despachar el pedido rechazado y explicar la diferencia de la liquidación válida. Además, la confirmación de compra debe distinguirse de la factura que cumpla los requisitos aplicables.</w:t>
      </w:r>
    </w:p>
    <w:p>
      <w:pPr>
        <w:pStyle w:val="Heading2"/>
      </w:pPr>
      <w:r>
        <w:t>Ejercicio 3.4.1</w:t>
      </w:r>
    </w:p>
    <w:p>
      <w:r>
        <w:t>Representen los estados de un pago con rechazo, reintento y devolución.</w:t>
      </w:r>
    </w:p>
    <w:p>
      <w:r>
        <w:t>Respuesta y evidencia acordadas: ____________________________________________</w:t>
        <w:br/>
        <w:t>_____________________________________________________________________</w:t>
      </w:r>
    </w:p>
    <w:p>
      <w:pPr>
        <w:pStyle w:val="Heading2"/>
      </w:pPr>
      <w:r>
        <w:t>Ejercicio 3.4.2</w:t>
      </w:r>
    </w:p>
    <w:p>
      <w:r>
        <w:t>Diseñen un registro que conecte pedido, pago, liquidación y diferencias.</w:t>
      </w:r>
    </w:p>
    <w:p>
      <w:r>
        <w:t>Respuesta y evidencia acordadas: ____________________________________________</w:t>
        <w:br/>
        <w:t>_____________________________________________________________________</w:t>
      </w:r>
    </w:p>
    <w:p>
      <w:pPr>
        <w:pStyle w:val="Heading2"/>
      </w:pPr>
      <w:r>
        <w:t>Ejercicio 3.4.3</w:t>
      </w:r>
    </w:p>
    <w:p>
      <w:r>
        <w:t>Expliquen las diferencias entre confirmación, comprobante y factura electrónica.</w:t>
      </w:r>
    </w:p>
    <w:p>
      <w:r>
        <w:t>Respuesta y evidencia acordadas: ____________________________________________</w:t>
        <w:br/>
        <w:t>_____________________________________________________________________</w:t>
      </w:r>
    </w:p>
    <w:p>
      <w:pPr>
        <w:pStyle w:val="Heading2"/>
      </w:pPr>
      <w:r>
        <w:t>Ejercicio 3.4.4</w:t>
      </w:r>
    </w:p>
    <w:p>
      <w:r>
        <w:t>Propongan controles de autenticidad, minimización y acceso; consulta las reglas oficiales vigentes.</w:t>
      </w:r>
    </w:p>
    <w:p>
      <w:r>
        <w:t>Respuesta y evidencia acordadas: ____________________________________________</w:t>
        <w:br/>
        <w:t>_____________________________________________________________________</w:t>
      </w:r>
    </w:p>
    <w:p>
      <w:r>
        <w:t>Revisó esta sección: ____________________  Ajuste acordado tras la revisión: ____________________</w:t>
      </w:r>
    </w:p>
    <w:p>
      <w:pPr>
        <w:pStyle w:val="Heading1"/>
      </w:pPr>
      <w:r>
        <w:t>Síntesis y defensa de la unidad</w:t>
      </w:r>
    </w:p>
    <w:p>
      <w:pPr>
        <w:pStyle w:val="ListNumber"/>
      </w:pPr>
      <w:r>
        <w:t>Explicar dos relaciones concretas entre las secciones: qué decisión de una afecta a otra y por qué.</w:t>
      </w:r>
    </w:p>
    <w:p>
      <w:pPr>
        <w:pStyle w:val="ListNumber"/>
      </w:pPr>
      <w:r>
        <w:t>Elegir una decisión prioritaria y justificarla mediante una evidencia o un cálculo trabajado. Delimitar qué no permiten concluir los datos.</w:t>
      </w:r>
    </w:p>
    <w:p>
      <w:pPr>
        <w:pStyle w:val="ListNumber"/>
      </w:pPr>
      <w:r>
        <w:t>Registrar un desacuerdo real del equipo, las alternativas consideradas y el criterio usado para resolverlo.</w:t>
      </w:r>
    </w:p>
    <w:p>
      <w:pPr>
        <w:pStyle w:val="ListNumber"/>
      </w:pPr>
      <w:r>
        <w:t>Proponer cómo comprobarían la solución en otro caso y qué información faltaría antes de aplicarla.</w:t>
      </w:r>
    </w:p>
    <w:p>
      <w:pPr>
        <w:pStyle w:val="Heading1"/>
      </w:pPr>
      <w:r>
        <w:t>Rúbrica grupal propuesta · 20 puntos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Criterio</w:t>
            </w:r>
          </w:p>
        </w:tc>
        <w:tc>
          <w:tcPr>
            <w:tcW w:type="dxa" w:w="3360"/>
          </w:tcPr>
          <w:p>
            <w:r>
              <w:t>Evidencia esperada</w:t>
            </w:r>
          </w:p>
        </w:tc>
        <w:tc>
          <w:tcPr>
            <w:tcW w:type="dxa" w:w="3360"/>
          </w:tcPr>
          <w:p>
            <w:r>
              <w:t>Puntos</w:t>
            </w:r>
          </w:p>
        </w:tc>
      </w:tr>
      <w:tr>
        <w:tc>
          <w:tcPr>
            <w:tcW w:type="dxa" w:w="3360"/>
          </w:tcPr>
          <w:p>
            <w:r>
              <w:t>Cobertura y corrección</w:t>
            </w:r>
          </w:p>
        </w:tc>
        <w:tc>
          <w:tcPr>
            <w:tcW w:type="dxa" w:w="3360"/>
          </w:tcPr>
          <w:p>
            <w:r>
              <w:t>Respuestas de todas las secciones con conceptos, cálculos y diagramas correctos.</w:t>
            </w:r>
          </w:p>
        </w:tc>
        <w:tc>
          <w:tcPr>
            <w:tcW w:type="dxa" w:w="3360"/>
          </w:tcPr>
          <w:p>
            <w:r>
              <w:t>6</w:t>
            </w:r>
          </w:p>
        </w:tc>
      </w:tr>
      <w:tr>
        <w:tc>
          <w:tcPr>
            <w:tcW w:type="dxa" w:w="3360"/>
          </w:tcPr>
          <w:p>
            <w:r>
              <w:t>Argumentación e integración</w:t>
            </w:r>
          </w:p>
        </w:tc>
        <w:tc>
          <w:tcPr>
            <w:tcW w:type="dxa" w:w="3360"/>
          </w:tcPr>
          <w:p>
            <w:r>
              <w:t>Decisiones justificadas, dos relaciones entre secciones y límites de la evidencia.</w:t>
            </w:r>
          </w:p>
        </w:tc>
        <w:tc>
          <w:tcPr>
            <w:tcW w:type="dxa" w:w="3360"/>
          </w:tcPr>
          <w:p>
            <w:r>
              <w:t>5</w:t>
            </w:r>
          </w:p>
        </w:tc>
      </w:tr>
      <w:tr>
        <w:tc>
          <w:tcPr>
            <w:tcW w:type="dxa" w:w="3360"/>
          </w:tcPr>
          <w:p>
            <w:r>
              <w:t>Colaboración verificable</w:t>
            </w:r>
          </w:p>
        </w:tc>
        <w:tc>
          <w:tcPr>
            <w:tcW w:type="dxa" w:w="3360"/>
          </w:tcPr>
          <w:p>
            <w:r>
              <w:t>Roles, revisión cruzada, contribuciones y explicación del consenso.</w:t>
            </w:r>
          </w:p>
        </w:tc>
        <w:tc>
          <w:tcPr>
            <w:tcW w:type="dxa" w:w="3360"/>
          </w:tcPr>
          <w:p>
            <w:r>
              <w:t>4</w:t>
            </w:r>
          </w:p>
        </w:tc>
      </w:tr>
      <w:tr>
        <w:tc>
          <w:tcPr>
            <w:tcW w:type="dxa" w:w="3360"/>
          </w:tcPr>
          <w:p>
            <w:r>
              <w:t>Comunicación y defensa</w:t>
            </w:r>
          </w:p>
        </w:tc>
        <w:tc>
          <w:tcPr>
            <w:tcW w:type="dxa" w:w="3360"/>
          </w:tcPr>
          <w:p>
            <w:r>
              <w:t>Documento identificado, evidencias legibles, fuentes y defensa compartida.</w:t>
            </w:r>
          </w:p>
        </w:tc>
        <w:tc>
          <w:tcPr>
            <w:tcW w:type="dxa" w:w="3360"/>
          </w:tcPr>
          <w:p>
            <w:r>
              <w:t>5</w:t>
            </w:r>
          </w:p>
        </w:tc>
      </w:tr>
    </w:tbl>
    <w:p>
      <w:r>
        <w:t>Por criterio: completo y justificado = 100 %; correcto con omisión relevante = 75 %; parcial = 50 %; mínimo = 25 %; ausente = 0 %. El docente puede ajustar esta escala y valorar individualmente la defensa.</w:t>
      </w:r>
    </w:p>
    <w:p>
      <w:pPr>
        <w:pStyle w:val="Heading1"/>
      </w:pPr>
      <w:r>
        <w:t>Contribuciones y uso de fuentes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Integrante</w:t>
            </w:r>
          </w:p>
        </w:tc>
        <w:tc>
          <w:tcPr>
            <w:tcW w:type="dxa" w:w="2520"/>
          </w:tcPr>
          <w:p>
            <w:r>
              <w:t>Aporte concreto</w:t>
            </w:r>
          </w:p>
        </w:tc>
        <w:tc>
          <w:tcPr>
            <w:tcW w:type="dxa" w:w="2520"/>
          </w:tcPr>
          <w:p>
            <w:r>
              <w:t>Evidencia/sección</w:t>
            </w:r>
          </w:p>
        </w:tc>
        <w:tc>
          <w:tcPr>
            <w:tcW w:type="dxa" w:w="2520"/>
          </w:tcPr>
          <w:p>
            <w:r>
              <w:t>Revisión de un compañero</w:t>
            </w:r>
          </w:p>
        </w:tc>
      </w:tr>
      <w:tr>
        <w:tc>
          <w:tcPr>
            <w:tcW w:type="dxa" w:w="2520"/>
          </w:tcPr>
          <w:p>
            <w:r>
              <w:t>________________</w:t>
            </w:r>
          </w:p>
        </w:tc>
        <w:tc>
          <w:tcPr>
            <w:tcW w:type="dxa" w:w="2520"/>
          </w:tcPr>
          <w:p>
            <w:r>
              <w:t>________________</w:t>
            </w:r>
          </w:p>
        </w:tc>
        <w:tc>
          <w:tcPr>
            <w:tcW w:type="dxa" w:w="2520"/>
          </w:tcPr>
          <w:p>
            <w:r>
              <w:t>________________</w:t>
            </w:r>
          </w:p>
        </w:tc>
        <w:tc>
          <w:tcPr>
            <w:tcW w:type="dxa" w:w="2520"/>
          </w:tcPr>
          <w:p>
            <w:r>
              <w:t>________________</w:t>
            </w:r>
          </w:p>
        </w:tc>
      </w:tr>
      <w:tr>
        <w:tc>
          <w:tcPr>
            <w:tcW w:type="dxa" w:w="2520"/>
          </w:tcPr>
          <w:p>
            <w:r>
              <w:t>________________</w:t>
            </w:r>
          </w:p>
        </w:tc>
        <w:tc>
          <w:tcPr>
            <w:tcW w:type="dxa" w:w="2520"/>
          </w:tcPr>
          <w:p>
            <w:r>
              <w:t>________________</w:t>
            </w:r>
          </w:p>
        </w:tc>
        <w:tc>
          <w:tcPr>
            <w:tcW w:type="dxa" w:w="2520"/>
          </w:tcPr>
          <w:p>
            <w:r>
              <w:t>________________</w:t>
            </w:r>
          </w:p>
        </w:tc>
        <w:tc>
          <w:tcPr>
            <w:tcW w:type="dxa" w:w="2520"/>
          </w:tcPr>
          <w:p>
            <w:r>
              <w:t>________________</w:t>
            </w:r>
          </w:p>
        </w:tc>
      </w:tr>
      <w:tr>
        <w:tc>
          <w:tcPr>
            <w:tcW w:type="dxa" w:w="2520"/>
          </w:tcPr>
          <w:p>
            <w:r>
              <w:t>________________</w:t>
            </w:r>
          </w:p>
        </w:tc>
        <w:tc>
          <w:tcPr>
            <w:tcW w:type="dxa" w:w="2520"/>
          </w:tcPr>
          <w:p>
            <w:r>
              <w:t>________________</w:t>
            </w:r>
          </w:p>
        </w:tc>
        <w:tc>
          <w:tcPr>
            <w:tcW w:type="dxa" w:w="2520"/>
          </w:tcPr>
          <w:p>
            <w:r>
              <w:t>________________</w:t>
            </w:r>
          </w:p>
        </w:tc>
        <w:tc>
          <w:tcPr>
            <w:tcW w:type="dxa" w:w="2520"/>
          </w:tcPr>
          <w:p>
            <w:r>
              <w:t>________________</w:t>
            </w:r>
          </w:p>
        </w:tc>
      </w:tr>
      <w:tr>
        <w:tc>
          <w:tcPr>
            <w:tcW w:type="dxa" w:w="2520"/>
          </w:tcPr>
          <w:p>
            <w:r>
              <w:t>________________</w:t>
            </w:r>
          </w:p>
        </w:tc>
        <w:tc>
          <w:tcPr>
            <w:tcW w:type="dxa" w:w="2520"/>
          </w:tcPr>
          <w:p>
            <w:r>
              <w:t>________________</w:t>
            </w:r>
          </w:p>
        </w:tc>
        <w:tc>
          <w:tcPr>
            <w:tcW w:type="dxa" w:w="2520"/>
          </w:tcPr>
          <w:p>
            <w:r>
              <w:t>________________</w:t>
            </w:r>
          </w:p>
        </w:tc>
        <w:tc>
          <w:tcPr>
            <w:tcW w:type="dxa" w:w="2520"/>
          </w:tcPr>
          <w:p>
            <w:r>
              <w:t>________________</w:t>
            </w:r>
          </w:p>
        </w:tc>
      </w:tr>
      <w:tr>
        <w:tc>
          <w:tcPr>
            <w:tcW w:type="dxa" w:w="2520"/>
          </w:tcPr>
          <w:p>
            <w:r>
              <w:t>________________</w:t>
            </w:r>
          </w:p>
        </w:tc>
        <w:tc>
          <w:tcPr>
            <w:tcW w:type="dxa" w:w="2520"/>
          </w:tcPr>
          <w:p>
            <w:r>
              <w:t>________________</w:t>
            </w:r>
          </w:p>
        </w:tc>
        <w:tc>
          <w:tcPr>
            <w:tcW w:type="dxa" w:w="2520"/>
          </w:tcPr>
          <w:p>
            <w:r>
              <w:t>________________</w:t>
            </w:r>
          </w:p>
        </w:tc>
        <w:tc>
          <w:tcPr>
            <w:tcW w:type="dxa" w:w="2520"/>
          </w:tcPr>
          <w:p>
            <w:r>
              <w:t>________________</w:t>
            </w:r>
          </w:p>
        </w:tc>
      </w:tr>
    </w:tbl>
    <w:p>
      <w:r>
        <w:t>Fuentes consultadas y herramientas de IA utilizadas: ______________________________</w:t>
        <w:br/>
        <w:t>Qué sugerencias revisó o corrigió el equipo: _______________________________________</w:t>
      </w:r>
    </w:p>
    <w:p>
      <w:r>
        <w:t>Base curricular: sílabo UPS 2026–2027, Negocios Electrónicos, Unidad 3. Laudon y Laudon, Management Information Systems: Managing the Digital Firm. Conceptos generales de ERP, CRM y sistemas organizacionales. Brealey, Myers y Allen, Principles of Corporate Finance. Conceptos de flujos, inversión y valor temporal del dinero. Laudon y Laudon, Management Information Systems. Brealey, Myers y Allen, Principles of Corporate Finance. SRI, Facturación electrónica: https://www.sri.gob.ec/facturacion-electronica . PCI Security Standards Council: https://www.pcisecuritystandards.org/ . Requisitos específicos sujetos a la versión vigente.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Taller colaborativo · Caso y datos ficticios · Propuesta didáctica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Negocios Electrónicos · Unidad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