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07" w:rsidRDefault="00FD730F">
      <w:r>
        <w:rPr>
          <w:b/>
        </w:rPr>
        <w:t>Regular Expressions in Oracle</w:t>
      </w:r>
    </w:p>
    <w:p w:rsidR="00FD730F" w:rsidRDefault="00FD730F" w:rsidP="00FD730F">
      <w:pPr>
        <w:spacing w:after="0"/>
      </w:pPr>
      <w:r>
        <w:t>[Square brackets] – valid options for single characters</w:t>
      </w:r>
    </w:p>
    <w:p w:rsidR="00FD730F" w:rsidRDefault="00FD730F" w:rsidP="00FD730F">
      <w:pPr>
        <w:spacing w:after="0"/>
      </w:pPr>
      <w:r>
        <w:t>[A-Z] – range of characters</w:t>
      </w:r>
    </w:p>
    <w:p w:rsidR="00FD730F" w:rsidRDefault="00FD730F" w:rsidP="00FD730F">
      <w:pPr>
        <w:spacing w:after="0"/>
      </w:pPr>
      <w:r>
        <w:t>{10} – count</w:t>
      </w:r>
    </w:p>
    <w:p w:rsidR="00FD730F" w:rsidRDefault="00FD730F" w:rsidP="00FD730F">
      <w:pPr>
        <w:spacing w:after="0"/>
      </w:pPr>
      <w:r>
        <w:t>(AB|CD) – valid options for groups of characters</w:t>
      </w:r>
    </w:p>
    <w:p w:rsidR="00FD730F" w:rsidRDefault="00FD730F" w:rsidP="00FD730F">
      <w:pPr>
        <w:spacing w:after="0"/>
      </w:pPr>
      <w:r>
        <w:t>\@ - look for a specific character</w:t>
      </w:r>
    </w:p>
    <w:p w:rsidR="00FD730F" w:rsidRDefault="00FD730F" w:rsidP="00FD730F">
      <w:pPr>
        <w:spacing w:after="0"/>
      </w:pPr>
      <w:r>
        <w:t>. (dot) – any character</w:t>
      </w:r>
    </w:p>
    <w:p w:rsidR="00FD730F" w:rsidRDefault="00FD730F" w:rsidP="00FD730F">
      <w:pPr>
        <w:spacing w:after="0"/>
      </w:pPr>
      <w:r>
        <w:t>+ – count of one or more</w:t>
      </w:r>
    </w:p>
    <w:p w:rsidR="00FD730F" w:rsidRDefault="00FD730F" w:rsidP="00FD730F">
      <w:pPr>
        <w:spacing w:after="0"/>
      </w:pPr>
      <w:r>
        <w:t>[ ]? – optional</w:t>
      </w:r>
    </w:p>
    <w:p w:rsidR="00FD730F" w:rsidRDefault="00FD730F" w:rsidP="00FD730F">
      <w:pPr>
        <w:spacing w:after="0"/>
      </w:pPr>
      <w:r>
        <w:t>Example for postal codes:</w:t>
      </w:r>
    </w:p>
    <w:p w:rsidR="00FD730F" w:rsidRDefault="00FD730F" w:rsidP="00FD730F">
      <w:pPr>
        <w:spacing w:after="0"/>
        <w:ind w:firstLine="720"/>
      </w:pPr>
      <w:r>
        <w:t>[A-Z][0-9][A-Z][0-9][A-Z][0-9]</w:t>
      </w:r>
    </w:p>
    <w:p w:rsidR="00FD730F" w:rsidRDefault="00FD730F" w:rsidP="00FD730F">
      <w:pPr>
        <w:spacing w:after="0"/>
      </w:pPr>
      <w:r>
        <w:t xml:space="preserve">        Shorter:</w:t>
      </w:r>
    </w:p>
    <w:p w:rsidR="00FD730F" w:rsidRDefault="00FD730F" w:rsidP="00FD730F">
      <w:pPr>
        <w:spacing w:after="0"/>
        <w:ind w:firstLine="720"/>
      </w:pPr>
      <w:r>
        <w:t>(</w:t>
      </w:r>
      <w:r>
        <w:t>[A-Z][0-9]</w:t>
      </w:r>
      <w:r>
        <w:t>){3}</w:t>
      </w:r>
    </w:p>
    <w:p w:rsidR="00FD730F" w:rsidRDefault="00FD730F" w:rsidP="00FD730F">
      <w:pPr>
        <w:spacing w:after="0"/>
      </w:pPr>
      <w:r>
        <w:t xml:space="preserve">Email: </w:t>
      </w:r>
      <w:r w:rsidRPr="00FD730F">
        <w:t>bob123@xyz.com</w:t>
      </w:r>
    </w:p>
    <w:p w:rsidR="00FD730F" w:rsidRDefault="00FD730F" w:rsidP="00FD730F">
      <w:pPr>
        <w:ind w:firstLine="720"/>
      </w:pPr>
      <w:r>
        <w:t>.+ \@ .+ \. .+</w:t>
      </w:r>
    </w:p>
    <w:p w:rsidR="00191565" w:rsidRPr="00191565" w:rsidRDefault="00191565" w:rsidP="00191565">
      <w:r>
        <w:t xml:space="preserve">Can use regex in statements like </w:t>
      </w:r>
      <w:r w:rsidRPr="00191565">
        <w:rPr>
          <w:rFonts w:ascii="Courier New" w:hAnsi="Courier New" w:cs="Courier New"/>
          <w:shd w:val="clear" w:color="auto" w:fill="D9D9D9" w:themeFill="background1" w:themeFillShade="D9"/>
        </w:rPr>
        <w:t>SELECT</w:t>
      </w:r>
      <w:r>
        <w:t xml:space="preserve">, etc. by using </w:t>
      </w:r>
      <w:r w:rsidRPr="00191565">
        <w:rPr>
          <w:rFonts w:ascii="Courier New" w:hAnsi="Courier New" w:cs="Courier New"/>
          <w:shd w:val="clear" w:color="auto" w:fill="D9D9D9" w:themeFill="background1" w:themeFillShade="D9"/>
        </w:rPr>
        <w:t>REGEXP_LIKE</w:t>
      </w:r>
      <w:r>
        <w:t xml:space="preserve"> operator (note it’s regex</w:t>
      </w:r>
      <w:r>
        <w:rPr>
          <w:b/>
        </w:rPr>
        <w:t>p</w:t>
      </w:r>
      <w:r>
        <w:t xml:space="preserve">, not regex). Example: </w:t>
      </w:r>
      <w:r w:rsidRPr="00191565">
        <w:rPr>
          <w:rFonts w:ascii="Courier New" w:hAnsi="Courier New" w:cs="Courier New"/>
          <w:shd w:val="clear" w:color="auto" w:fill="D9D9D9" w:themeFill="background1" w:themeFillShade="D9"/>
        </w:rPr>
        <w:t>SELECT * FROM test WHERE NOT REGEXP_LIKE(prov, ‘(AB|BC|MB)’);</w:t>
      </w:r>
      <w:r w:rsidRPr="00191565">
        <w:t>. This will</w:t>
      </w:r>
    </w:p>
    <w:p w:rsidR="00FD730F" w:rsidRDefault="00191565" w:rsidP="00FD730F">
      <w:r>
        <w:rPr>
          <w:b/>
        </w:rPr>
        <w:t>Hierarchical Query (for self-joins)</w:t>
      </w:r>
    </w:p>
    <w:p w:rsidR="00191565" w:rsidRDefault="00191565" w:rsidP="00191565">
      <w:pPr>
        <w:spacing w:after="0"/>
      </w:pPr>
      <w:r>
        <w:t>Structure: Bob</w:t>
      </w:r>
    </w:p>
    <w:p w:rsidR="00191565" w:rsidRDefault="00191565" w:rsidP="00191565">
      <w:pPr>
        <w:spacing w:after="0"/>
      </w:pPr>
      <w:r>
        <w:tab/>
        <w:t>/           \</w:t>
      </w:r>
    </w:p>
    <w:p w:rsidR="00191565" w:rsidRDefault="00191565" w:rsidP="00191565">
      <w:pPr>
        <w:spacing w:after="0"/>
      </w:pPr>
      <w:r>
        <w:t xml:space="preserve">         Ed</w:t>
      </w:r>
      <w:r>
        <w:tab/>
      </w:r>
      <w:r>
        <w:tab/>
        <w:t>Mary</w:t>
      </w:r>
    </w:p>
    <w:p w:rsidR="00191565" w:rsidRDefault="00191565" w:rsidP="00191565">
      <w:pPr>
        <w:spacing w:after="0"/>
      </w:pPr>
      <w:r>
        <w:t xml:space="preserve">      /      \                   \</w:t>
      </w:r>
    </w:p>
    <w:p w:rsidR="00191565" w:rsidRDefault="00191565" w:rsidP="00191565">
      <w:pPr>
        <w:spacing w:after="0"/>
      </w:pPr>
      <w:r>
        <w:t>Tim    Sally</w:t>
      </w:r>
      <w:r>
        <w:tab/>
        <w:t>Robert</w:t>
      </w:r>
    </w:p>
    <w:p w:rsidR="00191565" w:rsidRDefault="00191565" w:rsidP="00191565">
      <w:pPr>
        <w:spacing w:after="0"/>
      </w:pPr>
      <w:r>
        <w:t>Output in Oracle:</w:t>
      </w:r>
    </w:p>
    <w:p w:rsidR="00191565" w:rsidRDefault="00191565" w:rsidP="00191565">
      <w:pPr>
        <w:pStyle w:val="ListParagraph"/>
        <w:numPr>
          <w:ilvl w:val="0"/>
          <w:numId w:val="1"/>
        </w:numPr>
      </w:pPr>
      <w:r>
        <w:t>Bob</w:t>
      </w:r>
    </w:p>
    <w:p w:rsidR="00191565" w:rsidRDefault="00191565" w:rsidP="00191565">
      <w:pPr>
        <w:pStyle w:val="ListParagraph"/>
        <w:numPr>
          <w:ilvl w:val="1"/>
          <w:numId w:val="1"/>
        </w:numPr>
      </w:pPr>
      <w:r>
        <w:t>Ed</w:t>
      </w:r>
    </w:p>
    <w:p w:rsidR="00191565" w:rsidRDefault="00191565" w:rsidP="00191565">
      <w:pPr>
        <w:pStyle w:val="ListParagraph"/>
        <w:numPr>
          <w:ilvl w:val="2"/>
          <w:numId w:val="1"/>
        </w:numPr>
      </w:pPr>
      <w:r>
        <w:t>Tim</w:t>
      </w:r>
    </w:p>
    <w:p w:rsidR="00191565" w:rsidRDefault="00191565" w:rsidP="00191565">
      <w:pPr>
        <w:pStyle w:val="ListParagraph"/>
        <w:numPr>
          <w:ilvl w:val="2"/>
          <w:numId w:val="1"/>
        </w:numPr>
      </w:pPr>
      <w:r>
        <w:t>Sally</w:t>
      </w:r>
    </w:p>
    <w:p w:rsidR="00191565" w:rsidRDefault="00191565" w:rsidP="00191565">
      <w:pPr>
        <w:pStyle w:val="ListParagraph"/>
        <w:numPr>
          <w:ilvl w:val="1"/>
          <w:numId w:val="1"/>
        </w:numPr>
      </w:pPr>
      <w:r>
        <w:t>Mary</w:t>
      </w:r>
    </w:p>
    <w:p w:rsidR="00191565" w:rsidRDefault="00191565" w:rsidP="00191565">
      <w:pPr>
        <w:pStyle w:val="ListParagraph"/>
        <w:numPr>
          <w:ilvl w:val="2"/>
          <w:numId w:val="1"/>
        </w:numPr>
      </w:pPr>
      <w:r>
        <w:t>Robert</w:t>
      </w:r>
    </w:p>
    <w:p w:rsidR="000B5A17" w:rsidRPr="00EF08E7" w:rsidRDefault="000B5A17" w:rsidP="00EF08E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EF08E7">
        <w:rPr>
          <w:rFonts w:ascii="Courier New" w:hAnsi="Courier New" w:cs="Courier New"/>
          <w:shd w:val="clear" w:color="auto" w:fill="D9D9D9" w:themeFill="background1" w:themeFillShade="D9"/>
        </w:rPr>
        <w:t>select lpad(' ',3*level)||name from payroll</w:t>
      </w:r>
    </w:p>
    <w:p w:rsidR="000B5A17" w:rsidRPr="00EF08E7" w:rsidRDefault="000B5A17" w:rsidP="00EF08E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EF08E7">
        <w:rPr>
          <w:rFonts w:ascii="Courier New" w:hAnsi="Courier New" w:cs="Courier New"/>
          <w:shd w:val="clear" w:color="auto" w:fill="D9D9D9" w:themeFill="background1" w:themeFillShade="D9"/>
        </w:rPr>
        <w:t>start with sin=1</w:t>
      </w:r>
    </w:p>
    <w:p w:rsidR="000B5A17" w:rsidRDefault="000B5A17" w:rsidP="000B5A17">
      <w:r w:rsidRPr="00EF08E7">
        <w:rPr>
          <w:rFonts w:ascii="Courier New" w:hAnsi="Courier New" w:cs="Courier New"/>
          <w:shd w:val="clear" w:color="auto" w:fill="D9D9D9" w:themeFill="background1" w:themeFillShade="D9"/>
        </w:rPr>
        <w:t>connect by prior sin=manager_sin</w:t>
      </w:r>
    </w:p>
    <w:p w:rsidR="000B5A17" w:rsidRDefault="000B5A17" w:rsidP="000B5A17">
      <w:r>
        <w:t xml:space="preserve">The above command will do a hierarchical query. LPAD adds padding to the left. Here, it’s defined as a single space (‘ ‘) </w:t>
      </w:r>
      <w:r w:rsidR="00EF08E7">
        <w:t>multiplied by 3 * the “level” of the query output. LEVEL is a keyword in Oracle.</w:t>
      </w:r>
    </w:p>
    <w:p w:rsidR="003956D8" w:rsidRPr="00DC1A97" w:rsidRDefault="003956D8" w:rsidP="00DC1A9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DC1A97">
        <w:rPr>
          <w:rFonts w:ascii="Courier New" w:hAnsi="Courier New" w:cs="Courier New"/>
          <w:shd w:val="clear" w:color="auto" w:fill="D9D9D9" w:themeFill="background1" w:themeFillShade="D9"/>
        </w:rPr>
        <w:t>select '  ' as "ID", rpad(lpad(' ', 3*level)||id||' '||name, 25) as "Name",</w:t>
      </w:r>
    </w:p>
    <w:p w:rsidR="003956D8" w:rsidRPr="00DC1A97" w:rsidRDefault="003956D8" w:rsidP="00DC1A9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DC1A97">
        <w:rPr>
          <w:rFonts w:ascii="Courier New" w:hAnsi="Courier New" w:cs="Courier New"/>
          <w:shd w:val="clear" w:color="auto" w:fill="D9D9D9" w:themeFill="background1" w:themeFillShade="D9"/>
        </w:rPr>
        <w:t>parent_id as "Parent ID",</w:t>
      </w:r>
    </w:p>
    <w:p w:rsidR="003956D8" w:rsidRPr="00DC1A97" w:rsidRDefault="003956D8" w:rsidP="00DC1A9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DC1A97">
        <w:rPr>
          <w:rFonts w:ascii="Courier New" w:hAnsi="Courier New" w:cs="Courier New"/>
          <w:shd w:val="clear" w:color="auto" w:fill="D9D9D9" w:themeFill="background1" w:themeFillShade="D9"/>
        </w:rPr>
        <w:t>quantity_in_parent as "Quantity in Parent"</w:t>
      </w:r>
    </w:p>
    <w:p w:rsidR="003956D8" w:rsidRPr="00DC1A97" w:rsidRDefault="003956D8" w:rsidP="00DC1A9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DC1A97">
        <w:rPr>
          <w:rFonts w:ascii="Courier New" w:hAnsi="Courier New" w:cs="Courier New"/>
          <w:shd w:val="clear" w:color="auto" w:fill="D9D9D9" w:themeFill="background1" w:themeFillShade="D9"/>
        </w:rPr>
        <w:t>from Items</w:t>
      </w:r>
    </w:p>
    <w:p w:rsidR="003956D8" w:rsidRPr="00DC1A97" w:rsidRDefault="003956D8" w:rsidP="00DC1A97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DC1A97">
        <w:rPr>
          <w:rFonts w:ascii="Courier New" w:hAnsi="Courier New" w:cs="Courier New"/>
          <w:shd w:val="clear" w:color="auto" w:fill="D9D9D9" w:themeFill="background1" w:themeFillShade="D9"/>
        </w:rPr>
        <w:lastRenderedPageBreak/>
        <w:t>start with id=1</w:t>
      </w:r>
    </w:p>
    <w:p w:rsidR="003956D8" w:rsidRDefault="003956D8" w:rsidP="003956D8">
      <w:r w:rsidRPr="00DC1A97">
        <w:rPr>
          <w:rFonts w:ascii="Courier New" w:hAnsi="Courier New" w:cs="Courier New"/>
          <w:shd w:val="clear" w:color="auto" w:fill="D9D9D9" w:themeFill="background1" w:themeFillShade="D9"/>
        </w:rPr>
        <w:t>connect by prior id=parent_id</w:t>
      </w:r>
    </w:p>
    <w:p w:rsidR="00191565" w:rsidRDefault="003956D8" w:rsidP="003956D8">
      <w:r>
        <w:t>Above example – outputs a hierarchical structure with ID numbers concatenated to the name</w:t>
      </w:r>
    </w:p>
    <w:p w:rsidR="002429CF" w:rsidRDefault="002429CF" w:rsidP="003956D8">
      <w:r w:rsidRPr="002429CF">
        <w:rPr>
          <w:rFonts w:ascii="Courier New" w:hAnsi="Courier New" w:cs="Courier New"/>
          <w:shd w:val="clear" w:color="auto" w:fill="D9D9D9" w:themeFill="background1" w:themeFillShade="D9"/>
        </w:rPr>
        <w:t>PIVOT</w:t>
      </w:r>
      <w:r>
        <w:t xml:space="preserve"> – makes a pivot table, like in Excel</w:t>
      </w:r>
    </w:p>
    <w:p w:rsidR="00AC3B7F" w:rsidRDefault="00AC3B7F" w:rsidP="003956D8">
      <w:r>
        <w:t>Simple pivot table:</w:t>
      </w:r>
    </w:p>
    <w:p w:rsidR="00AC3B7F" w:rsidRPr="00AC3B7F" w:rsidRDefault="00AC3B7F" w:rsidP="00AC3B7F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AC3B7F">
        <w:rPr>
          <w:rFonts w:ascii="Courier New" w:hAnsi="Courier New" w:cs="Courier New"/>
          <w:shd w:val="clear" w:color="auto" w:fill="D9D9D9" w:themeFill="background1" w:themeFillShade="D9"/>
        </w:rPr>
        <w:t>with datax as (select deptno, job, sal from emp)</w:t>
      </w:r>
    </w:p>
    <w:p w:rsidR="00AC3B7F" w:rsidRPr="00AC3B7F" w:rsidRDefault="00AC3B7F" w:rsidP="00AC3B7F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AC3B7F">
        <w:rPr>
          <w:rFonts w:ascii="Courier New" w:hAnsi="Courier New" w:cs="Courier New"/>
          <w:shd w:val="clear" w:color="auto" w:fill="D9D9D9" w:themeFill="background1" w:themeFillShade="D9"/>
        </w:rPr>
        <w:t>select * from datax</w:t>
      </w:r>
    </w:p>
    <w:p w:rsidR="00AC3B7F" w:rsidRPr="00AC3B7F" w:rsidRDefault="00AC3B7F" w:rsidP="00AC3B7F">
      <w:pPr>
        <w:spacing w:after="0"/>
        <w:rPr>
          <w:rFonts w:ascii="Courier New" w:hAnsi="Courier New" w:cs="Courier New"/>
          <w:shd w:val="clear" w:color="auto" w:fill="D9D9D9" w:themeFill="background1" w:themeFillShade="D9"/>
        </w:rPr>
      </w:pPr>
      <w:r w:rsidRPr="00AC3B7F">
        <w:rPr>
          <w:rFonts w:ascii="Courier New" w:hAnsi="Courier New" w:cs="Courier New"/>
          <w:shd w:val="clear" w:color="auto" w:fill="D9D9D9" w:themeFill="background1" w:themeFillShade="D9"/>
        </w:rPr>
        <w:t>pivot</w:t>
      </w:r>
    </w:p>
    <w:p w:rsidR="00AC3B7F" w:rsidRDefault="00AC3B7F" w:rsidP="00AC3B7F">
      <w:r w:rsidRPr="00AC3B7F">
        <w:rPr>
          <w:rFonts w:ascii="Courier New" w:hAnsi="Courier New" w:cs="Courier New"/>
          <w:shd w:val="clear" w:color="auto" w:fill="D9D9D9" w:themeFill="background1" w:themeFillShade="D9"/>
        </w:rPr>
        <w:t>(sum(sal) for deptno in (10,20,30))</w:t>
      </w:r>
    </w:p>
    <w:p w:rsidR="007110CB" w:rsidRDefault="007110CB" w:rsidP="007110CB">
      <w:pPr>
        <w:spacing w:after="0"/>
      </w:pPr>
      <w:r>
        <w:t>Making reports:</w:t>
      </w:r>
    </w:p>
    <w:p w:rsidR="00AC3B7F" w:rsidRDefault="007110CB" w:rsidP="007110CB">
      <w:pPr>
        <w:spacing w:after="0"/>
        <w:ind w:firstLine="720"/>
      </w:pPr>
      <w:r>
        <w:t>TTITLE – Top title</w:t>
      </w:r>
    </w:p>
    <w:p w:rsidR="007110CB" w:rsidRDefault="007110CB" w:rsidP="007110CB">
      <w:pPr>
        <w:ind w:firstLine="720"/>
      </w:pPr>
      <w:r>
        <w:t>BTITLE – Bottom title</w:t>
      </w:r>
    </w:p>
    <w:p w:rsidR="007110CB" w:rsidRDefault="00C845E7" w:rsidP="007110CB">
      <w:r w:rsidRPr="00C845E7">
        <w:rPr>
          <w:rFonts w:ascii="Courier New" w:hAnsi="Courier New" w:cs="Courier New"/>
          <w:shd w:val="clear" w:color="auto" w:fill="D9D9D9" w:themeFill="background1" w:themeFillShade="D9"/>
        </w:rPr>
        <w:t>SPOOL</w:t>
      </w:r>
      <w:r>
        <w:t xml:space="preserve"> will only work with file types that can be opened in NotePad</w:t>
      </w:r>
    </w:p>
    <w:p w:rsidR="00C845E7" w:rsidRPr="0025089E" w:rsidRDefault="0025089E" w:rsidP="007110CB">
      <w:pPr>
        <w:rPr>
          <w:b/>
        </w:rPr>
      </w:pPr>
      <w:r w:rsidRPr="0025089E">
        <w:rPr>
          <w:b/>
        </w:rPr>
        <w:t>SDLC – System Development Life Cycle</w:t>
      </w:r>
    </w:p>
    <w:p w:rsidR="0025089E" w:rsidRDefault="0025089E" w:rsidP="0025089E">
      <w:pPr>
        <w:pStyle w:val="ListParagraph"/>
        <w:numPr>
          <w:ilvl w:val="0"/>
          <w:numId w:val="1"/>
        </w:numPr>
        <w:spacing w:after="0"/>
      </w:pPr>
      <w:r>
        <w:t>Structured way to deliver systems on time, on budget, with desired features</w:t>
      </w:r>
    </w:p>
    <w:p w:rsidR="0025089E" w:rsidRDefault="0025089E" w:rsidP="0025089E">
      <w:pPr>
        <w:spacing w:after="0"/>
        <w:ind w:firstLine="720"/>
      </w:pPr>
      <w:r>
        <w:t xml:space="preserve">        Time</w:t>
      </w:r>
    </w:p>
    <w:p w:rsidR="0025089E" w:rsidRDefault="0025089E" w:rsidP="0025089E">
      <w:pPr>
        <w:spacing w:after="0"/>
        <w:ind w:firstLine="720"/>
      </w:pPr>
      <w:r>
        <w:t xml:space="preserve">      /         \</w:t>
      </w:r>
    </w:p>
    <w:p w:rsidR="0025089E" w:rsidRDefault="0025089E" w:rsidP="0025089E">
      <w:pPr>
        <w:spacing w:after="40"/>
        <w:ind w:firstLine="720"/>
      </w:pPr>
      <w:r>
        <w:t>Cost ---- Features</w:t>
      </w:r>
    </w:p>
    <w:p w:rsidR="0025089E" w:rsidRDefault="0025089E" w:rsidP="0025089E">
      <w:pPr>
        <w:pStyle w:val="ListParagraph"/>
        <w:numPr>
          <w:ilvl w:val="0"/>
          <w:numId w:val="1"/>
        </w:numPr>
      </w:pPr>
      <w:r>
        <w:t>↑Features: ↑Time/Cost</w:t>
      </w:r>
    </w:p>
    <w:p w:rsidR="0025089E" w:rsidRDefault="0025089E" w:rsidP="0025089E">
      <w:pPr>
        <w:pStyle w:val="ListParagraph"/>
        <w:numPr>
          <w:ilvl w:val="0"/>
          <w:numId w:val="1"/>
        </w:numPr>
      </w:pPr>
      <w:r>
        <w:t>↓Cost: ↓Features, ↑Time</w:t>
      </w:r>
    </w:p>
    <w:p w:rsidR="0025089E" w:rsidRDefault="0025089E" w:rsidP="0025089E">
      <w:pPr>
        <w:pStyle w:val="ListParagraph"/>
        <w:numPr>
          <w:ilvl w:val="0"/>
          <w:numId w:val="1"/>
        </w:numPr>
      </w:pPr>
      <w:r>
        <w:t>↓Time: ↓Features, ↑Cost</w:t>
      </w:r>
    </w:p>
    <w:p w:rsidR="0025089E" w:rsidRDefault="0025089E" w:rsidP="0025089E">
      <w:r>
        <w:t>SDLC Parts:</w:t>
      </w:r>
    </w:p>
    <w:p w:rsidR="0025089E" w:rsidRDefault="0025089E" w:rsidP="0025089E">
      <w:pPr>
        <w:pStyle w:val="ListParagraph"/>
        <w:numPr>
          <w:ilvl w:val="0"/>
          <w:numId w:val="2"/>
        </w:numPr>
      </w:pPr>
      <w:r>
        <w:t>Feasibility Study – planning – determine if you can do it and if it has benefits</w:t>
      </w:r>
    </w:p>
    <w:p w:rsidR="00C7695C" w:rsidRDefault="00C7695C" w:rsidP="00C7695C">
      <w:pPr>
        <w:pStyle w:val="ListParagraph"/>
        <w:numPr>
          <w:ilvl w:val="1"/>
          <w:numId w:val="2"/>
        </w:numPr>
      </w:pPr>
      <w:r>
        <w:t>Look at 3 risks:</w:t>
      </w:r>
    </w:p>
    <w:p w:rsidR="00C7695C" w:rsidRDefault="00C7695C" w:rsidP="00C7695C">
      <w:pPr>
        <w:pStyle w:val="ListParagraph"/>
        <w:numPr>
          <w:ilvl w:val="2"/>
          <w:numId w:val="2"/>
        </w:numPr>
      </w:pPr>
      <w:r>
        <w:t>People – do they have skills needed and are they available?</w:t>
      </w:r>
    </w:p>
    <w:p w:rsidR="00C7695C" w:rsidRDefault="00C7695C" w:rsidP="00C7695C">
      <w:pPr>
        <w:pStyle w:val="ListParagraph"/>
        <w:numPr>
          <w:ilvl w:val="2"/>
          <w:numId w:val="2"/>
        </w:numPr>
      </w:pPr>
      <w:r>
        <w:t>Technology – look at disk needed, network speeds, CPU speeds, memory needed, upgrades to operating systems, etc…</w:t>
      </w:r>
    </w:p>
    <w:p w:rsidR="00C7695C" w:rsidRDefault="00C7695C" w:rsidP="00C7695C">
      <w:pPr>
        <w:pStyle w:val="ListParagraph"/>
        <w:numPr>
          <w:ilvl w:val="2"/>
          <w:numId w:val="2"/>
        </w:numPr>
      </w:pPr>
      <w:r>
        <w:t>Money – determine costs and benefits</w:t>
      </w:r>
    </w:p>
    <w:p w:rsidR="00C7695C" w:rsidRDefault="00C7695C" w:rsidP="00C7695C">
      <w:pPr>
        <w:pStyle w:val="ListParagraph"/>
        <w:numPr>
          <w:ilvl w:val="3"/>
          <w:numId w:val="2"/>
        </w:numPr>
      </w:pPr>
      <w:r>
        <w:t>Evaluate NPU, IRR, and paybacks (how quickly return on investment arrives)</w:t>
      </w:r>
    </w:p>
    <w:p w:rsidR="0025089E" w:rsidRDefault="0025089E" w:rsidP="0025089E">
      <w:pPr>
        <w:pStyle w:val="ListParagraph"/>
        <w:numPr>
          <w:ilvl w:val="0"/>
          <w:numId w:val="2"/>
        </w:numPr>
      </w:pPr>
      <w:r w:rsidRPr="0025089E">
        <w:t>Anal</w:t>
      </w:r>
      <w:r>
        <w:t>ysis – talk to everyone to get exact requirements</w:t>
      </w:r>
    </w:p>
    <w:p w:rsidR="00C7695C" w:rsidRDefault="00C7695C" w:rsidP="00C7695C">
      <w:pPr>
        <w:pStyle w:val="ListParagraph"/>
        <w:numPr>
          <w:ilvl w:val="1"/>
          <w:numId w:val="2"/>
        </w:numPr>
      </w:pPr>
      <w:r>
        <w:t>Talk to managers, customers, technical staff, users, suppliers</w:t>
      </w:r>
    </w:p>
    <w:p w:rsidR="00FB0E0B" w:rsidRDefault="00FB0E0B" w:rsidP="00C7695C">
      <w:pPr>
        <w:pStyle w:val="ListParagraph"/>
        <w:numPr>
          <w:ilvl w:val="1"/>
          <w:numId w:val="2"/>
        </w:numPr>
      </w:pPr>
      <w:r>
        <w:t>Gather information about reports needed, security needed, input forms needed, interfaces needed, calculations needed, processing speeds expected</w:t>
      </w:r>
    </w:p>
    <w:p w:rsidR="00B85D09" w:rsidRDefault="00B85D09" w:rsidP="00C7695C">
      <w:pPr>
        <w:pStyle w:val="ListParagraph"/>
        <w:numPr>
          <w:ilvl w:val="1"/>
          <w:numId w:val="2"/>
        </w:numPr>
      </w:pPr>
      <w:r>
        <w:t>Ways to gather information:</w:t>
      </w:r>
    </w:p>
    <w:p w:rsidR="00B85D09" w:rsidRDefault="00B85D09" w:rsidP="00B85D09">
      <w:pPr>
        <w:pStyle w:val="ListParagraph"/>
        <w:numPr>
          <w:ilvl w:val="2"/>
          <w:numId w:val="2"/>
        </w:numPr>
      </w:pPr>
      <w:r>
        <w:t>Interviews</w:t>
      </w:r>
    </w:p>
    <w:p w:rsidR="00B85D09" w:rsidRDefault="00B85D09" w:rsidP="00B85D09">
      <w:pPr>
        <w:pStyle w:val="ListParagraph"/>
        <w:numPr>
          <w:ilvl w:val="2"/>
          <w:numId w:val="2"/>
        </w:numPr>
      </w:pPr>
      <w:r>
        <w:t>Surveys</w:t>
      </w:r>
    </w:p>
    <w:p w:rsidR="00E45FAE" w:rsidRDefault="00E45FAE" w:rsidP="00B85D09">
      <w:pPr>
        <w:pStyle w:val="ListParagraph"/>
        <w:numPr>
          <w:ilvl w:val="2"/>
          <w:numId w:val="2"/>
        </w:numPr>
      </w:pPr>
      <w:r>
        <w:t>Observation (Job Analysis)</w:t>
      </w:r>
    </w:p>
    <w:p w:rsidR="00D917FA" w:rsidRDefault="00D917FA" w:rsidP="00D917FA">
      <w:pPr>
        <w:pStyle w:val="ListParagraph"/>
        <w:numPr>
          <w:ilvl w:val="3"/>
          <w:numId w:val="2"/>
        </w:numPr>
      </w:pPr>
      <w:r>
        <w:t>Observe</w:t>
      </w:r>
    </w:p>
    <w:p w:rsidR="00D917FA" w:rsidRDefault="00D917FA" w:rsidP="00D917FA">
      <w:pPr>
        <w:pStyle w:val="ListParagraph"/>
        <w:numPr>
          <w:ilvl w:val="3"/>
          <w:numId w:val="2"/>
        </w:numPr>
      </w:pPr>
      <w:r>
        <w:lastRenderedPageBreak/>
        <w:t>Perform job yourself</w:t>
      </w:r>
    </w:p>
    <w:p w:rsidR="00E45FAE" w:rsidRDefault="00E45FAE" w:rsidP="00B85D09">
      <w:pPr>
        <w:pStyle w:val="ListParagraph"/>
        <w:numPr>
          <w:ilvl w:val="2"/>
          <w:numId w:val="2"/>
        </w:numPr>
      </w:pPr>
      <w:r>
        <w:t>Document study</w:t>
      </w:r>
    </w:p>
    <w:p w:rsidR="0025089E" w:rsidRDefault="0025089E" w:rsidP="0025089E">
      <w:pPr>
        <w:pStyle w:val="ListParagraph"/>
        <w:numPr>
          <w:ilvl w:val="0"/>
          <w:numId w:val="2"/>
        </w:numPr>
      </w:pPr>
      <w:r>
        <w:t xml:space="preserve">Design – draw </w:t>
      </w:r>
      <w:r w:rsidR="00E91B2E">
        <w:t>diagrams to explain system</w:t>
      </w:r>
    </w:p>
    <w:p w:rsidR="006A5293" w:rsidRDefault="006A5293" w:rsidP="006A5293">
      <w:pPr>
        <w:pStyle w:val="ListParagraph"/>
        <w:numPr>
          <w:ilvl w:val="1"/>
          <w:numId w:val="2"/>
        </w:numPr>
      </w:pPr>
      <w:r>
        <w:t>Major diagrams</w:t>
      </w:r>
    </w:p>
    <w:p w:rsidR="006A5293" w:rsidRDefault="006A5293" w:rsidP="006A5293">
      <w:pPr>
        <w:pStyle w:val="ListParagraph"/>
        <w:numPr>
          <w:ilvl w:val="2"/>
          <w:numId w:val="2"/>
        </w:numPr>
      </w:pPr>
      <w:r>
        <w:t>Table relationships, class diagrams, flowchart, etc…</w:t>
      </w:r>
    </w:p>
    <w:p w:rsidR="00965B57" w:rsidRDefault="006A5293" w:rsidP="00965B57">
      <w:pPr>
        <w:pStyle w:val="ListParagraph"/>
        <w:numPr>
          <w:ilvl w:val="2"/>
          <w:numId w:val="2"/>
        </w:numPr>
      </w:pPr>
      <w:r>
        <w:t>Chen diagram, “Michael Jackson” diagram</w:t>
      </w:r>
      <w:r w:rsidR="00965B57">
        <w:t>, “Yourdon” diagram, action chart, state chart, “Warnier-Orr” diagram, data flow diagram</w:t>
      </w:r>
    </w:p>
    <w:p w:rsidR="006A5293" w:rsidRDefault="006A5293" w:rsidP="006A5293">
      <w:pPr>
        <w:pStyle w:val="ListParagraph"/>
        <w:numPr>
          <w:ilvl w:val="2"/>
          <w:numId w:val="2"/>
        </w:numPr>
      </w:pPr>
      <w:r>
        <w:t>HIPO (pronounced hype-oh)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240"/>
        <w:gridCol w:w="2125"/>
        <w:gridCol w:w="2105"/>
      </w:tblGrid>
      <w:tr w:rsidR="006A5293" w:rsidTr="00965B57">
        <w:tc>
          <w:tcPr>
            <w:tcW w:w="2240" w:type="dxa"/>
          </w:tcPr>
          <w:p w:rsidR="006A5293" w:rsidRDefault="006A5293" w:rsidP="006A529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125" w:type="dxa"/>
          </w:tcPr>
          <w:p w:rsidR="006A5293" w:rsidRDefault="006A5293" w:rsidP="006A5293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105" w:type="dxa"/>
          </w:tcPr>
          <w:p w:rsidR="006A5293" w:rsidRDefault="006A5293" w:rsidP="006A5293">
            <w:pPr>
              <w:pStyle w:val="ListParagraph"/>
              <w:ind w:left="0"/>
            </w:pPr>
            <w:r>
              <w:t>Output</w:t>
            </w:r>
          </w:p>
        </w:tc>
      </w:tr>
      <w:tr w:rsidR="00965B57" w:rsidTr="00965B57">
        <w:tc>
          <w:tcPr>
            <w:tcW w:w="2240" w:type="dxa"/>
          </w:tcPr>
          <w:p w:rsidR="00965B57" w:rsidRDefault="00965B57" w:rsidP="006A5293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125" w:type="dxa"/>
            <w:vMerge w:val="restart"/>
          </w:tcPr>
          <w:p w:rsidR="00965B57" w:rsidRDefault="00965B57" w:rsidP="00965B57">
            <w:pPr>
              <w:pStyle w:val="ListParagraph"/>
              <w:numPr>
                <w:ilvl w:val="0"/>
                <w:numId w:val="4"/>
              </w:numPr>
            </w:pPr>
            <w:r>
              <w:t>Read rates</w:t>
            </w:r>
          </w:p>
          <w:p w:rsidR="00965B57" w:rsidRDefault="00965B57" w:rsidP="00965B57">
            <w:pPr>
              <w:pStyle w:val="ListParagraph"/>
              <w:numPr>
                <w:ilvl w:val="0"/>
                <w:numId w:val="4"/>
              </w:numPr>
            </w:pPr>
            <w:r>
              <w:t>Read person</w:t>
            </w:r>
          </w:p>
          <w:p w:rsidR="00965B57" w:rsidRDefault="00965B57" w:rsidP="00965B57">
            <w:pPr>
              <w:pStyle w:val="ListParagraph"/>
              <w:numPr>
                <w:ilvl w:val="0"/>
                <w:numId w:val="4"/>
              </w:numPr>
            </w:pPr>
            <w:r>
              <w:t>Add time</w:t>
            </w:r>
          </w:p>
          <w:p w:rsidR="00965B57" w:rsidRDefault="00965B57" w:rsidP="00965B57">
            <w:pPr>
              <w:pStyle w:val="ListParagraph"/>
              <w:numPr>
                <w:ilvl w:val="0"/>
                <w:numId w:val="4"/>
              </w:numPr>
            </w:pPr>
            <w:r>
              <w:t>If hours &gt; 40 then overtime</w:t>
            </w:r>
          </w:p>
          <w:p w:rsidR="00965B57" w:rsidRDefault="00965B57" w:rsidP="00965B57">
            <w:pPr>
              <w:pStyle w:val="ListParagraph"/>
              <w:numPr>
                <w:ilvl w:val="0"/>
                <w:numId w:val="4"/>
              </w:numPr>
            </w:pPr>
            <w:r>
              <w:t>Print checks</w:t>
            </w:r>
          </w:p>
          <w:p w:rsidR="00965B57" w:rsidRDefault="00965B57" w:rsidP="00965B57">
            <w:pPr>
              <w:pStyle w:val="ListParagraph"/>
              <w:numPr>
                <w:ilvl w:val="0"/>
                <w:numId w:val="4"/>
              </w:numPr>
            </w:pPr>
            <w:r>
              <w:t>GoTo 2</w:t>
            </w:r>
          </w:p>
        </w:tc>
        <w:tc>
          <w:tcPr>
            <w:tcW w:w="2105" w:type="dxa"/>
          </w:tcPr>
          <w:p w:rsidR="00965B57" w:rsidRDefault="00965B57" w:rsidP="006A5293">
            <w:pPr>
              <w:pStyle w:val="ListParagraph"/>
              <w:ind w:left="0"/>
            </w:pPr>
            <w:r>
              <w:t>Cheques</w:t>
            </w:r>
          </w:p>
        </w:tc>
      </w:tr>
      <w:tr w:rsidR="00965B57" w:rsidTr="00965B57">
        <w:tc>
          <w:tcPr>
            <w:tcW w:w="2240" w:type="dxa"/>
          </w:tcPr>
          <w:p w:rsidR="00965B57" w:rsidRDefault="00965B57" w:rsidP="006A5293">
            <w:pPr>
              <w:pStyle w:val="ListParagraph"/>
              <w:ind w:left="0"/>
            </w:pPr>
            <w:r>
              <w:t>Workers</w:t>
            </w:r>
          </w:p>
        </w:tc>
        <w:tc>
          <w:tcPr>
            <w:tcW w:w="2125" w:type="dxa"/>
            <w:vMerge/>
          </w:tcPr>
          <w:p w:rsidR="00965B57" w:rsidRDefault="00965B57" w:rsidP="006A5293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965B57" w:rsidRDefault="00965B57" w:rsidP="006A5293">
            <w:pPr>
              <w:pStyle w:val="ListParagraph"/>
              <w:ind w:left="0"/>
            </w:pPr>
          </w:p>
        </w:tc>
      </w:tr>
      <w:tr w:rsidR="00965B57" w:rsidTr="00965B57">
        <w:tc>
          <w:tcPr>
            <w:tcW w:w="2240" w:type="dxa"/>
          </w:tcPr>
          <w:p w:rsidR="00965B57" w:rsidRDefault="00965B57" w:rsidP="006A5293">
            <w:pPr>
              <w:pStyle w:val="ListParagraph"/>
              <w:ind w:left="0"/>
            </w:pPr>
            <w:r>
              <w:t>Time_Cards</w:t>
            </w:r>
          </w:p>
        </w:tc>
        <w:tc>
          <w:tcPr>
            <w:tcW w:w="2125" w:type="dxa"/>
            <w:vMerge/>
          </w:tcPr>
          <w:p w:rsidR="00965B57" w:rsidRDefault="00965B57" w:rsidP="006A5293">
            <w:pPr>
              <w:pStyle w:val="ListParagraph"/>
              <w:ind w:left="0"/>
            </w:pPr>
          </w:p>
        </w:tc>
        <w:tc>
          <w:tcPr>
            <w:tcW w:w="2105" w:type="dxa"/>
          </w:tcPr>
          <w:p w:rsidR="00965B57" w:rsidRDefault="00965B57" w:rsidP="006A5293">
            <w:pPr>
              <w:pStyle w:val="ListParagraph"/>
              <w:ind w:left="0"/>
            </w:pPr>
          </w:p>
        </w:tc>
      </w:tr>
    </w:tbl>
    <w:p w:rsidR="006A5293" w:rsidRDefault="006A5293" w:rsidP="00381C58"/>
    <w:p w:rsidR="00E91B2E" w:rsidRDefault="00E91B2E" w:rsidP="0025089E">
      <w:pPr>
        <w:pStyle w:val="ListParagraph"/>
        <w:numPr>
          <w:ilvl w:val="0"/>
          <w:numId w:val="2"/>
        </w:numPr>
      </w:pPr>
      <w:r>
        <w:t>Implementation – built, test and install system</w:t>
      </w:r>
    </w:p>
    <w:p w:rsidR="00381C58" w:rsidRDefault="001303D1" w:rsidP="00381C58">
      <w:pPr>
        <w:pStyle w:val="ListParagraph"/>
        <w:numPr>
          <w:ilvl w:val="1"/>
          <w:numId w:val="2"/>
        </w:numPr>
      </w:pPr>
      <w:r>
        <w:t>Build</w:t>
      </w:r>
    </w:p>
    <w:p w:rsidR="00381C58" w:rsidRDefault="00381C58" w:rsidP="00381C58">
      <w:pPr>
        <w:pStyle w:val="ListParagraph"/>
        <w:numPr>
          <w:ilvl w:val="2"/>
          <w:numId w:val="2"/>
        </w:numPr>
      </w:pPr>
      <w:r>
        <w:t>Top down (traditional)</w:t>
      </w:r>
    </w:p>
    <w:p w:rsidR="001303D1" w:rsidRDefault="001303D1" w:rsidP="001303D1">
      <w:pPr>
        <w:pStyle w:val="ListParagraph"/>
        <w:numPr>
          <w:ilvl w:val="3"/>
          <w:numId w:val="2"/>
        </w:numPr>
      </w:pPr>
      <w:r>
        <w:t>Design, no functional code (like working buttons), no calculations, etc. Like making art: broad sketch, then refine</w:t>
      </w:r>
    </w:p>
    <w:p w:rsidR="00381C58" w:rsidRDefault="00381C58" w:rsidP="00381C58">
      <w:pPr>
        <w:pStyle w:val="ListParagraph"/>
        <w:numPr>
          <w:ilvl w:val="2"/>
          <w:numId w:val="2"/>
        </w:numPr>
      </w:pPr>
      <w:r>
        <w:t>Bottom up (object oriented)</w:t>
      </w:r>
    </w:p>
    <w:p w:rsidR="001303D1" w:rsidRDefault="001303D1" w:rsidP="001303D1">
      <w:pPr>
        <w:pStyle w:val="ListParagraph"/>
        <w:numPr>
          <w:ilvl w:val="3"/>
          <w:numId w:val="2"/>
        </w:numPr>
      </w:pPr>
      <w:r>
        <w:t>Build functional classes, build screen and reports</w:t>
      </w:r>
    </w:p>
    <w:p w:rsidR="001303D1" w:rsidRDefault="001303D1" w:rsidP="001303D1">
      <w:pPr>
        <w:pStyle w:val="ListParagraph"/>
        <w:numPr>
          <w:ilvl w:val="1"/>
          <w:numId w:val="2"/>
        </w:numPr>
      </w:pPr>
      <w:r>
        <w:t>Test (i – iii done by technical staff)</w:t>
      </w:r>
    </w:p>
    <w:p w:rsidR="001303D1" w:rsidRDefault="001303D1" w:rsidP="001303D1">
      <w:pPr>
        <w:pStyle w:val="ListParagraph"/>
        <w:numPr>
          <w:ilvl w:val="2"/>
          <w:numId w:val="2"/>
        </w:numPr>
      </w:pPr>
      <w:r>
        <w:t>Unit – test each program</w:t>
      </w:r>
    </w:p>
    <w:p w:rsidR="001303D1" w:rsidRDefault="001303D1" w:rsidP="001303D1">
      <w:pPr>
        <w:pStyle w:val="ListParagraph"/>
        <w:numPr>
          <w:ilvl w:val="2"/>
          <w:numId w:val="2"/>
        </w:numPr>
      </w:pPr>
      <w:r>
        <w:t>Integration – programs fit together</w:t>
      </w:r>
    </w:p>
    <w:p w:rsidR="001303D1" w:rsidRDefault="001303D1" w:rsidP="001303D1">
      <w:pPr>
        <w:pStyle w:val="ListParagraph"/>
        <w:numPr>
          <w:ilvl w:val="2"/>
          <w:numId w:val="2"/>
        </w:numPr>
      </w:pPr>
      <w:r>
        <w:t>System – check interfaces, security, processing speeds…</w:t>
      </w:r>
    </w:p>
    <w:p w:rsidR="001303D1" w:rsidRDefault="001303D1" w:rsidP="001303D1">
      <w:pPr>
        <w:pStyle w:val="ListParagraph"/>
        <w:numPr>
          <w:ilvl w:val="2"/>
          <w:numId w:val="2"/>
        </w:numPr>
      </w:pPr>
      <w:r>
        <w:t>Acceptance – (by users)</w:t>
      </w:r>
    </w:p>
    <w:p w:rsidR="001303D1" w:rsidRDefault="001303D1" w:rsidP="001303D1">
      <w:pPr>
        <w:pStyle w:val="ListParagraph"/>
        <w:numPr>
          <w:ilvl w:val="3"/>
          <w:numId w:val="2"/>
        </w:numPr>
      </w:pPr>
      <w:r>
        <w:t>Alpha – use fake data</w:t>
      </w:r>
    </w:p>
    <w:p w:rsidR="001303D1" w:rsidRDefault="001303D1" w:rsidP="001303D1">
      <w:pPr>
        <w:pStyle w:val="ListParagraph"/>
        <w:numPr>
          <w:ilvl w:val="3"/>
          <w:numId w:val="2"/>
        </w:numPr>
      </w:pPr>
      <w:r>
        <w:t>Beta – use real data at one location</w:t>
      </w:r>
    </w:p>
    <w:p w:rsidR="001303D1" w:rsidRDefault="006723C3" w:rsidP="001303D1">
      <w:pPr>
        <w:pStyle w:val="ListParagraph"/>
        <w:numPr>
          <w:ilvl w:val="1"/>
          <w:numId w:val="2"/>
        </w:numPr>
      </w:pPr>
      <w:r>
        <w:t>Install. Install options:</w:t>
      </w:r>
    </w:p>
    <w:p w:rsidR="006723C3" w:rsidRDefault="006723C3" w:rsidP="006723C3">
      <w:pPr>
        <w:pStyle w:val="ListParagraph"/>
        <w:numPr>
          <w:ilvl w:val="2"/>
          <w:numId w:val="2"/>
        </w:numPr>
      </w:pPr>
      <w:r>
        <w:t>Cutover – remove old, put in new</w:t>
      </w:r>
    </w:p>
    <w:p w:rsidR="006723C3" w:rsidRDefault="006723C3" w:rsidP="006723C3">
      <w:pPr>
        <w:pStyle w:val="ListParagraph"/>
        <w:numPr>
          <w:ilvl w:val="2"/>
          <w:numId w:val="2"/>
        </w:numPr>
      </w:pPr>
      <w:r>
        <w:t>Parallel – put in new, but keep old for a month – hard; users usually prefer to use old system; requires tracking to see if anyone is using new system</w:t>
      </w:r>
    </w:p>
    <w:p w:rsidR="006723C3" w:rsidRDefault="006723C3" w:rsidP="006723C3">
      <w:pPr>
        <w:pStyle w:val="ListParagraph"/>
        <w:numPr>
          <w:ilvl w:val="2"/>
          <w:numId w:val="2"/>
        </w:numPr>
      </w:pPr>
      <w:r>
        <w:t>Phased – install a piece of the new system at a time</w:t>
      </w:r>
    </w:p>
    <w:p w:rsidR="00A23404" w:rsidRDefault="00A23404" w:rsidP="00381C58"/>
    <w:p w:rsidR="00A23404" w:rsidRDefault="00A23404" w:rsidP="00381C58"/>
    <w:p w:rsidR="00A23404" w:rsidRDefault="00A23404" w:rsidP="00381C58"/>
    <w:p w:rsidR="00A23404" w:rsidRDefault="00A23404" w:rsidP="00381C58"/>
    <w:p w:rsidR="00A23404" w:rsidRDefault="00A23404" w:rsidP="00381C58"/>
    <w:p w:rsidR="00381C58" w:rsidRDefault="00A23404" w:rsidP="00381C58">
      <w:r>
        <w:lastRenderedPageBreak/>
        <w:t>In-class Exercise</w:t>
      </w:r>
      <w:r w:rsidR="006537AD">
        <w:t>: Monorail system vs warehouse system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1210"/>
        <w:gridCol w:w="4932"/>
        <w:gridCol w:w="3353"/>
      </w:tblGrid>
      <w:tr w:rsidR="00A23404" w:rsidTr="006537AD">
        <w:tc>
          <w:tcPr>
            <w:tcW w:w="1210" w:type="dxa"/>
          </w:tcPr>
          <w:p w:rsidR="00A23404" w:rsidRDefault="00A23404" w:rsidP="00381C58">
            <w:r>
              <w:t>Area</w:t>
            </w:r>
          </w:p>
        </w:tc>
        <w:tc>
          <w:tcPr>
            <w:tcW w:w="4932" w:type="dxa"/>
          </w:tcPr>
          <w:p w:rsidR="00A23404" w:rsidRDefault="00A23404" w:rsidP="00381C58">
            <w:r>
              <w:t>Same</w:t>
            </w:r>
          </w:p>
        </w:tc>
        <w:tc>
          <w:tcPr>
            <w:tcW w:w="3353" w:type="dxa"/>
          </w:tcPr>
          <w:p w:rsidR="00A23404" w:rsidRDefault="00A23404" w:rsidP="00381C58">
            <w:r>
              <w:t>Different</w:t>
            </w:r>
          </w:p>
        </w:tc>
      </w:tr>
      <w:tr w:rsidR="00A23404" w:rsidTr="006537AD">
        <w:tc>
          <w:tcPr>
            <w:tcW w:w="1210" w:type="dxa"/>
          </w:tcPr>
          <w:p w:rsidR="00A23404" w:rsidRDefault="00A23404" w:rsidP="00381C58">
            <w:r>
              <w:t>Software</w:t>
            </w:r>
          </w:p>
        </w:tc>
        <w:tc>
          <w:tcPr>
            <w:tcW w:w="4932" w:type="dxa"/>
          </w:tcPr>
          <w:p w:rsidR="00A23404" w:rsidRDefault="00A23404" w:rsidP="00381C58">
            <w:r>
              <w:t>Code needs to:</w:t>
            </w:r>
          </w:p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Follow circuitous route</w:t>
            </w:r>
          </w:p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Make decisions at branch routes</w:t>
            </w:r>
          </w:p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Avoid collisions</w:t>
            </w:r>
          </w:p>
        </w:tc>
        <w:tc>
          <w:tcPr>
            <w:tcW w:w="3353" w:type="dxa"/>
          </w:tcPr>
          <w:p w:rsidR="00A23404" w:rsidRDefault="00A23404" w:rsidP="00381C58">
            <w:r>
              <w:t>Monorails don’t need to find a starting point, as rails are circuitous. The warehouse trollies would need start points</w:t>
            </w:r>
          </w:p>
        </w:tc>
      </w:tr>
      <w:tr w:rsidR="00A23404" w:rsidTr="006537AD">
        <w:tc>
          <w:tcPr>
            <w:tcW w:w="1210" w:type="dxa"/>
          </w:tcPr>
          <w:p w:rsidR="00A23404" w:rsidRDefault="00A23404" w:rsidP="00381C58">
            <w:r>
              <w:t>Database</w:t>
            </w:r>
          </w:p>
        </w:tc>
        <w:tc>
          <w:tcPr>
            <w:tcW w:w="4932" w:type="dxa"/>
          </w:tcPr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Locations in warehouse/monorail stops/etc</w:t>
            </w:r>
          </w:p>
        </w:tc>
        <w:tc>
          <w:tcPr>
            <w:tcW w:w="3353" w:type="dxa"/>
          </w:tcPr>
          <w:p w:rsidR="00A23404" w:rsidRDefault="00A23404" w:rsidP="00381C58">
            <w:r>
              <w:t>Warehouse database would have product data; monorail database would just have stop locations</w:t>
            </w:r>
          </w:p>
        </w:tc>
      </w:tr>
      <w:tr w:rsidR="00A23404" w:rsidTr="006537AD">
        <w:tc>
          <w:tcPr>
            <w:tcW w:w="1210" w:type="dxa"/>
          </w:tcPr>
          <w:p w:rsidR="00A23404" w:rsidRDefault="00A23404" w:rsidP="00381C58">
            <w:r>
              <w:t>Hardware</w:t>
            </w:r>
          </w:p>
        </w:tc>
        <w:tc>
          <w:tcPr>
            <w:tcW w:w="4932" w:type="dxa"/>
          </w:tcPr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Path sensors</w:t>
            </w:r>
          </w:p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Motion sensor</w:t>
            </w:r>
          </w:p>
          <w:p w:rsidR="00A23404" w:rsidRDefault="00A23404" w:rsidP="00A23404">
            <w:pPr>
              <w:pStyle w:val="ListParagraph"/>
              <w:numPr>
                <w:ilvl w:val="0"/>
                <w:numId w:val="1"/>
              </w:numPr>
            </w:pPr>
            <w:r>
              <w:t>Radio communications</w:t>
            </w:r>
          </w:p>
        </w:tc>
        <w:tc>
          <w:tcPr>
            <w:tcW w:w="3353" w:type="dxa"/>
          </w:tcPr>
          <w:p w:rsidR="00A23404" w:rsidRDefault="00A23404" w:rsidP="00381C58">
            <w:r>
              <w:t>Monorail follows a rail path; warehouse trollies follow special paint paths</w:t>
            </w:r>
          </w:p>
        </w:tc>
      </w:tr>
    </w:tbl>
    <w:p w:rsidR="006537AD" w:rsidRDefault="00F163DF" w:rsidP="00381C58">
      <w:r>
        <w:t>On the 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3DF" w:rsidTr="00F163DF">
        <w:tc>
          <w:tcPr>
            <w:tcW w:w="4675" w:type="dxa"/>
          </w:tcPr>
          <w:p w:rsidR="00F163DF" w:rsidRDefault="00F163DF" w:rsidP="00F163DF">
            <w:pPr>
              <w:jc w:val="center"/>
            </w:pPr>
            <w:r>
              <w:t>Same</w:t>
            </w:r>
          </w:p>
        </w:tc>
        <w:tc>
          <w:tcPr>
            <w:tcW w:w="4675" w:type="dxa"/>
          </w:tcPr>
          <w:p w:rsidR="00F163DF" w:rsidRDefault="00F163DF" w:rsidP="00F163DF">
            <w:pPr>
              <w:jc w:val="center"/>
            </w:pPr>
            <w:r>
              <w:t>Different</w:t>
            </w:r>
          </w:p>
        </w:tc>
      </w:tr>
      <w:tr w:rsidR="00F163DF" w:rsidTr="00F163DF">
        <w:tc>
          <w:tcPr>
            <w:tcW w:w="4675" w:type="dxa"/>
          </w:tcPr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Database of routes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Code to read routes/avoid same routes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TCP/IP communication to other equipment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Code to read sensors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Code to control motors</w:t>
            </w:r>
          </w:p>
          <w:p w:rsidR="009720E9" w:rsidRDefault="009720E9" w:rsidP="00F163DF">
            <w:pPr>
              <w:pStyle w:val="ListParagraph"/>
              <w:numPr>
                <w:ilvl w:val="0"/>
                <w:numId w:val="1"/>
              </w:numPr>
            </w:pPr>
            <w:r>
              <w:t>Screens to display jobs</w:t>
            </w:r>
          </w:p>
          <w:p w:rsidR="009720E9" w:rsidRDefault="009720E9" w:rsidP="00F163DF">
            <w:pPr>
              <w:pStyle w:val="ListParagraph"/>
              <w:numPr>
                <w:ilvl w:val="0"/>
                <w:numId w:val="1"/>
              </w:numPr>
            </w:pPr>
            <w:r>
              <w:t>Reports to show jobs done</w:t>
            </w:r>
          </w:p>
          <w:p w:rsidR="009720E9" w:rsidRDefault="009720E9" w:rsidP="00F163DF">
            <w:pPr>
              <w:pStyle w:val="ListParagraph"/>
              <w:numPr>
                <w:ilvl w:val="0"/>
                <w:numId w:val="1"/>
              </w:numPr>
            </w:pPr>
            <w:r>
              <w:t>Programs to enter routes</w:t>
            </w:r>
          </w:p>
        </w:tc>
        <w:tc>
          <w:tcPr>
            <w:tcW w:w="4675" w:type="dxa"/>
          </w:tcPr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Calculations for stopping distance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Looping code for train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Delays at train stops</w:t>
            </w:r>
          </w:p>
          <w:p w:rsidR="00F163DF" w:rsidRDefault="00F163DF" w:rsidP="00F163DF">
            <w:pPr>
              <w:pStyle w:val="ListParagraph"/>
              <w:numPr>
                <w:ilvl w:val="0"/>
                <w:numId w:val="1"/>
              </w:numPr>
            </w:pPr>
            <w:r>
              <w:t>Max load size different for each system</w:t>
            </w:r>
          </w:p>
          <w:p w:rsidR="009720E9" w:rsidRDefault="009720E9" w:rsidP="00F163DF">
            <w:pPr>
              <w:pStyle w:val="ListParagraph"/>
              <w:numPr>
                <w:ilvl w:val="0"/>
                <w:numId w:val="1"/>
              </w:numPr>
            </w:pPr>
            <w:r>
              <w:t>Program run times</w:t>
            </w:r>
          </w:p>
          <w:p w:rsidR="009720E9" w:rsidRDefault="009720E9" w:rsidP="00F163DF">
            <w:pPr>
              <w:pStyle w:val="ListParagraph"/>
              <w:numPr>
                <w:ilvl w:val="0"/>
                <w:numId w:val="1"/>
              </w:numPr>
            </w:pPr>
            <w:r>
              <w:t>Math symbol to control motors</w:t>
            </w:r>
          </w:p>
          <w:p w:rsidR="009720E9" w:rsidRDefault="009720E9" w:rsidP="00F163DF">
            <w:pPr>
              <w:pStyle w:val="ListParagraph"/>
              <w:numPr>
                <w:ilvl w:val="0"/>
                <w:numId w:val="1"/>
              </w:numPr>
            </w:pPr>
            <w:r>
              <w:t>Override actions</w:t>
            </w:r>
          </w:p>
        </w:tc>
      </w:tr>
    </w:tbl>
    <w:p w:rsidR="00F163DF" w:rsidRDefault="00F163DF" w:rsidP="00381C58"/>
    <w:p w:rsidR="009720E9" w:rsidRDefault="009720E9" w:rsidP="00381C58">
      <w:r>
        <w:rPr>
          <w:b/>
        </w:rPr>
        <w:t>5 Types of Programs in Oracle</w:t>
      </w:r>
      <w:r w:rsidR="00FA4F52">
        <w:rPr>
          <w:b/>
        </w:rPr>
        <w:t xml:space="preserve"> (PL SQL)</w:t>
      </w:r>
    </w:p>
    <w:p w:rsidR="00FA4F52" w:rsidRPr="00FA4F52" w:rsidRDefault="00FA4F52" w:rsidP="00381C58">
      <w:r>
        <w:t>PLSQL is based on Algol, from 1968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2884"/>
        <w:gridCol w:w="1478"/>
        <w:gridCol w:w="690"/>
        <w:gridCol w:w="964"/>
        <w:gridCol w:w="690"/>
        <w:gridCol w:w="964"/>
        <w:gridCol w:w="2029"/>
      </w:tblGrid>
      <w:tr w:rsidR="00FA4F52" w:rsidTr="00FA4F52">
        <w:tc>
          <w:tcPr>
            <w:tcW w:w="2884" w:type="dxa"/>
            <w:vMerge w:val="restart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Types</w:t>
            </w:r>
          </w:p>
        </w:tc>
        <w:tc>
          <w:tcPr>
            <w:tcW w:w="1478" w:type="dxa"/>
            <w:vMerge w:val="restart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Commands Allowed</w:t>
            </w:r>
          </w:p>
        </w:tc>
        <w:tc>
          <w:tcPr>
            <w:tcW w:w="3308" w:type="dxa"/>
            <w:gridSpan w:val="4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Parameters</w:t>
            </w:r>
          </w:p>
          <w:p w:rsidR="00FA4F52" w:rsidRPr="00FA4F52" w:rsidRDefault="00FA4F52" w:rsidP="00FA4F52">
            <w:pPr>
              <w:jc w:val="center"/>
              <w:rPr>
                <w:b/>
              </w:rPr>
            </w:pPr>
          </w:p>
        </w:tc>
        <w:tc>
          <w:tcPr>
            <w:tcW w:w="2029" w:type="dxa"/>
            <w:vMerge w:val="restart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Command to Start</w:t>
            </w:r>
          </w:p>
        </w:tc>
      </w:tr>
      <w:tr w:rsidR="00FA4F52" w:rsidTr="00FA4F52">
        <w:tc>
          <w:tcPr>
            <w:tcW w:w="2884" w:type="dxa"/>
            <w:vMerge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</w:p>
        </w:tc>
        <w:tc>
          <w:tcPr>
            <w:tcW w:w="1478" w:type="dxa"/>
            <w:vMerge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</w:p>
        </w:tc>
        <w:tc>
          <w:tcPr>
            <w:tcW w:w="1654" w:type="dxa"/>
            <w:gridSpan w:val="2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Input</w:t>
            </w:r>
          </w:p>
        </w:tc>
        <w:tc>
          <w:tcPr>
            <w:tcW w:w="1654" w:type="dxa"/>
            <w:gridSpan w:val="2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Output</w:t>
            </w:r>
          </w:p>
        </w:tc>
        <w:tc>
          <w:tcPr>
            <w:tcW w:w="2029" w:type="dxa"/>
            <w:vMerge/>
            <w:shd w:val="clear" w:color="auto" w:fill="808080" w:themeFill="background1" w:themeFillShade="80"/>
          </w:tcPr>
          <w:p w:rsidR="00FA4F52" w:rsidRDefault="00FA4F52" w:rsidP="00FA4F52"/>
        </w:tc>
      </w:tr>
      <w:tr w:rsidR="00FA4F52" w:rsidTr="00FA4F52">
        <w:tc>
          <w:tcPr>
            <w:tcW w:w="2884" w:type="dxa"/>
            <w:vMerge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</w:p>
        </w:tc>
        <w:tc>
          <w:tcPr>
            <w:tcW w:w="1478" w:type="dxa"/>
            <w:vMerge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</w:p>
        </w:tc>
        <w:tc>
          <w:tcPr>
            <w:tcW w:w="690" w:type="dxa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Min</w:t>
            </w:r>
          </w:p>
        </w:tc>
        <w:tc>
          <w:tcPr>
            <w:tcW w:w="964" w:type="dxa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Max</w:t>
            </w:r>
          </w:p>
        </w:tc>
        <w:tc>
          <w:tcPr>
            <w:tcW w:w="690" w:type="dxa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Min</w:t>
            </w:r>
          </w:p>
        </w:tc>
        <w:tc>
          <w:tcPr>
            <w:tcW w:w="964" w:type="dxa"/>
            <w:shd w:val="clear" w:color="auto" w:fill="808080" w:themeFill="background1" w:themeFillShade="80"/>
          </w:tcPr>
          <w:p w:rsidR="00FA4F52" w:rsidRPr="00FA4F52" w:rsidRDefault="00FA4F52" w:rsidP="00FA4F52">
            <w:pPr>
              <w:jc w:val="center"/>
              <w:rPr>
                <w:b/>
              </w:rPr>
            </w:pPr>
            <w:r w:rsidRPr="00FA4F52">
              <w:rPr>
                <w:b/>
              </w:rPr>
              <w:t>Max</w:t>
            </w:r>
          </w:p>
        </w:tc>
        <w:tc>
          <w:tcPr>
            <w:tcW w:w="2029" w:type="dxa"/>
            <w:vMerge/>
            <w:shd w:val="clear" w:color="auto" w:fill="808080" w:themeFill="background1" w:themeFillShade="80"/>
          </w:tcPr>
          <w:p w:rsidR="00FA4F52" w:rsidRDefault="00FA4F52" w:rsidP="00FA4F52"/>
        </w:tc>
      </w:tr>
      <w:tr w:rsidR="00FA4F52" w:rsidTr="00FA4F52">
        <w:tc>
          <w:tcPr>
            <w:tcW w:w="2884" w:type="dxa"/>
            <w:shd w:val="clear" w:color="auto" w:fill="F2F2F2" w:themeFill="background1" w:themeFillShade="F2"/>
          </w:tcPr>
          <w:p w:rsidR="00FA4F52" w:rsidRDefault="00FA4F52" w:rsidP="00FA4F52">
            <w:r>
              <w:t>Script</w:t>
            </w:r>
          </w:p>
        </w:tc>
        <w:tc>
          <w:tcPr>
            <w:tcW w:w="1478" w:type="dxa"/>
            <w:shd w:val="clear" w:color="auto" w:fill="F2F2F2" w:themeFill="background1" w:themeFillShade="F2"/>
          </w:tcPr>
          <w:p w:rsidR="00FA4F52" w:rsidRDefault="00FA4F52" w:rsidP="00FA4F52">
            <w:r>
              <w:t>All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FA4F52" w:rsidRDefault="00FA4F52" w:rsidP="00FA4F52">
            <w:r>
              <w:t>Infinite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:rsidR="00FA4F52" w:rsidRDefault="00FA4F52" w:rsidP="00FA4F52">
            <w:r>
              <w:t>START</w:t>
            </w:r>
          </w:p>
        </w:tc>
      </w:tr>
      <w:tr w:rsidR="00FA4F52" w:rsidTr="00FA4F52">
        <w:tc>
          <w:tcPr>
            <w:tcW w:w="2884" w:type="dxa"/>
            <w:shd w:val="clear" w:color="auto" w:fill="D9D9D9" w:themeFill="background1" w:themeFillShade="D9"/>
          </w:tcPr>
          <w:p w:rsidR="00FA4F52" w:rsidRDefault="00FA4F52" w:rsidP="00FA4F52">
            <w:r>
              <w:t>Procedure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FA4F52" w:rsidRDefault="00FA4F52" w:rsidP="00FA4F52">
            <w:r>
              <w:t>All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:rsidR="00FA4F52" w:rsidRDefault="00FA4F52" w:rsidP="00FA4F52">
            <w:r>
              <w:t>Infinite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:rsidR="00FA4F52" w:rsidRDefault="00FA4F52" w:rsidP="00FA4F52">
            <w:r>
              <w:t>Infinite</w:t>
            </w:r>
          </w:p>
        </w:tc>
        <w:tc>
          <w:tcPr>
            <w:tcW w:w="2029" w:type="dxa"/>
            <w:shd w:val="clear" w:color="auto" w:fill="D9D9D9" w:themeFill="background1" w:themeFillShade="D9"/>
          </w:tcPr>
          <w:p w:rsidR="00FA4F52" w:rsidRDefault="00FA4F52" w:rsidP="00FA4F52">
            <w:r>
              <w:t>EXEC</w:t>
            </w:r>
          </w:p>
        </w:tc>
      </w:tr>
      <w:tr w:rsidR="00FA4F52" w:rsidTr="00FA4F52">
        <w:tc>
          <w:tcPr>
            <w:tcW w:w="2884" w:type="dxa"/>
            <w:shd w:val="clear" w:color="auto" w:fill="F2F2F2" w:themeFill="background1" w:themeFillShade="F2"/>
          </w:tcPr>
          <w:p w:rsidR="00FA4F52" w:rsidRDefault="00FA4F52" w:rsidP="00FA4F52">
            <w:r>
              <w:t>Function</w:t>
            </w:r>
          </w:p>
        </w:tc>
        <w:tc>
          <w:tcPr>
            <w:tcW w:w="1478" w:type="dxa"/>
            <w:shd w:val="clear" w:color="auto" w:fill="F2F2F2" w:themeFill="background1" w:themeFillShade="F2"/>
          </w:tcPr>
          <w:p w:rsidR="00FA4F52" w:rsidRDefault="00FA4F52" w:rsidP="00FA4F52">
            <w:r>
              <w:t>SELECT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FA4F52" w:rsidRDefault="00FA4F52" w:rsidP="00FA4F52">
            <w:r>
              <w:t>Infinite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:rsidR="00FA4F52" w:rsidRDefault="00FA4F52" w:rsidP="00FA4F52">
            <w: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FA4F52" w:rsidRDefault="00FA4F52" w:rsidP="00FA4F52">
            <w:r>
              <w:t>1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:rsidR="00FA4F52" w:rsidRDefault="00FA4F52" w:rsidP="00FA4F52">
            <w:r>
              <w:t>SELECT UPPER (name) … WHERE UPPER (name) = ‘…’</w:t>
            </w:r>
          </w:p>
          <w:p w:rsidR="00FA4F52" w:rsidRDefault="00FA4F52" w:rsidP="00FA4F52">
            <w:r>
              <w:t>X:=UPPER(name);</w:t>
            </w:r>
          </w:p>
        </w:tc>
      </w:tr>
      <w:tr w:rsidR="00FA4F52" w:rsidTr="00FA4F52">
        <w:tc>
          <w:tcPr>
            <w:tcW w:w="2884" w:type="dxa"/>
            <w:shd w:val="clear" w:color="auto" w:fill="D9D9D9" w:themeFill="background1" w:themeFillShade="D9"/>
          </w:tcPr>
          <w:p w:rsidR="00FA4F52" w:rsidRDefault="00FA4F52" w:rsidP="00FA4F52">
            <w:r>
              <w:t>Trigger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FA4F52" w:rsidRDefault="00FA4F52" w:rsidP="00FA4F52">
            <w:r>
              <w:t>SELECT, INSERT, UPDATE, DELETE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:rsidR="00FA4F52" w:rsidRDefault="00FA4F52" w:rsidP="00FA4F52">
            <w:r>
              <w:t>0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:rsidR="00FA4F52" w:rsidRDefault="00FA4F52" w:rsidP="00FA4F52">
            <w:r>
              <w:t>0</w:t>
            </w:r>
          </w:p>
        </w:tc>
        <w:tc>
          <w:tcPr>
            <w:tcW w:w="2029" w:type="dxa"/>
            <w:shd w:val="clear" w:color="auto" w:fill="D9D9D9" w:themeFill="background1" w:themeFillShade="D9"/>
          </w:tcPr>
          <w:p w:rsidR="00FA4F52" w:rsidRDefault="00FA4F52" w:rsidP="00FA4F52">
            <w:r>
              <w:t>Runs automatically when a table is changed</w:t>
            </w:r>
          </w:p>
        </w:tc>
      </w:tr>
      <w:tr w:rsidR="00FA4F52" w:rsidTr="00FA4F52">
        <w:tc>
          <w:tcPr>
            <w:tcW w:w="2884" w:type="dxa"/>
            <w:shd w:val="clear" w:color="auto" w:fill="F2F2F2" w:themeFill="background1" w:themeFillShade="F2"/>
          </w:tcPr>
          <w:p w:rsidR="00FA4F52" w:rsidRDefault="00FA4F52" w:rsidP="00FA4F52">
            <w:r>
              <w:t>Package (like a .zip with related functions and procedures</w:t>
            </w:r>
          </w:p>
        </w:tc>
        <w:tc>
          <w:tcPr>
            <w:tcW w:w="1478" w:type="dxa"/>
            <w:shd w:val="clear" w:color="auto" w:fill="F2F2F2" w:themeFill="background1" w:themeFillShade="F2"/>
          </w:tcPr>
          <w:p w:rsidR="00FA4F52" w:rsidRDefault="00FA4F52" w:rsidP="00FA4F52">
            <w:r>
              <w:t>All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690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FA4F52" w:rsidRDefault="00FA4F52" w:rsidP="00FA4F52">
            <w:r>
              <w:t>0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:rsidR="00FA4F52" w:rsidRDefault="00FA4F52" w:rsidP="00FA4F52">
            <w:r>
              <w:t>EXEC</w:t>
            </w:r>
          </w:p>
        </w:tc>
      </w:tr>
    </w:tbl>
    <w:p w:rsidR="009720E9" w:rsidRDefault="009720E9" w:rsidP="00FA4F52"/>
    <w:p w:rsidR="00FA4F52" w:rsidRDefault="00C12DD5" w:rsidP="00FA4F52">
      <w:r>
        <w:lastRenderedPageBreak/>
        <w:t>This script will allow user to input parameters for statements:</w:t>
      </w:r>
    </w:p>
    <w:p w:rsidR="00C12DD5" w:rsidRPr="00C12DD5" w:rsidRDefault="00C12DD5" w:rsidP="00C12DD5">
      <w:pPr>
        <w:shd w:val="clear" w:color="auto" w:fill="D9D9D9" w:themeFill="background1" w:themeFillShade="D9"/>
        <w:spacing w:after="4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--VERIFY shows SQL commands running in-between prompts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SET VERIFY OFF</w:t>
      </w:r>
    </w:p>
    <w:p w:rsidR="00C12DD5" w:rsidRPr="00C12DD5" w:rsidRDefault="00C12DD5" w:rsidP="00C12DD5">
      <w:pPr>
        <w:shd w:val="clear" w:color="auto" w:fill="D9D9D9" w:themeFill="background1" w:themeFillShade="D9"/>
        <w:spacing w:after="4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-- These ACCEPT statements only accept NUMBER, CHAR, or DATE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ACCEPT min_price NUMBER PROMPT 'Enter minimum price: '</w:t>
      </w:r>
    </w:p>
    <w:p w:rsidR="00C12DD5" w:rsidRPr="00C12DD5" w:rsidRDefault="00C12DD5" w:rsidP="00C12DD5">
      <w:pPr>
        <w:shd w:val="clear" w:color="auto" w:fill="D9D9D9" w:themeFill="background1" w:themeFillShade="D9"/>
        <w:spacing w:after="4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--Create a list that will show every size available: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SELECT DISTINCT inv_size FROM inventory ORDER BY inv_size;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ACCEPT size CHAR PROMPT 'Enter size to show: '</w:t>
      </w:r>
    </w:p>
    <w:p w:rsidR="00C12DD5" w:rsidRPr="00C12DD5" w:rsidRDefault="00C12DD5" w:rsidP="00C12DD5">
      <w:pPr>
        <w:shd w:val="clear" w:color="auto" w:fill="D9D9D9" w:themeFill="background1" w:themeFillShade="D9"/>
        <w:spacing w:after="4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--Create a list of all available colours in that size: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SELECT DISTINCT color FROM inventory WHERE UPPER(inv_size) = UPPER('&amp;size') ORDER BY color;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ACCEPT colour CHAR PROMPT 'Enter colour to show: '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SELECT *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FROM inventory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WHERE inv_price &gt;= &amp;min_price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AND UPPER(inv_size) = UPPER('&amp;size')</w:t>
      </w:r>
    </w:p>
    <w:p w:rsidR="00C12DD5" w:rsidRPr="00C12DD5" w:rsidRDefault="00C12DD5" w:rsidP="00C12DD5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C12DD5">
        <w:rPr>
          <w:rFonts w:ascii="Courier New" w:hAnsi="Courier New" w:cs="Courier New"/>
        </w:rPr>
        <w:t>AND UPPER(color) = UPPER('&amp;colour');</w:t>
      </w:r>
      <w:r w:rsidRPr="00C12DD5">
        <w:rPr>
          <w:rFonts w:ascii="Courier New" w:hAnsi="Courier New" w:cs="Courier New"/>
        </w:rPr>
        <w:t xml:space="preserve"> </w:t>
      </w:r>
    </w:p>
    <w:p w:rsidR="00C12DD5" w:rsidRDefault="00C12DD5" w:rsidP="00C12DD5">
      <w:pPr>
        <w:shd w:val="clear" w:color="auto" w:fill="D9D9D9" w:themeFill="background1" w:themeFillShade="D9"/>
        <w:spacing w:after="120"/>
      </w:pPr>
      <w:r w:rsidRPr="00C12DD5">
        <w:rPr>
          <w:rFonts w:ascii="Courier New" w:hAnsi="Courier New" w:cs="Courier New"/>
        </w:rPr>
        <w:t>SET VERIFY ON</w:t>
      </w:r>
    </w:p>
    <w:p w:rsidR="00C12DD5" w:rsidRPr="009720E9" w:rsidRDefault="00C12DD5" w:rsidP="00C12DD5">
      <w:r>
        <w:t>Heading</w:t>
      </w:r>
      <w:bookmarkStart w:id="0" w:name="_GoBack"/>
      <w:bookmarkEnd w:id="0"/>
    </w:p>
    <w:sectPr w:rsidR="00C12DD5" w:rsidRPr="0097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99B"/>
    <w:multiLevelType w:val="hybridMultilevel"/>
    <w:tmpl w:val="CCB86B4E"/>
    <w:lvl w:ilvl="0" w:tplc="F49A4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01C2"/>
    <w:multiLevelType w:val="hybridMultilevel"/>
    <w:tmpl w:val="A6A0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726B"/>
    <w:multiLevelType w:val="hybridMultilevel"/>
    <w:tmpl w:val="F0021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C7F4D"/>
    <w:multiLevelType w:val="hybridMultilevel"/>
    <w:tmpl w:val="1D16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52"/>
    <w:rsid w:val="000B5A17"/>
    <w:rsid w:val="001303D1"/>
    <w:rsid w:val="00191565"/>
    <w:rsid w:val="002429CF"/>
    <w:rsid w:val="0025089E"/>
    <w:rsid w:val="002E7E52"/>
    <w:rsid w:val="00381C58"/>
    <w:rsid w:val="003956D8"/>
    <w:rsid w:val="006537AD"/>
    <w:rsid w:val="006723C3"/>
    <w:rsid w:val="006A5293"/>
    <w:rsid w:val="007110CB"/>
    <w:rsid w:val="00717EF0"/>
    <w:rsid w:val="00965B57"/>
    <w:rsid w:val="009720E9"/>
    <w:rsid w:val="00A03B12"/>
    <w:rsid w:val="00A23404"/>
    <w:rsid w:val="00AC3B7F"/>
    <w:rsid w:val="00B85D09"/>
    <w:rsid w:val="00C12DD5"/>
    <w:rsid w:val="00C7695C"/>
    <w:rsid w:val="00C845E7"/>
    <w:rsid w:val="00D917FA"/>
    <w:rsid w:val="00DC1A97"/>
    <w:rsid w:val="00E45FAE"/>
    <w:rsid w:val="00E91B2E"/>
    <w:rsid w:val="00EF08E7"/>
    <w:rsid w:val="00F163DF"/>
    <w:rsid w:val="00FA4F52"/>
    <w:rsid w:val="00FB0E0B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631D"/>
  <w15:chartTrackingRefBased/>
  <w15:docId w15:val="{A0BABF0C-D23A-48FB-AAD5-C6D0325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565"/>
    <w:pPr>
      <w:ind w:left="720"/>
      <w:contextualSpacing/>
    </w:pPr>
  </w:style>
  <w:style w:type="table" w:styleId="TableGrid">
    <w:name w:val="Table Grid"/>
    <w:basedOn w:val="TableNormal"/>
    <w:uiPriority w:val="39"/>
    <w:rsid w:val="006A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Nielsen</dc:creator>
  <cp:keywords/>
  <dc:description/>
  <cp:lastModifiedBy>Robert Nielsen</cp:lastModifiedBy>
  <cp:revision>23</cp:revision>
  <dcterms:created xsi:type="dcterms:W3CDTF">2019-08-13T14:03:00Z</dcterms:created>
  <dcterms:modified xsi:type="dcterms:W3CDTF">2019-08-13T19:28:00Z</dcterms:modified>
</cp:coreProperties>
</file>