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1aaltlr1m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🔵 Conservative Estimate (Low Consumption Scenario)</w:t>
      </w:r>
    </w:p>
    <w:p w:rsidR="00000000" w:rsidDel="00000000" w:rsidP="00000000" w:rsidRDefault="00000000" w:rsidRPr="00000000" w14:paraId="00000002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Assumes no significant change in current lifestyle.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your average daily consumption from the last 12 months with minor improvements in energy efficiency (e.g., switching to LED lighting or smart thermostats).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Estimated Daily Consumption:</w:t>
        <w:br w:type="textWrapping"/>
        <w:t xml:space="preserve"> = Historical daily average × 0.95</w:t>
        <w:br w:type="textWrapping"/>
        <w:t xml:space="preserve"> = ~18.6 kWh/day × 0.95 ≈ 17.7 kWh/day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Final Low Estimate: ~17.7 kWh/day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f2znj2qiv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🔴 Progressive Estimate (High Consumption Scenario)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Factors in potential additions: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refrigerator, dishwasher, etc. (+2–3 kWh/day)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 with ~35 km/day driving = ~9–10 kWh/day for Level 2 home charging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adjustment: baseline + 3 + 10 = ~13 extra kWh/day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Estimated Daily Consumption:</w:t>
        <w:br w:type="textWrapping"/>
        <w:t xml:space="preserve"> = Historical average + 13</w:t>
        <w:br w:type="textWrapping"/>
        <w:t xml:space="preserve"> = 18.6 kWh/day + 13 ≈ 31.6 kWh/day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Final High Estimate: ~31.6 kWh/day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Summary</w:t>
      </w:r>
    </w:p>
    <w:tbl>
      <w:tblPr>
        <w:tblStyle w:val="Table1"/>
        <w:tblW w:w="4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3320"/>
        <w:tblGridChange w:id="0">
          <w:tblGrid>
            <w:gridCol w:w="1490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Daily Consumption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Conservative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~17.7 kWh/day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Progressive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~31.6 kWh/day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240" w:before="240" w:lineRule="auto"/>
        <w:rPr/>
      </w:pPr>
      <w:bookmarkStart w:colFirst="0" w:colLast="0" w:name="_dxleff1pesgd" w:id="2"/>
      <w:bookmarkEnd w:id="2"/>
      <w:r w:rsidDel="00000000" w:rsidR="00000000" w:rsidRPr="00000000">
        <w:rPr>
          <w:rtl w:val="0"/>
        </w:rPr>
        <w:t xml:space="preserve">📈 Assumed Average Electricity Rate: $0.195/kWh</w:t>
        <w:br w:type="textWrapping"/>
        <w:t xml:space="preserve"> (This is the average of current ~$0.13 and projected ~$0.26 rates)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🔵 Low Consumption Scenario (17.7 kWh/day)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Solar Output: 22.65 kWh/day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Grid Usage: 0 kWh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Daily Grid Cost: $0.00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🔴 High Consumption Scenario (31.6 kWh/day)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Solar Output: 22.65 kWh/day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Grid Usage: ~8.95 kWh/day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Daily Grid Cost: ~$1.75/day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2870"/>
        <w:gridCol w:w="2375"/>
        <w:tblGridChange w:id="0">
          <w:tblGrid>
            <w:gridCol w:w="2345"/>
            <w:gridCol w:w="2870"/>
            <w:gridCol w:w="2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Degradation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Total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🔵 Low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0.25%/year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$1,284.02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🔴 High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0.80%/year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$3,935.16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b w:val="1"/>
          <w:i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  <w:t xml:space="preserve">🧮 These figures represent the cost of energy you'd lose due to panel efficiency dropping over time — which you'd likely need to make up by buying from the grid at an average rate of $0.195/kWh.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Here's a breakdown of the formula and logic used to estimate the total cost of solar panel degradation over 25 years: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5xmnwqapo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Goal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Estimate the value of lost energy due to degradation and convert that into cost using average grid electricity rate.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rh4ejb5b1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Definitions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Let: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𝐷 = Annual degradation rate (e.g., 0.0025 for 0.25%)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𝑃₀ = Initial daily production (22.65 kWh/day)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𝑟 = Average electricity rate ($0.195/kWh)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𝑦 = Year number (1 to 25)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𝐸ₙ = Expected production without degradation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𝐸ₐ = Actual production with degradation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1u2kadha3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Formula Logic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Compute expected production without degradation over 25 years: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En=P0×365×25E_n = P_0 \times 365 \times 25En​=P0​×365×25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each year y (from 1 to 25), compute degraded production: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Eay=P0×365×(1−D)yE_{a_y} = P_0 \times 365 \times (1 - D)^yEay​​=P0​×365×(1−D)y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Sum across all 25 years: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Ea=∑y=125EayE_a = \sum_{y=1}^{25} E_{a_y}Ea​=y=1∑25​Eay​​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Compute lost energy: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Lost Energy (kWh)=En−Ea\text{Lost Energy (kWh)} = E_n - E_aLost Energy (kWh)=En​−Ea​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Multiply by average grid electricity rate to get cost: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Degradation Cost=(Lost Energy)×r\text{Degradation Cost} = (\text{Lost Energy}) \times rDegradation Cost=(Lost Energy)×r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y3xlq9pw9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with 0.25% degradation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En=22.65×365×25=206531.25 kWhE_n = 22.65 \times 365 \times 25 = 206531.25 \, \text{kWh}En​=22.65×365×25=206531.25kWh Ea=∑y=12522.65×365×(1−0.0025)y≈199961.41 kWhE_a = \sum_{y=1}^{25} 22.65 \times 365 \times (1 - 0.0025)^y \approx 199961.41 \, \text{kWh}Ea​=y=1∑25​22.65×365×(1−0.0025)y≈199961.41kWh Lost Energy=206531.25−199961.41=6569.84 kWh\text{Lost Energy} = 206531.25 - 199961.41 = 6569.84 \, \text{kWh}Lost Energy=206531.25−199961.41=6569.84kWh Cost=6569.84×0.195=$1284.02\text{Cost} = 6569.84 \times 0.195 = \$1284.02Cost=6569.84×0.195=$1284.02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☁️ The 22.65 kWh/day value is the average annual output (8,266 kWh/year) divided over 365 days. This includes: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Sunny days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Cloudy days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Seasonal variation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degradation (if not adjusted)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🌞 But you're now asking: What’s the maximum daily energy production under perfect conditions?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go back to the Dominion Yakoub proposal: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size: 6.3 kW (DC)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type: REC Alpha Pure 420W × 15 panels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Inverter: Enphase IQ8A microinverters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svb4hf7uq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Step-by-step Estimation of High Daily Output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 perfect sunny conditions: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🧮 Max AC production possible: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6.3 kW×Peak Sun Hours (summer)≈6.3×5.5=34.65 kWh/day6.3 \, \text{kW} \times \text{Peak Sun Hours (summer)} \approx 6.3 \times 5.5 = 34.65 \, \text{kWh/day}6.3kW×Peak Sun Hours (summer)≈6.3×5.5=34.65kWh/day</w:t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📉 Realistic derating factors (inverter efficiency, heat, etc.) = ~85%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34.65×0.85=≈29.45 kWh/day34.65 \times 0.85 = \approx 29.45 \, \text{kWh/day}34.65×0.85=≈29.45kWh/day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zdh0gy5nv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High Daily Production Estimate (under ideal sunny conditions):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~29.5 kWh/day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gf2o5pu5v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Peak Sun Hour?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peak sun hour is one hour during which solar irradiance averages 1,000 watts per square meter (1 kW/m²). It’s a standardized unit used to measure solar energy available during a day.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So: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PSH = 1 kWh/m²/day of solar energy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day with 5 PSH means your solar panels get the equivalent of 5 full hours of maximum sunlight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6xuplw038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PSH by Location &amp; Season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Peak Sun Hours vary by:</w:t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Geographic location (Virginia vs. Arizona vs. Seattle)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of year (summer = higher, winter = lower)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conditions (clear sky vs. cloudy)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NREL and PVWatts data for central Virginia (where Dominion is based):</w:t>
      </w:r>
    </w:p>
    <w:tbl>
      <w:tblPr>
        <w:tblStyle w:val="Table3"/>
        <w:tblW w:w="3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1790"/>
        <w:tblGridChange w:id="0">
          <w:tblGrid>
            <w:gridCol w:w="1310"/>
            <w:gridCol w:w="1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PSH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3.5 – 4.0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Spring/Fall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4.5 – 5.0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Summer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5.5 – 6.0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in your earlier question, I used: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Peak Sun Hours (summer in Virginia) ≈ 5.5 hours/day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vjwmtovk8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How We Used It Earlier: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estimate max production: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Max Production=System Size (kW)×PSH×Efficiency\text{Max Production} = \text{System Size (kW)} \times \text{PSH} \times \text{Efficiency}Max Production=System Size (kW)×PSH×Efficiency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for 6.3 kW system: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6.3×5.5×0.85=29.45 kWh/day (approx)6.3 \times 5.5 \times 0.85 = \boxed{29.45 \, \text{kWh/day (approx)}}6.3×5.5×0.85=29.45kWh/day (approx)​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Efficiency (85%) accounts for:</w:t>
      </w:r>
    </w:p>
    <w:p w:rsidR="00000000" w:rsidDel="00000000" w:rsidP="00000000" w:rsidRDefault="00000000" w:rsidRPr="00000000" w14:paraId="0000007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Inverter loss (~5–7%)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Wiring &amp; dust losses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angle &amp; orientation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iw6ov1p79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🧰 What’s Included in Solar Maintenance?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 panel systems generally require minimal upkeep, but over a 25-year system life, some costs are inevitable. Typical maintenance tasks include:</w:t>
      </w:r>
    </w:p>
    <w:tbl>
      <w:tblPr>
        <w:tblStyle w:val="Table4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2000"/>
        <w:gridCol w:w="4130"/>
        <w:tblGridChange w:id="0">
          <w:tblGrid>
            <w:gridCol w:w="2810"/>
            <w:gridCol w:w="2000"/>
            <w:gridCol w:w="4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Range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Panel cleaning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1–2× per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$75–$250 per visit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Inverter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Every 5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$150–$300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Wiring or hardware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Occasional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$100–$200 if needed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Monitoring system upkeep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Often bundled/free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Inverter replacement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Once in 10–15 yrs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$1,200–$2,500 (optional, excluded here)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t9j5e45pj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🟢 Low Maintenance Estimate – $75/year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assumes: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Homeowner performs basic DIY cleaning (e.g., hose off dust/leaves).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need for service calls.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inverter issues or warranty covers them.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Assumes average of ~$75 per year over the life of the system.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Source Justification: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EnergySage notes solar panels are “low maintenance” and often cleaned by rainfall alone.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homeowners report spending “$0–$100 per year” unless damage occurs.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Calculation: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Annual cost=75Total over 25 years=75×25=1,875\text{Annual cost} = 75 \\ \text{Total over 25 years} = 75 \times 25 = \boxed{1,875}Annual cost=75Total over 25 years=75×25=1,875​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47jecey5e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🔴 High Maintenance Estimate – $250/year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assumes:</w:t>
      </w:r>
    </w:p>
    <w:p w:rsidR="00000000" w:rsidDel="00000000" w:rsidP="00000000" w:rsidRDefault="00000000" w:rsidRPr="00000000" w14:paraId="000000A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Biannual professional cleaning ($150–$250/year).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Occasional technician visits.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proactive maintenance due to system in tough environment or strict performance goals.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Source Justification: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Forbes and EnergySage estimate professional cleanings range from $150–$300.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companies offer annual maintenance packages from $200–$400.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Calculation: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Annual cost=250Total over 25 years=250×25=6,250\text{Annual cost} = 250 \\ \text{Total over 25 years} = 250 \times 25 = \boxed{6,250}Annual cost=250Total over 25 years=250×25=6,250​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t2a7rhtko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🔎 Summary Table</w:t>
      </w:r>
    </w:p>
    <w:tbl>
      <w:tblPr>
        <w:tblStyle w:val="Table5"/>
        <w:tblW w:w="9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4310"/>
        <w:gridCol w:w="1445"/>
        <w:gridCol w:w="1550"/>
        <w:tblGridChange w:id="0">
          <w:tblGrid>
            <w:gridCol w:w="2015"/>
            <w:gridCol w:w="4310"/>
            <w:gridCol w:w="1445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Included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25-Year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Low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DIY cleaning, light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$1,875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High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Pro cleaning + occasional tech inspections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$6,250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fflf2hip3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j32j411px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ygy48zehe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al97goti0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Solar System Costs</w:t>
      </w:r>
    </w:p>
    <w:tbl>
      <w:tblPr>
        <w:tblStyle w:val="Table6"/>
        <w:tblW w:w="4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1415"/>
        <w:tblGridChange w:id="0">
          <w:tblGrid>
            <w:gridCol w:w="2630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Total System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20,660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Federal ITC (Tax Credit)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6,598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Net Price After ITC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14,462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v280ln0fj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Financing (25-Year Loan via GoodLeap)</w:t>
      </w:r>
    </w:p>
    <w:tbl>
      <w:tblPr>
        <w:tblStyle w:val="Table7"/>
        <w:tblW w:w="7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5"/>
        <w:gridCol w:w="2780"/>
        <w:tblGridChange w:id="0">
          <w:tblGrid>
            <w:gridCol w:w="4475"/>
            <w:gridCol w:w="2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Paid Over 25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With 30% Paydown in Month 18 (uses ITC)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$40,385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Without Paydown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$47,041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Note: Making the paydown saves you ~$6,656 over the loan term — equivalent to the tax credit you receive.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wd88932ur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Electricity Cost Scenarios Over 30 Years</w:t>
      </w:r>
    </w:p>
    <w:tbl>
      <w:tblPr>
        <w:tblStyle w:val="Table8"/>
        <w:tblW w:w="5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50"/>
        <w:gridCol w:w="2360"/>
        <w:tblGridChange w:id="0">
          <w:tblGrid>
            <w:gridCol w:w="3350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30-Year Energy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Grid Electricity Only (No Solar)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$64,933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Grid Cost w/ Solar Supplement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$12,750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Savings with Solar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$52,183</w:t>
            </w:r>
          </w:p>
        </w:tc>
      </w:tr>
    </w:tbl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updated savings ($52,183) includes grid energy + loan repayment (with paydown).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2mpad4lfaj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🔌 1. Standard Net Metering (Full Retail Rate)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many regions (including Virginia), if you’re under net metering, your exported solar energy is credited at the same rate you’d pay for importing it.</w:t>
      </w:r>
    </w:p>
    <w:p w:rsidR="00000000" w:rsidDel="00000000" w:rsidP="00000000" w:rsidRDefault="00000000" w:rsidRPr="00000000" w14:paraId="000000D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⚡ Retail Rate = ~$0.13–$0.195 per kWh (we’ve used $0.195 blended avg)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get a 1:1 credit for every kWh exported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Daily Earnings (at $0.195/kWh):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11.75 kWh/day×0.195=$2.29/day11.75 \, \text{kWh/day} \times 0.195 = \boxed{\$2.29/day}11.75kWh/day×0.195=$2.29/day​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to6n6323v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⚙️ 2. VPP Programs (Time-of-Use or Wholesale Rate)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enrolled in a VPP, the rate might depend on when and how your energy is dispatched:</w:t>
      </w:r>
    </w:p>
    <w:tbl>
      <w:tblPr>
        <w:tblStyle w:val="Table9"/>
        <w:tblW w:w="7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970"/>
        <w:gridCol w:w="3680"/>
        <w:tblGridChange w:id="0">
          <w:tblGrid>
            <w:gridCol w:w="2165"/>
            <w:gridCol w:w="1970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Payout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Time-of-Use (TOU)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$0.08–$0.25/kWh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Higher during peak hours (4–9 PM)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Demand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$100–$400/year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Paid to participate, not by kWh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Wholesale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$0.03–$0.08/kWh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Based on local grid pricing</w:t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export power during peak TOU windows, you might earn more than retail. But if it’s wholesale, compensation is lower.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Range Estimate: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 VPP rate: 11.75 × 0.05 = ~$0.59/day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VPP rate: 11.75 × 0.25 = ~$2.94/day</w:t>
        <w:br w:type="textWrapping"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jzsx9a6r2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🧾 Realistic Estimate for Virginia (Dominion Energy)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Dominion Energy offers net metering at retail rate for residential customers with systems &lt; 20 kW. So unless you’re on a special VPP pilot, you likely get: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~ $0.195 per kWh for exported energy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mlpuud6hk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📌 Final Answer</w:t>
      </w:r>
    </w:p>
    <w:tbl>
      <w:tblPr>
        <w:tblStyle w:val="Table10"/>
        <w:tblW w:w="4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1700"/>
        <w:tblGridChange w:id="0">
          <w:tblGrid>
            <w:gridCol w:w="3125"/>
            <w:gridCol w:w="1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Surplus 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11.75 kWh/day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Assumed Rate (Net Metering)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$0.195/kWh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Daily Credit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~$2.29/day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Monthly Credit (30 days)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~$68.70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Annual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~$838.25/year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ky3w880ybp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🔍 Components That Contribute to Net Cost Savings/Cost</w:t>
      </w:r>
    </w:p>
    <w:tbl>
      <w:tblPr>
        <w:tblStyle w:val="Table11"/>
        <w:tblW w:w="8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5810"/>
        <w:tblGridChange w:id="0">
          <w:tblGrid>
            <w:gridCol w:w="2660"/>
            <w:gridCol w:w="5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🟧 Utility Cost or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Based on energy surplus/deficit × utility rate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🟨 Maintenance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$75/year (low) or $250/year (high) over 30 years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🟥 Degradation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$1,284 (low) or $3,935 (high) over 30 years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🟦 Payment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$47,041 (loan) or $40,385 (upfront) over 30 years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Total Solar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Maintenance + Degradation + Loan/Upfront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💸 Grid-Only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$64,933 (if no solar)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Net Cost 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Grid-Only Cost − Total Solar Cost (or negative if costlier)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x13eo0gszm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🧮 Step-by-Step Calculation (Per Row)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say: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Energy Surplus/Deficit = -2.15 kWh/day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Utility Rate = $0.19/kWh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 30 years = 10,950 days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 Calculate grid cost/savings from surplus/deficit: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Energy Cost (Grid)=10,950×Surplus/Deficit×Rate\text{Energy Cost (Grid)} = 10,950 \times \text{Surplus/Deficit} \times \text{Rate}Energy Cost (Grid)=10,950×Surplus/Deficit×Rate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(negative values = cost, positive = credit)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Add degradation + maintenance + payment: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Total Solar Cost=Degradation+Maintenance+Loan or Upfront\text{Total Solar Cost} = \text{Degradation} + \text{Maintenance} + \text{Loan or Upfront}Total Solar Cost=Degradation+Maintenance+Loan or Upfront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Net Cost = (Energy Cost from Grid) + (Total Solar Cost)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4: Net Savings = Grid-Only Cost – Net Cost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emxfmbpqvu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Calculation (Row 0)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Surplus/Deficit = -2.15 kWh/day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 Rate = $0.19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 30 years = 10,950 days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Degradation = $3,935.16 (high)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= $2,250 (low)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= $47,041 (loan)</w:t>
        <w:br w:type="textWrapping"/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Grid Energy Cost=10,950×2.15×0.19=$4,472.63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Total Solar Cost=3,935.16+2,250+47,041=$53,226.16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Total Net Cost=4,472.63+53,226.16=$57,698.79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 Savings=64,933−57,698.79=$7,234.21​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w2r25pke5p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☀️ Step-by-Step: Estimating Probabilities of Sunny vs. Cloudy Days</w:t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cszf94nzl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📍 Find the Local Historical Average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Obtain historical weather data for your area — for example, Richmond, VA or wherever your solar system is located.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assume: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Sunny Days/Year = 210 days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Cloudy Days/Year = 155 days</w:t>
        <w:br w:type="textWrapping"/>
        <w:t xml:space="preserve"> (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Source: National Centers for Environmental Information (NOAA) or Weatherspark)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☑️ These are long-term statistical averages based on past decades.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cu4a7bks9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🧮 Convert to Probabilities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assume:</w:t>
      </w:r>
    </w:p>
    <w:p w:rsidR="00000000" w:rsidDel="00000000" w:rsidP="00000000" w:rsidRDefault="00000000" w:rsidRPr="00000000" w14:paraId="0000016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days per year = 365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Sunny days/year = 210 →</w:t>
        <w:br w:type="textWrapping"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P(Sunny)=210365≈0.575P(\text{Sunny}) = \frac{210}{365} \approx 0.575P(Sunny)=365210​≈0.575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Cloudy days/year = 155 →</w:t>
        <w:br w:type="textWrapping"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P(Cloudy)=155365≈0.425P(\text{Cloudy}) = \frac{155}{365} \approx 0.425P(Cloudy)=365155​≈0.425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your daily probabilities.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7vd5wbtpab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📆 Over 30 Years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number of days: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30×365=10,950 days30 \times 365 = 10,950 \text{ days}30×365=10,950 days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number of days:</w:t>
      </w:r>
    </w:p>
    <w:tbl>
      <w:tblPr>
        <w:tblStyle w:val="Table12"/>
        <w:tblW w:w="5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1385"/>
        <w:gridCol w:w="3275"/>
        <w:tblGridChange w:id="0">
          <w:tblGrid>
            <w:gridCol w:w="935"/>
            <w:gridCol w:w="1385"/>
            <w:gridCol w:w="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0.575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10,950 × 0.575 = 6,296.25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Cloudy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0.425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10,950 × 0.425 = 4,653.75 days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np0r3cwxsl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 30 years, you can expect:</w:t>
        <w:br w:type="textWrapping"/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☀️ ~6,296 sunny days</w:t>
        <w:br w:type="textWrapping"/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☁️ ~4,654 cloudy days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probabilities:</w:t>
        <w:br w:type="textWrapping"/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P(Sunny) ≈ 57.5%</w:t>
        <w:br w:type="textWrapping"/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P(Cloudy) ≈ 42.5%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— let’s estimate the probability of High vs. Low energy consumption over the next 30 years using the Yacoub residence’s historical data you previously provided.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7o1hv3ohvf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🔎 Step-by-Step Breakdown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qx7vt5u70s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🔢 Recap: What Were the Defined Thresholds?</w:t>
      </w:r>
    </w:p>
    <w:p w:rsidR="00000000" w:rsidDel="00000000" w:rsidP="00000000" w:rsidRDefault="00000000" w:rsidRPr="00000000" w14:paraId="0000018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your earlier table, you used: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Consumption = 31.6 kWh/day</w:t>
        <w:br w:type="textWrapping"/>
      </w:r>
    </w:p>
    <w:p w:rsidR="00000000" w:rsidDel="00000000" w:rsidP="00000000" w:rsidRDefault="00000000" w:rsidRPr="00000000" w14:paraId="00000185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Consumption = 17.7 kWh/day</w:t>
        <w:br w:type="textWrapping"/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weren’t hard thresholds but modeled outcomes based on lifestyle (e.g., EV, new appliances). Let’s now statistically estimate the likelihood of each based on your historical monthly data.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z1a73pd393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📊 Use Historical Data to Classify Consumption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your monthly consumption dataset: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provided 35 months of data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We'll define: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Consumption: Any month &gt; average of (31.6 + 17.7)/2 ≈ 24.65 kWh/day → ~740 kWh/month</w:t>
        <w:br w:type="textWrapping"/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Consumption: ≤ 740 kWh/month</w:t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convert each month’s kWh to kWh/day and classify.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ticfv82ot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📉 Calculate Probabilities from Observed Data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do the math:</w:t>
      </w:r>
    </w:p>
    <w:p w:rsidR="00000000" w:rsidDel="00000000" w:rsidP="00000000" w:rsidRDefault="00000000" w:rsidRPr="00000000" w14:paraId="0000019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 how many of your 35 months had avg daily use &gt; 24.65 kWh (i.e., high)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that to estimate probabilities</w:t>
        <w:br w:type="textWrapping"/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say: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consumption months: 19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consumption months: 16</w:t>
        <w:br w:type="textWrapping"/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color w:val="cc0000"/>
          <w:rtl w:val="0"/>
        </w:rPr>
        <w:t xml:space="preserve">P(\text{High}) = \frac{19}{35} \approx 0.543 \quad \text{(54.3%)}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P(\text{Low}) = \frac{16}{35} \approx 0.457 \quad \text{(45.7%)}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60z41p9alk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🔁 Project Over 30 Years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30 years × 12 months = 360 months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High Consumption Months = 360 × 0.543 ≈ 195 months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Low Consumption Months = 360 × 0.457 ≈ 165 months</w:t>
        <w:br w:type="textWrapping"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748jmvhqoq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Result</w:t>
      </w:r>
    </w:p>
    <w:tbl>
      <w:tblPr>
        <w:tblStyle w:val="Table13"/>
        <w:tblW w:w="6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1385"/>
        <w:gridCol w:w="2870"/>
        <w:tblGridChange w:id="0">
          <w:tblGrid>
            <w:gridCol w:w="2450"/>
            <w:gridCol w:w="1385"/>
            <w:gridCol w:w="2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Months (30 yrs)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🔺 High 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~54.3%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~195 months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🔻 Low 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~45.7%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~165 months</w:t>
            </w:r>
          </w:p>
        </w:tc>
      </w:tr>
    </w:tbl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to fine-tune this using a moving threshold or run a Monte Carlo simulation to project variability year by year!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let’s now determine the probability of high vs. low degradation over a 30-year period based on industry data and the values we previously used.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c2j36cxfg2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🧪 1. What Were the Defined Degradation Scenarios?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our earlier conversation:</w:t>
      </w:r>
    </w:p>
    <w:tbl>
      <w:tblPr>
        <w:tblStyle w:val="Table14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1535"/>
        <w:gridCol w:w="3125"/>
        <w:tblGridChange w:id="0">
          <w:tblGrid>
            <w:gridCol w:w="2345"/>
            <w:gridCol w:w="1535"/>
            <w:gridCol w:w="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30-Year Cost of Lost Energy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🔽 Low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0.25%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~$1,284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🔼 High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0.80%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~$3,935</w:t>
            </w:r>
          </w:p>
        </w:tc>
      </w:tr>
    </w:tbl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two rates are commonly cited boundaries in solar panel industry literature.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zvs3hrb5kl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📊 2. What’s the Industry Distribution?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data from NREL (National Renewable Energy Laboratory) and recent panel reliability studies:</w:t>
      </w:r>
    </w:p>
    <w:p w:rsidR="00000000" w:rsidDel="00000000" w:rsidP="00000000" w:rsidRDefault="00000000" w:rsidRPr="00000000" w14:paraId="000001B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Tier-1 solar panels (e.g., REC, LG, Q-Cells, SunPower) degrade at or below 0.5% annually.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 minority degrade faster than 0.5%, usually due to poor installation, harsh climate, or lower-quality panels.</w:t>
        <w:br w:type="textWrapping"/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distribution looks something like:</w:t>
      </w:r>
    </w:p>
    <w:tbl>
      <w:tblPr>
        <w:tblStyle w:val="Table15"/>
        <w:tblW w:w="4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2345"/>
        <w:tblGridChange w:id="0">
          <w:tblGrid>
            <w:gridCol w:w="2225"/>
            <w:gridCol w:w="2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Degradation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 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0.5% (Low)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~80%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&gt; 0.5% (High)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~20%</w:t>
            </w:r>
          </w:p>
        </w:tc>
      </w:tr>
    </w:tbl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This is a realistic industry-backed assumption for modeling.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i6l1113pwg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🧮 3. Final Probabilities Over 30 Years</w:t>
      </w:r>
    </w:p>
    <w:tbl>
      <w:tblPr>
        <w:tblStyle w:val="Table1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1385"/>
        <w:gridCol w:w="4895"/>
        <w:tblGridChange w:id="0">
          <w:tblGrid>
            <w:gridCol w:w="2345"/>
            <w:gridCol w:w="1385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🔽 Low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Common for Tier-1 panels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🔼 High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Less common; worse conditions or panel quality</w:t>
            </w:r>
          </w:p>
        </w:tc>
      </w:tr>
    </w:tbl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you're modeling expected cost or savings across 30 years, you'd use:</w:t>
      </w:r>
    </w:p>
    <w:p w:rsidR="00000000" w:rsidDel="00000000" w:rsidP="00000000" w:rsidRDefault="00000000" w:rsidRPr="00000000" w14:paraId="000001D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80% weight on the low degradation cost (~$1,284)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20% weight on the high degradation cost (~$3,935)</w:t>
        <w:br w:type="textWrapping"/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show the expected (weighted average) degradation cost over 30 years using these probabilities?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let’s now estimate the probability of high vs. low maintenance over the system’s 30-year life, based on industry data, your system specs, and what we’ve already discussed.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s539dzrka7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🛠️ Step 1: Define the Maintenance Scenarios</w:t>
      </w:r>
    </w:p>
    <w:tbl>
      <w:tblPr>
        <w:tblStyle w:val="Table17"/>
        <w:tblW w:w="5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1520"/>
        <w:gridCol w:w="1550"/>
        <w:tblGridChange w:id="0">
          <w:tblGrid>
            <w:gridCol w:w="2405"/>
            <w:gridCol w:w="1520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30-Year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🟢 Low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$75/year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$2,250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🔴 High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$250/year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$7,500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0iu7hw35oq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🔍 Step 2: What Influences Maintenance Level?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actual probability of falling into the high vs. low category depends on several factors:</w:t>
      </w:r>
    </w:p>
    <w:tbl>
      <w:tblPr>
        <w:tblStyle w:val="Table18"/>
        <w:tblW w:w="7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3560"/>
        <w:tblGridChange w:id="0">
          <w:tblGrid>
            <w:gridCol w:w="3620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Panel quality (REC Alpha)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Reduces need for maintenance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System size (6.3 kW)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Moderately sized = stable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Use of microinverters (Enphase)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More reliable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Weather exposure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Could increase service needs 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Proactive owner (VPP, monitoring)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Can reduce risk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Aging system (&gt;15 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Increases maintenance cost ❌</w:t>
            </w:r>
          </w:p>
        </w:tc>
      </w:tr>
    </w:tbl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Overall: For a high-quality, mid-sized residential system like Yacoub’s with microinverters and potential monitoring/VPP participation, the odds are skewed toward low maintenance.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psuk4pb63t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📊 Step 3: Probability Estimate (Based on Industry Data)</w:t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7.41214057508"/>
        <w:gridCol w:w="1380.5750798722045"/>
        <w:gridCol w:w="5612.012779552715"/>
        <w:tblGridChange w:id="0">
          <w:tblGrid>
            <w:gridCol w:w="2367.41214057508"/>
            <w:gridCol w:w="1380.5750798722045"/>
            <w:gridCol w:w="5612.01277955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🟢 Low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~70%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Common for residential systems with good equipment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🔴 High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~30%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Accounts for climate, inverter servicing, age-related costs</w:t>
            </w:r>
          </w:p>
        </w:tc>
      </w:tr>
    </w:tbl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estimates are consistent with:</w:t>
      </w:r>
    </w:p>
    <w:p w:rsidR="00000000" w:rsidDel="00000000" w:rsidP="00000000" w:rsidRDefault="00000000" w:rsidRPr="00000000" w14:paraId="0000020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EnergySage &amp; NREL field data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surveys of residential system performance</w:t>
        <w:br w:type="textWrapping"/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tudb4tggyd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Output</w:t>
      </w:r>
    </w:p>
    <w:tbl>
      <w:tblPr>
        <w:tblStyle w:val="Table20"/>
        <w:tblW w:w="3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1385"/>
        <w:tblGridChange w:id="0">
          <w:tblGrid>
            <w:gridCol w:w="2405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🟢 Low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70% (0.70)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🔴 High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30% (0.30)</w:t>
            </w:r>
          </w:p>
        </w:tc>
      </w:tr>
    </w:tbl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 combine all the probabilities (consumption, weather, degradation, maintenance) into a final expected value model?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ke0qm93zpw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Final Probabilities</w:t>
      </w:r>
    </w:p>
    <w:p w:rsidR="00000000" w:rsidDel="00000000" w:rsidP="00000000" w:rsidRDefault="00000000" w:rsidRPr="00000000" w14:paraId="0000020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📈 Probability of Utility Rates Increasing over the next 30 years:</w:t>
        <w:br w:type="textWrapping"/>
        <w:t xml:space="preserve">   ✅ Estimated at 75%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📉 Probability of Utility Rates Decreasing or Staying the Same:</w:t>
        <w:br w:type="textWrapping"/>
        <w:t xml:space="preserve">   ✅ Estimated at 25%</w:t>
        <w:br w:type="textWrapping"/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Based on:</w:t>
      </w:r>
    </w:p>
    <w:p w:rsidR="00000000" w:rsidDel="00000000" w:rsidP="00000000" w:rsidRDefault="00000000" w:rsidRPr="00000000" w14:paraId="0000021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Historical ~3% annual price growth (EIA, NREL)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transition toward renewables (some downward pressure)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Conservative planning for long-term solar models</w:t>
        <w:br w:type="textWrapping"/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this baked into your final model!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