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0.4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2026 年 9 月 25 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003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M0 工程基线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Alembic 请求上下文 错误协议 测试编排和专用 CI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和 24 项单测通过 数据库往返待 CI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004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修复上游 CI 脚本执行权限失败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改为由 Bash 显式调用并消除对 Git 可执行位的依赖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本地复现成功路径和预期失败路径 GitHub 复跑待推送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计划实现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更新记录 UPD 003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七一 更新目标</w:t>
      </w:r>
    </w:p>
    <w:p>
      <w:r>
        <w:rPr>
          <w:rFonts w:ascii="Aptos" w:hAnsi="Aptos" w:eastAsia="Microsoft YaHei"/>
          <w:color w:val="000000"/>
        </w:rPr>
        <w:t>本次更新执行实施计划的 M0 工程基线 建立后续业务开发必须复用的应用入口 错误协议 请求上下文 数据库迁移 测试环境和持续集成入口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七二 方案选择过程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候选方案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迁移管理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继续使用容器初始化 SQL 或改用 ORM 自动建表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Alembic 调用已评审 SQL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 RLS 部分索引和 pgvector 等 PostgreSQL 能力 同时获得版本和回滚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请求上下文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BaseHTTPMiddleware 或纯 ASGI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纯 ASGI 加 ContextVar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避免中间件任务边界造成上下文传播差异 并为 M1 租户身份预留入口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错误协议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各接口自行返回或全局处理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全局稳定错误信封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统一错误码 消息 请求 ID 和可选详情 方便客户端和审计关联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数据库启动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初始化目录直接执行建表 SQL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一次性 migrate 服务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迁移版本成为唯一事实来源 API 只在迁移成功后启动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持续集成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塞入上游大型 CI 或单独建立门禁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路径过滤的 ContractOps API CI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缩短反馈时间并避免 ContractOps 检查依赖整个 OpenMAIC 构建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七三 已完成实现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实现内容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应用基线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可注入 Settings 的应用工厂 纯 ASGI 请求上下文和请求 ID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main py context py request context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错误处理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领域异常 参数错误 HTTP 错误和未知错误使用同一响应结构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errors py 和 test errors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实现计划书中的合同生命周期和非法迁移拒绝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contract py 和状态机测试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迁移管理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基线 升级 SQL 回滚 SQL和重复升级回滚验证脚本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ini migrations 和 verify migrations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本地编排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使用 migrate 服务 新增隔离测试 Compose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下两个 Compose 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持续集成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Ruff mypy pytest 空库迁移和 Compose 配置检查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yml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稳定入口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一个命令运行静态检查 类型检查 单测和可选迁移验证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scripts check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项目说明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同步根说明中的 M0 已完成能力 启动顺序和统一检查命令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七四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迁移需要兼容 PostgreSQL 专有结构</w:t>
      </w:r>
    </w:p>
    <w:p>
      <w:r>
        <w:rPr>
          <w:rFonts w:ascii="Aptos" w:hAnsi="Aptos" w:eastAsia="Microsoft YaHei"/>
          <w:color w:val="000000"/>
        </w:rPr>
        <w:t>现有建表语句包含 pgvector HNSW 索引 生成列 延迟外键和动态 RLS 策略 如果立即改写为 ORM 元数据 容易遗漏约束或改变执行语义 本次让 Alembic 管理经过评审的 SQL 文件 后续迁移仍使用明确的升级和回滚脚本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运行角色不能承担迁移权限</w:t>
      </w:r>
    </w:p>
    <w:p>
      <w:r>
        <w:rPr>
          <w:rFonts w:ascii="Aptos" w:hAnsi="Aptos" w:eastAsia="Microsoft YaHei"/>
          <w:color w:val="000000"/>
        </w:rPr>
        <w:t>扩展创建 表结构和 RLS 策略需要高于应用运行角色的权限 因此配置单独的 CONTRACTOPS MIGRATION DATABASE URL Compose 中由短生命周期 migrate 服务使用 常驻 API 继续使用 contractops app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请求 ID 必须覆盖错误响应</w:t>
      </w:r>
    </w:p>
    <w:p>
      <w:r>
        <w:rPr>
          <w:rFonts w:ascii="Aptos" w:hAnsi="Aptos" w:eastAsia="Microsoft YaHei"/>
          <w:color w:val="000000"/>
        </w:rPr>
        <w:t>请求 ID 如果只在正常响应后添加 异常路径会缺少关联标识 本次中间件在 ASGI response start 阶段统一写入响应头 错误处理器从请求状态读取同一个值 因此领域错误 404 和参数错误都能返回相同请求 ID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当前机器没有 Docker 和 PostgreSQL</w:t>
      </w:r>
    </w:p>
    <w:p>
      <w:r>
        <w:rPr>
          <w:rFonts w:ascii="Aptos" w:hAnsi="Aptos" w:eastAsia="Microsoft YaHei"/>
          <w:color w:val="000000"/>
        </w:rPr>
        <w:t>本机无法执行真实 pgvector 数据库的升级回滚循环 因此本次没有把迁移往返写成通过 已新增隔离测试 Compose 和 GitHub Actions 数据库服务 CI 会在空库执行两次升级 回滚到 base 再升级到 head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全部通过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15 个 Python 源文件无类型错误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24 项测试通过 覆盖 API 错误 请求上下文和两个状态机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版本发现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history 正确识别 20260925 0001 head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YAML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测试 Compose 和专用 CI 均可解析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Python compileall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可以编译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真实数据库迁移往返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 和 PostgreSQL 由新增 CI 执行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 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七六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在 GitHub Actions 或具备 Docker 的环境确认空库迁移和回滚测试通过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进入 M1 实现 JWT 租户上下文 RBAC 部门数据范围和事务级 RLS 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以及创建 查询和新增版本接口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补充两个租户互相读取和重复请求不产生重复版本的集成测试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更新记录 UPD 004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八一 更新目标</w:t>
      </w:r>
    </w:p>
    <w:p>
      <w:r>
        <w:rPr>
          <w:rFonts w:ascii="Aptos" w:hAnsi="Aptos" w:eastAsia="Microsoft YaHei"/>
          <w:color w:val="000000"/>
        </w:rPr>
        <w:t>修复 GitHub Actions 中 Lint Typecheck 与 Unit Tests 任务在 Parallel runner self test 步骤立即失败的问题 使上游前端检查能够继续执行并避免 Windows 上传方式再次触发同类错误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八二 问题定位</w:t>
      </w:r>
    </w:p>
    <w:p>
      <w:r>
        <w:rPr>
          <w:rFonts w:ascii="Aptos" w:hAnsi="Aptos" w:eastAsia="Microsoft YaHei"/>
          <w:color w:val="000000"/>
        </w:rPr>
        <w:t>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将脚本模式改为 100755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保留原工作流调用形式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Windows 或 GitHub API 上传可能再次丢失可执行位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不单独采用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不依赖文件模式 对不同上传方式稳定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要求 Ubuntu runner 提供 Bash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在运行前执行 chmod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可以继续直接运行脚本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增加无必要的工作区修改并掩盖调用约束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八四 实现内容</w:t>
      </w:r>
    </w:p>
    <w:p>
      <w:r>
        <w:rPr>
          <w:rFonts w:ascii="Aptos" w:hAnsi="Aptos" w:eastAsia="Microsoft YaHei"/>
          <w:color w:val="000000"/>
        </w:rPr>
        <w:t>修改 github workflows ci yml 中三处调用 在 Parallel runner self test 的成功和预期失败分支以及并行质量检查入口前增加 bash 脚本内容和任务并发语义保持不变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失败原因核对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检查注释为退出码 126 且失败发生在直接执行脚本的第一步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成功路径自检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 Bash 执行两个成功命令并返回零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预期失败路径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内部命令退出 7 时并行运行器汇总后返回 1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工作流差异检查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三处调用均改为 bash scripts ci run parallel sh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Actions 复跑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修改尚未提交和推送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提交并推送 CI 修复以及当前 ContractOps M0 修改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观察新的 CI 运行是否继续通过依赖安装和完整质量检查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若出现后续错误 按实际失败步骤新增记录而不是覆盖本次根因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009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管理数据库版本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让升级 回滚和部署顺序可以复现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不能退回容器初始化目录直接建业务表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010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统一错误信封和请求上下文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客户端和审计可以依靠稳定错误码和请求 ID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只允许兼容性扩展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Shell 脚本由 Bash 显式调用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 Windows 和 API 上传丢失可执行位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只有上传链路稳定保留 100755 时才评估简化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迁移权限泄露给运行服务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应用漏洞可能修改结构或绕过隔离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迁移 URL 与运行 URL 分离 migrate 服务短期运行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检查运行角色权限和生产密钥配置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跨平台文件模式丢失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Linux CI 脚本在任务开始时退出 126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 调用脚本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每次迁移上传方式后观察 CI 自检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十一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新增决策已经同步到当前决策记录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新增风险已经同步到风险登记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color w:val="000000"/>
        <w:sz w:val="17"/>
      </w:rPr>
      <w:t>ContractOps 项目更新记录  版本 0.4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