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  <w:br/>
      </w:r>
      <w:r>
        <w:rPr>
          <w:b/>
          <w:sz w:val="28"/>
        </w:rPr>
        <w:t>Customer Journey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D9EAF7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PocketSmart AI: Your Smart Budget &amp; Recommendation Analysis</w:t>
            </w:r>
          </w:p>
        </w:tc>
      </w:tr>
      <w:tr>
        <w:tc>
          <w:tcPr>
            <w:tcW w:type="dxa" w:w="4320"/>
            <w:shd w:fill="D9EAF7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t>Scenario: A student or young adult uses PocketSmart AI to understand spending, create a budget, receive recommendations and track progress.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Stage</w:t>
            </w:r>
          </w:p>
        </w:tc>
        <w:tc>
          <w:tcPr>
            <w:tcW w:type="dxa" w:w="1728"/>
            <w:shd w:fill="D9EAF7"/>
          </w:tcPr>
          <w:p>
            <w:r>
              <w:t>Steps</w:t>
            </w:r>
          </w:p>
        </w:tc>
        <w:tc>
          <w:tcPr>
            <w:tcW w:type="dxa" w:w="1728"/>
            <w:shd w:fill="D9EAF7"/>
          </w:tcPr>
          <w:p>
            <w:r>
              <w:t>Interactions</w:t>
            </w:r>
          </w:p>
        </w:tc>
        <w:tc>
          <w:tcPr>
            <w:tcW w:type="dxa" w:w="1728"/>
            <w:shd w:fill="D9EAF7"/>
          </w:tcPr>
          <w:p>
            <w:r>
              <w:t>Goals &amp; Motivations</w:t>
            </w:r>
          </w:p>
        </w:tc>
        <w:tc>
          <w:tcPr>
            <w:tcW w:type="dxa" w:w="1728"/>
            <w:shd w:fill="D9EAF7"/>
          </w:tcPr>
          <w:p>
            <w:r>
              <w:t>Areas of Opportunity</w:t>
            </w:r>
          </w:p>
        </w:tc>
      </w:tr>
      <w:tr>
        <w:tc>
          <w:tcPr>
            <w:tcW w:type="dxa" w:w="1728"/>
          </w:tcPr>
          <w:p>
            <w:r>
              <w:t>Entice</w:t>
            </w:r>
          </w:p>
        </w:tc>
        <w:tc>
          <w:tcPr>
            <w:tcW w:type="dxa" w:w="1728"/>
          </w:tcPr>
          <w:p>
            <w:r>
              <w:t>Discover PocketSmart AI</w:t>
            </w:r>
          </w:p>
        </w:tc>
        <w:tc>
          <w:tcPr>
            <w:tcW w:type="dxa" w:w="1728"/>
          </w:tcPr>
          <w:p>
            <w:r>
              <w:t>User hears about the app through college/project promotion or online sharing.</w:t>
            </w:r>
          </w:p>
        </w:tc>
        <w:tc>
          <w:tcPr>
            <w:tcW w:type="dxa" w:w="1728"/>
          </w:tcPr>
          <w:p>
            <w:r>
              <w:t>Need a simple way to manage money.</w:t>
            </w:r>
          </w:p>
        </w:tc>
        <w:tc>
          <w:tcPr>
            <w:tcW w:type="dxa" w:w="1728"/>
          </w:tcPr>
          <w:p>
            <w:r>
              <w:t>Clear project/app introduction and value proposition.</w:t>
            </w:r>
          </w:p>
        </w:tc>
      </w:tr>
      <w:tr>
        <w:tc>
          <w:tcPr>
            <w:tcW w:type="dxa" w:w="1728"/>
          </w:tcPr>
          <w:p>
            <w:r>
              <w:t>Enter</w:t>
            </w:r>
          </w:p>
        </w:tc>
        <w:tc>
          <w:tcPr>
            <w:tcW w:type="dxa" w:w="1728"/>
          </w:tcPr>
          <w:p>
            <w:r>
              <w:t>Register &amp; set preferences</w:t>
            </w:r>
          </w:p>
        </w:tc>
        <w:tc>
          <w:tcPr>
            <w:tcW w:type="dxa" w:w="1728"/>
          </w:tcPr>
          <w:p>
            <w:r>
              <w:t>User creates an account and enters basic income, spending preferences and savings goal.</w:t>
            </w:r>
          </w:p>
        </w:tc>
        <w:tc>
          <w:tcPr>
            <w:tcW w:type="dxa" w:w="1728"/>
          </w:tcPr>
          <w:p>
            <w:r>
              <w:t>Set up financial profile quickly and safely.</w:t>
            </w:r>
          </w:p>
        </w:tc>
        <w:tc>
          <w:tcPr>
            <w:tcW w:type="dxa" w:w="1728"/>
          </w:tcPr>
          <w:p>
            <w:r>
              <w:t>Short registration flow and clear privacy/security messaging.</w:t>
            </w:r>
          </w:p>
        </w:tc>
      </w:tr>
      <w:tr>
        <w:tc>
          <w:tcPr>
            <w:tcW w:type="dxa" w:w="1728"/>
          </w:tcPr>
          <w:p>
            <w:r>
              <w:t>Engage</w:t>
            </w:r>
          </w:p>
        </w:tc>
        <w:tc>
          <w:tcPr>
            <w:tcW w:type="dxa" w:w="1728"/>
          </w:tcPr>
          <w:p>
            <w:r>
              <w:t>Record income and expenses</w:t>
            </w:r>
          </w:p>
        </w:tc>
        <w:tc>
          <w:tcPr>
            <w:tcW w:type="dxa" w:w="1728"/>
          </w:tcPr>
          <w:p>
            <w:r>
              <w:t>User enters transactions and views dashboard/category summaries.</w:t>
            </w:r>
          </w:p>
        </w:tc>
        <w:tc>
          <w:tcPr>
            <w:tcW w:type="dxa" w:w="1728"/>
          </w:tcPr>
          <w:p>
            <w:r>
              <w:t>Understand where money is going.</w:t>
            </w:r>
          </w:p>
        </w:tc>
        <w:tc>
          <w:tcPr>
            <w:tcW w:type="dxa" w:w="1728"/>
          </w:tcPr>
          <w:p>
            <w:r>
              <w:t>Fast expense entry, categories and visual summaries.</w:t>
            </w:r>
          </w:p>
        </w:tc>
      </w:tr>
      <w:tr>
        <w:tc>
          <w:tcPr>
            <w:tcW w:type="dxa" w:w="1728"/>
          </w:tcPr>
          <w:p>
            <w:r>
              <w:t>Analyze</w:t>
            </w:r>
          </w:p>
        </w:tc>
        <w:tc>
          <w:tcPr>
            <w:tcW w:type="dxa" w:w="1728"/>
          </w:tcPr>
          <w:p>
            <w:r>
              <w:t>Review AI insights</w:t>
            </w:r>
          </w:p>
        </w:tc>
        <w:tc>
          <w:tcPr>
            <w:tcW w:type="dxa" w:w="1728"/>
          </w:tcPr>
          <w:p>
            <w:r>
              <w:t>System analyzes spending patterns and budget status.</w:t>
            </w:r>
          </w:p>
        </w:tc>
        <w:tc>
          <w:tcPr>
            <w:tcW w:type="dxa" w:w="1728"/>
          </w:tcPr>
          <w:p>
            <w:r>
              <w:t>Know what to improve without doing calculations manually.</w:t>
            </w:r>
          </w:p>
        </w:tc>
        <w:tc>
          <w:tcPr>
            <w:tcW w:type="dxa" w:w="1728"/>
          </w:tcPr>
          <w:p>
            <w:r>
              <w:t>Explain insights in simple language with transparent data basis.</w:t>
            </w:r>
          </w:p>
        </w:tc>
      </w:tr>
      <w:tr>
        <w:tc>
          <w:tcPr>
            <w:tcW w:type="dxa" w:w="1728"/>
          </w:tcPr>
          <w:p>
            <w:r>
              <w:t>Act</w:t>
            </w:r>
          </w:p>
        </w:tc>
        <w:tc>
          <w:tcPr>
            <w:tcW w:type="dxa" w:w="1728"/>
          </w:tcPr>
          <w:p>
            <w:r>
              <w:t>Follow recommendations</w:t>
            </w:r>
          </w:p>
        </w:tc>
        <w:tc>
          <w:tcPr>
            <w:tcW w:type="dxa" w:w="1728"/>
          </w:tcPr>
          <w:p>
            <w:r>
              <w:t>User receives suggestions such as category limits, spending controls and savings actions.</w:t>
            </w:r>
          </w:p>
        </w:tc>
        <w:tc>
          <w:tcPr>
            <w:tcW w:type="dxa" w:w="1728"/>
          </w:tcPr>
          <w:p>
            <w:r>
              <w:t>Make practical changes to spending.</w:t>
            </w:r>
          </w:p>
        </w:tc>
        <w:tc>
          <w:tcPr>
            <w:tcW w:type="dxa" w:w="1728"/>
          </w:tcPr>
          <w:p>
            <w:r>
              <w:t>Personalized, achievable recommendations rather than generic advice.</w:t>
            </w:r>
          </w:p>
        </w:tc>
      </w:tr>
      <w:tr>
        <w:tc>
          <w:tcPr>
            <w:tcW w:type="dxa" w:w="1728"/>
          </w:tcPr>
          <w:p>
            <w:r>
              <w:t>Track</w:t>
            </w:r>
          </w:p>
        </w:tc>
        <w:tc>
          <w:tcPr>
            <w:tcW w:type="dxa" w:w="1728"/>
          </w:tcPr>
          <w:p>
            <w:r>
              <w:t>Monitor budget &amp; alerts</w:t>
            </w:r>
          </w:p>
        </w:tc>
        <w:tc>
          <w:tcPr>
            <w:tcW w:type="dxa" w:w="1728"/>
          </w:tcPr>
          <w:p>
            <w:r>
              <w:t>User checks progress and receives alerts near limits.</w:t>
            </w:r>
          </w:p>
        </w:tc>
        <w:tc>
          <w:tcPr>
            <w:tcW w:type="dxa" w:w="1728"/>
          </w:tcPr>
          <w:p>
            <w:r>
              <w:t>Avoid overspending and stay on track.</w:t>
            </w:r>
          </w:p>
        </w:tc>
        <w:tc>
          <w:tcPr>
            <w:tcW w:type="dxa" w:w="1728"/>
          </w:tcPr>
          <w:p>
            <w:r>
              <w:t>Budget progress bars, alerts and trend reports.</w:t>
            </w:r>
          </w:p>
        </w:tc>
      </w:tr>
      <w:tr>
        <w:tc>
          <w:tcPr>
            <w:tcW w:type="dxa" w:w="1728"/>
          </w:tcPr>
          <w:p>
            <w:r>
              <w:t>Extend</w:t>
            </w:r>
          </w:p>
        </w:tc>
        <w:tc>
          <w:tcPr>
            <w:tcW w:type="dxa" w:w="1728"/>
          </w:tcPr>
          <w:p>
            <w:r>
              <w:t>Review history &amp; goals</w:t>
            </w:r>
          </w:p>
        </w:tc>
        <w:tc>
          <w:tcPr>
            <w:tcW w:type="dxa" w:w="1728"/>
          </w:tcPr>
          <w:p>
            <w:r>
              <w:t>User compares past spending and adjusts goals for the next month.</w:t>
            </w:r>
          </w:p>
        </w:tc>
        <w:tc>
          <w:tcPr>
            <w:tcW w:type="dxa" w:w="1728"/>
          </w:tcPr>
          <w:p>
            <w:r>
              <w:t>Build better long-term financial habits.</w:t>
            </w:r>
          </w:p>
        </w:tc>
        <w:tc>
          <w:tcPr>
            <w:tcW w:type="dxa" w:w="1728"/>
          </w:tcPr>
          <w:p>
            <w:r>
              <w:t>Monthly summaries, history filters and updated recommendations.</w:t>
            </w:r>
          </w:p>
        </w:tc>
      </w:tr>
    </w:tbl>
    <w:p/>
    <w:p>
      <w:r>
        <w:rPr>
          <w:b/>
        </w:rPr>
        <w:t>Positive moments:</w:t>
      </w:r>
    </w:p>
    <w:p>
      <w:r>
        <w:t>Clear spending visualization, automatic budget calculations, personalized AI recommendations, progress tracking and timely alerts.</w:t>
      </w:r>
    </w:p>
    <w:p>
      <w:r>
        <w:rPr>
          <w:b/>
        </w:rPr>
        <w:t>Negative moments:</w:t>
      </w:r>
    </w:p>
    <w:p>
      <w:r>
        <w:t>Manual data entry can be repetitive; unclear categories may confuse users; recommendations must avoid generic or unexplained suggestions.</w:t>
      </w:r>
    </w:p>
    <w:p>
      <w:r>
        <w:rPr>
          <w:b/>
        </w:rPr>
        <w:t>Key improvement opportunities:</w:t>
      </w:r>
    </w:p>
    <w:p>
      <w:r>
        <w:t>Provide quick-add transactions, sensible default categories, transparent recommendation explanations, editable budgets, privacy controls and simple monthly reports.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