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Taken from the notes on my phone @ 2:21 pm: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think I associate a lot of eating with binge eating now. It’s like I have a combo of anorexia and binge eating disorder..? Or maybe it’s all binge eating disorder.</w:t>
        <w:br w:type="textWrapping"/>
        <w:br w:type="textWrapping"/>
        <w:t xml:space="preserve">Even in 8th grade I wanted to lose weight, as stated in my journal entries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