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*Taken from notes on laptop*</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t xml:space="preserve">"First Four Words you see are your focus for 2021" (It was a word search)</w:t>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t xml:space="preserve">connection</w:t>
      </w:r>
    </w:p>
    <w:p w:rsidR="00000000" w:rsidDel="00000000" w:rsidP="00000000" w:rsidRDefault="00000000" w:rsidRPr="00000000" w14:paraId="00000006">
      <w:pPr>
        <w:pageBreakBefore w:val="0"/>
        <w:ind w:left="0" w:firstLine="0"/>
        <w:rPr/>
      </w:pPr>
      <w:r w:rsidDel="00000000" w:rsidR="00000000" w:rsidRPr="00000000">
        <w:rPr>
          <w:rtl w:val="0"/>
        </w:rPr>
        <w:t xml:space="preserve">self care</w:t>
      </w:r>
    </w:p>
    <w:p w:rsidR="00000000" w:rsidDel="00000000" w:rsidP="00000000" w:rsidRDefault="00000000" w:rsidRPr="00000000" w14:paraId="00000007">
      <w:pPr>
        <w:pageBreakBefore w:val="0"/>
        <w:ind w:left="0" w:firstLine="0"/>
        <w:rPr/>
      </w:pPr>
      <w:r w:rsidDel="00000000" w:rsidR="00000000" w:rsidRPr="00000000">
        <w:rPr>
          <w:rtl w:val="0"/>
        </w:rPr>
        <w:t xml:space="preserve">money</w:t>
      </w:r>
    </w:p>
    <w:p w:rsidR="00000000" w:rsidDel="00000000" w:rsidP="00000000" w:rsidRDefault="00000000" w:rsidRPr="00000000" w14:paraId="00000008">
      <w:pPr>
        <w:pageBreakBefore w:val="0"/>
        <w:ind w:left="0" w:firstLine="0"/>
        <w:rPr/>
      </w:pPr>
      <w:r w:rsidDel="00000000" w:rsidR="00000000" w:rsidRPr="00000000">
        <w:rPr>
          <w:rtl w:val="0"/>
        </w:rPr>
        <w:t xml:space="preserve">break through</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Also -- Tina Fey and Jeff Richmond are happily married and she is taller than him. They seem happy. It makes me happy to see other couples where the female is taller than the male.</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I love Dyl. That’s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