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February 17, 2019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End of week 1 of YTT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Definitely feeling so many varieties of emotions.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 second I’ll be wanting to indulge in yoga for the rest of my life and researching teacher trainings to continue while abroad...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Then the next I’ll find myself in a deep, low... feeling guilty about sneaking spoonfuls of Nutella.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Then the next I’ll want to just drop the travel bug and go home to my family.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Then the next I have nightmares about doing that, and want to drop my home life and travel forever.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Then the next I want to volunteer while traveling.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Then the next I want to work while traveling.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Then I want to stay in Asia.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Then I want to go to South America.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don’t know what I want yet. I don’t know where my head is at yet.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Whenever I think of the future, I’m in Colorado.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 just realized that.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I’m not in Switzerland, surprisingly enough. I’m in Colorado... damn.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Honestly, at this point, here is my go to list for school: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Oxford - first above anything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University of washington (if I make it in) might be tied with Colorado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Colorado - top choice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Switzerland - next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UCD - only in the playing cards if I get a full ride scholarship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Damn.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I’ve got a lot of meditating and reflecting to do.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 do think that Colorado would provide a LOT of what I need in a good home for the next 5 years. Outdoors, amazing research potential, tbh legalized weed, amazing advisor, a program i know a lot about, an in for a good and sporty community, close to home....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Washington seems to have similar prospects, although I know nothing of their program or their students. I’ll need to do some investigation.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In terms of the rest of my travels.... I have a feeling I will either stay in Asia for a LONG time, or leave when my Thai passport is up. I’m pretty split at this point. I think I’ll only go to South America if I have a job lined up. Or a volunteer opportunity through workaway... I’ll need to look into that too.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 led the classes centering today. I was nervous, but it felt SO GOOD. I received a few compliments from people afterwards... and when I was done, I looked at Hailey and saw she had been crying.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 spoke about vulnerability and the beauty of embracing fears and letting them go, releasing them. That’s the first experience I’ve had bringing someone to tears (in a good way) with my words... I feel that this journey is meant for me.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 AM SO EXCITED TO BE A YOGA TEACHER!!!!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More soon.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PS I swallowed a pill meant for my vagina. Hopefully I make it through the night.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