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622A4FCC" w:rsidR="00D110EC" w:rsidRPr="00B43B5D" w:rsidRDefault="00D110EC" w:rsidP="00D110EC">
      <w:pPr>
        <w:rPr>
          <w:rFonts w:asciiTheme="majorHAnsi" w:hAnsiTheme="majorHAnsi" w:cstheme="majorHAnsi"/>
        </w:rPr>
      </w:pPr>
      <w:r w:rsidRPr="00B43B5D">
        <w:rPr>
          <w:rFonts w:asciiTheme="majorHAnsi" w:hAnsiTheme="majorHAnsi" w:cstheme="majorHAnsi"/>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rsidRPr="00B43B5D">
        <w:rPr>
          <w:rFonts w:asciiTheme="majorHAnsi" w:hAnsiTheme="majorHAnsi" w:cstheme="majorHAnsi"/>
        </w:rPr>
        <w:t>}</w:t>
      </w:r>
    </w:p>
    <w:p w14:paraId="0C4430C9" w14:textId="4A6343B4" w:rsidR="00CA2536" w:rsidRPr="00B43B5D" w:rsidRDefault="00CA2536" w:rsidP="00D110EC">
      <w:pPr>
        <w:rPr>
          <w:rFonts w:asciiTheme="majorHAnsi" w:hAnsiTheme="majorHAnsi" w:cstheme="majorHAnsi"/>
        </w:rPr>
      </w:pPr>
    </w:p>
    <w:p w14:paraId="5D2922BC" w14:textId="17B40890" w:rsidR="00CA2536" w:rsidRPr="00B43B5D" w:rsidRDefault="00CA2536" w:rsidP="00D110EC">
      <w:pPr>
        <w:rPr>
          <w:rFonts w:asciiTheme="majorHAnsi" w:hAnsiTheme="majorHAnsi" w:cstheme="majorHAnsi"/>
        </w:rPr>
      </w:pPr>
    </w:p>
    <w:p w14:paraId="70B94CEF" w14:textId="7DD7A66C" w:rsidR="00CA2536" w:rsidRPr="00B43B5D" w:rsidRDefault="00CA2536" w:rsidP="00D110EC">
      <w:pPr>
        <w:rPr>
          <w:rFonts w:asciiTheme="majorHAnsi" w:hAnsiTheme="majorHAnsi" w:cstheme="majorHAnsi"/>
        </w:rPr>
      </w:pPr>
    </w:p>
    <w:p w14:paraId="551874F8" w14:textId="77777777" w:rsidR="00CA2536" w:rsidRPr="00B43B5D" w:rsidRDefault="00CA2536" w:rsidP="00D110EC">
      <w:pPr>
        <w:rPr>
          <w:rFonts w:asciiTheme="majorHAnsi" w:hAnsiTheme="majorHAnsi" w:cstheme="majorHAnsi"/>
        </w:rPr>
      </w:pPr>
    </w:p>
    <w:p w14:paraId="65F3A1DB" w14:textId="77777777" w:rsidR="00D110EC" w:rsidRPr="00B43B5D" w:rsidRDefault="00D110EC" w:rsidP="00D110EC">
      <w:pPr>
        <w:rPr>
          <w:rFonts w:asciiTheme="majorHAnsi" w:hAnsiTheme="majorHAnsi" w:cstheme="majorHAnsi"/>
        </w:rPr>
      </w:pPr>
    </w:p>
    <w:p w14:paraId="4EF3A1BD" w14:textId="77777777" w:rsidR="00D110EC" w:rsidRPr="00B43B5D" w:rsidRDefault="00D110EC" w:rsidP="00D110EC">
      <w:pPr>
        <w:rPr>
          <w:rFonts w:asciiTheme="majorHAnsi" w:hAnsiTheme="majorHAnsi" w:cstheme="majorHAnsi"/>
          <w:b/>
        </w:rPr>
      </w:pPr>
      <w:r w:rsidRPr="00B43B5D">
        <w:rPr>
          <w:rFonts w:asciiTheme="majorHAnsi" w:hAnsiTheme="majorHAnsi" w:cstheme="majorHAnsi"/>
          <w:b/>
        </w:rPr>
        <w:tab/>
      </w:r>
    </w:p>
    <w:p w14:paraId="7390A30D" w14:textId="77777777" w:rsidR="00D110EC" w:rsidRPr="00B43B5D" w:rsidRDefault="00D110EC" w:rsidP="00D110EC">
      <w:pPr>
        <w:pStyle w:val="Prrafodelista"/>
        <w:numPr>
          <w:ilvl w:val="0"/>
          <w:numId w:val="1"/>
        </w:numPr>
        <w:rPr>
          <w:rFonts w:asciiTheme="majorHAnsi" w:hAnsiTheme="majorHAnsi" w:cstheme="majorHAnsi"/>
          <w:b/>
          <w:bCs/>
          <w:color w:val="4472C4" w:themeColor="accent1"/>
        </w:rPr>
      </w:pPr>
      <w:r w:rsidRPr="00B43B5D">
        <w:rPr>
          <w:rFonts w:asciiTheme="majorHAnsi" w:hAnsiTheme="majorHAnsi" w:cstheme="majorHAnsi"/>
          <w:b/>
          <w:bCs/>
          <w:color w:val="4472C4" w:themeColor="accent1"/>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B43B5D" w14:paraId="4A658FC7" w14:textId="77777777" w:rsidTr="00416B89">
        <w:trPr>
          <w:trHeight w:val="440"/>
        </w:trPr>
        <w:tc>
          <w:tcPr>
            <w:tcW w:w="9498" w:type="dxa"/>
            <w:vAlign w:val="center"/>
          </w:tcPr>
          <w:p w14:paraId="0ECC304C" w14:textId="77777777" w:rsidR="00D110EC" w:rsidRPr="00B43B5D" w:rsidRDefault="00D110EC" w:rsidP="00C27FB0">
            <w:pPr>
              <w:rPr>
                <w:rFonts w:asciiTheme="majorHAnsi" w:hAnsiTheme="majorHAnsi" w:cstheme="majorHAnsi"/>
                <w:b/>
                <w:color w:val="1F3864" w:themeColor="accent1" w:themeShade="80"/>
              </w:rPr>
            </w:pPr>
            <w:r w:rsidRPr="00B43B5D">
              <w:rPr>
                <w:rFonts w:asciiTheme="majorHAnsi" w:hAnsiTheme="majorHAnsi" w:cstheme="majorHAnsi"/>
                <w:b/>
                <w:color w:val="1F3864" w:themeColor="accent1" w:themeShade="80"/>
              </w:rPr>
              <w:t>1. Antecedentes Personales</w:t>
            </w:r>
          </w:p>
        </w:tc>
      </w:tr>
      <w:tr w:rsidR="00D110EC" w:rsidRPr="00B43B5D" w14:paraId="6398D676" w14:textId="77777777" w:rsidTr="00416B89">
        <w:trPr>
          <w:trHeight w:val="440"/>
        </w:trPr>
        <w:tc>
          <w:tcPr>
            <w:tcW w:w="9498" w:type="dxa"/>
            <w:shd w:val="clear" w:color="auto" w:fill="D9E2F3" w:themeFill="accent1" w:themeFillTint="33"/>
            <w:vAlign w:val="center"/>
          </w:tcPr>
          <w:p w14:paraId="354999AA" w14:textId="77777777" w:rsidR="00D110EC" w:rsidRPr="00B43B5D" w:rsidRDefault="00D110EC" w:rsidP="00C27FB0">
            <w:pPr>
              <w:pStyle w:val="Piedepgina"/>
              <w:rPr>
                <w:rFonts w:asciiTheme="majorHAnsi" w:hAnsiTheme="majorHAnsi" w:cstheme="majorHAnsi"/>
                <w:color w:val="1F3864" w:themeColor="accent1" w:themeShade="80"/>
              </w:rPr>
            </w:pPr>
            <w:r w:rsidRPr="00B43B5D">
              <w:rPr>
                <w:rFonts w:asciiTheme="majorHAnsi" w:hAnsiTheme="majorHAnsi" w:cstheme="majorHAnsi"/>
                <w:color w:val="1F3864" w:themeColor="accent1" w:themeShade="80"/>
              </w:rPr>
              <w:t xml:space="preserve">A continuación, se presenta una tabla en la que debes completar la información solicitada. </w:t>
            </w:r>
          </w:p>
        </w:tc>
      </w:tr>
    </w:tbl>
    <w:p w14:paraId="7968668C" w14:textId="77777777" w:rsidR="00D110EC" w:rsidRPr="00B43B5D" w:rsidRDefault="00D110EC" w:rsidP="00D110EC">
      <w:pPr>
        <w:rPr>
          <w:rFonts w:asciiTheme="majorHAnsi" w:hAnsiTheme="majorHAnsi" w:cstheme="majorHAnsi"/>
          <w:b/>
          <w:bCs/>
          <w:color w:val="4472C4" w:themeColor="accent1"/>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82180C" w:rsidRPr="00B43B5D" w14:paraId="69570B2E" w14:textId="77777777" w:rsidTr="00D12B19">
        <w:trPr>
          <w:trHeight w:val="440"/>
        </w:trPr>
        <w:tc>
          <w:tcPr>
            <w:tcW w:w="2534" w:type="dxa"/>
            <w:vAlign w:val="center"/>
          </w:tcPr>
          <w:p w14:paraId="35330877" w14:textId="253457DB" w:rsidR="0082180C" w:rsidRPr="00B43B5D" w:rsidRDefault="0082180C" w:rsidP="0082180C">
            <w:pPr>
              <w:rPr>
                <w:rFonts w:asciiTheme="majorHAnsi" w:hAnsiTheme="majorHAnsi" w:cstheme="majorHAnsi"/>
                <w:color w:val="1F3864" w:themeColor="accent1" w:themeShade="80"/>
              </w:rPr>
            </w:pPr>
            <w:r w:rsidRPr="00B43B5D">
              <w:rPr>
                <w:rFonts w:asciiTheme="majorHAnsi" w:hAnsiTheme="majorHAnsi" w:cstheme="majorHAnsi"/>
                <w:color w:val="1F3864" w:themeColor="accent1" w:themeShade="80"/>
              </w:rPr>
              <w:t>Nombre estudiante</w:t>
            </w:r>
          </w:p>
        </w:tc>
        <w:tc>
          <w:tcPr>
            <w:tcW w:w="6964" w:type="dxa"/>
          </w:tcPr>
          <w:p w14:paraId="01D87D99" w14:textId="23E157C0" w:rsidR="0082180C" w:rsidRPr="00B43B5D" w:rsidRDefault="0082180C" w:rsidP="0082180C">
            <w:pPr>
              <w:rPr>
                <w:rFonts w:asciiTheme="majorHAnsi" w:hAnsiTheme="majorHAnsi" w:cstheme="majorHAnsi"/>
                <w:b/>
              </w:rPr>
            </w:pPr>
            <w:r w:rsidRPr="00B43B5D">
              <w:rPr>
                <w:rFonts w:asciiTheme="majorHAnsi" w:hAnsiTheme="majorHAnsi" w:cstheme="majorHAnsi"/>
              </w:rPr>
              <w:t>Lorna Zúñiga Aguilera</w:t>
            </w:r>
          </w:p>
        </w:tc>
      </w:tr>
      <w:tr w:rsidR="0082180C" w:rsidRPr="00B43B5D" w14:paraId="1804513C" w14:textId="77777777" w:rsidTr="00D12B19">
        <w:trPr>
          <w:trHeight w:val="418"/>
        </w:trPr>
        <w:tc>
          <w:tcPr>
            <w:tcW w:w="2534" w:type="dxa"/>
            <w:vAlign w:val="center"/>
          </w:tcPr>
          <w:p w14:paraId="4B54D12F" w14:textId="77777777" w:rsidR="0082180C" w:rsidRPr="00B43B5D" w:rsidRDefault="0082180C" w:rsidP="0082180C">
            <w:pPr>
              <w:rPr>
                <w:rFonts w:asciiTheme="majorHAnsi" w:hAnsiTheme="majorHAnsi" w:cstheme="majorHAnsi"/>
                <w:color w:val="1F3864" w:themeColor="accent1" w:themeShade="80"/>
              </w:rPr>
            </w:pPr>
            <w:r w:rsidRPr="00B43B5D">
              <w:rPr>
                <w:rFonts w:asciiTheme="majorHAnsi" w:hAnsiTheme="majorHAnsi" w:cstheme="majorHAnsi"/>
                <w:color w:val="1F3864" w:themeColor="accent1" w:themeShade="80"/>
              </w:rPr>
              <w:t>Rut</w:t>
            </w:r>
          </w:p>
        </w:tc>
        <w:tc>
          <w:tcPr>
            <w:tcW w:w="6964" w:type="dxa"/>
          </w:tcPr>
          <w:p w14:paraId="0FE9D104" w14:textId="16F0345F" w:rsidR="0082180C" w:rsidRPr="00B43B5D" w:rsidRDefault="0082180C" w:rsidP="0082180C">
            <w:pPr>
              <w:rPr>
                <w:rFonts w:asciiTheme="majorHAnsi" w:hAnsiTheme="majorHAnsi" w:cstheme="majorHAnsi"/>
                <w:b/>
              </w:rPr>
            </w:pPr>
            <w:r w:rsidRPr="00B43B5D">
              <w:rPr>
                <w:rFonts w:asciiTheme="majorHAnsi" w:hAnsiTheme="majorHAnsi" w:cstheme="majorHAnsi"/>
              </w:rPr>
              <w:t>15.888.911-0</w:t>
            </w:r>
          </w:p>
        </w:tc>
      </w:tr>
      <w:tr w:rsidR="0082180C" w:rsidRPr="00B43B5D" w14:paraId="0463BC50" w14:textId="77777777" w:rsidTr="00D12B19">
        <w:trPr>
          <w:trHeight w:val="425"/>
        </w:trPr>
        <w:tc>
          <w:tcPr>
            <w:tcW w:w="2534" w:type="dxa"/>
            <w:vAlign w:val="center"/>
          </w:tcPr>
          <w:p w14:paraId="78AD28E9" w14:textId="77777777" w:rsidR="0082180C" w:rsidRPr="00B43B5D" w:rsidRDefault="0082180C" w:rsidP="0082180C">
            <w:pPr>
              <w:rPr>
                <w:rFonts w:asciiTheme="majorHAnsi" w:hAnsiTheme="majorHAnsi" w:cstheme="majorHAnsi"/>
                <w:color w:val="1F3864" w:themeColor="accent1" w:themeShade="80"/>
              </w:rPr>
            </w:pPr>
            <w:r w:rsidRPr="00B43B5D">
              <w:rPr>
                <w:rFonts w:asciiTheme="majorHAnsi" w:hAnsiTheme="majorHAnsi" w:cstheme="majorHAnsi"/>
                <w:color w:val="1F3864" w:themeColor="accent1" w:themeShade="80"/>
              </w:rPr>
              <w:t>Carrera</w:t>
            </w:r>
          </w:p>
        </w:tc>
        <w:tc>
          <w:tcPr>
            <w:tcW w:w="6964" w:type="dxa"/>
          </w:tcPr>
          <w:p w14:paraId="260762BD" w14:textId="1815EF44" w:rsidR="0082180C" w:rsidRPr="00B43B5D" w:rsidRDefault="0082180C" w:rsidP="0082180C">
            <w:pPr>
              <w:rPr>
                <w:rFonts w:asciiTheme="majorHAnsi" w:hAnsiTheme="majorHAnsi" w:cstheme="majorHAnsi"/>
                <w:b/>
              </w:rPr>
            </w:pPr>
            <w:r w:rsidRPr="00B43B5D">
              <w:rPr>
                <w:rFonts w:asciiTheme="majorHAnsi" w:hAnsiTheme="majorHAnsi" w:cstheme="majorHAnsi"/>
              </w:rPr>
              <w:t>Ingeniería en Informática</w:t>
            </w:r>
          </w:p>
        </w:tc>
      </w:tr>
      <w:tr w:rsidR="0082180C" w:rsidRPr="00B43B5D" w14:paraId="3A298087" w14:textId="77777777" w:rsidTr="00D12B19">
        <w:trPr>
          <w:trHeight w:val="417"/>
        </w:trPr>
        <w:tc>
          <w:tcPr>
            <w:tcW w:w="2534" w:type="dxa"/>
            <w:vAlign w:val="center"/>
          </w:tcPr>
          <w:p w14:paraId="013BFFC4" w14:textId="77777777" w:rsidR="0082180C" w:rsidRPr="00B43B5D" w:rsidRDefault="0082180C" w:rsidP="0082180C">
            <w:pPr>
              <w:rPr>
                <w:rFonts w:asciiTheme="majorHAnsi" w:hAnsiTheme="majorHAnsi" w:cstheme="majorHAnsi"/>
                <w:color w:val="1F3864" w:themeColor="accent1" w:themeShade="80"/>
              </w:rPr>
            </w:pPr>
            <w:r w:rsidRPr="00B43B5D">
              <w:rPr>
                <w:rFonts w:asciiTheme="majorHAnsi" w:hAnsiTheme="majorHAnsi" w:cstheme="majorHAnsi"/>
                <w:color w:val="1F3864" w:themeColor="accent1" w:themeShade="80"/>
              </w:rPr>
              <w:t>Sede</w:t>
            </w:r>
          </w:p>
        </w:tc>
        <w:tc>
          <w:tcPr>
            <w:tcW w:w="6964" w:type="dxa"/>
          </w:tcPr>
          <w:p w14:paraId="75CFA63E" w14:textId="1C88B383" w:rsidR="0082180C" w:rsidRPr="00B43B5D" w:rsidRDefault="0082180C" w:rsidP="0082180C">
            <w:pPr>
              <w:rPr>
                <w:rFonts w:asciiTheme="majorHAnsi" w:hAnsiTheme="majorHAnsi" w:cstheme="majorHAnsi"/>
                <w:b/>
              </w:rPr>
            </w:pPr>
            <w:r w:rsidRPr="00B43B5D">
              <w:rPr>
                <w:rFonts w:asciiTheme="majorHAnsi" w:hAnsiTheme="majorHAnsi" w:cstheme="majorHAnsi"/>
              </w:rPr>
              <w:t>Plaza Oeste</w:t>
            </w:r>
          </w:p>
        </w:tc>
      </w:tr>
    </w:tbl>
    <w:p w14:paraId="241FA5B3" w14:textId="77777777" w:rsidR="0082180C" w:rsidRPr="00B43B5D" w:rsidRDefault="0082180C" w:rsidP="00D110EC">
      <w:pPr>
        <w:rPr>
          <w:rFonts w:asciiTheme="majorHAnsi" w:hAnsiTheme="majorHAnsi" w:cstheme="majorHAnsi"/>
          <w:b/>
          <w:bCs/>
          <w:color w:val="4472C4" w:themeColor="accent1"/>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82180C" w:rsidRPr="00B43B5D" w14:paraId="5F90E63A" w14:textId="77777777" w:rsidTr="006517B7">
        <w:trPr>
          <w:trHeight w:val="440"/>
        </w:trPr>
        <w:tc>
          <w:tcPr>
            <w:tcW w:w="2534" w:type="dxa"/>
            <w:vAlign w:val="center"/>
          </w:tcPr>
          <w:p w14:paraId="225E024A" w14:textId="77777777" w:rsidR="0082180C" w:rsidRPr="00B43B5D" w:rsidRDefault="0082180C" w:rsidP="0082180C">
            <w:pPr>
              <w:rPr>
                <w:rFonts w:asciiTheme="majorHAnsi" w:hAnsiTheme="majorHAnsi" w:cstheme="majorHAnsi"/>
                <w:color w:val="1F3864" w:themeColor="accent1" w:themeShade="80"/>
              </w:rPr>
            </w:pPr>
            <w:r w:rsidRPr="00B43B5D">
              <w:rPr>
                <w:rFonts w:asciiTheme="majorHAnsi" w:hAnsiTheme="majorHAnsi" w:cstheme="majorHAnsi"/>
                <w:color w:val="1F3864" w:themeColor="accent1" w:themeShade="80"/>
              </w:rPr>
              <w:t>Nombre estudiante</w:t>
            </w:r>
          </w:p>
        </w:tc>
        <w:tc>
          <w:tcPr>
            <w:tcW w:w="6964" w:type="dxa"/>
          </w:tcPr>
          <w:p w14:paraId="0B8A9C0A" w14:textId="059C2043" w:rsidR="0082180C" w:rsidRPr="00B43B5D" w:rsidRDefault="0082180C" w:rsidP="0082180C">
            <w:pPr>
              <w:rPr>
                <w:rFonts w:asciiTheme="majorHAnsi" w:hAnsiTheme="majorHAnsi" w:cstheme="majorHAnsi"/>
                <w:b/>
              </w:rPr>
            </w:pPr>
            <w:r w:rsidRPr="00B43B5D">
              <w:rPr>
                <w:rFonts w:asciiTheme="majorHAnsi" w:hAnsiTheme="majorHAnsi" w:cstheme="majorHAnsi"/>
              </w:rPr>
              <w:t>Jesús Rojas Gutiérrez</w:t>
            </w:r>
          </w:p>
        </w:tc>
      </w:tr>
      <w:tr w:rsidR="0082180C" w:rsidRPr="00B43B5D" w14:paraId="4FB53A69" w14:textId="77777777" w:rsidTr="006517B7">
        <w:trPr>
          <w:trHeight w:val="418"/>
        </w:trPr>
        <w:tc>
          <w:tcPr>
            <w:tcW w:w="2534" w:type="dxa"/>
            <w:vAlign w:val="center"/>
          </w:tcPr>
          <w:p w14:paraId="54DD1A8F" w14:textId="77777777" w:rsidR="0082180C" w:rsidRPr="00B43B5D" w:rsidRDefault="0082180C" w:rsidP="0082180C">
            <w:pPr>
              <w:rPr>
                <w:rFonts w:asciiTheme="majorHAnsi" w:hAnsiTheme="majorHAnsi" w:cstheme="majorHAnsi"/>
                <w:color w:val="1F3864" w:themeColor="accent1" w:themeShade="80"/>
              </w:rPr>
            </w:pPr>
            <w:r w:rsidRPr="00B43B5D">
              <w:rPr>
                <w:rFonts w:asciiTheme="majorHAnsi" w:hAnsiTheme="majorHAnsi" w:cstheme="majorHAnsi"/>
                <w:color w:val="1F3864" w:themeColor="accent1" w:themeShade="80"/>
              </w:rPr>
              <w:t>Rut</w:t>
            </w:r>
          </w:p>
        </w:tc>
        <w:tc>
          <w:tcPr>
            <w:tcW w:w="6964" w:type="dxa"/>
          </w:tcPr>
          <w:p w14:paraId="4150B179" w14:textId="5D924E05" w:rsidR="0082180C" w:rsidRPr="00B43B5D" w:rsidRDefault="0082180C" w:rsidP="0082180C">
            <w:pPr>
              <w:rPr>
                <w:rFonts w:asciiTheme="majorHAnsi" w:hAnsiTheme="majorHAnsi" w:cstheme="majorHAnsi"/>
                <w:b/>
              </w:rPr>
            </w:pPr>
            <w:r w:rsidRPr="00B43B5D">
              <w:rPr>
                <w:rFonts w:asciiTheme="majorHAnsi" w:hAnsiTheme="majorHAnsi" w:cstheme="majorHAnsi"/>
              </w:rPr>
              <w:t>25.947.745-k</w:t>
            </w:r>
          </w:p>
        </w:tc>
      </w:tr>
      <w:tr w:rsidR="0082180C" w:rsidRPr="00B43B5D" w14:paraId="1C7EE0BB" w14:textId="77777777" w:rsidTr="006517B7">
        <w:trPr>
          <w:trHeight w:val="425"/>
        </w:trPr>
        <w:tc>
          <w:tcPr>
            <w:tcW w:w="2534" w:type="dxa"/>
            <w:vAlign w:val="center"/>
          </w:tcPr>
          <w:p w14:paraId="768EA49C" w14:textId="77777777" w:rsidR="0082180C" w:rsidRPr="00B43B5D" w:rsidRDefault="0082180C" w:rsidP="0082180C">
            <w:pPr>
              <w:rPr>
                <w:rFonts w:asciiTheme="majorHAnsi" w:hAnsiTheme="majorHAnsi" w:cstheme="majorHAnsi"/>
                <w:color w:val="1F3864" w:themeColor="accent1" w:themeShade="80"/>
              </w:rPr>
            </w:pPr>
            <w:r w:rsidRPr="00B43B5D">
              <w:rPr>
                <w:rFonts w:asciiTheme="majorHAnsi" w:hAnsiTheme="majorHAnsi" w:cstheme="majorHAnsi"/>
                <w:color w:val="1F3864" w:themeColor="accent1" w:themeShade="80"/>
              </w:rPr>
              <w:t>Carrera</w:t>
            </w:r>
          </w:p>
        </w:tc>
        <w:tc>
          <w:tcPr>
            <w:tcW w:w="6964" w:type="dxa"/>
          </w:tcPr>
          <w:p w14:paraId="594DE60A" w14:textId="223BE674" w:rsidR="0082180C" w:rsidRPr="00B43B5D" w:rsidRDefault="0082180C" w:rsidP="0082180C">
            <w:pPr>
              <w:rPr>
                <w:rFonts w:asciiTheme="majorHAnsi" w:hAnsiTheme="majorHAnsi" w:cstheme="majorHAnsi"/>
                <w:b/>
              </w:rPr>
            </w:pPr>
            <w:r w:rsidRPr="00B43B5D">
              <w:rPr>
                <w:rFonts w:asciiTheme="majorHAnsi" w:hAnsiTheme="majorHAnsi" w:cstheme="majorHAnsi"/>
              </w:rPr>
              <w:t>Ingeniería en Informática</w:t>
            </w:r>
          </w:p>
        </w:tc>
      </w:tr>
      <w:tr w:rsidR="0082180C" w:rsidRPr="00B43B5D" w14:paraId="556516B7" w14:textId="77777777" w:rsidTr="006517B7">
        <w:trPr>
          <w:trHeight w:val="417"/>
        </w:trPr>
        <w:tc>
          <w:tcPr>
            <w:tcW w:w="2534" w:type="dxa"/>
            <w:vAlign w:val="center"/>
          </w:tcPr>
          <w:p w14:paraId="4A802A45" w14:textId="77777777" w:rsidR="0082180C" w:rsidRPr="00B43B5D" w:rsidRDefault="0082180C" w:rsidP="0082180C">
            <w:pPr>
              <w:rPr>
                <w:rFonts w:asciiTheme="majorHAnsi" w:hAnsiTheme="majorHAnsi" w:cstheme="majorHAnsi"/>
                <w:color w:val="1F3864" w:themeColor="accent1" w:themeShade="80"/>
              </w:rPr>
            </w:pPr>
            <w:r w:rsidRPr="00B43B5D">
              <w:rPr>
                <w:rFonts w:asciiTheme="majorHAnsi" w:hAnsiTheme="majorHAnsi" w:cstheme="majorHAnsi"/>
                <w:color w:val="1F3864" w:themeColor="accent1" w:themeShade="80"/>
              </w:rPr>
              <w:t>Sede</w:t>
            </w:r>
          </w:p>
        </w:tc>
        <w:tc>
          <w:tcPr>
            <w:tcW w:w="6964" w:type="dxa"/>
          </w:tcPr>
          <w:p w14:paraId="31E265B8" w14:textId="23B76B86" w:rsidR="0082180C" w:rsidRPr="00B43B5D" w:rsidRDefault="0082180C" w:rsidP="0082180C">
            <w:pPr>
              <w:rPr>
                <w:rFonts w:asciiTheme="majorHAnsi" w:hAnsiTheme="majorHAnsi" w:cstheme="majorHAnsi"/>
                <w:b/>
              </w:rPr>
            </w:pPr>
            <w:r w:rsidRPr="00B43B5D">
              <w:rPr>
                <w:rFonts w:asciiTheme="majorHAnsi" w:hAnsiTheme="majorHAnsi" w:cstheme="majorHAnsi"/>
              </w:rPr>
              <w:t>Plaza Oeste</w:t>
            </w:r>
          </w:p>
        </w:tc>
      </w:tr>
    </w:tbl>
    <w:p w14:paraId="5CB4B040" w14:textId="77777777" w:rsidR="0082180C" w:rsidRPr="00B43B5D" w:rsidRDefault="0082180C" w:rsidP="00D110EC">
      <w:pPr>
        <w:rPr>
          <w:rFonts w:asciiTheme="majorHAnsi" w:hAnsiTheme="majorHAnsi" w:cstheme="majorHAnsi"/>
          <w:b/>
          <w:bCs/>
          <w:color w:val="4472C4" w:themeColor="accent1"/>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82180C" w:rsidRPr="00B43B5D" w14:paraId="7C90A5DD" w14:textId="77777777" w:rsidTr="006517B7">
        <w:trPr>
          <w:trHeight w:val="440"/>
        </w:trPr>
        <w:tc>
          <w:tcPr>
            <w:tcW w:w="2534" w:type="dxa"/>
            <w:vAlign w:val="center"/>
          </w:tcPr>
          <w:p w14:paraId="78DB6528" w14:textId="77777777" w:rsidR="0082180C" w:rsidRPr="00B43B5D" w:rsidRDefault="0082180C" w:rsidP="0082180C">
            <w:pPr>
              <w:rPr>
                <w:rFonts w:asciiTheme="majorHAnsi" w:hAnsiTheme="majorHAnsi" w:cstheme="majorHAnsi"/>
                <w:color w:val="1F3864" w:themeColor="accent1" w:themeShade="80"/>
              </w:rPr>
            </w:pPr>
            <w:r w:rsidRPr="00B43B5D">
              <w:rPr>
                <w:rFonts w:asciiTheme="majorHAnsi" w:hAnsiTheme="majorHAnsi" w:cstheme="majorHAnsi"/>
                <w:color w:val="1F3864" w:themeColor="accent1" w:themeShade="80"/>
              </w:rPr>
              <w:t>Nombre estudiante</w:t>
            </w:r>
          </w:p>
        </w:tc>
        <w:tc>
          <w:tcPr>
            <w:tcW w:w="6964" w:type="dxa"/>
          </w:tcPr>
          <w:p w14:paraId="13C4B641" w14:textId="329C84D5" w:rsidR="0082180C" w:rsidRPr="00B43B5D" w:rsidRDefault="0082180C" w:rsidP="0082180C">
            <w:pPr>
              <w:rPr>
                <w:rFonts w:asciiTheme="majorHAnsi" w:hAnsiTheme="majorHAnsi" w:cstheme="majorHAnsi"/>
                <w:b/>
              </w:rPr>
            </w:pPr>
            <w:r w:rsidRPr="00B43B5D">
              <w:rPr>
                <w:rFonts w:asciiTheme="majorHAnsi" w:hAnsiTheme="majorHAnsi" w:cstheme="majorHAnsi"/>
              </w:rPr>
              <w:t>Aldo Espinoza Daza</w:t>
            </w:r>
          </w:p>
        </w:tc>
      </w:tr>
      <w:tr w:rsidR="0082180C" w:rsidRPr="00B43B5D" w14:paraId="2363FC6F" w14:textId="77777777" w:rsidTr="006517B7">
        <w:trPr>
          <w:trHeight w:val="418"/>
        </w:trPr>
        <w:tc>
          <w:tcPr>
            <w:tcW w:w="2534" w:type="dxa"/>
            <w:vAlign w:val="center"/>
          </w:tcPr>
          <w:p w14:paraId="54380FB6" w14:textId="77777777" w:rsidR="0082180C" w:rsidRPr="00B43B5D" w:rsidRDefault="0082180C" w:rsidP="0082180C">
            <w:pPr>
              <w:rPr>
                <w:rFonts w:asciiTheme="majorHAnsi" w:hAnsiTheme="majorHAnsi" w:cstheme="majorHAnsi"/>
                <w:color w:val="1F3864" w:themeColor="accent1" w:themeShade="80"/>
              </w:rPr>
            </w:pPr>
            <w:r w:rsidRPr="00B43B5D">
              <w:rPr>
                <w:rFonts w:asciiTheme="majorHAnsi" w:hAnsiTheme="majorHAnsi" w:cstheme="majorHAnsi"/>
                <w:color w:val="1F3864" w:themeColor="accent1" w:themeShade="80"/>
              </w:rPr>
              <w:t>Rut</w:t>
            </w:r>
          </w:p>
        </w:tc>
        <w:tc>
          <w:tcPr>
            <w:tcW w:w="6964" w:type="dxa"/>
          </w:tcPr>
          <w:p w14:paraId="05BF9FD9" w14:textId="65BAAD57" w:rsidR="0082180C" w:rsidRPr="00B43B5D" w:rsidRDefault="0082180C" w:rsidP="0082180C">
            <w:pPr>
              <w:rPr>
                <w:rFonts w:asciiTheme="majorHAnsi" w:hAnsiTheme="majorHAnsi" w:cstheme="majorHAnsi"/>
                <w:b/>
              </w:rPr>
            </w:pPr>
            <w:r w:rsidRPr="00B43B5D">
              <w:rPr>
                <w:rFonts w:asciiTheme="majorHAnsi" w:hAnsiTheme="majorHAnsi" w:cstheme="majorHAnsi"/>
              </w:rPr>
              <w:t>19.668.827-7</w:t>
            </w:r>
          </w:p>
        </w:tc>
      </w:tr>
      <w:tr w:rsidR="0082180C" w:rsidRPr="00B43B5D" w14:paraId="2B0C8F30" w14:textId="77777777" w:rsidTr="006517B7">
        <w:trPr>
          <w:trHeight w:val="425"/>
        </w:trPr>
        <w:tc>
          <w:tcPr>
            <w:tcW w:w="2534" w:type="dxa"/>
            <w:vAlign w:val="center"/>
          </w:tcPr>
          <w:p w14:paraId="4DD7F56E" w14:textId="77777777" w:rsidR="0082180C" w:rsidRPr="00B43B5D" w:rsidRDefault="0082180C" w:rsidP="0082180C">
            <w:pPr>
              <w:rPr>
                <w:rFonts w:asciiTheme="majorHAnsi" w:hAnsiTheme="majorHAnsi" w:cstheme="majorHAnsi"/>
                <w:color w:val="1F3864" w:themeColor="accent1" w:themeShade="80"/>
              </w:rPr>
            </w:pPr>
            <w:r w:rsidRPr="00B43B5D">
              <w:rPr>
                <w:rFonts w:asciiTheme="majorHAnsi" w:hAnsiTheme="majorHAnsi" w:cstheme="majorHAnsi"/>
                <w:color w:val="1F3864" w:themeColor="accent1" w:themeShade="80"/>
              </w:rPr>
              <w:t>Carrera</w:t>
            </w:r>
          </w:p>
        </w:tc>
        <w:tc>
          <w:tcPr>
            <w:tcW w:w="6964" w:type="dxa"/>
          </w:tcPr>
          <w:p w14:paraId="70EF6542" w14:textId="14CEF60C" w:rsidR="0082180C" w:rsidRPr="00B43B5D" w:rsidRDefault="0082180C" w:rsidP="0082180C">
            <w:pPr>
              <w:rPr>
                <w:rFonts w:asciiTheme="majorHAnsi" w:hAnsiTheme="majorHAnsi" w:cstheme="majorHAnsi"/>
                <w:b/>
              </w:rPr>
            </w:pPr>
            <w:r w:rsidRPr="00B43B5D">
              <w:rPr>
                <w:rFonts w:asciiTheme="majorHAnsi" w:hAnsiTheme="majorHAnsi" w:cstheme="majorHAnsi"/>
              </w:rPr>
              <w:t>Ingeniería en Informática</w:t>
            </w:r>
          </w:p>
        </w:tc>
      </w:tr>
      <w:tr w:rsidR="0082180C" w:rsidRPr="00B43B5D" w14:paraId="054F6F2C" w14:textId="77777777" w:rsidTr="006517B7">
        <w:trPr>
          <w:trHeight w:val="417"/>
        </w:trPr>
        <w:tc>
          <w:tcPr>
            <w:tcW w:w="2534" w:type="dxa"/>
            <w:vAlign w:val="center"/>
          </w:tcPr>
          <w:p w14:paraId="1BDDE1CE" w14:textId="77777777" w:rsidR="0082180C" w:rsidRPr="00B43B5D" w:rsidRDefault="0082180C" w:rsidP="0082180C">
            <w:pPr>
              <w:rPr>
                <w:rFonts w:asciiTheme="majorHAnsi" w:hAnsiTheme="majorHAnsi" w:cstheme="majorHAnsi"/>
                <w:color w:val="1F3864" w:themeColor="accent1" w:themeShade="80"/>
              </w:rPr>
            </w:pPr>
            <w:r w:rsidRPr="00B43B5D">
              <w:rPr>
                <w:rFonts w:asciiTheme="majorHAnsi" w:hAnsiTheme="majorHAnsi" w:cstheme="majorHAnsi"/>
                <w:color w:val="1F3864" w:themeColor="accent1" w:themeShade="80"/>
              </w:rPr>
              <w:t>Sede</w:t>
            </w:r>
          </w:p>
        </w:tc>
        <w:tc>
          <w:tcPr>
            <w:tcW w:w="6964" w:type="dxa"/>
          </w:tcPr>
          <w:p w14:paraId="2A2C6C9C" w14:textId="440BD988" w:rsidR="0082180C" w:rsidRPr="00B43B5D" w:rsidRDefault="0082180C" w:rsidP="0082180C">
            <w:pPr>
              <w:rPr>
                <w:rFonts w:asciiTheme="majorHAnsi" w:hAnsiTheme="majorHAnsi" w:cstheme="majorHAnsi"/>
                <w:b/>
              </w:rPr>
            </w:pPr>
            <w:r w:rsidRPr="00B43B5D">
              <w:rPr>
                <w:rFonts w:asciiTheme="majorHAnsi" w:hAnsiTheme="majorHAnsi" w:cstheme="majorHAnsi"/>
              </w:rPr>
              <w:t>Plaza Oeste</w:t>
            </w:r>
          </w:p>
        </w:tc>
      </w:tr>
    </w:tbl>
    <w:p w14:paraId="73691BD7" w14:textId="77777777" w:rsidR="0082180C" w:rsidRPr="00B43B5D" w:rsidRDefault="0082180C" w:rsidP="00D110EC">
      <w:pPr>
        <w:rPr>
          <w:rFonts w:asciiTheme="majorHAnsi" w:hAnsiTheme="majorHAnsi" w:cstheme="majorHAnsi"/>
          <w:b/>
          <w:bCs/>
          <w:color w:val="4472C4" w:themeColor="accent1"/>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B43B5D" w14:paraId="3EAF08E7" w14:textId="77777777" w:rsidTr="00416B89">
        <w:trPr>
          <w:trHeight w:val="440"/>
        </w:trPr>
        <w:tc>
          <w:tcPr>
            <w:tcW w:w="9498" w:type="dxa"/>
            <w:vAlign w:val="center"/>
          </w:tcPr>
          <w:p w14:paraId="29E7DA50" w14:textId="77777777" w:rsidR="00D110EC" w:rsidRPr="00B43B5D" w:rsidRDefault="00D110EC" w:rsidP="00C27FB0">
            <w:pPr>
              <w:rPr>
                <w:rFonts w:asciiTheme="majorHAnsi" w:hAnsiTheme="majorHAnsi" w:cstheme="majorHAnsi"/>
                <w:b/>
                <w:color w:val="1F3864" w:themeColor="accent1" w:themeShade="80"/>
              </w:rPr>
            </w:pPr>
            <w:r w:rsidRPr="00B43B5D">
              <w:rPr>
                <w:rFonts w:asciiTheme="majorHAnsi" w:hAnsiTheme="majorHAnsi" w:cstheme="majorHAnsi"/>
                <w:b/>
                <w:color w:val="1F3864" w:themeColor="accent1" w:themeShade="80"/>
              </w:rPr>
              <w:t>2. Descripción Proyecto APT</w:t>
            </w:r>
          </w:p>
        </w:tc>
      </w:tr>
      <w:tr w:rsidR="00D110EC" w:rsidRPr="00B43B5D" w14:paraId="6E2E153E" w14:textId="77777777" w:rsidTr="00416B89">
        <w:trPr>
          <w:trHeight w:val="440"/>
        </w:trPr>
        <w:tc>
          <w:tcPr>
            <w:tcW w:w="9498" w:type="dxa"/>
            <w:shd w:val="clear" w:color="auto" w:fill="D9E2F3" w:themeFill="accent1" w:themeFillTint="33"/>
            <w:vAlign w:val="center"/>
          </w:tcPr>
          <w:p w14:paraId="5BF55797" w14:textId="77777777" w:rsidR="00D110EC" w:rsidRPr="00B43B5D" w:rsidRDefault="00D110EC" w:rsidP="00C27FB0">
            <w:pPr>
              <w:pStyle w:val="Piedepgina"/>
              <w:rPr>
                <w:rFonts w:asciiTheme="majorHAnsi" w:hAnsiTheme="majorHAnsi" w:cstheme="majorHAnsi"/>
                <w:color w:val="1F3864" w:themeColor="accent1" w:themeShade="80"/>
              </w:rPr>
            </w:pPr>
            <w:r w:rsidRPr="00B43B5D">
              <w:rPr>
                <w:rFonts w:asciiTheme="majorHAnsi" w:hAnsiTheme="majorHAnsi" w:cstheme="majorHAns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B43B5D" w:rsidRDefault="00D110EC" w:rsidP="00D110EC">
      <w:pPr>
        <w:rPr>
          <w:rFonts w:asciiTheme="majorHAnsi" w:hAnsiTheme="majorHAnsi" w:cstheme="majorHAnsi"/>
          <w:b/>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82180C" w:rsidRPr="00B43B5D" w14:paraId="362C76C0" w14:textId="77777777" w:rsidTr="00F15138">
        <w:trPr>
          <w:trHeight w:val="440"/>
        </w:trPr>
        <w:tc>
          <w:tcPr>
            <w:tcW w:w="2587" w:type="dxa"/>
            <w:vAlign w:val="center"/>
          </w:tcPr>
          <w:p w14:paraId="722F8449" w14:textId="0FD15D41" w:rsidR="0082180C" w:rsidRPr="00B43B5D" w:rsidRDefault="0082180C" w:rsidP="0082180C">
            <w:pPr>
              <w:rPr>
                <w:rFonts w:asciiTheme="majorHAnsi" w:hAnsiTheme="majorHAnsi" w:cstheme="majorHAnsi"/>
                <w:color w:val="1F3864" w:themeColor="accent1" w:themeShade="80"/>
              </w:rPr>
            </w:pPr>
            <w:r w:rsidRPr="00B43B5D">
              <w:rPr>
                <w:rFonts w:asciiTheme="majorHAnsi" w:hAnsiTheme="majorHAnsi" w:cstheme="majorHAnsi"/>
                <w:color w:val="1F3864" w:themeColor="accent1" w:themeShade="80"/>
              </w:rPr>
              <w:lastRenderedPageBreak/>
              <w:t>Nombre del proyecto</w:t>
            </w:r>
          </w:p>
        </w:tc>
        <w:tc>
          <w:tcPr>
            <w:tcW w:w="6911" w:type="dxa"/>
          </w:tcPr>
          <w:p w14:paraId="23F2D6F0" w14:textId="25A9D392" w:rsidR="0082180C" w:rsidRPr="00B43B5D" w:rsidRDefault="0082180C" w:rsidP="0082180C">
            <w:pPr>
              <w:rPr>
                <w:rFonts w:asciiTheme="majorHAnsi" w:hAnsiTheme="majorHAnsi" w:cstheme="majorHAnsi"/>
                <w:b/>
              </w:rPr>
            </w:pPr>
            <w:proofErr w:type="spellStart"/>
            <w:r w:rsidRPr="00B43B5D">
              <w:rPr>
                <w:rFonts w:asciiTheme="majorHAnsi" w:hAnsiTheme="majorHAnsi" w:cstheme="majorHAnsi"/>
              </w:rPr>
              <w:t>AutoSplat</w:t>
            </w:r>
            <w:proofErr w:type="spellEnd"/>
            <w:r w:rsidRPr="00B43B5D">
              <w:rPr>
                <w:rFonts w:asciiTheme="majorHAnsi" w:hAnsiTheme="majorHAnsi" w:cstheme="majorHAnsi"/>
              </w:rPr>
              <w:t xml:space="preserve"> — Plataforma web de compraventa de vehículos con visualización 3D mediante Gaussian </w:t>
            </w:r>
            <w:proofErr w:type="spellStart"/>
            <w:r w:rsidRPr="00B43B5D">
              <w:rPr>
                <w:rFonts w:asciiTheme="majorHAnsi" w:hAnsiTheme="majorHAnsi" w:cstheme="majorHAnsi"/>
              </w:rPr>
              <w:t>Splatting</w:t>
            </w:r>
            <w:proofErr w:type="spellEnd"/>
          </w:p>
        </w:tc>
      </w:tr>
      <w:tr w:rsidR="0082180C" w:rsidRPr="00B43B5D" w14:paraId="3EF8FD0A" w14:textId="77777777" w:rsidTr="00F15138">
        <w:trPr>
          <w:trHeight w:val="418"/>
        </w:trPr>
        <w:tc>
          <w:tcPr>
            <w:tcW w:w="2587" w:type="dxa"/>
            <w:vAlign w:val="center"/>
          </w:tcPr>
          <w:p w14:paraId="62D47B1D" w14:textId="77777777" w:rsidR="0082180C" w:rsidRPr="00B43B5D" w:rsidRDefault="0082180C" w:rsidP="0082180C">
            <w:pPr>
              <w:rPr>
                <w:rFonts w:asciiTheme="majorHAnsi" w:hAnsiTheme="majorHAnsi" w:cstheme="majorHAnsi"/>
                <w:color w:val="1F3864" w:themeColor="accent1" w:themeShade="80"/>
              </w:rPr>
            </w:pPr>
            <w:r w:rsidRPr="00B43B5D">
              <w:rPr>
                <w:rFonts w:asciiTheme="majorHAnsi" w:hAnsiTheme="majorHAnsi" w:cstheme="majorHAnsi"/>
                <w:color w:val="1F3864" w:themeColor="accent1" w:themeShade="80"/>
              </w:rPr>
              <w:t>Área (s) de desempeño(s)</w:t>
            </w:r>
          </w:p>
        </w:tc>
        <w:tc>
          <w:tcPr>
            <w:tcW w:w="6911" w:type="dxa"/>
          </w:tcPr>
          <w:p w14:paraId="0F993D94" w14:textId="77777777" w:rsidR="0082180C" w:rsidRPr="00B43B5D" w:rsidRDefault="0082180C" w:rsidP="0082180C">
            <w:pPr>
              <w:rPr>
                <w:rFonts w:asciiTheme="majorHAnsi" w:hAnsiTheme="majorHAnsi" w:cstheme="majorHAnsi"/>
              </w:rPr>
            </w:pPr>
            <w:r w:rsidRPr="00B43B5D">
              <w:rPr>
                <w:rFonts w:asciiTheme="majorHAnsi" w:hAnsiTheme="majorHAnsi" w:cstheme="majorHAnsi"/>
              </w:rPr>
              <w:t>Desarrollo de software y aplicaciones web (</w:t>
            </w:r>
            <w:proofErr w:type="spellStart"/>
            <w:r w:rsidRPr="00B43B5D">
              <w:rPr>
                <w:rFonts w:asciiTheme="majorHAnsi" w:hAnsiTheme="majorHAnsi" w:cstheme="majorHAnsi"/>
              </w:rPr>
              <w:t>frontend</w:t>
            </w:r>
            <w:proofErr w:type="spellEnd"/>
            <w:r w:rsidRPr="00B43B5D">
              <w:rPr>
                <w:rFonts w:asciiTheme="majorHAnsi" w:hAnsiTheme="majorHAnsi" w:cstheme="majorHAnsi"/>
              </w:rPr>
              <w:t xml:space="preserve"> y </w:t>
            </w:r>
            <w:proofErr w:type="spellStart"/>
            <w:r w:rsidRPr="00B43B5D">
              <w:rPr>
                <w:rFonts w:asciiTheme="majorHAnsi" w:hAnsiTheme="majorHAnsi" w:cstheme="majorHAnsi"/>
              </w:rPr>
              <w:t>backend</w:t>
            </w:r>
            <w:proofErr w:type="spellEnd"/>
            <w:r w:rsidRPr="00B43B5D">
              <w:rPr>
                <w:rFonts w:asciiTheme="majorHAnsi" w:hAnsiTheme="majorHAnsi" w:cstheme="majorHAnsi"/>
              </w:rPr>
              <w:t>).</w:t>
            </w:r>
          </w:p>
          <w:p w14:paraId="04DC1F86" w14:textId="77777777" w:rsidR="0082180C" w:rsidRPr="00B43B5D" w:rsidRDefault="0082180C" w:rsidP="0082180C">
            <w:pPr>
              <w:rPr>
                <w:rFonts w:asciiTheme="majorHAnsi" w:hAnsiTheme="majorHAnsi" w:cstheme="majorHAnsi"/>
              </w:rPr>
            </w:pPr>
            <w:r w:rsidRPr="00B43B5D">
              <w:rPr>
                <w:rFonts w:asciiTheme="majorHAnsi" w:hAnsiTheme="majorHAnsi" w:cstheme="majorHAnsi"/>
              </w:rPr>
              <w:t>Ingeniería de datos y administración de bases de datos.</w:t>
            </w:r>
          </w:p>
          <w:p w14:paraId="0C83FFCC" w14:textId="0BB21978" w:rsidR="0082180C" w:rsidRPr="00B43B5D" w:rsidRDefault="0082180C" w:rsidP="0082180C">
            <w:pPr>
              <w:rPr>
                <w:rFonts w:asciiTheme="majorHAnsi" w:hAnsiTheme="majorHAnsi" w:cstheme="majorHAnsi"/>
                <w:b/>
              </w:rPr>
            </w:pPr>
            <w:r w:rsidRPr="00B43B5D">
              <w:rPr>
                <w:rFonts w:asciiTheme="majorHAnsi" w:hAnsiTheme="majorHAnsi" w:cstheme="majorHAnsi"/>
              </w:rPr>
              <w:t>Integración de sistemas / arquitecturas distribuidas.</w:t>
            </w:r>
          </w:p>
        </w:tc>
      </w:tr>
      <w:tr w:rsidR="00D110EC" w:rsidRPr="00B43B5D" w14:paraId="46C27E09" w14:textId="77777777" w:rsidTr="14C86939">
        <w:trPr>
          <w:trHeight w:val="425"/>
        </w:trPr>
        <w:tc>
          <w:tcPr>
            <w:tcW w:w="2587" w:type="dxa"/>
            <w:vAlign w:val="center"/>
          </w:tcPr>
          <w:p w14:paraId="2596F633" w14:textId="020B5BF5" w:rsidR="00D110EC" w:rsidRPr="00B43B5D" w:rsidRDefault="00D110EC" w:rsidP="00C27FB0">
            <w:pPr>
              <w:rPr>
                <w:rFonts w:asciiTheme="majorHAnsi" w:hAnsiTheme="majorHAnsi" w:cstheme="majorHAnsi"/>
                <w:color w:val="1F3864" w:themeColor="accent1" w:themeShade="80"/>
              </w:rPr>
            </w:pPr>
            <w:r w:rsidRPr="00B43B5D">
              <w:rPr>
                <w:rFonts w:asciiTheme="majorHAnsi" w:hAnsiTheme="majorHAnsi" w:cstheme="majorHAnsi"/>
                <w:color w:val="1F3864" w:themeColor="accent1" w:themeShade="80"/>
              </w:rPr>
              <w:t xml:space="preserve">Competencias </w:t>
            </w:r>
          </w:p>
          <w:p w14:paraId="711050DB" w14:textId="08D38732" w:rsidR="00E65208" w:rsidRPr="00B43B5D" w:rsidRDefault="00E65208" w:rsidP="00E65208">
            <w:pPr>
              <w:rPr>
                <w:rFonts w:asciiTheme="majorHAnsi" w:hAnsiTheme="majorHAnsi" w:cstheme="majorHAnsi"/>
                <w:color w:val="1F3864" w:themeColor="accent1" w:themeShade="80"/>
              </w:rPr>
            </w:pPr>
          </w:p>
        </w:tc>
        <w:tc>
          <w:tcPr>
            <w:tcW w:w="6911" w:type="dxa"/>
            <w:vAlign w:val="center"/>
          </w:tcPr>
          <w:p w14:paraId="0D1AC4A1" w14:textId="77777777" w:rsidR="0082180C" w:rsidRPr="00B43B5D" w:rsidRDefault="0082180C" w:rsidP="0082180C">
            <w:pPr>
              <w:rPr>
                <w:rFonts w:asciiTheme="majorHAnsi" w:hAnsiTheme="majorHAnsi" w:cstheme="majorHAnsi"/>
              </w:rPr>
            </w:pPr>
            <w:r w:rsidRPr="00B43B5D">
              <w:rPr>
                <w:rFonts w:asciiTheme="majorHAnsi" w:hAnsiTheme="majorHAnsi" w:cstheme="majorHAnsi"/>
              </w:rPr>
              <w:t>Diseñar y desarrollar soluciones de software siguiendo una metodología de trabajo, aplicando buenas prácticas de ingeniería.</w:t>
            </w:r>
          </w:p>
          <w:p w14:paraId="56F605A4" w14:textId="77777777" w:rsidR="0082180C" w:rsidRPr="00B43B5D" w:rsidRDefault="0082180C" w:rsidP="0082180C">
            <w:pPr>
              <w:rPr>
                <w:rFonts w:asciiTheme="majorHAnsi" w:hAnsiTheme="majorHAnsi" w:cstheme="majorHAnsi"/>
              </w:rPr>
            </w:pPr>
            <w:r w:rsidRPr="00B43B5D">
              <w:rPr>
                <w:rFonts w:asciiTheme="majorHAnsi" w:hAnsiTheme="majorHAnsi" w:cstheme="majorHAnsi"/>
              </w:rPr>
              <w:t>Modelar y administrar bases de datos relacionales, aplicando normalización, integridad referencial y políticas de seguridad de datos.</w:t>
            </w:r>
          </w:p>
          <w:p w14:paraId="3743446A" w14:textId="77777777" w:rsidR="0082180C" w:rsidRPr="00B43B5D" w:rsidRDefault="0082180C" w:rsidP="0082180C">
            <w:pPr>
              <w:rPr>
                <w:rFonts w:asciiTheme="majorHAnsi" w:hAnsiTheme="majorHAnsi" w:cstheme="majorHAnsi"/>
              </w:rPr>
            </w:pPr>
            <w:r w:rsidRPr="00B43B5D">
              <w:rPr>
                <w:rFonts w:asciiTheme="majorHAnsi" w:hAnsiTheme="majorHAnsi" w:cstheme="majorHAnsi"/>
              </w:rPr>
              <w:t>Diseñar arquitecturas de software modulares, evaluando alternativas tecnológicas según los requerimientos del proyecto.</w:t>
            </w:r>
          </w:p>
          <w:p w14:paraId="19FAD4CD" w14:textId="2AA45633" w:rsidR="00D110EC" w:rsidRPr="00B43B5D" w:rsidRDefault="0082180C" w:rsidP="0082180C">
            <w:pPr>
              <w:rPr>
                <w:rFonts w:asciiTheme="majorHAnsi" w:hAnsiTheme="majorHAnsi" w:cstheme="majorHAnsi"/>
                <w:b/>
                <w:bCs/>
              </w:rPr>
            </w:pPr>
            <w:r w:rsidRPr="00B43B5D">
              <w:rPr>
                <w:rFonts w:asciiTheme="majorHAnsi" w:hAnsiTheme="majorHAnsi" w:cstheme="majorHAnsi"/>
              </w:rPr>
              <w:t>Aplicar procesos de integración continua, control de versiones y despliegue de soluciones.</w:t>
            </w:r>
          </w:p>
        </w:tc>
      </w:tr>
    </w:tbl>
    <w:p w14:paraId="1F99D9B2" w14:textId="6F97DC56" w:rsidR="009D04DC" w:rsidRPr="00B43B5D" w:rsidRDefault="009D04DC">
      <w:pPr>
        <w:spacing w:after="0" w:line="240" w:lineRule="auto"/>
        <w:rPr>
          <w:rFonts w:asciiTheme="majorHAnsi" w:hAnsiTheme="majorHAnsi" w:cstheme="majorHAnsi"/>
          <w:b/>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B43B5D" w14:paraId="1ED72F62" w14:textId="77777777" w:rsidTr="00416B89">
        <w:trPr>
          <w:trHeight w:val="440"/>
        </w:trPr>
        <w:tc>
          <w:tcPr>
            <w:tcW w:w="9498" w:type="dxa"/>
            <w:vAlign w:val="center"/>
          </w:tcPr>
          <w:p w14:paraId="3E1AA275" w14:textId="77777777" w:rsidR="00D110EC" w:rsidRPr="00B43B5D" w:rsidRDefault="00D110EC" w:rsidP="00C27FB0">
            <w:pPr>
              <w:rPr>
                <w:rFonts w:asciiTheme="majorHAnsi" w:hAnsiTheme="majorHAnsi" w:cstheme="majorHAnsi"/>
                <w:b/>
                <w:color w:val="1F3864" w:themeColor="accent1" w:themeShade="80"/>
              </w:rPr>
            </w:pPr>
            <w:r w:rsidRPr="00B43B5D">
              <w:rPr>
                <w:rFonts w:asciiTheme="majorHAnsi" w:hAnsiTheme="majorHAnsi" w:cstheme="majorHAnsi"/>
                <w:b/>
                <w:color w:val="1F3864" w:themeColor="accent1" w:themeShade="80"/>
              </w:rPr>
              <w:t>3. Fundamentación Proyecto APT</w:t>
            </w:r>
          </w:p>
        </w:tc>
      </w:tr>
      <w:tr w:rsidR="00D110EC" w:rsidRPr="00B43B5D" w14:paraId="2C7256E2" w14:textId="77777777" w:rsidTr="00416B89">
        <w:trPr>
          <w:trHeight w:val="440"/>
        </w:trPr>
        <w:tc>
          <w:tcPr>
            <w:tcW w:w="9498" w:type="dxa"/>
            <w:shd w:val="clear" w:color="auto" w:fill="D9E2F3" w:themeFill="accent1" w:themeFillTint="33"/>
            <w:vAlign w:val="center"/>
          </w:tcPr>
          <w:p w14:paraId="40418404" w14:textId="4D5C08E3" w:rsidR="00D110EC" w:rsidRPr="00B43B5D" w:rsidRDefault="00D110EC" w:rsidP="000A006B">
            <w:pPr>
              <w:pStyle w:val="Piedepgina"/>
              <w:jc w:val="both"/>
              <w:rPr>
                <w:rFonts w:asciiTheme="majorHAnsi" w:hAnsiTheme="majorHAnsi" w:cstheme="majorHAnsi"/>
                <w:color w:val="1F3864" w:themeColor="accent1" w:themeShade="80"/>
              </w:rPr>
            </w:pPr>
            <w:r w:rsidRPr="00B43B5D">
              <w:rPr>
                <w:rFonts w:asciiTheme="majorHAnsi" w:hAnsiTheme="majorHAnsi" w:cstheme="majorHAnsi"/>
                <w:color w:val="1F3864" w:themeColor="accent1" w:themeShade="80"/>
              </w:rPr>
              <w:t>A continuación, se presentan distintos campos que debes completar con la información solicitada. Esta sección busca que describas en detalle tu proyecto</w:t>
            </w:r>
            <w:r w:rsidR="008018E6" w:rsidRPr="00B43B5D">
              <w:rPr>
                <w:rFonts w:asciiTheme="majorHAnsi" w:hAnsiTheme="majorHAnsi" w:cstheme="majorHAnsi"/>
                <w:color w:val="1F3864" w:themeColor="accent1" w:themeShade="80"/>
              </w:rPr>
              <w:t xml:space="preserve"> y justifiques su relevancia y pertinencia.</w:t>
            </w:r>
            <w:r w:rsidRPr="00B43B5D">
              <w:rPr>
                <w:rFonts w:asciiTheme="majorHAnsi" w:hAnsiTheme="majorHAnsi" w:cstheme="majorHAnsi"/>
                <w:color w:val="1F3864" w:themeColor="accent1" w:themeShade="80"/>
              </w:rPr>
              <w:t xml:space="preserve">  </w:t>
            </w:r>
          </w:p>
        </w:tc>
      </w:tr>
    </w:tbl>
    <w:p w14:paraId="397BF63E" w14:textId="77777777" w:rsidR="00D110EC" w:rsidRPr="00B43B5D" w:rsidRDefault="00D110EC" w:rsidP="00D110EC">
      <w:pPr>
        <w:spacing w:after="0" w:line="360" w:lineRule="auto"/>
        <w:jc w:val="both"/>
        <w:rPr>
          <w:rFonts w:asciiTheme="majorHAnsi" w:hAnsiTheme="majorHAnsi" w:cstheme="majorHAnsi"/>
          <w:b/>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7A16FA" w:rsidRPr="00B43B5D" w:rsidDel="008018E6" w14:paraId="3F49DD66" w14:textId="44F6805D" w:rsidTr="007A16FA">
        <w:trPr>
          <w:trHeight w:val="701"/>
        </w:trPr>
        <w:tc>
          <w:tcPr>
            <w:tcW w:w="1256" w:type="pct"/>
            <w:vAlign w:val="center"/>
          </w:tcPr>
          <w:p w14:paraId="63A26FB4" w14:textId="7488F2ED" w:rsidR="007A16FA" w:rsidRPr="00B43B5D" w:rsidDel="008018E6" w:rsidRDefault="007A16FA" w:rsidP="007A16FA">
            <w:pPr>
              <w:spacing w:after="0"/>
              <w:rPr>
                <w:rFonts w:asciiTheme="majorHAnsi" w:hAnsiTheme="majorHAnsi" w:cstheme="majorHAnsi"/>
                <w:color w:val="1F3864" w:themeColor="accent1" w:themeShade="80"/>
              </w:rPr>
            </w:pPr>
            <w:r w:rsidRPr="00B43B5D" w:rsidDel="008018E6">
              <w:rPr>
                <w:rFonts w:asciiTheme="majorHAnsi" w:hAnsiTheme="majorHAnsi" w:cstheme="majorHAnsi"/>
                <w:color w:val="1F3864" w:themeColor="accent1" w:themeShade="80"/>
              </w:rPr>
              <w:t>Relevancia del proyecto APT</w:t>
            </w:r>
          </w:p>
        </w:tc>
        <w:tc>
          <w:tcPr>
            <w:tcW w:w="3744" w:type="pct"/>
            <w:vAlign w:val="center"/>
          </w:tcPr>
          <w:p w14:paraId="112AAEEE" w14:textId="77777777" w:rsidR="007A16FA" w:rsidRPr="00B43B5D" w:rsidRDefault="007A16FA" w:rsidP="007A16FA">
            <w:pPr>
              <w:spacing w:after="0"/>
              <w:rPr>
                <w:rFonts w:asciiTheme="majorHAnsi" w:hAnsiTheme="majorHAnsi" w:cstheme="majorHAnsi"/>
              </w:rPr>
            </w:pPr>
            <w:r w:rsidRPr="00B43B5D">
              <w:rPr>
                <w:rFonts w:asciiTheme="majorHAnsi" w:hAnsiTheme="majorHAnsi" w:cstheme="majorHAnsi"/>
              </w:rPr>
              <w:t xml:space="preserve">El mercado de compraventa de vehículos usados en Chile opera mayoritariamente sobre portales de avisos clasificados (Yapo.cl, </w:t>
            </w:r>
            <w:proofErr w:type="spellStart"/>
            <w:r w:rsidRPr="00B43B5D">
              <w:rPr>
                <w:rFonts w:asciiTheme="majorHAnsi" w:hAnsiTheme="majorHAnsi" w:cstheme="majorHAnsi"/>
              </w:rPr>
              <w:t>Chileautos</w:t>
            </w:r>
            <w:proofErr w:type="spellEnd"/>
            <w:r w:rsidRPr="00B43B5D">
              <w:rPr>
                <w:rFonts w:asciiTheme="majorHAnsi" w:hAnsiTheme="majorHAnsi" w:cstheme="majorHAnsi"/>
              </w:rPr>
              <w:t>, entre otros) cuya experiencia de visualización del vehículo se limita a fotografías estáticas en 2D. Esto genera una asimetría de información entre comprador y vendedor: el comprador no puede apreciar en detalle el estado real de la carrocería, el interior o posibles daños antes de coordinar una visita presencial, lo que se traduce en tiempos de venta más largos, desconfianza y visitas presenciales innecesarias.</w:t>
            </w:r>
          </w:p>
          <w:p w14:paraId="2D8588D9" w14:textId="77777777" w:rsidR="007A16FA" w:rsidRPr="00B43B5D" w:rsidRDefault="007A16FA" w:rsidP="007A16FA">
            <w:pPr>
              <w:spacing w:after="0"/>
              <w:rPr>
                <w:rFonts w:asciiTheme="majorHAnsi" w:hAnsiTheme="majorHAnsi" w:cstheme="majorHAnsi"/>
              </w:rPr>
            </w:pPr>
            <w:proofErr w:type="spellStart"/>
            <w:r w:rsidRPr="00B43B5D">
              <w:rPr>
                <w:rFonts w:asciiTheme="majorHAnsi" w:hAnsiTheme="majorHAnsi" w:cstheme="majorHAnsi"/>
              </w:rPr>
              <w:t>AutoSplat</w:t>
            </w:r>
            <w:proofErr w:type="spellEnd"/>
            <w:r w:rsidRPr="00B43B5D">
              <w:rPr>
                <w:rFonts w:asciiTheme="majorHAnsi" w:hAnsiTheme="majorHAnsi" w:cstheme="majorHAnsi"/>
              </w:rPr>
              <w:t xml:space="preserve"> busca resolver este problema incorporando visualización 3D interactiva del vehículo mediante la técnica de Gaussian </w:t>
            </w:r>
            <w:proofErr w:type="spellStart"/>
            <w:r w:rsidRPr="00B43B5D">
              <w:rPr>
                <w:rFonts w:asciiTheme="majorHAnsi" w:hAnsiTheme="majorHAnsi" w:cstheme="majorHAnsi"/>
              </w:rPr>
              <w:t>Splatting</w:t>
            </w:r>
            <w:proofErr w:type="spellEnd"/>
            <w:r w:rsidRPr="00B43B5D">
              <w:rPr>
                <w:rFonts w:asciiTheme="majorHAnsi" w:hAnsiTheme="majorHAnsi" w:cstheme="majorHAnsi"/>
              </w:rPr>
              <w:t xml:space="preserve">, generada automáticamente a partir de un set de fotografías tomadas por el propio vendedor, sin requerir equipamiento de escaneo 3D profesional (cámaras </w:t>
            </w:r>
            <w:proofErr w:type="spellStart"/>
            <w:r w:rsidRPr="00B43B5D">
              <w:rPr>
                <w:rFonts w:asciiTheme="majorHAnsi" w:hAnsiTheme="majorHAnsi" w:cstheme="majorHAnsi"/>
              </w:rPr>
              <w:t>LiDAR</w:t>
            </w:r>
            <w:proofErr w:type="spellEnd"/>
            <w:r w:rsidRPr="00B43B5D">
              <w:rPr>
                <w:rFonts w:asciiTheme="majorHAnsi" w:hAnsiTheme="majorHAnsi" w:cstheme="majorHAnsi"/>
              </w:rPr>
              <w:t>, escáneres industriales, etc.).</w:t>
            </w:r>
          </w:p>
          <w:p w14:paraId="76DFC2FF" w14:textId="77777777" w:rsidR="007A16FA" w:rsidRPr="00B43B5D" w:rsidRDefault="007A16FA" w:rsidP="007A16FA">
            <w:pPr>
              <w:spacing w:after="0"/>
              <w:rPr>
                <w:rFonts w:asciiTheme="majorHAnsi" w:hAnsiTheme="majorHAnsi" w:cstheme="majorHAnsi"/>
              </w:rPr>
            </w:pPr>
            <w:r w:rsidRPr="00B43B5D">
              <w:rPr>
                <w:rFonts w:asciiTheme="majorHAnsi" w:hAnsiTheme="majorHAnsi" w:cstheme="majorHAnsi"/>
              </w:rPr>
              <w:t>El proyecto es relevante para el campo laboral de Ingeniería en Informática porque integra desarrollo full-</w:t>
            </w:r>
            <w:proofErr w:type="spellStart"/>
            <w:r w:rsidRPr="00B43B5D">
              <w:rPr>
                <w:rFonts w:asciiTheme="majorHAnsi" w:hAnsiTheme="majorHAnsi" w:cstheme="majorHAnsi"/>
              </w:rPr>
              <w:t>stack</w:t>
            </w:r>
            <w:proofErr w:type="spellEnd"/>
            <w:r w:rsidRPr="00B43B5D">
              <w:rPr>
                <w:rFonts w:asciiTheme="majorHAnsi" w:hAnsiTheme="majorHAnsi" w:cstheme="majorHAnsi"/>
              </w:rPr>
              <w:t xml:space="preserve"> (</w:t>
            </w:r>
            <w:proofErr w:type="spellStart"/>
            <w:r w:rsidRPr="00B43B5D">
              <w:rPr>
                <w:rFonts w:asciiTheme="majorHAnsi" w:hAnsiTheme="majorHAnsi" w:cstheme="majorHAnsi"/>
              </w:rPr>
              <w:t>frontend</w:t>
            </w:r>
            <w:proofErr w:type="spellEnd"/>
            <w:r w:rsidRPr="00B43B5D">
              <w:rPr>
                <w:rFonts w:asciiTheme="majorHAnsi" w:hAnsiTheme="majorHAnsi" w:cstheme="majorHAnsi"/>
              </w:rPr>
              <w:t xml:space="preserve">, </w:t>
            </w:r>
            <w:proofErr w:type="spellStart"/>
            <w:r w:rsidRPr="00B43B5D">
              <w:rPr>
                <w:rFonts w:asciiTheme="majorHAnsi" w:hAnsiTheme="majorHAnsi" w:cstheme="majorHAnsi"/>
              </w:rPr>
              <w:t>backend</w:t>
            </w:r>
            <w:proofErr w:type="spellEnd"/>
            <w:r w:rsidRPr="00B43B5D">
              <w:rPr>
                <w:rFonts w:asciiTheme="majorHAnsi" w:hAnsiTheme="majorHAnsi" w:cstheme="majorHAnsi"/>
              </w:rPr>
              <w:t xml:space="preserve">, base de datos), procesamiento de datos con técnicas de visión por computador y machine </w:t>
            </w:r>
            <w:proofErr w:type="spellStart"/>
            <w:r w:rsidRPr="00B43B5D">
              <w:rPr>
                <w:rFonts w:asciiTheme="majorHAnsi" w:hAnsiTheme="majorHAnsi" w:cstheme="majorHAnsi"/>
              </w:rPr>
              <w:t>learning</w:t>
            </w:r>
            <w:proofErr w:type="spellEnd"/>
            <w:r w:rsidRPr="00B43B5D">
              <w:rPr>
                <w:rFonts w:asciiTheme="majorHAnsi" w:hAnsiTheme="majorHAnsi" w:cstheme="majorHAnsi"/>
              </w:rPr>
              <w:t xml:space="preserve"> (</w:t>
            </w:r>
            <w:proofErr w:type="spellStart"/>
            <w:r w:rsidRPr="00B43B5D">
              <w:rPr>
                <w:rFonts w:asciiTheme="majorHAnsi" w:hAnsiTheme="majorHAnsi" w:cstheme="majorHAnsi"/>
              </w:rPr>
              <w:t>Structure-from-Motion</w:t>
            </w:r>
            <w:proofErr w:type="spellEnd"/>
            <w:r w:rsidRPr="00B43B5D">
              <w:rPr>
                <w:rFonts w:asciiTheme="majorHAnsi" w:hAnsiTheme="majorHAnsi" w:cstheme="majorHAnsi"/>
              </w:rPr>
              <w:t xml:space="preserve">, entrenamiento de modelos de radiancia neuronal/Gaussian </w:t>
            </w:r>
            <w:proofErr w:type="spellStart"/>
            <w:r w:rsidRPr="00B43B5D">
              <w:rPr>
                <w:rFonts w:asciiTheme="majorHAnsi" w:hAnsiTheme="majorHAnsi" w:cstheme="majorHAnsi"/>
              </w:rPr>
              <w:t>Splatting</w:t>
            </w:r>
            <w:proofErr w:type="spellEnd"/>
            <w:r w:rsidRPr="00B43B5D">
              <w:rPr>
                <w:rFonts w:asciiTheme="majorHAnsi" w:hAnsiTheme="majorHAnsi" w:cstheme="majorHAnsi"/>
              </w:rPr>
              <w:t>), y despliegue de arquitecturas distribuidas — competencias transversales de alta demanda en la industria del software actual.</w:t>
            </w:r>
          </w:p>
          <w:p w14:paraId="1A22ACBF" w14:textId="0148AC7F" w:rsidR="007A16FA" w:rsidRPr="007A16FA" w:rsidDel="008018E6" w:rsidRDefault="007A16FA" w:rsidP="007A16FA">
            <w:pPr>
              <w:spacing w:after="0"/>
              <w:rPr>
                <w:rFonts w:asciiTheme="majorHAnsi" w:hAnsiTheme="majorHAnsi" w:cstheme="majorHAnsi"/>
              </w:rPr>
            </w:pPr>
            <w:r w:rsidRPr="00B43B5D">
              <w:rPr>
                <w:rFonts w:asciiTheme="majorHAnsi" w:hAnsiTheme="majorHAnsi" w:cstheme="majorHAnsi"/>
              </w:rPr>
              <w:t xml:space="preserve">El contexto de aplicación es el mercado de compraventa de vehículos usados en Chile (particulares y pequeños concesionarios), impactando directamente </w:t>
            </w:r>
            <w:r w:rsidRPr="00B43B5D">
              <w:rPr>
                <w:rFonts w:asciiTheme="majorHAnsi" w:hAnsiTheme="majorHAnsi" w:cstheme="majorHAnsi"/>
              </w:rPr>
              <w:lastRenderedPageBreak/>
              <w:t>a vendedores particulares que buscan destacar sus publicaciones y a compradores que requieren mayor confianza antes de contactar al vendedor.</w:t>
            </w:r>
          </w:p>
        </w:tc>
      </w:tr>
      <w:tr w:rsidR="007A16FA" w:rsidRPr="00B43B5D" w14:paraId="1836B542" w14:textId="2128C48C" w:rsidTr="14C86939">
        <w:trPr>
          <w:trHeight w:val="1037"/>
        </w:trPr>
        <w:tc>
          <w:tcPr>
            <w:tcW w:w="1256" w:type="pct"/>
            <w:vAlign w:val="center"/>
          </w:tcPr>
          <w:p w14:paraId="0FBF6CDF" w14:textId="5761AF65" w:rsidR="007A16FA" w:rsidRPr="00B43B5D" w:rsidRDefault="007A16FA" w:rsidP="007A16FA">
            <w:pPr>
              <w:rPr>
                <w:rFonts w:asciiTheme="majorHAnsi" w:hAnsiTheme="majorHAnsi" w:cstheme="majorHAnsi"/>
                <w:color w:val="1F3864" w:themeColor="accent1" w:themeShade="80"/>
              </w:rPr>
            </w:pPr>
            <w:r w:rsidRPr="00B43B5D">
              <w:rPr>
                <w:rFonts w:asciiTheme="majorHAnsi" w:hAnsiTheme="majorHAnsi" w:cstheme="majorHAnsi"/>
                <w:color w:val="1F3864" w:themeColor="accent1" w:themeShade="80"/>
              </w:rPr>
              <w:lastRenderedPageBreak/>
              <w:t>Descripción del Proyecto APT</w:t>
            </w:r>
          </w:p>
        </w:tc>
        <w:tc>
          <w:tcPr>
            <w:tcW w:w="3744" w:type="pct"/>
            <w:vAlign w:val="center"/>
          </w:tcPr>
          <w:p w14:paraId="01B9E44A" w14:textId="77777777" w:rsidR="007A16FA" w:rsidRPr="00B43B5D" w:rsidRDefault="007A16FA" w:rsidP="007A16FA">
            <w:pPr>
              <w:rPr>
                <w:rFonts w:asciiTheme="majorHAnsi" w:hAnsiTheme="majorHAnsi" w:cstheme="majorHAnsi"/>
              </w:rPr>
            </w:pPr>
            <w:r w:rsidRPr="00B43B5D">
              <w:rPr>
                <w:rFonts w:asciiTheme="majorHAnsi" w:hAnsiTheme="majorHAnsi" w:cstheme="majorHAnsi"/>
              </w:rPr>
              <w:t>El proyecto consiste en el desarrollo de una plataforma web full-</w:t>
            </w:r>
            <w:proofErr w:type="spellStart"/>
            <w:r w:rsidRPr="00B43B5D">
              <w:rPr>
                <w:rFonts w:asciiTheme="majorHAnsi" w:hAnsiTheme="majorHAnsi" w:cstheme="majorHAnsi"/>
              </w:rPr>
              <w:t>stack</w:t>
            </w:r>
            <w:proofErr w:type="spellEnd"/>
            <w:r w:rsidRPr="00B43B5D">
              <w:rPr>
                <w:rFonts w:asciiTheme="majorHAnsi" w:hAnsiTheme="majorHAnsi" w:cstheme="majorHAnsi"/>
              </w:rPr>
              <w:t xml:space="preserve"> que permite a vendedores particulares publicar avisos de vehículos con información técnica, fotografías y, adicionalmente, un modelo 3D navegable generado automáticamente mediante Gaussian </w:t>
            </w:r>
            <w:proofErr w:type="spellStart"/>
            <w:r w:rsidRPr="00B43B5D">
              <w:rPr>
                <w:rFonts w:asciiTheme="majorHAnsi" w:hAnsiTheme="majorHAnsi" w:cstheme="majorHAnsi"/>
              </w:rPr>
              <w:t>Splatting</w:t>
            </w:r>
            <w:proofErr w:type="spellEnd"/>
            <w:r w:rsidRPr="00B43B5D">
              <w:rPr>
                <w:rFonts w:asciiTheme="majorHAnsi" w:hAnsiTheme="majorHAnsi" w:cstheme="majorHAnsi"/>
              </w:rPr>
              <w:t xml:space="preserve"> a partir de fotografías del vehículo.</w:t>
            </w:r>
          </w:p>
          <w:p w14:paraId="3DC0602F" w14:textId="53778D46" w:rsidR="007A16FA" w:rsidRPr="00B43B5D" w:rsidRDefault="007A16FA" w:rsidP="007A16FA">
            <w:pPr>
              <w:rPr>
                <w:rFonts w:asciiTheme="majorHAnsi" w:hAnsiTheme="majorHAnsi" w:cstheme="majorHAnsi"/>
                <w:i/>
                <w:color w:val="548DD4"/>
                <w:highlight w:val="cyan"/>
                <w:lang w:eastAsia="es-CL"/>
              </w:rPr>
            </w:pPr>
            <w:r w:rsidRPr="00B43B5D">
              <w:rPr>
                <w:rFonts w:asciiTheme="majorHAnsi" w:hAnsiTheme="majorHAnsi" w:cstheme="majorHAnsi"/>
              </w:rPr>
              <w:t xml:space="preserve">El vendedor sube un conjunto de imágenes (mínimo 20, cubriendo distintos ángulos del vehículo). Un </w:t>
            </w:r>
            <w:proofErr w:type="spellStart"/>
            <w:r w:rsidRPr="00B43B5D">
              <w:rPr>
                <w:rFonts w:asciiTheme="majorHAnsi" w:hAnsiTheme="majorHAnsi" w:cstheme="majorHAnsi"/>
              </w:rPr>
              <w:t>worker</w:t>
            </w:r>
            <w:proofErr w:type="spellEnd"/>
            <w:r w:rsidRPr="00B43B5D">
              <w:rPr>
                <w:rFonts w:asciiTheme="majorHAnsi" w:hAnsiTheme="majorHAnsi" w:cstheme="majorHAnsi"/>
              </w:rPr>
              <w:t xml:space="preserve"> de procesamiento en Python ejecuta un pipeline de reconstrucción 3D (extracción de poses de cámara con COLMAP vía </w:t>
            </w:r>
            <w:proofErr w:type="spellStart"/>
            <w:r w:rsidRPr="00B43B5D">
              <w:rPr>
                <w:rFonts w:asciiTheme="majorHAnsi" w:hAnsiTheme="majorHAnsi" w:cstheme="majorHAnsi"/>
              </w:rPr>
              <w:t>Nerfstudio</w:t>
            </w:r>
            <w:proofErr w:type="spellEnd"/>
            <w:r w:rsidRPr="00B43B5D">
              <w:rPr>
                <w:rFonts w:asciiTheme="majorHAnsi" w:hAnsiTheme="majorHAnsi" w:cstheme="majorHAnsi"/>
              </w:rPr>
              <w:t xml:space="preserve">, entrenamiento del modelo </w:t>
            </w:r>
            <w:proofErr w:type="spellStart"/>
            <w:r w:rsidRPr="00B43B5D">
              <w:rPr>
                <w:rFonts w:asciiTheme="majorHAnsi" w:hAnsiTheme="majorHAnsi" w:cstheme="majorHAnsi"/>
              </w:rPr>
              <w:t>splatfacto</w:t>
            </w:r>
            <w:proofErr w:type="spellEnd"/>
            <w:r w:rsidRPr="00B43B5D">
              <w:rPr>
                <w:rFonts w:asciiTheme="majorHAnsi" w:hAnsiTheme="majorHAnsi" w:cstheme="majorHAnsi"/>
              </w:rPr>
              <w:t xml:space="preserve"> y exportación a </w:t>
            </w:r>
            <w:proofErr w:type="gramStart"/>
            <w:r w:rsidRPr="00B43B5D">
              <w:rPr>
                <w:rFonts w:asciiTheme="majorHAnsi" w:hAnsiTheme="majorHAnsi" w:cstheme="majorHAnsi"/>
              </w:rPr>
              <w:t xml:space="preserve">formato </w:t>
            </w:r>
            <w:r w:rsidRPr="00B43B5D">
              <w:rPr>
                <w:rFonts w:asciiTheme="majorHAnsi" w:hAnsiTheme="majorHAnsi" w:cstheme="majorHAnsi"/>
                <w:i/>
                <w:iCs/>
              </w:rPr>
              <w:t>.</w:t>
            </w:r>
            <w:proofErr w:type="spellStart"/>
            <w:r w:rsidRPr="00B43B5D">
              <w:rPr>
                <w:rFonts w:asciiTheme="majorHAnsi" w:hAnsiTheme="majorHAnsi" w:cstheme="majorHAnsi"/>
                <w:i/>
                <w:iCs/>
              </w:rPr>
              <w:t>splat</w:t>
            </w:r>
            <w:proofErr w:type="spellEnd"/>
            <w:proofErr w:type="gramEnd"/>
            <w:r w:rsidRPr="00B43B5D">
              <w:rPr>
                <w:rFonts w:asciiTheme="majorHAnsi" w:hAnsiTheme="majorHAnsi" w:cstheme="majorHAnsi"/>
              </w:rPr>
              <w:t xml:space="preserve">) y publica el resultado, que se visualiza en el navegador mediante </w:t>
            </w:r>
            <w:proofErr w:type="spellStart"/>
            <w:r w:rsidRPr="00B43B5D">
              <w:rPr>
                <w:rFonts w:asciiTheme="majorHAnsi" w:hAnsiTheme="majorHAnsi" w:cstheme="majorHAnsi"/>
              </w:rPr>
              <w:t>WebGL</w:t>
            </w:r>
            <w:proofErr w:type="spellEnd"/>
            <w:r w:rsidRPr="00B43B5D">
              <w:rPr>
                <w:rFonts w:asciiTheme="majorHAnsi" w:hAnsiTheme="majorHAnsi" w:cstheme="majorHAnsi"/>
              </w:rPr>
              <w:t xml:space="preserve"> sin necesidad de </w:t>
            </w:r>
            <w:proofErr w:type="spellStart"/>
            <w:r w:rsidRPr="00B43B5D">
              <w:rPr>
                <w:rFonts w:asciiTheme="majorHAnsi" w:hAnsiTheme="majorHAnsi" w:cstheme="majorHAnsi"/>
              </w:rPr>
              <w:t>plugins</w:t>
            </w:r>
            <w:proofErr w:type="spellEnd"/>
            <w:r w:rsidRPr="00B43B5D">
              <w:rPr>
                <w:rFonts w:asciiTheme="majorHAnsi" w:hAnsiTheme="majorHAnsi" w:cstheme="majorHAnsi"/>
              </w:rPr>
              <w:t xml:space="preserve"> ni aplicaciones adicionales. El comprador puede entonces rotar, acercar y explorar el vehículo en 3D directamente desde la ficha de publicación.</w:t>
            </w:r>
          </w:p>
        </w:tc>
      </w:tr>
      <w:tr w:rsidR="007A16FA" w:rsidRPr="00B43B5D" w14:paraId="0735639F" w14:textId="77777777" w:rsidTr="14C86939">
        <w:trPr>
          <w:trHeight w:val="866"/>
        </w:trPr>
        <w:tc>
          <w:tcPr>
            <w:tcW w:w="1256" w:type="pct"/>
            <w:vAlign w:val="center"/>
          </w:tcPr>
          <w:p w14:paraId="05D451B6" w14:textId="77777777" w:rsidR="007A16FA" w:rsidRPr="00B43B5D" w:rsidRDefault="007A16FA" w:rsidP="007A16FA">
            <w:pPr>
              <w:rPr>
                <w:rFonts w:asciiTheme="majorHAnsi" w:hAnsiTheme="majorHAnsi" w:cstheme="majorHAnsi"/>
                <w:color w:val="1F3864" w:themeColor="accent1" w:themeShade="80"/>
              </w:rPr>
            </w:pPr>
            <w:r w:rsidRPr="00B43B5D">
              <w:rPr>
                <w:rFonts w:asciiTheme="majorHAnsi" w:hAnsiTheme="majorHAnsi" w:cstheme="majorHAnsi"/>
                <w:color w:val="1F3864" w:themeColor="accent1" w:themeShade="80"/>
              </w:rPr>
              <w:t>Pertinencia del proyecto con el perfil de egreso</w:t>
            </w:r>
          </w:p>
        </w:tc>
        <w:tc>
          <w:tcPr>
            <w:tcW w:w="3744" w:type="pct"/>
            <w:vAlign w:val="center"/>
          </w:tcPr>
          <w:p w14:paraId="085AA182" w14:textId="77777777" w:rsidR="007A16FA" w:rsidRPr="00B43B5D" w:rsidRDefault="007A16FA" w:rsidP="007A16FA">
            <w:pPr>
              <w:rPr>
                <w:rFonts w:asciiTheme="majorHAnsi" w:hAnsiTheme="majorHAnsi" w:cstheme="majorHAnsi"/>
              </w:rPr>
            </w:pPr>
            <w:r w:rsidRPr="00B43B5D">
              <w:rPr>
                <w:rFonts w:asciiTheme="majorHAnsi" w:hAnsiTheme="majorHAnsi" w:cstheme="majorHAnsi"/>
              </w:rPr>
              <w:t>El proyecto exige diseñar y construir una solución de software completa (</w:t>
            </w:r>
            <w:proofErr w:type="spellStart"/>
            <w:r w:rsidRPr="00B43B5D">
              <w:rPr>
                <w:rFonts w:asciiTheme="majorHAnsi" w:hAnsiTheme="majorHAnsi" w:cstheme="majorHAnsi"/>
              </w:rPr>
              <w:t>frontend</w:t>
            </w:r>
            <w:proofErr w:type="spellEnd"/>
            <w:r w:rsidRPr="00B43B5D">
              <w:rPr>
                <w:rFonts w:asciiTheme="majorHAnsi" w:hAnsiTheme="majorHAnsi" w:cstheme="majorHAnsi"/>
              </w:rPr>
              <w:t xml:space="preserve">, </w:t>
            </w:r>
            <w:proofErr w:type="spellStart"/>
            <w:r w:rsidRPr="00B43B5D">
              <w:rPr>
                <w:rFonts w:asciiTheme="majorHAnsi" w:hAnsiTheme="majorHAnsi" w:cstheme="majorHAnsi"/>
              </w:rPr>
              <w:t>backend</w:t>
            </w:r>
            <w:proofErr w:type="spellEnd"/>
            <w:r w:rsidRPr="00B43B5D">
              <w:rPr>
                <w:rFonts w:asciiTheme="majorHAnsi" w:hAnsiTheme="majorHAnsi" w:cstheme="majorHAnsi"/>
              </w:rPr>
              <w:t>, base de datos y un servicio de procesamiento asíncrono), lo que pone en práctica directamente la competencia de diseño y desarrollo de soluciones de software con metodología de trabajo definida.</w:t>
            </w:r>
          </w:p>
          <w:p w14:paraId="17F29B5F" w14:textId="77777777" w:rsidR="007A16FA" w:rsidRPr="00B43B5D" w:rsidRDefault="007A16FA" w:rsidP="007A16FA">
            <w:pPr>
              <w:rPr>
                <w:rFonts w:asciiTheme="majorHAnsi" w:hAnsiTheme="majorHAnsi" w:cstheme="majorHAnsi"/>
              </w:rPr>
            </w:pPr>
            <w:r w:rsidRPr="00B43B5D">
              <w:rPr>
                <w:rFonts w:asciiTheme="majorHAnsi" w:hAnsiTheme="majorHAnsi" w:cstheme="majorHAnsi"/>
              </w:rPr>
              <w:t xml:space="preserve">El modelado de la base de datos relacional (usuarios, vehículos, imágenes, modelos 3D, </w:t>
            </w:r>
            <w:proofErr w:type="spellStart"/>
            <w:r w:rsidRPr="00B43B5D">
              <w:rPr>
                <w:rFonts w:asciiTheme="majorHAnsi" w:hAnsiTheme="majorHAnsi" w:cstheme="majorHAnsi"/>
              </w:rPr>
              <w:t>jobs</w:t>
            </w:r>
            <w:proofErr w:type="spellEnd"/>
            <w:r w:rsidRPr="00B43B5D">
              <w:rPr>
                <w:rFonts w:asciiTheme="majorHAnsi" w:hAnsiTheme="majorHAnsi" w:cstheme="majorHAnsi"/>
              </w:rPr>
              <w:t xml:space="preserve"> de procesamiento, favoritos, mensajes y notificaciones), junto con la definición de políticas de acceso a nivel de fila (RLS), aplica directamente la competencia de modelado y administración de bases de datos.</w:t>
            </w:r>
          </w:p>
          <w:p w14:paraId="2CA669CB" w14:textId="513F4641" w:rsidR="007A16FA" w:rsidRPr="00B43B5D" w:rsidRDefault="007A16FA" w:rsidP="007A16FA">
            <w:pPr>
              <w:rPr>
                <w:rFonts w:asciiTheme="majorHAnsi" w:hAnsiTheme="majorHAnsi" w:cstheme="majorHAnsi"/>
                <w:i/>
                <w:color w:val="548DD4"/>
                <w:highlight w:val="yellow"/>
                <w:lang w:eastAsia="es-CL"/>
              </w:rPr>
            </w:pPr>
            <w:r w:rsidRPr="00B43B5D">
              <w:rPr>
                <w:rFonts w:asciiTheme="majorHAnsi" w:hAnsiTheme="majorHAnsi" w:cstheme="majorHAnsi"/>
              </w:rPr>
              <w:t>La arquitectura distribuida —</w:t>
            </w:r>
            <w:proofErr w:type="spellStart"/>
            <w:r w:rsidRPr="00B43B5D">
              <w:rPr>
                <w:rFonts w:asciiTheme="majorHAnsi" w:hAnsiTheme="majorHAnsi" w:cstheme="majorHAnsi"/>
              </w:rPr>
              <w:t>frontend</w:t>
            </w:r>
            <w:proofErr w:type="spellEnd"/>
            <w:r w:rsidRPr="00B43B5D">
              <w:rPr>
                <w:rFonts w:asciiTheme="majorHAnsi" w:hAnsiTheme="majorHAnsi" w:cstheme="majorHAnsi"/>
              </w:rPr>
              <w:t xml:space="preserve"> desacoplado del </w:t>
            </w:r>
            <w:proofErr w:type="spellStart"/>
            <w:r w:rsidRPr="00B43B5D">
              <w:rPr>
                <w:rFonts w:asciiTheme="majorHAnsi" w:hAnsiTheme="majorHAnsi" w:cstheme="majorHAnsi"/>
              </w:rPr>
              <w:t>backend</w:t>
            </w:r>
            <w:proofErr w:type="spellEnd"/>
            <w:r w:rsidRPr="00B43B5D">
              <w:rPr>
                <w:rFonts w:asciiTheme="majorHAnsi" w:hAnsiTheme="majorHAnsi" w:cstheme="majorHAnsi"/>
              </w:rPr>
              <w:t xml:space="preserve">, un servicio </w:t>
            </w:r>
            <w:proofErr w:type="spellStart"/>
            <w:r w:rsidRPr="00B43B5D">
              <w:rPr>
                <w:rFonts w:asciiTheme="majorHAnsi" w:hAnsiTheme="majorHAnsi" w:cstheme="majorHAnsi"/>
              </w:rPr>
              <w:t>worker</w:t>
            </w:r>
            <w:proofErr w:type="spellEnd"/>
            <w:r w:rsidRPr="00B43B5D">
              <w:rPr>
                <w:rFonts w:asciiTheme="majorHAnsi" w:hAnsiTheme="majorHAnsi" w:cstheme="majorHAnsi"/>
              </w:rPr>
              <w:t xml:space="preserve"> independiente para el procesamiento pesado de Gaussian </w:t>
            </w:r>
            <w:proofErr w:type="spellStart"/>
            <w:r w:rsidRPr="00B43B5D">
              <w:rPr>
                <w:rFonts w:asciiTheme="majorHAnsi" w:hAnsiTheme="majorHAnsi" w:cstheme="majorHAnsi"/>
              </w:rPr>
              <w:t>Splatting</w:t>
            </w:r>
            <w:proofErr w:type="spellEnd"/>
            <w:r w:rsidRPr="00B43B5D">
              <w:rPr>
                <w:rFonts w:asciiTheme="majorHAnsi" w:hAnsiTheme="majorHAnsi" w:cstheme="majorHAnsi"/>
              </w:rPr>
              <w:t xml:space="preserve"> y despliegue en servicios </w:t>
            </w:r>
            <w:proofErr w:type="spellStart"/>
            <w:r w:rsidRPr="00B43B5D">
              <w:rPr>
                <w:rFonts w:asciiTheme="majorHAnsi" w:hAnsiTheme="majorHAnsi" w:cstheme="majorHAnsi"/>
              </w:rPr>
              <w:t>cloud</w:t>
            </w:r>
            <w:proofErr w:type="spellEnd"/>
            <w:r w:rsidRPr="00B43B5D">
              <w:rPr>
                <w:rFonts w:asciiTheme="majorHAnsi" w:hAnsiTheme="majorHAnsi" w:cstheme="majorHAnsi"/>
              </w:rPr>
              <w:t xml:space="preserve"> (</w:t>
            </w:r>
            <w:proofErr w:type="spellStart"/>
            <w:r w:rsidRPr="00B43B5D">
              <w:rPr>
                <w:rFonts w:asciiTheme="majorHAnsi" w:hAnsiTheme="majorHAnsi" w:cstheme="majorHAnsi"/>
              </w:rPr>
              <w:t>Vercel</w:t>
            </w:r>
            <w:proofErr w:type="spellEnd"/>
            <w:r w:rsidRPr="00B43B5D">
              <w:rPr>
                <w:rFonts w:asciiTheme="majorHAnsi" w:hAnsiTheme="majorHAnsi" w:cstheme="majorHAnsi"/>
              </w:rPr>
              <w:t xml:space="preserve">, Render y GPU </w:t>
            </w:r>
            <w:proofErr w:type="spellStart"/>
            <w:r w:rsidRPr="00B43B5D">
              <w:rPr>
                <w:rFonts w:asciiTheme="majorHAnsi" w:hAnsiTheme="majorHAnsi" w:cstheme="majorHAnsi"/>
              </w:rPr>
              <w:t>serverless</w:t>
            </w:r>
            <w:proofErr w:type="spellEnd"/>
            <w:r w:rsidRPr="00B43B5D">
              <w:rPr>
                <w:rFonts w:asciiTheme="majorHAnsi" w:hAnsiTheme="majorHAnsi" w:cstheme="majorHAnsi"/>
              </w:rPr>
              <w:t>)— pone en práctica el diseño de arquitecturas de software modulares y la integración de servicios.</w:t>
            </w:r>
          </w:p>
        </w:tc>
      </w:tr>
      <w:tr w:rsidR="007A16FA" w:rsidRPr="00B43B5D" w14:paraId="46246FD8" w14:textId="77777777" w:rsidTr="14C86939">
        <w:trPr>
          <w:trHeight w:val="866"/>
        </w:trPr>
        <w:tc>
          <w:tcPr>
            <w:tcW w:w="1256" w:type="pct"/>
            <w:vAlign w:val="center"/>
          </w:tcPr>
          <w:p w14:paraId="263B7A31" w14:textId="77777777" w:rsidR="007A16FA" w:rsidRPr="00B43B5D" w:rsidRDefault="007A16FA" w:rsidP="007A16FA">
            <w:pPr>
              <w:rPr>
                <w:rFonts w:asciiTheme="majorHAnsi" w:hAnsiTheme="majorHAnsi" w:cstheme="majorHAnsi"/>
                <w:color w:val="1F3864" w:themeColor="accent1" w:themeShade="80"/>
              </w:rPr>
            </w:pPr>
            <w:r w:rsidRPr="00B43B5D">
              <w:rPr>
                <w:rFonts w:asciiTheme="majorHAnsi" w:hAnsiTheme="majorHAnsi" w:cstheme="majorHAnsi"/>
                <w:color w:val="1F3864" w:themeColor="accent1" w:themeShade="80"/>
              </w:rPr>
              <w:t>Relación con los intereses profesionales</w:t>
            </w:r>
          </w:p>
        </w:tc>
        <w:tc>
          <w:tcPr>
            <w:tcW w:w="3744" w:type="pct"/>
            <w:vAlign w:val="center"/>
          </w:tcPr>
          <w:p w14:paraId="64665DAC" w14:textId="6739A27B" w:rsidR="007A16FA" w:rsidRPr="00B43B5D" w:rsidRDefault="007A16FA" w:rsidP="007A16FA">
            <w:pPr>
              <w:rPr>
                <w:rFonts w:asciiTheme="majorHAnsi" w:hAnsiTheme="majorHAnsi" w:cstheme="majorHAnsi"/>
              </w:rPr>
            </w:pPr>
            <w:r w:rsidRPr="00B43B5D">
              <w:rPr>
                <w:rFonts w:asciiTheme="majorHAnsi" w:hAnsiTheme="majorHAnsi" w:cstheme="majorHAnsi"/>
              </w:rPr>
              <w:t>El equipo tiene interés en el desarrollo de aplicaciones web full-</w:t>
            </w:r>
            <w:proofErr w:type="spellStart"/>
            <w:r w:rsidRPr="00B43B5D">
              <w:rPr>
                <w:rFonts w:asciiTheme="majorHAnsi" w:hAnsiTheme="majorHAnsi" w:cstheme="majorHAnsi"/>
              </w:rPr>
              <w:t>stack</w:t>
            </w:r>
            <w:proofErr w:type="spellEnd"/>
            <w:r w:rsidRPr="00B43B5D">
              <w:rPr>
                <w:rFonts w:asciiTheme="majorHAnsi" w:hAnsiTheme="majorHAnsi" w:cstheme="majorHAnsi"/>
              </w:rPr>
              <w:t xml:space="preserve"> modernas y en la aplicación práctica de técnicas de procesamiento de imágenes e inteligencia artificial a problemas reales de negocio. </w:t>
            </w:r>
            <w:proofErr w:type="spellStart"/>
            <w:r w:rsidRPr="00B43B5D">
              <w:rPr>
                <w:rFonts w:asciiTheme="majorHAnsi" w:hAnsiTheme="majorHAnsi" w:cstheme="majorHAnsi"/>
              </w:rPr>
              <w:t>AutoSplat</w:t>
            </w:r>
            <w:proofErr w:type="spellEnd"/>
            <w:r w:rsidRPr="00B43B5D">
              <w:rPr>
                <w:rFonts w:asciiTheme="majorHAnsi" w:hAnsiTheme="majorHAnsi" w:cstheme="majorHAnsi"/>
              </w:rPr>
              <w:t xml:space="preserve"> permite combinar ambos intereses en un solo proyecto: por un lado, el desarrollo de un producto web completo con foco en experiencia de usuario, y por otro, la integración de un pipeline de reconstrucción 3D basado en técnicas de vanguardia (Gaussian </w:t>
            </w:r>
            <w:proofErr w:type="spellStart"/>
            <w:r w:rsidRPr="00B43B5D">
              <w:rPr>
                <w:rFonts w:asciiTheme="majorHAnsi" w:hAnsiTheme="majorHAnsi" w:cstheme="majorHAnsi"/>
              </w:rPr>
              <w:t>Splatting</w:t>
            </w:r>
            <w:proofErr w:type="spellEnd"/>
            <w:r w:rsidRPr="00B43B5D">
              <w:rPr>
                <w:rFonts w:asciiTheme="majorHAnsi" w:hAnsiTheme="majorHAnsi" w:cstheme="majorHAnsi"/>
              </w:rPr>
              <w:t>), lo que representa un desafío técnico atractivo y un antecedente relevante para el desarrollo profesional del equipo en el área de desarrollo de software e ingeniería de datos.</w:t>
            </w:r>
          </w:p>
        </w:tc>
      </w:tr>
      <w:tr w:rsidR="007A16FA" w:rsidRPr="00B43B5D" w14:paraId="3320D507" w14:textId="77777777" w:rsidTr="14C86939">
        <w:trPr>
          <w:trHeight w:val="132"/>
        </w:trPr>
        <w:tc>
          <w:tcPr>
            <w:tcW w:w="1256" w:type="pct"/>
            <w:vAlign w:val="center"/>
          </w:tcPr>
          <w:p w14:paraId="78088287" w14:textId="3A6D5A90" w:rsidR="007A16FA" w:rsidRPr="00B43B5D" w:rsidRDefault="007A16FA" w:rsidP="007A16FA">
            <w:pPr>
              <w:rPr>
                <w:rFonts w:asciiTheme="majorHAnsi" w:hAnsiTheme="majorHAnsi" w:cstheme="majorHAnsi"/>
                <w:color w:val="1F3864" w:themeColor="accent1" w:themeShade="80"/>
              </w:rPr>
            </w:pPr>
            <w:r w:rsidRPr="00B43B5D">
              <w:rPr>
                <w:rFonts w:asciiTheme="majorHAnsi" w:hAnsiTheme="majorHAnsi" w:cstheme="majorHAnsi"/>
                <w:color w:val="1F3864" w:themeColor="accent1" w:themeShade="80"/>
              </w:rPr>
              <w:t>Factibilidad de desarrollo del Proyecto APT</w:t>
            </w:r>
          </w:p>
        </w:tc>
        <w:tc>
          <w:tcPr>
            <w:tcW w:w="3744" w:type="pct"/>
            <w:vAlign w:val="center"/>
          </w:tcPr>
          <w:p w14:paraId="52668F84" w14:textId="77777777" w:rsidR="007A16FA" w:rsidRPr="00B43B5D" w:rsidRDefault="007A16FA" w:rsidP="007A16FA">
            <w:pPr>
              <w:rPr>
                <w:rFonts w:asciiTheme="majorHAnsi" w:hAnsiTheme="majorHAnsi" w:cstheme="majorHAnsi"/>
              </w:rPr>
            </w:pPr>
            <w:r w:rsidRPr="00B43B5D">
              <w:rPr>
                <w:rFonts w:asciiTheme="majorHAnsi" w:hAnsiTheme="majorHAnsi" w:cstheme="majorHAnsi"/>
              </w:rPr>
              <w:t>El desarrollo del proyecto es factible dentro del período académico asignado a la Asignatura de Portafolio de Título (aproximadamente 3 meses / 18 semanas, distribuidas en las 3 fases del portafolio), considerando lo siguiente:</w:t>
            </w:r>
          </w:p>
          <w:p w14:paraId="439CA2A7" w14:textId="3A466B9A" w:rsidR="007A16FA" w:rsidRPr="00B43B5D" w:rsidRDefault="007A16FA" w:rsidP="007A16FA">
            <w:pPr>
              <w:pStyle w:val="Prrafodelista"/>
              <w:numPr>
                <w:ilvl w:val="0"/>
                <w:numId w:val="5"/>
              </w:numPr>
              <w:rPr>
                <w:rFonts w:asciiTheme="majorHAnsi" w:hAnsiTheme="majorHAnsi" w:cstheme="majorHAnsi"/>
              </w:rPr>
            </w:pPr>
            <w:r w:rsidRPr="00B43B5D">
              <w:rPr>
                <w:rFonts w:asciiTheme="majorHAnsi" w:hAnsiTheme="majorHAnsi" w:cstheme="majorHAnsi"/>
              </w:rPr>
              <w:lastRenderedPageBreak/>
              <w:t>Duración del semestre: se dispone de 18 semanas de trabajo, organizadas en 3 fases (definición, desarrollo/avance y cierre), lo que permite planificar incrementos funcionales entregables al final de cada fase.</w:t>
            </w:r>
          </w:p>
          <w:p w14:paraId="6B18C97E" w14:textId="3E3B6972" w:rsidR="007A16FA" w:rsidRPr="00B43B5D" w:rsidRDefault="007A16FA" w:rsidP="007A16FA">
            <w:pPr>
              <w:pStyle w:val="Prrafodelista"/>
              <w:numPr>
                <w:ilvl w:val="0"/>
                <w:numId w:val="5"/>
              </w:numPr>
              <w:rPr>
                <w:rFonts w:asciiTheme="majorHAnsi" w:hAnsiTheme="majorHAnsi" w:cstheme="majorHAnsi"/>
              </w:rPr>
            </w:pPr>
            <w:r w:rsidRPr="00B43B5D">
              <w:rPr>
                <w:rFonts w:asciiTheme="majorHAnsi" w:hAnsiTheme="majorHAnsi" w:cstheme="majorHAnsi"/>
              </w:rPr>
              <w:t xml:space="preserve">Horas asignadas a la asignatura: el equipo cuenta con 3 integrantes, lo que permite distribuir el trabajo en paralelo entre </w:t>
            </w:r>
            <w:proofErr w:type="spellStart"/>
            <w:r w:rsidRPr="00B43B5D">
              <w:rPr>
                <w:rFonts w:asciiTheme="majorHAnsi" w:hAnsiTheme="majorHAnsi" w:cstheme="majorHAnsi"/>
              </w:rPr>
              <w:t>frontend</w:t>
            </w:r>
            <w:proofErr w:type="spellEnd"/>
            <w:r w:rsidRPr="00B43B5D">
              <w:rPr>
                <w:rFonts w:asciiTheme="majorHAnsi" w:hAnsiTheme="majorHAnsi" w:cstheme="majorHAnsi"/>
              </w:rPr>
              <w:t xml:space="preserve">, </w:t>
            </w:r>
            <w:proofErr w:type="spellStart"/>
            <w:r w:rsidRPr="00B43B5D">
              <w:rPr>
                <w:rFonts w:asciiTheme="majorHAnsi" w:hAnsiTheme="majorHAnsi" w:cstheme="majorHAnsi"/>
              </w:rPr>
              <w:t>backend</w:t>
            </w:r>
            <w:proofErr w:type="spellEnd"/>
            <w:r w:rsidRPr="00B43B5D">
              <w:rPr>
                <w:rFonts w:asciiTheme="majorHAnsi" w:hAnsiTheme="majorHAnsi" w:cstheme="majorHAnsi"/>
              </w:rPr>
              <w:t xml:space="preserve">/base de datos y el </w:t>
            </w:r>
            <w:proofErr w:type="spellStart"/>
            <w:r w:rsidRPr="00B43B5D">
              <w:rPr>
                <w:rFonts w:asciiTheme="majorHAnsi" w:hAnsiTheme="majorHAnsi" w:cstheme="majorHAnsi"/>
              </w:rPr>
              <w:t>worker</w:t>
            </w:r>
            <w:proofErr w:type="spellEnd"/>
            <w:r w:rsidRPr="00B43B5D">
              <w:rPr>
                <w:rFonts w:asciiTheme="majorHAnsi" w:hAnsiTheme="majorHAnsi" w:cstheme="majorHAnsi"/>
              </w:rPr>
              <w:t xml:space="preserve"> de procesamiento 3D.</w:t>
            </w:r>
          </w:p>
          <w:p w14:paraId="30F6C509" w14:textId="31AB25EB" w:rsidR="007A16FA" w:rsidRPr="00B43B5D" w:rsidRDefault="007A16FA" w:rsidP="007A16FA">
            <w:pPr>
              <w:pStyle w:val="Prrafodelista"/>
              <w:numPr>
                <w:ilvl w:val="0"/>
                <w:numId w:val="5"/>
              </w:numPr>
              <w:rPr>
                <w:rFonts w:asciiTheme="majorHAnsi" w:hAnsiTheme="majorHAnsi" w:cstheme="majorHAnsi"/>
              </w:rPr>
            </w:pPr>
            <w:r w:rsidRPr="00B43B5D">
              <w:rPr>
                <w:rFonts w:asciiTheme="majorHAnsi" w:hAnsiTheme="majorHAnsi" w:cstheme="majorHAnsi"/>
              </w:rPr>
              <w:t xml:space="preserve">Materiales requeridos: equipos personales de los integrantes, cuentas gratuitas o de nivel de entrada en </w:t>
            </w:r>
            <w:proofErr w:type="spellStart"/>
            <w:r w:rsidRPr="00B43B5D">
              <w:rPr>
                <w:rFonts w:asciiTheme="majorHAnsi" w:hAnsiTheme="majorHAnsi" w:cstheme="majorHAnsi"/>
              </w:rPr>
              <w:t>Supabase</w:t>
            </w:r>
            <w:proofErr w:type="spellEnd"/>
            <w:r w:rsidRPr="00B43B5D">
              <w:rPr>
                <w:rFonts w:asciiTheme="majorHAnsi" w:hAnsiTheme="majorHAnsi" w:cstheme="majorHAnsi"/>
              </w:rPr>
              <w:t xml:space="preserve"> (PostgreSQL + Storage), </w:t>
            </w:r>
            <w:proofErr w:type="spellStart"/>
            <w:r w:rsidRPr="00B43B5D">
              <w:rPr>
                <w:rFonts w:asciiTheme="majorHAnsi" w:hAnsiTheme="majorHAnsi" w:cstheme="majorHAnsi"/>
              </w:rPr>
              <w:t>Cloudinary</w:t>
            </w:r>
            <w:proofErr w:type="spellEnd"/>
            <w:r w:rsidRPr="00B43B5D">
              <w:rPr>
                <w:rFonts w:asciiTheme="majorHAnsi" w:hAnsiTheme="majorHAnsi" w:cstheme="majorHAnsi"/>
              </w:rPr>
              <w:t xml:space="preserve"> (imágenes), </w:t>
            </w:r>
            <w:proofErr w:type="spellStart"/>
            <w:r w:rsidRPr="00B43B5D">
              <w:rPr>
                <w:rFonts w:asciiTheme="majorHAnsi" w:hAnsiTheme="majorHAnsi" w:cstheme="majorHAnsi"/>
              </w:rPr>
              <w:t>Vercel</w:t>
            </w:r>
            <w:proofErr w:type="spellEnd"/>
            <w:r w:rsidRPr="00B43B5D">
              <w:rPr>
                <w:rFonts w:asciiTheme="majorHAnsi" w:hAnsiTheme="majorHAnsi" w:cstheme="majorHAnsi"/>
              </w:rPr>
              <w:t xml:space="preserve"> y Render (</w:t>
            </w:r>
            <w:proofErr w:type="spellStart"/>
            <w:r w:rsidRPr="00B43B5D">
              <w:rPr>
                <w:rFonts w:asciiTheme="majorHAnsi" w:hAnsiTheme="majorHAnsi" w:cstheme="majorHAnsi"/>
              </w:rPr>
              <w:t>deploy</w:t>
            </w:r>
            <w:proofErr w:type="spellEnd"/>
            <w:r w:rsidRPr="00B43B5D">
              <w:rPr>
                <w:rFonts w:asciiTheme="majorHAnsi" w:hAnsiTheme="majorHAnsi" w:cstheme="majorHAnsi"/>
              </w:rPr>
              <w:t xml:space="preserve">), y crédito de cómputo GPU en un proveedor </w:t>
            </w:r>
            <w:proofErr w:type="spellStart"/>
            <w:r w:rsidRPr="00B43B5D">
              <w:rPr>
                <w:rFonts w:asciiTheme="majorHAnsi" w:hAnsiTheme="majorHAnsi" w:cstheme="majorHAnsi"/>
              </w:rPr>
              <w:t>serverless</w:t>
            </w:r>
            <w:proofErr w:type="spellEnd"/>
            <w:r w:rsidRPr="00B43B5D">
              <w:rPr>
                <w:rFonts w:asciiTheme="majorHAnsi" w:hAnsiTheme="majorHAnsi" w:cstheme="majorHAnsi"/>
              </w:rPr>
              <w:t xml:space="preserve"> (Modal) para el entrenamiento del modelo Gaussian </w:t>
            </w:r>
            <w:proofErr w:type="spellStart"/>
            <w:r w:rsidRPr="00B43B5D">
              <w:rPr>
                <w:rFonts w:asciiTheme="majorHAnsi" w:hAnsiTheme="majorHAnsi" w:cstheme="majorHAnsi"/>
              </w:rPr>
              <w:t>Splatting</w:t>
            </w:r>
            <w:proofErr w:type="spellEnd"/>
            <w:r w:rsidRPr="00B43B5D">
              <w:rPr>
                <w:rFonts w:asciiTheme="majorHAnsi" w:hAnsiTheme="majorHAnsi" w:cstheme="majorHAnsi"/>
              </w:rPr>
              <w:t>.</w:t>
            </w:r>
          </w:p>
          <w:p w14:paraId="05F1B13B" w14:textId="74765D0D" w:rsidR="007A16FA" w:rsidRPr="00B43B5D" w:rsidRDefault="007A16FA" w:rsidP="007A16FA">
            <w:pPr>
              <w:pStyle w:val="Prrafodelista"/>
              <w:numPr>
                <w:ilvl w:val="0"/>
                <w:numId w:val="5"/>
              </w:numPr>
              <w:rPr>
                <w:rFonts w:asciiTheme="majorHAnsi" w:hAnsiTheme="majorHAnsi" w:cstheme="majorHAnsi"/>
              </w:rPr>
            </w:pPr>
            <w:r w:rsidRPr="00B43B5D">
              <w:rPr>
                <w:rFonts w:asciiTheme="majorHAnsi" w:hAnsiTheme="majorHAnsi" w:cstheme="majorHAnsi"/>
              </w:rPr>
              <w:t xml:space="preserve">Factores externos que facilitan su desarrollo: existencia de librerías y </w:t>
            </w:r>
            <w:proofErr w:type="spellStart"/>
            <w:r w:rsidRPr="00B43B5D">
              <w:rPr>
                <w:rFonts w:asciiTheme="majorHAnsi" w:hAnsiTheme="majorHAnsi" w:cstheme="majorHAnsi"/>
              </w:rPr>
              <w:t>frameworks</w:t>
            </w:r>
            <w:proofErr w:type="spellEnd"/>
            <w:r w:rsidRPr="00B43B5D">
              <w:rPr>
                <w:rFonts w:asciiTheme="majorHAnsi" w:hAnsiTheme="majorHAnsi" w:cstheme="majorHAnsi"/>
              </w:rPr>
              <w:t xml:space="preserve"> open </w:t>
            </w:r>
            <w:proofErr w:type="spellStart"/>
            <w:r w:rsidRPr="00B43B5D">
              <w:rPr>
                <w:rFonts w:asciiTheme="majorHAnsi" w:hAnsiTheme="majorHAnsi" w:cstheme="majorHAnsi"/>
              </w:rPr>
              <w:t>source</w:t>
            </w:r>
            <w:proofErr w:type="spellEnd"/>
            <w:r w:rsidRPr="00B43B5D">
              <w:rPr>
                <w:rFonts w:asciiTheme="majorHAnsi" w:hAnsiTheme="majorHAnsi" w:cstheme="majorHAnsi"/>
              </w:rPr>
              <w:t xml:space="preserve"> maduros (</w:t>
            </w:r>
            <w:proofErr w:type="spellStart"/>
            <w:r w:rsidRPr="00B43B5D">
              <w:rPr>
                <w:rFonts w:asciiTheme="majorHAnsi" w:hAnsiTheme="majorHAnsi" w:cstheme="majorHAnsi"/>
              </w:rPr>
              <w:t>Nerfstudio</w:t>
            </w:r>
            <w:proofErr w:type="spellEnd"/>
            <w:r w:rsidRPr="00B43B5D">
              <w:rPr>
                <w:rFonts w:asciiTheme="majorHAnsi" w:hAnsiTheme="majorHAnsi" w:cstheme="majorHAnsi"/>
              </w:rPr>
              <w:t xml:space="preserve">, COLMAP, gsplat.js) que evitan implementar desde cero los algoritmos de reconstrucción 3D y visualización; disponibilidad de servicios </w:t>
            </w:r>
            <w:proofErr w:type="spellStart"/>
            <w:r w:rsidRPr="00B43B5D">
              <w:rPr>
                <w:rFonts w:asciiTheme="majorHAnsi" w:hAnsiTheme="majorHAnsi" w:cstheme="majorHAnsi"/>
              </w:rPr>
              <w:t>cloud</w:t>
            </w:r>
            <w:proofErr w:type="spellEnd"/>
            <w:r w:rsidRPr="00B43B5D">
              <w:rPr>
                <w:rFonts w:asciiTheme="majorHAnsi" w:hAnsiTheme="majorHAnsi" w:cstheme="majorHAnsi"/>
              </w:rPr>
              <w:t xml:space="preserve"> con planes gratuitos suficientes para un proyecto académico.</w:t>
            </w:r>
          </w:p>
          <w:p w14:paraId="25C2897A" w14:textId="34752857" w:rsidR="007A16FA" w:rsidRPr="00B43B5D" w:rsidRDefault="007A16FA" w:rsidP="007A16FA">
            <w:pPr>
              <w:pStyle w:val="Prrafodelista"/>
              <w:numPr>
                <w:ilvl w:val="0"/>
                <w:numId w:val="5"/>
              </w:numPr>
              <w:rPr>
                <w:rFonts w:asciiTheme="majorHAnsi" w:hAnsiTheme="majorHAnsi" w:cstheme="majorHAnsi"/>
                <w:i/>
                <w:color w:val="548DD4"/>
                <w:lang w:eastAsia="es-CL"/>
              </w:rPr>
            </w:pPr>
            <w:r w:rsidRPr="00B43B5D">
              <w:rPr>
                <w:rFonts w:asciiTheme="majorHAnsi" w:hAnsiTheme="majorHAnsi" w:cstheme="majorHAnsi"/>
              </w:rPr>
              <w:t>5.</w:t>
            </w:r>
            <w:r w:rsidRPr="00B43B5D">
              <w:rPr>
                <w:rFonts w:asciiTheme="majorHAnsi" w:hAnsiTheme="majorHAnsi" w:cstheme="majorHAnsi"/>
              </w:rPr>
              <w:t xml:space="preserve"> </w:t>
            </w:r>
            <w:r w:rsidRPr="00B43B5D">
              <w:rPr>
                <w:rFonts w:asciiTheme="majorHAnsi" w:hAnsiTheme="majorHAnsi" w:cstheme="majorHAnsi"/>
              </w:rPr>
              <w:t xml:space="preserve">Factores externos que dificultan su desarrollo y cómo se abordan: el entrenamiento de modelos de Gaussian </w:t>
            </w:r>
            <w:proofErr w:type="spellStart"/>
            <w:r w:rsidRPr="00B43B5D">
              <w:rPr>
                <w:rFonts w:asciiTheme="majorHAnsi" w:hAnsiTheme="majorHAnsi" w:cstheme="majorHAnsi"/>
              </w:rPr>
              <w:t>Splatting</w:t>
            </w:r>
            <w:proofErr w:type="spellEnd"/>
            <w:r w:rsidRPr="00B43B5D">
              <w:rPr>
                <w:rFonts w:asciiTheme="majorHAnsi" w:hAnsiTheme="majorHAnsi" w:cstheme="majorHAnsi"/>
              </w:rPr>
              <w:t xml:space="preserve"> es intensivo en cómputo GPU; se mitiga usando iteraciones de entrenamiento reducidas para el ambiente de desarrollo/demo y GPU </w:t>
            </w:r>
            <w:proofErr w:type="spellStart"/>
            <w:r w:rsidRPr="00B43B5D">
              <w:rPr>
                <w:rFonts w:asciiTheme="majorHAnsi" w:hAnsiTheme="majorHAnsi" w:cstheme="majorHAnsi"/>
              </w:rPr>
              <w:t>serverless</w:t>
            </w:r>
            <w:proofErr w:type="spellEnd"/>
            <w:r w:rsidRPr="00B43B5D">
              <w:rPr>
                <w:rFonts w:asciiTheme="majorHAnsi" w:hAnsiTheme="majorHAnsi" w:cstheme="majorHAnsi"/>
              </w:rPr>
              <w:t xml:space="preserve"> bajo demanda (Modal) solo para el procesamiento real. La dependencia de la calidad de las fotografías subidas por el vendedor con un indicador de calidad mínima de fotos antes de habilitar la reconstrucción</w:t>
            </w:r>
            <w:r w:rsidRPr="00B43B5D">
              <w:rPr>
                <w:rFonts w:asciiTheme="majorHAnsi" w:hAnsiTheme="majorHAnsi" w:cstheme="majorHAnsi"/>
                <w:i/>
                <w:color w:val="548DD4"/>
                <w:lang w:eastAsia="es-CL"/>
              </w:rPr>
              <w:t>.</w:t>
            </w:r>
          </w:p>
        </w:tc>
      </w:tr>
    </w:tbl>
    <w:p w14:paraId="28C6EEE0" w14:textId="0100BBCA" w:rsidR="00D110EC" w:rsidRPr="00B43B5D" w:rsidRDefault="00D110EC" w:rsidP="00D110EC">
      <w:pPr>
        <w:rPr>
          <w:rFonts w:asciiTheme="majorHAnsi" w:hAnsiTheme="majorHAnsi" w:cstheme="majorHAnsi"/>
          <w:b/>
          <w:bCs/>
          <w:color w:val="4472C4" w:themeColor="accent1"/>
        </w:rPr>
      </w:pPr>
    </w:p>
    <w:p w14:paraId="72C6D29A" w14:textId="77777777" w:rsidR="00D110EC" w:rsidRPr="00B43B5D" w:rsidRDefault="00D110EC" w:rsidP="00D110EC">
      <w:pPr>
        <w:pStyle w:val="Prrafodelista"/>
        <w:numPr>
          <w:ilvl w:val="0"/>
          <w:numId w:val="1"/>
        </w:numPr>
        <w:rPr>
          <w:rFonts w:asciiTheme="majorHAnsi" w:hAnsiTheme="majorHAnsi" w:cstheme="majorHAnsi"/>
          <w:b/>
          <w:bCs/>
          <w:color w:val="4472C4" w:themeColor="accent1"/>
        </w:rPr>
      </w:pPr>
      <w:r w:rsidRPr="00B43B5D">
        <w:rPr>
          <w:rFonts w:asciiTheme="majorHAnsi" w:hAnsiTheme="majorHAnsi" w:cstheme="majorHAnsi"/>
          <w:b/>
          <w:bCs/>
          <w:color w:val="4472C4" w:themeColor="accent1"/>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B43B5D" w14:paraId="63A75374" w14:textId="77777777" w:rsidTr="00416B89">
        <w:trPr>
          <w:trHeight w:val="440"/>
        </w:trPr>
        <w:tc>
          <w:tcPr>
            <w:tcW w:w="9498" w:type="dxa"/>
            <w:vAlign w:val="center"/>
          </w:tcPr>
          <w:p w14:paraId="508A45DF" w14:textId="77777777" w:rsidR="00D110EC" w:rsidRPr="00B43B5D" w:rsidRDefault="00D110EC" w:rsidP="00C27FB0">
            <w:pPr>
              <w:rPr>
                <w:rFonts w:asciiTheme="majorHAnsi" w:hAnsiTheme="majorHAnsi" w:cstheme="majorHAnsi"/>
                <w:b/>
                <w:color w:val="1F3864" w:themeColor="accent1" w:themeShade="80"/>
              </w:rPr>
            </w:pPr>
            <w:r w:rsidRPr="00B43B5D">
              <w:rPr>
                <w:rFonts w:asciiTheme="majorHAnsi" w:hAnsiTheme="majorHAnsi" w:cstheme="majorHAnsi"/>
                <w:b/>
                <w:color w:val="1F3864" w:themeColor="accent1" w:themeShade="80"/>
              </w:rPr>
              <w:t>4. Objetivos</w:t>
            </w:r>
          </w:p>
        </w:tc>
      </w:tr>
      <w:tr w:rsidR="00D110EC" w:rsidRPr="00B43B5D" w14:paraId="2571AA8A" w14:textId="77777777" w:rsidTr="00416B89">
        <w:trPr>
          <w:trHeight w:val="440"/>
        </w:trPr>
        <w:tc>
          <w:tcPr>
            <w:tcW w:w="9498" w:type="dxa"/>
            <w:shd w:val="clear" w:color="auto" w:fill="D9E2F3" w:themeFill="accent1" w:themeFillTint="33"/>
            <w:vAlign w:val="center"/>
          </w:tcPr>
          <w:p w14:paraId="25396202" w14:textId="77777777" w:rsidR="00D110EC" w:rsidRPr="00B43B5D" w:rsidRDefault="00D110EC" w:rsidP="00C27FB0">
            <w:pPr>
              <w:pStyle w:val="Piedepgina"/>
              <w:jc w:val="both"/>
              <w:rPr>
                <w:rFonts w:asciiTheme="majorHAnsi" w:hAnsiTheme="majorHAnsi" w:cstheme="majorHAnsi"/>
                <w:color w:val="1F3864" w:themeColor="accent1" w:themeShade="80"/>
              </w:rPr>
            </w:pPr>
            <w:r w:rsidRPr="00B43B5D">
              <w:rPr>
                <w:rFonts w:asciiTheme="majorHAnsi" w:hAnsiTheme="majorHAnsi" w:cstheme="majorHAns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Pr="00B43B5D" w:rsidRDefault="00D110EC" w:rsidP="00D110EC">
      <w:pPr>
        <w:spacing w:after="0" w:line="360" w:lineRule="auto"/>
        <w:jc w:val="both"/>
        <w:rPr>
          <w:rFonts w:asciiTheme="majorHAnsi" w:hAnsiTheme="majorHAnsi" w:cstheme="majorHAnsi"/>
          <w:b/>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82180C" w:rsidRPr="00B43B5D" w14:paraId="4C958597" w14:textId="77777777" w:rsidTr="00416B89">
        <w:trPr>
          <w:trHeight w:val="1259"/>
        </w:trPr>
        <w:tc>
          <w:tcPr>
            <w:tcW w:w="2638" w:type="dxa"/>
            <w:vAlign w:val="center"/>
          </w:tcPr>
          <w:p w14:paraId="13A12FDF" w14:textId="77777777" w:rsidR="0082180C" w:rsidRPr="00B43B5D" w:rsidRDefault="0082180C" w:rsidP="0082180C">
            <w:pPr>
              <w:rPr>
                <w:rFonts w:asciiTheme="majorHAnsi" w:hAnsiTheme="majorHAnsi" w:cstheme="majorHAnsi"/>
                <w:color w:val="1F3864" w:themeColor="accent1" w:themeShade="80"/>
              </w:rPr>
            </w:pPr>
            <w:r w:rsidRPr="00B43B5D">
              <w:rPr>
                <w:rFonts w:asciiTheme="majorHAnsi" w:hAnsiTheme="majorHAnsi" w:cstheme="majorHAnsi"/>
                <w:color w:val="1F3864" w:themeColor="accent1" w:themeShade="80"/>
              </w:rPr>
              <w:t>Objetivo general</w:t>
            </w:r>
          </w:p>
        </w:tc>
        <w:tc>
          <w:tcPr>
            <w:tcW w:w="6860" w:type="dxa"/>
            <w:vAlign w:val="center"/>
          </w:tcPr>
          <w:p w14:paraId="29B62AD2" w14:textId="720618A4" w:rsidR="0082180C" w:rsidRPr="00B43B5D" w:rsidRDefault="0082180C" w:rsidP="0082180C">
            <w:pPr>
              <w:jc w:val="both"/>
              <w:rPr>
                <w:rFonts w:asciiTheme="majorHAnsi" w:hAnsiTheme="majorHAnsi" w:cstheme="majorHAnsi"/>
                <w:iCs/>
                <w:color w:val="548DD4"/>
                <w:lang w:eastAsia="es-CL"/>
              </w:rPr>
            </w:pPr>
            <w:r w:rsidRPr="00B43B5D">
              <w:rPr>
                <w:rFonts w:asciiTheme="majorHAnsi" w:hAnsiTheme="majorHAnsi" w:cstheme="majorHAnsi"/>
              </w:rPr>
              <w:t xml:space="preserve">Desarrollar una plataforma web de compraventa de vehículos que incorpore visualización 3D interactiva mediante Gaussian </w:t>
            </w:r>
            <w:proofErr w:type="spellStart"/>
            <w:r w:rsidRPr="00B43B5D">
              <w:rPr>
                <w:rFonts w:asciiTheme="majorHAnsi" w:hAnsiTheme="majorHAnsi" w:cstheme="majorHAnsi"/>
              </w:rPr>
              <w:t>Splatting</w:t>
            </w:r>
            <w:proofErr w:type="spellEnd"/>
            <w:r w:rsidRPr="00B43B5D">
              <w:rPr>
                <w:rFonts w:asciiTheme="majorHAnsi" w:hAnsiTheme="majorHAnsi" w:cstheme="majorHAnsi"/>
              </w:rPr>
              <w:t>, generada de forma automatizada a partir de fotografías del vehículo, con el fin de reducir la asimetría de información entre comprador y vendedor y mejorar la experiencia de publicación y exploración de avisos.</w:t>
            </w:r>
          </w:p>
        </w:tc>
      </w:tr>
      <w:tr w:rsidR="0082180C" w:rsidRPr="00B43B5D" w14:paraId="543120E8" w14:textId="77777777" w:rsidTr="00416B89">
        <w:trPr>
          <w:trHeight w:val="834"/>
        </w:trPr>
        <w:tc>
          <w:tcPr>
            <w:tcW w:w="2638" w:type="dxa"/>
            <w:vAlign w:val="center"/>
          </w:tcPr>
          <w:p w14:paraId="1F32E0C0" w14:textId="77777777" w:rsidR="0082180C" w:rsidRPr="00B43B5D" w:rsidRDefault="0082180C" w:rsidP="0082180C">
            <w:pPr>
              <w:rPr>
                <w:rFonts w:asciiTheme="majorHAnsi" w:hAnsiTheme="majorHAnsi" w:cstheme="majorHAnsi"/>
                <w:color w:val="1F3864" w:themeColor="accent1" w:themeShade="80"/>
              </w:rPr>
            </w:pPr>
            <w:r w:rsidRPr="00B43B5D">
              <w:rPr>
                <w:rFonts w:asciiTheme="majorHAnsi" w:hAnsiTheme="majorHAnsi" w:cstheme="majorHAnsi"/>
                <w:color w:val="1F3864" w:themeColor="accent1" w:themeShade="80"/>
              </w:rPr>
              <w:t>Objetivos específicos</w:t>
            </w:r>
          </w:p>
        </w:tc>
        <w:tc>
          <w:tcPr>
            <w:tcW w:w="6860" w:type="dxa"/>
            <w:vAlign w:val="center"/>
          </w:tcPr>
          <w:p w14:paraId="217ED461" w14:textId="77777777" w:rsidR="0082180C" w:rsidRPr="00B43B5D" w:rsidRDefault="0082180C" w:rsidP="0082180C">
            <w:pPr>
              <w:pStyle w:val="Prrafodelista"/>
              <w:numPr>
                <w:ilvl w:val="0"/>
                <w:numId w:val="7"/>
              </w:numPr>
              <w:spacing w:after="60" w:line="240" w:lineRule="auto"/>
              <w:contextualSpacing w:val="0"/>
              <w:rPr>
                <w:rFonts w:asciiTheme="majorHAnsi" w:hAnsiTheme="majorHAnsi" w:cstheme="majorHAnsi"/>
              </w:rPr>
            </w:pPr>
            <w:r w:rsidRPr="00B43B5D">
              <w:rPr>
                <w:rFonts w:asciiTheme="majorHAnsi" w:hAnsiTheme="majorHAnsi" w:cstheme="majorHAnsi"/>
              </w:rPr>
              <w:t xml:space="preserve">Diseñar e implementar un modelo de datos relacional que soporte usuarios, publicaciones de vehículos, imágenes, modelos 3D, </w:t>
            </w:r>
            <w:proofErr w:type="spellStart"/>
            <w:r w:rsidRPr="00B43B5D">
              <w:rPr>
                <w:rFonts w:asciiTheme="majorHAnsi" w:hAnsiTheme="majorHAnsi" w:cstheme="majorHAnsi"/>
              </w:rPr>
              <w:t>jobs</w:t>
            </w:r>
            <w:proofErr w:type="spellEnd"/>
            <w:r w:rsidRPr="00B43B5D">
              <w:rPr>
                <w:rFonts w:asciiTheme="majorHAnsi" w:hAnsiTheme="majorHAnsi" w:cstheme="majorHAnsi"/>
              </w:rPr>
              <w:t xml:space="preserve"> de procesamiento, favoritos, mensajería y notificaciones, incluyendo políticas de seguridad a nivel de fila (RLS).</w:t>
            </w:r>
          </w:p>
          <w:p w14:paraId="19A65D0A" w14:textId="77777777" w:rsidR="0082180C" w:rsidRPr="00B43B5D" w:rsidRDefault="0082180C" w:rsidP="0082180C">
            <w:pPr>
              <w:pStyle w:val="Prrafodelista"/>
              <w:numPr>
                <w:ilvl w:val="0"/>
                <w:numId w:val="7"/>
              </w:numPr>
              <w:spacing w:after="60" w:line="240" w:lineRule="auto"/>
              <w:contextualSpacing w:val="0"/>
              <w:rPr>
                <w:rFonts w:asciiTheme="majorHAnsi" w:hAnsiTheme="majorHAnsi" w:cstheme="majorHAnsi"/>
              </w:rPr>
            </w:pPr>
            <w:r w:rsidRPr="00B43B5D">
              <w:rPr>
                <w:rFonts w:asciiTheme="majorHAnsi" w:hAnsiTheme="majorHAnsi" w:cstheme="majorHAnsi"/>
              </w:rPr>
              <w:t>Desarrollar una API REST (</w:t>
            </w:r>
            <w:proofErr w:type="spellStart"/>
            <w:r w:rsidRPr="00B43B5D">
              <w:rPr>
                <w:rFonts w:asciiTheme="majorHAnsi" w:hAnsiTheme="majorHAnsi" w:cstheme="majorHAnsi"/>
              </w:rPr>
              <w:t>backend</w:t>
            </w:r>
            <w:proofErr w:type="spellEnd"/>
            <w:r w:rsidRPr="00B43B5D">
              <w:rPr>
                <w:rFonts w:asciiTheme="majorHAnsi" w:hAnsiTheme="majorHAnsi" w:cstheme="majorHAnsi"/>
              </w:rPr>
              <w:t>) que exponga los servicios de autenticación, gestión de publicaciones, carga de imágenes y consulta del estado de procesamiento de los modelos 3D.</w:t>
            </w:r>
          </w:p>
          <w:p w14:paraId="1E4C0D45" w14:textId="77777777" w:rsidR="0082180C" w:rsidRPr="00B43B5D" w:rsidRDefault="0082180C" w:rsidP="0082180C">
            <w:pPr>
              <w:pStyle w:val="Prrafodelista"/>
              <w:numPr>
                <w:ilvl w:val="0"/>
                <w:numId w:val="7"/>
              </w:numPr>
              <w:spacing w:after="60" w:line="240" w:lineRule="auto"/>
              <w:contextualSpacing w:val="0"/>
              <w:rPr>
                <w:rFonts w:asciiTheme="majorHAnsi" w:hAnsiTheme="majorHAnsi" w:cstheme="majorHAnsi"/>
              </w:rPr>
            </w:pPr>
            <w:r w:rsidRPr="00B43B5D">
              <w:rPr>
                <w:rFonts w:asciiTheme="majorHAnsi" w:hAnsiTheme="majorHAnsi" w:cstheme="majorHAnsi"/>
              </w:rPr>
              <w:lastRenderedPageBreak/>
              <w:t>Implementar una aplicación web (</w:t>
            </w:r>
            <w:proofErr w:type="spellStart"/>
            <w:r w:rsidRPr="00B43B5D">
              <w:rPr>
                <w:rFonts w:asciiTheme="majorHAnsi" w:hAnsiTheme="majorHAnsi" w:cstheme="majorHAnsi"/>
              </w:rPr>
              <w:t>frontend</w:t>
            </w:r>
            <w:proofErr w:type="spellEnd"/>
            <w:r w:rsidRPr="00B43B5D">
              <w:rPr>
                <w:rFonts w:asciiTheme="majorHAnsi" w:hAnsiTheme="majorHAnsi" w:cstheme="majorHAnsi"/>
              </w:rPr>
              <w:t>) que permita a vendedores publicar vehículos mediante un asistente guiado de carga de fotografías, y a compradores explorar el catálogo, filtrar vehículos y visualizar el modelo 3D en el navegador.</w:t>
            </w:r>
          </w:p>
          <w:p w14:paraId="3C01A332" w14:textId="77777777" w:rsidR="0082180C" w:rsidRPr="00B43B5D" w:rsidRDefault="0082180C" w:rsidP="0082180C">
            <w:pPr>
              <w:pStyle w:val="Prrafodelista"/>
              <w:numPr>
                <w:ilvl w:val="0"/>
                <w:numId w:val="7"/>
              </w:numPr>
              <w:spacing w:after="60" w:line="240" w:lineRule="auto"/>
              <w:contextualSpacing w:val="0"/>
              <w:rPr>
                <w:rFonts w:asciiTheme="majorHAnsi" w:hAnsiTheme="majorHAnsi" w:cstheme="majorHAnsi"/>
              </w:rPr>
            </w:pPr>
            <w:r w:rsidRPr="00B43B5D">
              <w:rPr>
                <w:rFonts w:asciiTheme="majorHAnsi" w:hAnsiTheme="majorHAnsi" w:cstheme="majorHAnsi"/>
              </w:rPr>
              <w:t>Construir un servicio de procesamiento (</w:t>
            </w:r>
            <w:proofErr w:type="spellStart"/>
            <w:r w:rsidRPr="00B43B5D">
              <w:rPr>
                <w:rFonts w:asciiTheme="majorHAnsi" w:hAnsiTheme="majorHAnsi" w:cstheme="majorHAnsi"/>
              </w:rPr>
              <w:t>worker</w:t>
            </w:r>
            <w:proofErr w:type="spellEnd"/>
            <w:r w:rsidRPr="00B43B5D">
              <w:rPr>
                <w:rFonts w:asciiTheme="majorHAnsi" w:hAnsiTheme="majorHAnsi" w:cstheme="majorHAnsi"/>
              </w:rPr>
              <w:t xml:space="preserve">) que ejecute el pipeline de reconstrucción 3D — extracción de poses de cámara, entrenamiento del modelo de Gaussian </w:t>
            </w:r>
            <w:proofErr w:type="spellStart"/>
            <w:r w:rsidRPr="00B43B5D">
              <w:rPr>
                <w:rFonts w:asciiTheme="majorHAnsi" w:hAnsiTheme="majorHAnsi" w:cstheme="majorHAnsi"/>
              </w:rPr>
              <w:t>Splatting</w:t>
            </w:r>
            <w:proofErr w:type="spellEnd"/>
            <w:r w:rsidRPr="00B43B5D">
              <w:rPr>
                <w:rFonts w:asciiTheme="majorHAnsi" w:hAnsiTheme="majorHAnsi" w:cstheme="majorHAnsi"/>
              </w:rPr>
              <w:t xml:space="preserve"> y exportación al formato de visualización — y reporte el progreso del proceso en tiempo real.</w:t>
            </w:r>
          </w:p>
          <w:p w14:paraId="7DE4F8FE" w14:textId="58B1E742" w:rsidR="0082180C" w:rsidRPr="00B43B5D" w:rsidRDefault="0082180C" w:rsidP="0082180C">
            <w:pPr>
              <w:pStyle w:val="Prrafodelista"/>
              <w:numPr>
                <w:ilvl w:val="0"/>
                <w:numId w:val="7"/>
              </w:numPr>
              <w:spacing w:after="60" w:line="240" w:lineRule="auto"/>
              <w:contextualSpacing w:val="0"/>
              <w:rPr>
                <w:rFonts w:asciiTheme="majorHAnsi" w:hAnsiTheme="majorHAnsi" w:cstheme="majorHAnsi"/>
              </w:rPr>
            </w:pPr>
            <w:r w:rsidRPr="00B43B5D">
              <w:rPr>
                <w:rFonts w:asciiTheme="majorHAnsi" w:hAnsiTheme="majorHAnsi" w:cstheme="majorHAnsi"/>
              </w:rPr>
              <w:t xml:space="preserve">Desplegar la solución completa en una arquitectura </w:t>
            </w:r>
            <w:proofErr w:type="spellStart"/>
            <w:r w:rsidRPr="00B43B5D">
              <w:rPr>
                <w:rFonts w:asciiTheme="majorHAnsi" w:hAnsiTheme="majorHAnsi" w:cstheme="majorHAnsi"/>
              </w:rPr>
              <w:t>cloud</w:t>
            </w:r>
            <w:proofErr w:type="spellEnd"/>
            <w:r w:rsidRPr="00B43B5D">
              <w:rPr>
                <w:rFonts w:asciiTheme="majorHAnsi" w:hAnsiTheme="majorHAnsi" w:cstheme="majorHAnsi"/>
              </w:rPr>
              <w:t xml:space="preserve"> distribuida (</w:t>
            </w:r>
            <w:proofErr w:type="spellStart"/>
            <w:r w:rsidRPr="00B43B5D">
              <w:rPr>
                <w:rFonts w:asciiTheme="majorHAnsi" w:hAnsiTheme="majorHAnsi" w:cstheme="majorHAnsi"/>
              </w:rPr>
              <w:t>frontend</w:t>
            </w:r>
            <w:proofErr w:type="spellEnd"/>
            <w:r w:rsidRPr="00B43B5D">
              <w:rPr>
                <w:rFonts w:asciiTheme="majorHAnsi" w:hAnsiTheme="majorHAnsi" w:cstheme="majorHAnsi"/>
              </w:rPr>
              <w:t xml:space="preserve">, </w:t>
            </w:r>
            <w:proofErr w:type="spellStart"/>
            <w:r w:rsidRPr="00B43B5D">
              <w:rPr>
                <w:rFonts w:asciiTheme="majorHAnsi" w:hAnsiTheme="majorHAnsi" w:cstheme="majorHAnsi"/>
              </w:rPr>
              <w:t>backend</w:t>
            </w:r>
            <w:proofErr w:type="spellEnd"/>
            <w:r w:rsidRPr="00B43B5D">
              <w:rPr>
                <w:rFonts w:asciiTheme="majorHAnsi" w:hAnsiTheme="majorHAnsi" w:cstheme="majorHAnsi"/>
              </w:rPr>
              <w:t>, base de datos, almacenamiento de imágenes/modelos y procesamiento GPU) y validar su funcionamiento de extremo a extremo mediante pruebas.</w:t>
            </w:r>
          </w:p>
        </w:tc>
      </w:tr>
    </w:tbl>
    <w:p w14:paraId="7BC84F33" w14:textId="77777777" w:rsidR="00D110EC" w:rsidRPr="00B43B5D" w:rsidRDefault="00D110EC" w:rsidP="00D110EC">
      <w:pPr>
        <w:spacing w:after="0" w:line="360" w:lineRule="auto"/>
        <w:jc w:val="both"/>
        <w:rPr>
          <w:rFonts w:asciiTheme="majorHAnsi" w:hAnsiTheme="majorHAnsi" w:cstheme="majorHAnsi"/>
          <w:b/>
        </w:rPr>
      </w:pPr>
    </w:p>
    <w:p w14:paraId="4E935F72" w14:textId="77777777" w:rsidR="00D110EC" w:rsidRPr="00B43B5D" w:rsidRDefault="00D110EC" w:rsidP="00D110EC">
      <w:pPr>
        <w:spacing w:after="0" w:line="360" w:lineRule="auto"/>
        <w:jc w:val="both"/>
        <w:rPr>
          <w:rFonts w:asciiTheme="majorHAnsi" w:hAnsiTheme="majorHAnsi" w:cstheme="majorHAnsi"/>
          <w:b/>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B43B5D" w14:paraId="4928D82D" w14:textId="77777777" w:rsidTr="00416B89">
        <w:trPr>
          <w:trHeight w:val="440"/>
        </w:trPr>
        <w:tc>
          <w:tcPr>
            <w:tcW w:w="9498" w:type="dxa"/>
            <w:vAlign w:val="center"/>
          </w:tcPr>
          <w:p w14:paraId="06C18570" w14:textId="77777777" w:rsidR="00D110EC" w:rsidRPr="00B43B5D" w:rsidRDefault="00D110EC" w:rsidP="00C27FB0">
            <w:pPr>
              <w:rPr>
                <w:rFonts w:asciiTheme="majorHAnsi" w:hAnsiTheme="majorHAnsi" w:cstheme="majorHAnsi"/>
                <w:b/>
                <w:color w:val="1F3864" w:themeColor="accent1" w:themeShade="80"/>
              </w:rPr>
            </w:pPr>
            <w:r w:rsidRPr="00B43B5D">
              <w:rPr>
                <w:rFonts w:asciiTheme="majorHAnsi" w:hAnsiTheme="majorHAnsi" w:cstheme="majorHAnsi"/>
                <w:b/>
                <w:color w:val="1F3864" w:themeColor="accent1" w:themeShade="80"/>
              </w:rPr>
              <w:t>5. Metodología</w:t>
            </w:r>
          </w:p>
        </w:tc>
      </w:tr>
      <w:tr w:rsidR="00D110EC" w:rsidRPr="00B43B5D" w14:paraId="1D1A72C8" w14:textId="77777777" w:rsidTr="00416B89">
        <w:trPr>
          <w:trHeight w:val="440"/>
        </w:trPr>
        <w:tc>
          <w:tcPr>
            <w:tcW w:w="9498" w:type="dxa"/>
            <w:shd w:val="clear" w:color="auto" w:fill="D9E2F3" w:themeFill="accent1" w:themeFillTint="33"/>
            <w:vAlign w:val="center"/>
          </w:tcPr>
          <w:p w14:paraId="3EFA22EB" w14:textId="6627C9AC" w:rsidR="00D110EC" w:rsidRPr="00B43B5D" w:rsidRDefault="008069D0" w:rsidP="009B74E2">
            <w:pPr>
              <w:pStyle w:val="Piedepgina"/>
              <w:jc w:val="both"/>
              <w:rPr>
                <w:rFonts w:asciiTheme="majorHAnsi" w:hAnsiTheme="majorHAnsi" w:cstheme="majorHAnsi"/>
                <w:color w:val="1F3864" w:themeColor="accent1" w:themeShade="80"/>
              </w:rPr>
            </w:pPr>
            <w:r w:rsidRPr="00B43B5D">
              <w:rPr>
                <w:rFonts w:asciiTheme="majorHAnsi" w:hAnsiTheme="majorHAnsi" w:cstheme="majorHAnsi"/>
                <w:color w:val="1F3864" w:themeColor="accent1" w:themeShade="80"/>
              </w:rPr>
              <w:t>En el siguiente apartado d</w:t>
            </w:r>
            <w:r w:rsidR="00D110EC" w:rsidRPr="00B43B5D">
              <w:rPr>
                <w:rFonts w:asciiTheme="majorHAnsi" w:hAnsiTheme="majorHAnsi" w:cstheme="majorHAnsi"/>
                <w:color w:val="1F3864" w:themeColor="accent1" w:themeShade="80"/>
              </w:rPr>
              <w:t>eberás describir la metodología, propia de tu disciplina, que utilizarás para resolver el proyecto APT antes descrit</w:t>
            </w:r>
            <w:r w:rsidRPr="00B43B5D">
              <w:rPr>
                <w:rFonts w:asciiTheme="majorHAnsi" w:hAnsiTheme="majorHAnsi" w:cstheme="majorHAnsi"/>
                <w:color w:val="1F3864" w:themeColor="accent1" w:themeShade="80"/>
              </w:rPr>
              <w:t>o</w:t>
            </w:r>
            <w:r w:rsidR="00D110EC" w:rsidRPr="00B43B5D">
              <w:rPr>
                <w:rFonts w:asciiTheme="majorHAnsi" w:hAnsiTheme="majorHAnsi" w:cstheme="majorHAnsi"/>
                <w:color w:val="1F3864" w:themeColor="accent1" w:themeShade="80"/>
              </w:rPr>
              <w:t xml:space="preserve">, incluyendo las etapas y métodos de trabajo.  </w:t>
            </w:r>
          </w:p>
        </w:tc>
      </w:tr>
    </w:tbl>
    <w:p w14:paraId="1AB21B3B" w14:textId="77777777" w:rsidR="00D110EC" w:rsidRPr="00B43B5D" w:rsidRDefault="00D110EC" w:rsidP="00D110EC">
      <w:pPr>
        <w:spacing w:after="0" w:line="360" w:lineRule="auto"/>
        <w:jc w:val="both"/>
        <w:rPr>
          <w:rFonts w:asciiTheme="majorHAnsi" w:hAnsiTheme="majorHAnsi" w:cstheme="majorHAnsi"/>
          <w:b/>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B43B5D" w14:paraId="3E112822" w14:textId="77777777" w:rsidTr="00416B89">
        <w:tc>
          <w:tcPr>
            <w:tcW w:w="9498" w:type="dxa"/>
          </w:tcPr>
          <w:p w14:paraId="3DCB5F3B" w14:textId="5C1B7144" w:rsidR="00D110EC" w:rsidRPr="00B43B5D" w:rsidRDefault="00D110EC" w:rsidP="00C27FB0">
            <w:pPr>
              <w:jc w:val="center"/>
              <w:rPr>
                <w:rFonts w:asciiTheme="majorHAnsi" w:hAnsiTheme="majorHAnsi" w:cstheme="majorHAnsi"/>
                <w:color w:val="1F3864" w:themeColor="accent1" w:themeShade="80"/>
              </w:rPr>
            </w:pPr>
            <w:r w:rsidRPr="00B43B5D">
              <w:rPr>
                <w:rFonts w:asciiTheme="majorHAnsi" w:hAnsiTheme="majorHAnsi" w:cstheme="majorHAnsi"/>
                <w:color w:val="1F3864" w:themeColor="accent1" w:themeShade="80"/>
              </w:rPr>
              <w:t xml:space="preserve">Descripción </w:t>
            </w:r>
            <w:r w:rsidR="00994FFC" w:rsidRPr="00B43B5D">
              <w:rPr>
                <w:rFonts w:asciiTheme="majorHAnsi" w:hAnsiTheme="majorHAnsi" w:cstheme="majorHAnsi"/>
                <w:color w:val="1F3864" w:themeColor="accent1" w:themeShade="80"/>
              </w:rPr>
              <w:t xml:space="preserve">de la </w:t>
            </w:r>
            <w:r w:rsidRPr="00B43B5D">
              <w:rPr>
                <w:rFonts w:asciiTheme="majorHAnsi" w:hAnsiTheme="majorHAnsi" w:cstheme="majorHAnsi"/>
                <w:color w:val="1F3864" w:themeColor="accent1" w:themeShade="80"/>
              </w:rPr>
              <w:t>Metodología</w:t>
            </w:r>
          </w:p>
        </w:tc>
      </w:tr>
      <w:tr w:rsidR="0082180C" w:rsidRPr="00B43B5D" w14:paraId="425FDC12" w14:textId="77777777" w:rsidTr="002C40C4">
        <w:trPr>
          <w:trHeight w:val="1920"/>
        </w:trPr>
        <w:tc>
          <w:tcPr>
            <w:tcW w:w="9498" w:type="dxa"/>
            <w:vAlign w:val="center"/>
          </w:tcPr>
          <w:p w14:paraId="53EE8126" w14:textId="589B6100" w:rsidR="0082180C" w:rsidRPr="00B43B5D" w:rsidRDefault="0082180C" w:rsidP="0082180C">
            <w:pPr>
              <w:spacing w:after="120"/>
              <w:rPr>
                <w:rFonts w:asciiTheme="majorHAnsi" w:hAnsiTheme="majorHAnsi" w:cstheme="majorHAnsi"/>
              </w:rPr>
            </w:pPr>
            <w:r w:rsidRPr="00B43B5D">
              <w:rPr>
                <w:rFonts w:asciiTheme="majorHAnsi" w:hAnsiTheme="majorHAnsi" w:cstheme="majorHAnsi"/>
              </w:rPr>
              <w:t xml:space="preserve">El proyecto se desarrollará utilizando una metodología de desarrollo incremental. Se eligió este enfoque </w:t>
            </w:r>
            <w:r w:rsidR="007A16FA">
              <w:rPr>
                <w:rFonts w:asciiTheme="majorHAnsi" w:hAnsiTheme="majorHAnsi" w:cstheme="majorHAnsi"/>
              </w:rPr>
              <w:t>(</w:t>
            </w:r>
            <w:r w:rsidRPr="00B43B5D">
              <w:rPr>
                <w:rFonts w:asciiTheme="majorHAnsi" w:hAnsiTheme="majorHAnsi" w:cstheme="majorHAnsi"/>
              </w:rPr>
              <w:t xml:space="preserve">en lugar de un marco ágil tipo Scrum con </w:t>
            </w:r>
            <w:proofErr w:type="spellStart"/>
            <w:r w:rsidRPr="00B43B5D">
              <w:rPr>
                <w:rFonts w:asciiTheme="majorHAnsi" w:hAnsiTheme="majorHAnsi" w:cstheme="majorHAnsi"/>
              </w:rPr>
              <w:t>sprints</w:t>
            </w:r>
            <w:proofErr w:type="spellEnd"/>
            <w:r w:rsidRPr="00B43B5D">
              <w:rPr>
                <w:rFonts w:asciiTheme="majorHAnsi" w:hAnsiTheme="majorHAnsi" w:cstheme="majorHAnsi"/>
              </w:rPr>
              <w:t xml:space="preserve"> formales, ceremonias y roles especializados</w:t>
            </w:r>
            <w:r w:rsidR="007A16FA">
              <w:rPr>
                <w:rFonts w:asciiTheme="majorHAnsi" w:hAnsiTheme="majorHAnsi" w:cstheme="majorHAnsi"/>
              </w:rPr>
              <w:t>)</w:t>
            </w:r>
            <w:r w:rsidRPr="00B43B5D">
              <w:rPr>
                <w:rFonts w:asciiTheme="majorHAnsi" w:hAnsiTheme="majorHAnsi" w:cstheme="majorHAnsi"/>
              </w:rPr>
              <w:t xml:space="preserve"> porque el equipo es reducido (3 integrantes), el período de desarrollo está fijado externamente por el calendario académico (3 fases ya definidas por la asignatura de Portafolio de Título) y los requerimientos del producto están razonablemente acotados desde el inicio, con baja necesidad de replanificación frecuente propia de contextos con alta incertidumbre de negocio.</w:t>
            </w:r>
          </w:p>
          <w:p w14:paraId="7FDD6664" w14:textId="77777777" w:rsidR="0082180C" w:rsidRPr="00B43B5D" w:rsidRDefault="0082180C" w:rsidP="0082180C">
            <w:pPr>
              <w:spacing w:after="120"/>
              <w:rPr>
                <w:rFonts w:asciiTheme="majorHAnsi" w:hAnsiTheme="majorHAnsi" w:cstheme="majorHAnsi"/>
              </w:rPr>
            </w:pPr>
            <w:r w:rsidRPr="00B43B5D">
              <w:rPr>
                <w:rFonts w:asciiTheme="majorHAnsi" w:hAnsiTheme="majorHAnsi" w:cstheme="majorHAnsi"/>
              </w:rPr>
              <w:t>Bajo el modelo incremental, el sistema se construye y entrega en bloques funcionales sucesivos (incrementos), cada uno de los cuales agrega un conjunto de funcionalidades completas y operativas sobre la base ya construida, en lugar de avanzar en una única entrega monolítica al final del proyecto. Cada incremento pasa por las etapas clásicas de análisis, diseño, implementación y pruebas, y se valida contra los criterios de aceptación definidos antes de iniciar el siguiente incremento.</w:t>
            </w:r>
          </w:p>
          <w:p w14:paraId="6BAE177E" w14:textId="77777777" w:rsidR="0082180C" w:rsidRPr="00B43B5D" w:rsidRDefault="0082180C" w:rsidP="0082180C">
            <w:pPr>
              <w:spacing w:after="120"/>
              <w:rPr>
                <w:rFonts w:asciiTheme="majorHAnsi" w:hAnsiTheme="majorHAnsi" w:cstheme="majorHAnsi"/>
              </w:rPr>
            </w:pPr>
            <w:r w:rsidRPr="00B43B5D">
              <w:rPr>
                <w:rFonts w:asciiTheme="majorHAnsi" w:hAnsiTheme="majorHAnsi" w:cstheme="majorHAnsi"/>
              </w:rPr>
              <w:t>Los incrementos planificados son los siguientes:</w:t>
            </w:r>
          </w:p>
          <w:p w14:paraId="10C81EB5" w14:textId="77777777" w:rsidR="0082180C" w:rsidRPr="00B43B5D" w:rsidRDefault="0082180C" w:rsidP="0082180C">
            <w:pPr>
              <w:pStyle w:val="Prrafodelista"/>
              <w:numPr>
                <w:ilvl w:val="0"/>
                <w:numId w:val="10"/>
              </w:numPr>
              <w:spacing w:after="60" w:line="240" w:lineRule="auto"/>
              <w:contextualSpacing w:val="0"/>
              <w:rPr>
                <w:rFonts w:asciiTheme="majorHAnsi" w:hAnsiTheme="majorHAnsi" w:cstheme="majorHAnsi"/>
              </w:rPr>
            </w:pPr>
            <w:r w:rsidRPr="00B43B5D">
              <w:rPr>
                <w:rFonts w:asciiTheme="majorHAnsi" w:hAnsiTheme="majorHAnsi" w:cstheme="majorHAnsi"/>
              </w:rPr>
              <w:t>Incremento 1 — Fundaciones: modelado y creación de la base de datos (</w:t>
            </w:r>
            <w:proofErr w:type="spellStart"/>
            <w:r w:rsidRPr="00B43B5D">
              <w:rPr>
                <w:rFonts w:asciiTheme="majorHAnsi" w:hAnsiTheme="majorHAnsi" w:cstheme="majorHAnsi"/>
              </w:rPr>
              <w:t>Supabase</w:t>
            </w:r>
            <w:proofErr w:type="spellEnd"/>
            <w:r w:rsidRPr="00B43B5D">
              <w:rPr>
                <w:rFonts w:asciiTheme="majorHAnsi" w:hAnsiTheme="majorHAnsi" w:cstheme="majorHAnsi"/>
              </w:rPr>
              <w:t>/PostgreSQL), autenticación de usuarios y estructura base de los tres módulos del sistema (</w:t>
            </w:r>
            <w:proofErr w:type="spellStart"/>
            <w:r w:rsidRPr="00B43B5D">
              <w:rPr>
                <w:rFonts w:asciiTheme="majorHAnsi" w:hAnsiTheme="majorHAnsi" w:cstheme="majorHAnsi"/>
              </w:rPr>
              <w:t>frontend</w:t>
            </w:r>
            <w:proofErr w:type="spellEnd"/>
            <w:r w:rsidRPr="00B43B5D">
              <w:rPr>
                <w:rFonts w:asciiTheme="majorHAnsi" w:hAnsiTheme="majorHAnsi" w:cstheme="majorHAnsi"/>
              </w:rPr>
              <w:t xml:space="preserve">, </w:t>
            </w:r>
            <w:proofErr w:type="spellStart"/>
            <w:r w:rsidRPr="00B43B5D">
              <w:rPr>
                <w:rFonts w:asciiTheme="majorHAnsi" w:hAnsiTheme="majorHAnsi" w:cstheme="majorHAnsi"/>
              </w:rPr>
              <w:t>backend</w:t>
            </w:r>
            <w:proofErr w:type="spellEnd"/>
            <w:r w:rsidRPr="00B43B5D">
              <w:rPr>
                <w:rFonts w:asciiTheme="majorHAnsi" w:hAnsiTheme="majorHAnsi" w:cstheme="majorHAnsi"/>
              </w:rPr>
              <w:t xml:space="preserve">, </w:t>
            </w:r>
            <w:proofErr w:type="spellStart"/>
            <w:r w:rsidRPr="00B43B5D">
              <w:rPr>
                <w:rFonts w:asciiTheme="majorHAnsi" w:hAnsiTheme="majorHAnsi" w:cstheme="majorHAnsi"/>
              </w:rPr>
              <w:t>worker</w:t>
            </w:r>
            <w:proofErr w:type="spellEnd"/>
            <w:r w:rsidRPr="00B43B5D">
              <w:rPr>
                <w:rFonts w:asciiTheme="majorHAnsi" w:hAnsiTheme="majorHAnsi" w:cstheme="majorHAnsi"/>
              </w:rPr>
              <w:t>).</w:t>
            </w:r>
          </w:p>
          <w:p w14:paraId="684EC8D0" w14:textId="77777777" w:rsidR="0082180C" w:rsidRPr="00B43B5D" w:rsidRDefault="0082180C" w:rsidP="0082180C">
            <w:pPr>
              <w:pStyle w:val="Prrafodelista"/>
              <w:numPr>
                <w:ilvl w:val="0"/>
                <w:numId w:val="10"/>
              </w:numPr>
              <w:spacing w:after="60" w:line="240" w:lineRule="auto"/>
              <w:contextualSpacing w:val="0"/>
              <w:rPr>
                <w:rFonts w:asciiTheme="majorHAnsi" w:hAnsiTheme="majorHAnsi" w:cstheme="majorHAnsi"/>
              </w:rPr>
            </w:pPr>
            <w:r w:rsidRPr="00B43B5D">
              <w:rPr>
                <w:rFonts w:asciiTheme="majorHAnsi" w:hAnsiTheme="majorHAnsi" w:cstheme="majorHAnsi"/>
              </w:rPr>
              <w:t>Incremento 2 — Gestión de publicaciones: CRUD de vehículos, carga de imágenes (</w:t>
            </w:r>
            <w:proofErr w:type="spellStart"/>
            <w:r w:rsidRPr="00B43B5D">
              <w:rPr>
                <w:rFonts w:asciiTheme="majorHAnsi" w:hAnsiTheme="majorHAnsi" w:cstheme="majorHAnsi"/>
              </w:rPr>
              <w:t>Cloudinary</w:t>
            </w:r>
            <w:proofErr w:type="spellEnd"/>
            <w:r w:rsidRPr="00B43B5D">
              <w:rPr>
                <w:rFonts w:asciiTheme="majorHAnsi" w:hAnsiTheme="majorHAnsi" w:cstheme="majorHAnsi"/>
              </w:rPr>
              <w:t>), catálogo con filtros y ficha de detalle del vehículo.</w:t>
            </w:r>
          </w:p>
          <w:p w14:paraId="317AC335" w14:textId="77777777" w:rsidR="0082180C" w:rsidRPr="00B43B5D" w:rsidRDefault="0082180C" w:rsidP="0082180C">
            <w:pPr>
              <w:pStyle w:val="Prrafodelista"/>
              <w:numPr>
                <w:ilvl w:val="0"/>
                <w:numId w:val="10"/>
              </w:numPr>
              <w:spacing w:after="60" w:line="240" w:lineRule="auto"/>
              <w:contextualSpacing w:val="0"/>
              <w:rPr>
                <w:rFonts w:asciiTheme="majorHAnsi" w:hAnsiTheme="majorHAnsi" w:cstheme="majorHAnsi"/>
              </w:rPr>
            </w:pPr>
            <w:r w:rsidRPr="00B43B5D">
              <w:rPr>
                <w:rFonts w:asciiTheme="majorHAnsi" w:hAnsiTheme="majorHAnsi" w:cstheme="majorHAnsi"/>
              </w:rPr>
              <w:t xml:space="preserve">Incremento 3 — Reconstrucción 3D: pipeline completo del </w:t>
            </w:r>
            <w:proofErr w:type="spellStart"/>
            <w:r w:rsidRPr="00B43B5D">
              <w:rPr>
                <w:rFonts w:asciiTheme="majorHAnsi" w:hAnsiTheme="majorHAnsi" w:cstheme="majorHAnsi"/>
              </w:rPr>
              <w:t>worker</w:t>
            </w:r>
            <w:proofErr w:type="spellEnd"/>
            <w:r w:rsidRPr="00B43B5D">
              <w:rPr>
                <w:rFonts w:asciiTheme="majorHAnsi" w:hAnsiTheme="majorHAnsi" w:cstheme="majorHAnsi"/>
              </w:rPr>
              <w:t xml:space="preserve"> (COLMAP → entrenamiento Gaussian </w:t>
            </w:r>
            <w:proofErr w:type="spellStart"/>
            <w:r w:rsidRPr="00B43B5D">
              <w:rPr>
                <w:rFonts w:asciiTheme="majorHAnsi" w:hAnsiTheme="majorHAnsi" w:cstheme="majorHAnsi"/>
              </w:rPr>
              <w:t>Splatting</w:t>
            </w:r>
            <w:proofErr w:type="spellEnd"/>
            <w:r w:rsidRPr="00B43B5D">
              <w:rPr>
                <w:rFonts w:asciiTheme="majorHAnsi" w:hAnsiTheme="majorHAnsi" w:cstheme="majorHAnsi"/>
              </w:rPr>
              <w:t xml:space="preserve"> → exportación </w:t>
            </w:r>
            <w:proofErr w:type="gramStart"/>
            <w:r w:rsidRPr="00B43B5D">
              <w:rPr>
                <w:rFonts w:asciiTheme="majorHAnsi" w:hAnsiTheme="majorHAnsi" w:cstheme="majorHAnsi"/>
              </w:rPr>
              <w:t>a .</w:t>
            </w:r>
            <w:proofErr w:type="spellStart"/>
            <w:r w:rsidRPr="00B43B5D">
              <w:rPr>
                <w:rFonts w:asciiTheme="majorHAnsi" w:hAnsiTheme="majorHAnsi" w:cstheme="majorHAnsi"/>
              </w:rPr>
              <w:t>splat</w:t>
            </w:r>
            <w:proofErr w:type="spellEnd"/>
            <w:proofErr w:type="gramEnd"/>
            <w:r w:rsidRPr="00B43B5D">
              <w:rPr>
                <w:rFonts w:asciiTheme="majorHAnsi" w:hAnsiTheme="majorHAnsi" w:cstheme="majorHAnsi"/>
              </w:rPr>
              <w:t xml:space="preserve">), integración con el </w:t>
            </w:r>
            <w:proofErr w:type="spellStart"/>
            <w:r w:rsidRPr="00B43B5D">
              <w:rPr>
                <w:rFonts w:asciiTheme="majorHAnsi" w:hAnsiTheme="majorHAnsi" w:cstheme="majorHAnsi"/>
              </w:rPr>
              <w:t>backend</w:t>
            </w:r>
            <w:proofErr w:type="spellEnd"/>
            <w:r w:rsidRPr="00B43B5D">
              <w:rPr>
                <w:rFonts w:asciiTheme="majorHAnsi" w:hAnsiTheme="majorHAnsi" w:cstheme="majorHAnsi"/>
              </w:rPr>
              <w:t xml:space="preserve"> mediante </w:t>
            </w:r>
            <w:proofErr w:type="spellStart"/>
            <w:r w:rsidRPr="00B43B5D">
              <w:rPr>
                <w:rFonts w:asciiTheme="majorHAnsi" w:hAnsiTheme="majorHAnsi" w:cstheme="majorHAnsi"/>
              </w:rPr>
              <w:t>jobs</w:t>
            </w:r>
            <w:proofErr w:type="spellEnd"/>
            <w:r w:rsidRPr="00B43B5D">
              <w:rPr>
                <w:rFonts w:asciiTheme="majorHAnsi" w:hAnsiTheme="majorHAnsi" w:cstheme="majorHAnsi"/>
              </w:rPr>
              <w:t xml:space="preserve"> de procesamiento y despliegue GPU </w:t>
            </w:r>
            <w:proofErr w:type="spellStart"/>
            <w:r w:rsidRPr="00B43B5D">
              <w:rPr>
                <w:rFonts w:asciiTheme="majorHAnsi" w:hAnsiTheme="majorHAnsi" w:cstheme="majorHAnsi"/>
              </w:rPr>
              <w:t>serverless</w:t>
            </w:r>
            <w:proofErr w:type="spellEnd"/>
            <w:r w:rsidRPr="00B43B5D">
              <w:rPr>
                <w:rFonts w:asciiTheme="majorHAnsi" w:hAnsiTheme="majorHAnsi" w:cstheme="majorHAnsi"/>
              </w:rPr>
              <w:t>.</w:t>
            </w:r>
          </w:p>
          <w:p w14:paraId="4D9F9475" w14:textId="77777777" w:rsidR="0082180C" w:rsidRPr="00B43B5D" w:rsidRDefault="0082180C" w:rsidP="0082180C">
            <w:pPr>
              <w:pStyle w:val="Prrafodelista"/>
              <w:numPr>
                <w:ilvl w:val="0"/>
                <w:numId w:val="10"/>
              </w:numPr>
              <w:spacing w:after="60" w:line="240" w:lineRule="auto"/>
              <w:contextualSpacing w:val="0"/>
              <w:rPr>
                <w:rFonts w:asciiTheme="majorHAnsi" w:hAnsiTheme="majorHAnsi" w:cstheme="majorHAnsi"/>
              </w:rPr>
            </w:pPr>
            <w:r w:rsidRPr="00B43B5D">
              <w:rPr>
                <w:rFonts w:asciiTheme="majorHAnsi" w:hAnsiTheme="majorHAnsi" w:cstheme="majorHAnsi"/>
              </w:rPr>
              <w:t>Incremento 4 — Visualización 3D y experiencia de usuario: visor 3D interactivo embebido en el detalle del vehículo, favoritos, mensajería entre comprador y vendedor, notificaciones.</w:t>
            </w:r>
          </w:p>
          <w:p w14:paraId="7E0F1BED" w14:textId="77777777" w:rsidR="0082180C" w:rsidRPr="00B43B5D" w:rsidRDefault="0082180C" w:rsidP="0082180C">
            <w:pPr>
              <w:pStyle w:val="Prrafodelista"/>
              <w:numPr>
                <w:ilvl w:val="0"/>
                <w:numId w:val="10"/>
              </w:numPr>
              <w:spacing w:after="60" w:line="240" w:lineRule="auto"/>
              <w:contextualSpacing w:val="0"/>
              <w:rPr>
                <w:rFonts w:asciiTheme="majorHAnsi" w:hAnsiTheme="majorHAnsi" w:cstheme="majorHAnsi"/>
              </w:rPr>
            </w:pPr>
            <w:r w:rsidRPr="00B43B5D">
              <w:rPr>
                <w:rFonts w:asciiTheme="majorHAnsi" w:hAnsiTheme="majorHAnsi" w:cstheme="majorHAnsi"/>
              </w:rPr>
              <w:lastRenderedPageBreak/>
              <w:t>Incremento 5 — Cierre: panel de administración, pruebas de extremo a extremo, ajustes de rendimiento/seguridad y documentación final.</w:t>
            </w:r>
          </w:p>
          <w:p w14:paraId="24AF419E" w14:textId="77777777" w:rsidR="0082180C" w:rsidRPr="00B43B5D" w:rsidRDefault="0082180C" w:rsidP="0082180C">
            <w:pPr>
              <w:spacing w:after="120"/>
              <w:rPr>
                <w:rFonts w:asciiTheme="majorHAnsi" w:hAnsiTheme="majorHAnsi" w:cstheme="majorHAnsi"/>
              </w:rPr>
            </w:pPr>
            <w:r w:rsidRPr="00B43B5D">
              <w:rPr>
                <w:rFonts w:asciiTheme="majorHAnsi" w:hAnsiTheme="majorHAnsi" w:cstheme="majorHAnsi"/>
              </w:rPr>
              <w:t xml:space="preserve">Cada incremento se cierra con pruebas funcionales sobre lo construido (unitarias en </w:t>
            </w:r>
            <w:proofErr w:type="spellStart"/>
            <w:r w:rsidRPr="00B43B5D">
              <w:rPr>
                <w:rFonts w:asciiTheme="majorHAnsi" w:hAnsiTheme="majorHAnsi" w:cstheme="majorHAnsi"/>
              </w:rPr>
              <w:t>backend</w:t>
            </w:r>
            <w:proofErr w:type="spellEnd"/>
            <w:r w:rsidRPr="00B43B5D">
              <w:rPr>
                <w:rFonts w:asciiTheme="majorHAnsi" w:hAnsiTheme="majorHAnsi" w:cstheme="majorHAnsi"/>
              </w:rPr>
              <w:t xml:space="preserve"> y </w:t>
            </w:r>
            <w:proofErr w:type="spellStart"/>
            <w:r w:rsidRPr="00B43B5D">
              <w:rPr>
                <w:rFonts w:asciiTheme="majorHAnsi" w:hAnsiTheme="majorHAnsi" w:cstheme="majorHAnsi"/>
              </w:rPr>
              <w:t>frontend</w:t>
            </w:r>
            <w:proofErr w:type="spellEnd"/>
            <w:r w:rsidRPr="00B43B5D">
              <w:rPr>
                <w:rFonts w:asciiTheme="majorHAnsi" w:hAnsiTheme="majorHAnsi" w:cstheme="majorHAnsi"/>
              </w:rPr>
              <w:t xml:space="preserve">, y pruebas manuales guiadas del flujo </w:t>
            </w:r>
            <w:proofErr w:type="spellStart"/>
            <w:r w:rsidRPr="00B43B5D">
              <w:rPr>
                <w:rFonts w:asciiTheme="majorHAnsi" w:hAnsiTheme="majorHAnsi" w:cstheme="majorHAnsi"/>
              </w:rPr>
              <w:t>end-to-end</w:t>
            </w:r>
            <w:proofErr w:type="spellEnd"/>
            <w:r w:rsidRPr="00B43B5D">
              <w:rPr>
                <w:rFonts w:asciiTheme="majorHAnsi" w:hAnsiTheme="majorHAnsi" w:cstheme="majorHAnsi"/>
              </w:rPr>
              <w:t>) antes de avanzar al siguiente bloque, lo que permite detectar y corregir desviaciones tempranamente sin comprometer el avance global del proyecto.</w:t>
            </w:r>
          </w:p>
          <w:p w14:paraId="2E6343FD" w14:textId="77777777" w:rsidR="0082180C" w:rsidRPr="00B43B5D" w:rsidRDefault="0082180C" w:rsidP="0082180C">
            <w:pPr>
              <w:spacing w:after="120"/>
              <w:rPr>
                <w:rFonts w:asciiTheme="majorHAnsi" w:hAnsiTheme="majorHAnsi" w:cstheme="majorHAnsi"/>
              </w:rPr>
            </w:pPr>
            <w:r w:rsidRPr="00B43B5D">
              <w:rPr>
                <w:rFonts w:asciiTheme="majorHAnsi" w:hAnsiTheme="majorHAnsi" w:cstheme="majorHAnsi"/>
              </w:rPr>
              <w:t>Roles y responsabilidades del equipo:</w:t>
            </w:r>
          </w:p>
          <w:p w14:paraId="092EEF79" w14:textId="77777777" w:rsidR="00B43B5D" w:rsidRDefault="0082180C" w:rsidP="00B43B5D">
            <w:pPr>
              <w:pStyle w:val="Prrafodelista"/>
              <w:numPr>
                <w:ilvl w:val="0"/>
                <w:numId w:val="14"/>
              </w:numPr>
              <w:spacing w:after="120"/>
              <w:rPr>
                <w:rFonts w:asciiTheme="majorHAnsi" w:hAnsiTheme="majorHAnsi" w:cstheme="majorHAnsi"/>
              </w:rPr>
            </w:pPr>
            <w:r w:rsidRPr="00B43B5D">
              <w:rPr>
                <w:rFonts w:asciiTheme="majorHAnsi" w:hAnsiTheme="majorHAnsi" w:cstheme="majorHAnsi"/>
              </w:rPr>
              <w:t>Jesús Rojas Gutiérrez</w:t>
            </w:r>
          </w:p>
          <w:p w14:paraId="05CEB36E" w14:textId="77777777" w:rsidR="00B43B5D" w:rsidRDefault="0082180C" w:rsidP="00B43B5D">
            <w:pPr>
              <w:pStyle w:val="Prrafodelista"/>
              <w:spacing w:after="120"/>
              <w:ind w:left="360"/>
              <w:rPr>
                <w:rFonts w:asciiTheme="majorHAnsi" w:hAnsiTheme="majorHAnsi" w:cstheme="majorHAnsi"/>
              </w:rPr>
            </w:pPr>
            <w:r w:rsidRPr="00B43B5D">
              <w:rPr>
                <w:rFonts w:asciiTheme="majorHAnsi" w:hAnsiTheme="majorHAnsi" w:cstheme="majorHAnsi"/>
              </w:rPr>
              <w:t xml:space="preserve">Rol principal: </w:t>
            </w:r>
            <w:r w:rsidRPr="00B43B5D">
              <w:rPr>
                <w:rFonts w:asciiTheme="majorHAnsi" w:hAnsiTheme="majorHAnsi" w:cstheme="majorHAnsi"/>
              </w:rPr>
              <w:t xml:space="preserve">Desarrollo </w:t>
            </w:r>
            <w:proofErr w:type="spellStart"/>
            <w:r w:rsidRPr="00B43B5D">
              <w:rPr>
                <w:rFonts w:asciiTheme="majorHAnsi" w:hAnsiTheme="majorHAnsi" w:cstheme="majorHAnsi"/>
              </w:rPr>
              <w:t>Backend</w:t>
            </w:r>
            <w:proofErr w:type="spellEnd"/>
            <w:r w:rsidRPr="00B43B5D">
              <w:rPr>
                <w:rFonts w:asciiTheme="majorHAnsi" w:hAnsiTheme="majorHAnsi" w:cstheme="majorHAnsi"/>
              </w:rPr>
              <w:t xml:space="preserve"> y Worker 3D</w:t>
            </w:r>
          </w:p>
          <w:p w14:paraId="34519F22" w14:textId="348C4F65" w:rsidR="0082180C" w:rsidRPr="00B43B5D" w:rsidRDefault="0082180C" w:rsidP="00B43B5D">
            <w:pPr>
              <w:pStyle w:val="Prrafodelista"/>
              <w:spacing w:after="120"/>
              <w:ind w:left="360"/>
              <w:rPr>
                <w:rFonts w:asciiTheme="majorHAnsi" w:hAnsiTheme="majorHAnsi" w:cstheme="majorHAnsi"/>
              </w:rPr>
            </w:pPr>
            <w:r w:rsidRPr="00B43B5D">
              <w:rPr>
                <w:rFonts w:asciiTheme="majorHAnsi" w:hAnsiTheme="majorHAnsi" w:cstheme="majorHAnsi"/>
              </w:rPr>
              <w:t xml:space="preserve">Responsabilidades: </w:t>
            </w:r>
            <w:r w:rsidRPr="00B43B5D">
              <w:rPr>
                <w:rFonts w:asciiTheme="majorHAnsi" w:hAnsiTheme="majorHAnsi" w:cstheme="majorHAnsi"/>
              </w:rPr>
              <w:t xml:space="preserve">API </w:t>
            </w:r>
            <w:proofErr w:type="spellStart"/>
            <w:r w:rsidRPr="00B43B5D">
              <w:rPr>
                <w:rFonts w:asciiTheme="majorHAnsi" w:hAnsiTheme="majorHAnsi" w:cstheme="majorHAnsi"/>
              </w:rPr>
              <w:t>NestJS</w:t>
            </w:r>
            <w:proofErr w:type="spellEnd"/>
            <w:r w:rsidRPr="00B43B5D">
              <w:rPr>
                <w:rFonts w:asciiTheme="majorHAnsi" w:hAnsiTheme="majorHAnsi" w:cstheme="majorHAnsi"/>
              </w:rPr>
              <w:t xml:space="preserve">, integración con </w:t>
            </w:r>
            <w:proofErr w:type="spellStart"/>
            <w:r w:rsidRPr="00B43B5D">
              <w:rPr>
                <w:rFonts w:asciiTheme="majorHAnsi" w:hAnsiTheme="majorHAnsi" w:cstheme="majorHAnsi"/>
              </w:rPr>
              <w:t>Supabase</w:t>
            </w:r>
            <w:proofErr w:type="spellEnd"/>
            <w:r w:rsidRPr="00B43B5D">
              <w:rPr>
                <w:rFonts w:asciiTheme="majorHAnsi" w:hAnsiTheme="majorHAnsi" w:cstheme="majorHAnsi"/>
              </w:rPr>
              <w:t xml:space="preserve">, diseño del pipeline de procesamiento Python (COLMAP, </w:t>
            </w:r>
            <w:proofErr w:type="spellStart"/>
            <w:r w:rsidRPr="00B43B5D">
              <w:rPr>
                <w:rFonts w:asciiTheme="majorHAnsi" w:hAnsiTheme="majorHAnsi" w:cstheme="majorHAnsi"/>
              </w:rPr>
              <w:t>Nerfstudio</w:t>
            </w:r>
            <w:proofErr w:type="spellEnd"/>
            <w:r w:rsidRPr="00B43B5D">
              <w:rPr>
                <w:rFonts w:asciiTheme="majorHAnsi" w:hAnsiTheme="majorHAnsi" w:cstheme="majorHAnsi"/>
              </w:rPr>
              <w:t xml:space="preserve">, exportación de modelos) y despliegue del </w:t>
            </w:r>
            <w:proofErr w:type="spellStart"/>
            <w:r w:rsidRPr="00B43B5D">
              <w:rPr>
                <w:rFonts w:asciiTheme="majorHAnsi" w:hAnsiTheme="majorHAnsi" w:cstheme="majorHAnsi"/>
              </w:rPr>
              <w:t>worker</w:t>
            </w:r>
            <w:proofErr w:type="spellEnd"/>
            <w:r w:rsidRPr="00B43B5D">
              <w:rPr>
                <w:rFonts w:asciiTheme="majorHAnsi" w:hAnsiTheme="majorHAnsi" w:cstheme="majorHAnsi"/>
              </w:rPr>
              <w:t>.</w:t>
            </w:r>
          </w:p>
          <w:p w14:paraId="445AF18E" w14:textId="77777777" w:rsidR="0082180C" w:rsidRPr="00B43B5D" w:rsidRDefault="0082180C" w:rsidP="0082180C">
            <w:pPr>
              <w:pStyle w:val="Prrafodelista"/>
              <w:numPr>
                <w:ilvl w:val="0"/>
                <w:numId w:val="14"/>
              </w:numPr>
              <w:spacing w:after="120"/>
              <w:rPr>
                <w:rFonts w:asciiTheme="majorHAnsi" w:hAnsiTheme="majorHAnsi" w:cstheme="majorHAnsi"/>
              </w:rPr>
            </w:pPr>
            <w:r w:rsidRPr="00B43B5D">
              <w:rPr>
                <w:rFonts w:asciiTheme="majorHAnsi" w:hAnsiTheme="majorHAnsi" w:cstheme="majorHAnsi"/>
              </w:rPr>
              <w:t>Lorna Zúñiga Aguilera</w:t>
            </w:r>
          </w:p>
          <w:p w14:paraId="006951EC" w14:textId="749316DF" w:rsidR="0082180C" w:rsidRPr="00B43B5D" w:rsidRDefault="0082180C" w:rsidP="0082180C">
            <w:pPr>
              <w:pStyle w:val="Prrafodelista"/>
              <w:spacing w:after="120"/>
              <w:ind w:left="360"/>
              <w:rPr>
                <w:rFonts w:asciiTheme="majorHAnsi" w:hAnsiTheme="majorHAnsi" w:cstheme="majorHAnsi"/>
              </w:rPr>
            </w:pPr>
            <w:r w:rsidRPr="00B43B5D">
              <w:rPr>
                <w:rFonts w:asciiTheme="majorHAnsi" w:hAnsiTheme="majorHAnsi" w:cstheme="majorHAnsi"/>
              </w:rPr>
              <w:t xml:space="preserve">Rol principal: </w:t>
            </w:r>
            <w:r w:rsidR="00B43B5D" w:rsidRPr="00B43B5D">
              <w:rPr>
                <w:rFonts w:asciiTheme="majorHAnsi" w:hAnsiTheme="majorHAnsi" w:cstheme="majorHAnsi"/>
              </w:rPr>
              <w:t xml:space="preserve">Desarrollo </w:t>
            </w:r>
            <w:proofErr w:type="spellStart"/>
            <w:r w:rsidR="00B43B5D" w:rsidRPr="00B43B5D">
              <w:rPr>
                <w:rFonts w:asciiTheme="majorHAnsi" w:hAnsiTheme="majorHAnsi" w:cstheme="majorHAnsi"/>
              </w:rPr>
              <w:t>Frontend</w:t>
            </w:r>
            <w:proofErr w:type="spellEnd"/>
          </w:p>
          <w:p w14:paraId="0B9004B6" w14:textId="3CF5FD7D" w:rsidR="0082180C" w:rsidRPr="00B43B5D" w:rsidRDefault="0082180C" w:rsidP="0082180C">
            <w:pPr>
              <w:pStyle w:val="Prrafodelista"/>
              <w:spacing w:after="120"/>
              <w:ind w:left="360"/>
              <w:rPr>
                <w:rFonts w:asciiTheme="majorHAnsi" w:hAnsiTheme="majorHAnsi" w:cstheme="majorHAnsi"/>
              </w:rPr>
            </w:pPr>
            <w:r w:rsidRPr="00B43B5D">
              <w:rPr>
                <w:rFonts w:asciiTheme="majorHAnsi" w:hAnsiTheme="majorHAnsi" w:cstheme="majorHAnsi"/>
              </w:rPr>
              <w:t>Responsabilidades:</w:t>
            </w:r>
            <w:r w:rsidR="00B43B5D">
              <w:rPr>
                <w:rFonts w:asciiTheme="majorHAnsi" w:hAnsiTheme="majorHAnsi" w:cstheme="majorHAnsi"/>
              </w:rPr>
              <w:t xml:space="preserve"> </w:t>
            </w:r>
            <w:r w:rsidR="00B43B5D" w:rsidRPr="00B43B5D">
              <w:rPr>
                <w:rFonts w:asciiTheme="majorHAnsi" w:hAnsiTheme="majorHAnsi" w:cstheme="majorHAnsi"/>
              </w:rPr>
              <w:t xml:space="preserve">Interfaz </w:t>
            </w:r>
            <w:proofErr w:type="spellStart"/>
            <w:r w:rsidR="00B43B5D" w:rsidRPr="00B43B5D">
              <w:rPr>
                <w:rFonts w:asciiTheme="majorHAnsi" w:hAnsiTheme="majorHAnsi" w:cstheme="majorHAnsi"/>
              </w:rPr>
              <w:t>React</w:t>
            </w:r>
            <w:proofErr w:type="spellEnd"/>
            <w:r w:rsidR="00B43B5D" w:rsidRPr="00B43B5D">
              <w:rPr>
                <w:rFonts w:asciiTheme="majorHAnsi" w:hAnsiTheme="majorHAnsi" w:cstheme="majorHAnsi"/>
              </w:rPr>
              <w:t>, flujo de publicación de vehículos, catálogo, visor 3D, experiencia de usuario y pruebas de componentes.</w:t>
            </w:r>
          </w:p>
          <w:p w14:paraId="052DC37D" w14:textId="77777777" w:rsidR="0082180C" w:rsidRPr="00B43B5D" w:rsidRDefault="0082180C" w:rsidP="0082180C">
            <w:pPr>
              <w:pStyle w:val="Prrafodelista"/>
              <w:numPr>
                <w:ilvl w:val="0"/>
                <w:numId w:val="14"/>
              </w:numPr>
              <w:spacing w:after="120"/>
              <w:rPr>
                <w:rFonts w:asciiTheme="majorHAnsi" w:hAnsiTheme="majorHAnsi" w:cstheme="majorHAnsi"/>
              </w:rPr>
            </w:pPr>
            <w:r w:rsidRPr="00B43B5D">
              <w:rPr>
                <w:rFonts w:asciiTheme="majorHAnsi" w:hAnsiTheme="majorHAnsi" w:cstheme="majorHAnsi"/>
              </w:rPr>
              <w:t>Aldo Espinoza Daza</w:t>
            </w:r>
          </w:p>
          <w:p w14:paraId="7F378ADB" w14:textId="0C610043" w:rsidR="0082180C" w:rsidRPr="00B43B5D" w:rsidRDefault="0082180C" w:rsidP="0082180C">
            <w:pPr>
              <w:pStyle w:val="Prrafodelista"/>
              <w:spacing w:after="120"/>
              <w:ind w:left="360"/>
              <w:rPr>
                <w:rFonts w:asciiTheme="majorHAnsi" w:hAnsiTheme="majorHAnsi" w:cstheme="majorHAnsi"/>
              </w:rPr>
            </w:pPr>
            <w:r w:rsidRPr="00B43B5D">
              <w:rPr>
                <w:rFonts w:asciiTheme="majorHAnsi" w:hAnsiTheme="majorHAnsi" w:cstheme="majorHAnsi"/>
              </w:rPr>
              <w:t>Rol principal:</w:t>
            </w:r>
            <w:r w:rsidR="00B43B5D">
              <w:rPr>
                <w:rFonts w:asciiTheme="majorHAnsi" w:hAnsiTheme="majorHAnsi" w:cstheme="majorHAnsi"/>
              </w:rPr>
              <w:t xml:space="preserve"> </w:t>
            </w:r>
            <w:r w:rsidR="00B43B5D" w:rsidRPr="00B43B5D">
              <w:rPr>
                <w:rFonts w:asciiTheme="majorHAnsi" w:hAnsiTheme="majorHAnsi" w:cstheme="majorHAnsi"/>
              </w:rPr>
              <w:t>Base de Datos e Integración</w:t>
            </w:r>
          </w:p>
          <w:p w14:paraId="44C1301F" w14:textId="7BFE6BAE" w:rsidR="0082180C" w:rsidRPr="00B43B5D" w:rsidRDefault="0082180C" w:rsidP="0082180C">
            <w:pPr>
              <w:pStyle w:val="Prrafodelista"/>
              <w:spacing w:after="120"/>
              <w:ind w:left="360"/>
              <w:rPr>
                <w:rFonts w:asciiTheme="majorHAnsi" w:hAnsiTheme="majorHAnsi" w:cstheme="majorHAnsi"/>
              </w:rPr>
            </w:pPr>
            <w:r w:rsidRPr="00B43B5D">
              <w:rPr>
                <w:rFonts w:asciiTheme="majorHAnsi" w:hAnsiTheme="majorHAnsi" w:cstheme="majorHAnsi"/>
              </w:rPr>
              <w:t>Responsabilidades:</w:t>
            </w:r>
            <w:r w:rsidR="00B43B5D">
              <w:rPr>
                <w:rFonts w:asciiTheme="majorHAnsi" w:hAnsiTheme="majorHAnsi" w:cstheme="majorHAnsi"/>
              </w:rPr>
              <w:t xml:space="preserve"> </w:t>
            </w:r>
            <w:r w:rsidR="00B43B5D" w:rsidRPr="00B43B5D">
              <w:rPr>
                <w:rFonts w:asciiTheme="majorHAnsi" w:hAnsiTheme="majorHAnsi" w:cstheme="majorHAnsi"/>
              </w:rPr>
              <w:t>Modelado de datos, migraciones y políticas RLS, integración entre módulos, documentación técnica y coordinación de despliegue.</w:t>
            </w:r>
          </w:p>
        </w:tc>
      </w:tr>
    </w:tbl>
    <w:p w14:paraId="0947AA19" w14:textId="5BE52560" w:rsidR="009D04DC" w:rsidRPr="00B43B5D" w:rsidRDefault="009D04DC">
      <w:pPr>
        <w:spacing w:after="0" w:line="240" w:lineRule="auto"/>
        <w:rPr>
          <w:rFonts w:asciiTheme="majorHAnsi" w:hAnsiTheme="majorHAnsi" w:cstheme="majorHAnsi"/>
          <w:b/>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rsidRPr="00B43B5D" w14:paraId="6B0A29E2" w14:textId="77777777" w:rsidTr="00416B89">
        <w:trPr>
          <w:trHeight w:val="440"/>
        </w:trPr>
        <w:tc>
          <w:tcPr>
            <w:tcW w:w="9640" w:type="dxa"/>
            <w:vAlign w:val="center"/>
          </w:tcPr>
          <w:p w14:paraId="1D554379" w14:textId="59A00677" w:rsidR="00D110EC" w:rsidRPr="00B43B5D" w:rsidRDefault="00E20DFE" w:rsidP="00C27FB0">
            <w:pPr>
              <w:rPr>
                <w:rFonts w:asciiTheme="majorHAnsi" w:hAnsiTheme="majorHAnsi" w:cstheme="majorHAnsi"/>
                <w:b/>
                <w:color w:val="1F3864" w:themeColor="accent1" w:themeShade="80"/>
              </w:rPr>
            </w:pPr>
            <w:r w:rsidRPr="00B43B5D">
              <w:rPr>
                <w:rFonts w:asciiTheme="majorHAnsi" w:hAnsiTheme="majorHAnsi" w:cstheme="majorHAnsi"/>
                <w:b/>
                <w:color w:val="1F3864" w:themeColor="accent1" w:themeShade="80"/>
              </w:rPr>
              <w:t>6</w:t>
            </w:r>
            <w:r w:rsidR="00D110EC" w:rsidRPr="00B43B5D">
              <w:rPr>
                <w:rFonts w:asciiTheme="majorHAnsi" w:hAnsiTheme="majorHAnsi" w:cstheme="majorHAnsi"/>
                <w:b/>
                <w:color w:val="1F3864" w:themeColor="accent1" w:themeShade="80"/>
              </w:rPr>
              <w:t>. Evidencias</w:t>
            </w:r>
          </w:p>
        </w:tc>
      </w:tr>
      <w:tr w:rsidR="00D110EC" w:rsidRPr="00B43B5D" w14:paraId="101652BF" w14:textId="77777777" w:rsidTr="00416B89">
        <w:trPr>
          <w:trHeight w:val="440"/>
        </w:trPr>
        <w:tc>
          <w:tcPr>
            <w:tcW w:w="9640" w:type="dxa"/>
            <w:shd w:val="clear" w:color="auto" w:fill="D9E2F3" w:themeFill="accent1" w:themeFillTint="33"/>
            <w:vAlign w:val="center"/>
          </w:tcPr>
          <w:p w14:paraId="7FF5B464" w14:textId="6B24F27F" w:rsidR="00D110EC" w:rsidRPr="00B43B5D" w:rsidRDefault="00756A26" w:rsidP="000533A4">
            <w:pPr>
              <w:spacing w:after="0"/>
              <w:jc w:val="both"/>
              <w:rPr>
                <w:rFonts w:asciiTheme="majorHAnsi" w:eastAsia="Times New Roman" w:hAnsiTheme="majorHAnsi" w:cstheme="majorHAnsi"/>
                <w:color w:val="595959" w:themeColor="text1" w:themeTint="A6"/>
                <w:lang w:eastAsia="es-CL"/>
              </w:rPr>
            </w:pPr>
            <w:r w:rsidRPr="00B43B5D">
              <w:rPr>
                <w:rFonts w:asciiTheme="majorHAnsi" w:hAnsiTheme="majorHAnsi" w:cstheme="majorHAnsi"/>
                <w:color w:val="1F3864" w:themeColor="accent1" w:themeShade="80"/>
              </w:rPr>
              <w:t>A continuación, d</w:t>
            </w:r>
            <w:r w:rsidR="00D110EC" w:rsidRPr="00B43B5D">
              <w:rPr>
                <w:rFonts w:asciiTheme="majorHAnsi" w:hAnsiTheme="majorHAnsi" w:cstheme="majorHAnsi"/>
                <w:color w:val="1F3864" w:themeColor="accent1" w:themeShade="80"/>
              </w:rPr>
              <w:t xml:space="preserve">escribe qué evidencias serán evaluadas en el informe de avance y en el informe final de tu proyecto APT. Estas evidencias deben ser acordadas con tu docente. </w:t>
            </w:r>
            <w:r w:rsidR="000533A4" w:rsidRPr="00B43B5D">
              <w:rPr>
                <w:rFonts w:asciiTheme="majorHAnsi" w:hAnsiTheme="majorHAnsi" w:cstheme="majorHAnsi"/>
              </w:rPr>
              <w:t xml:space="preserve"> Se entenderá por evidencia los productos que se desarrollen durante el proyecto y cuyo propósito sea </w:t>
            </w:r>
            <w:r w:rsidR="00F801BD" w:rsidRPr="00B43B5D">
              <w:rPr>
                <w:rFonts w:asciiTheme="majorHAnsi" w:hAnsiTheme="majorHAnsi" w:cstheme="majorHAnsi"/>
              </w:rPr>
              <w:t xml:space="preserve">visibilizar o </w:t>
            </w:r>
            <w:r w:rsidR="000533A4" w:rsidRPr="00B43B5D">
              <w:rPr>
                <w:rFonts w:asciiTheme="majorHAnsi" w:hAnsiTheme="majorHAnsi" w:cstheme="majorHAnsi"/>
              </w:rPr>
              <w:t xml:space="preserve">documentar cómo se ha implementado el trabajo. </w:t>
            </w:r>
            <w:r w:rsidR="000533A4" w:rsidRPr="00B43B5D">
              <w:rPr>
                <w:rFonts w:asciiTheme="majorHAnsi" w:eastAsia="Times New Roman" w:hAnsiTheme="majorHAnsi" w:cstheme="majorHAnsi"/>
                <w:color w:val="595959" w:themeColor="text1" w:themeTint="A6"/>
                <w:lang w:eastAsia="es-CL"/>
              </w:rPr>
              <w:t xml:space="preserve"> </w:t>
            </w:r>
          </w:p>
        </w:tc>
      </w:tr>
    </w:tbl>
    <w:p w14:paraId="43712AF3" w14:textId="77777777" w:rsidR="00D110EC" w:rsidRPr="00B43B5D" w:rsidRDefault="00D110EC" w:rsidP="00D110EC">
      <w:pPr>
        <w:spacing w:after="0" w:line="360" w:lineRule="auto"/>
        <w:jc w:val="both"/>
        <w:rPr>
          <w:rFonts w:asciiTheme="majorHAnsi" w:hAnsiTheme="majorHAnsi" w:cstheme="majorHAnsi"/>
          <w:b/>
        </w:rPr>
      </w:pPr>
    </w:p>
    <w:tbl>
      <w:tblPr>
        <w:tblStyle w:val="Tablaconcuadrcula"/>
        <w:tblW w:w="0" w:type="auto"/>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90"/>
        <w:gridCol w:w="1769"/>
        <w:gridCol w:w="3757"/>
        <w:gridCol w:w="2592"/>
      </w:tblGrid>
      <w:tr w:rsidR="00D110EC" w:rsidRPr="00B43B5D" w14:paraId="276086DE" w14:textId="77777777" w:rsidTr="00A022BB">
        <w:trPr>
          <w:trHeight w:val="362"/>
        </w:trPr>
        <w:tc>
          <w:tcPr>
            <w:tcW w:w="0" w:type="auto"/>
            <w:vAlign w:val="center"/>
          </w:tcPr>
          <w:p w14:paraId="678983A4" w14:textId="77777777" w:rsidR="00D110EC" w:rsidRPr="00B43B5D" w:rsidRDefault="00D110EC" w:rsidP="00C27FB0">
            <w:pPr>
              <w:pStyle w:val="Piedepgina"/>
              <w:jc w:val="center"/>
              <w:rPr>
                <w:rFonts w:asciiTheme="majorHAnsi" w:hAnsiTheme="majorHAnsi" w:cstheme="majorHAnsi"/>
                <w:b/>
                <w:color w:val="1F3864" w:themeColor="accent1" w:themeShade="80"/>
              </w:rPr>
            </w:pPr>
            <w:r w:rsidRPr="00B43B5D">
              <w:rPr>
                <w:rFonts w:asciiTheme="majorHAnsi" w:hAnsiTheme="majorHAnsi" w:cstheme="majorHAnsi"/>
                <w:b/>
                <w:color w:val="1F3864" w:themeColor="accent1" w:themeShade="80"/>
              </w:rPr>
              <w:t xml:space="preserve">Tipo de evidencia </w:t>
            </w:r>
          </w:p>
          <w:p w14:paraId="218C22D7" w14:textId="674FFE56" w:rsidR="00D110EC" w:rsidRPr="00B43B5D" w:rsidRDefault="00D110EC" w:rsidP="00565AE6">
            <w:pPr>
              <w:pStyle w:val="Piedepgina"/>
              <w:jc w:val="center"/>
              <w:rPr>
                <w:rFonts w:asciiTheme="majorHAnsi" w:hAnsiTheme="majorHAnsi" w:cstheme="majorHAnsi"/>
                <w:b/>
                <w:color w:val="1F3864" w:themeColor="accent1" w:themeShade="80"/>
              </w:rPr>
            </w:pPr>
            <w:r w:rsidRPr="00B43B5D">
              <w:rPr>
                <w:rFonts w:asciiTheme="majorHAnsi" w:hAnsiTheme="majorHAnsi" w:cstheme="majorHAnsi"/>
                <w:b/>
                <w:color w:val="1F3864" w:themeColor="accent1" w:themeShade="80"/>
              </w:rPr>
              <w:t>(avance o final)</w:t>
            </w:r>
          </w:p>
        </w:tc>
        <w:tc>
          <w:tcPr>
            <w:tcW w:w="0" w:type="auto"/>
            <w:vAlign w:val="center"/>
          </w:tcPr>
          <w:p w14:paraId="18215A0A" w14:textId="77777777" w:rsidR="00D110EC" w:rsidRPr="00B43B5D" w:rsidRDefault="00D110EC" w:rsidP="00C27FB0">
            <w:pPr>
              <w:pStyle w:val="Piedepgina"/>
              <w:jc w:val="center"/>
              <w:rPr>
                <w:rFonts w:asciiTheme="majorHAnsi" w:hAnsiTheme="majorHAnsi" w:cstheme="majorHAnsi"/>
                <w:b/>
                <w:color w:val="1F3864" w:themeColor="accent1" w:themeShade="80"/>
              </w:rPr>
            </w:pPr>
            <w:r w:rsidRPr="00B43B5D">
              <w:rPr>
                <w:rFonts w:asciiTheme="majorHAnsi" w:hAnsiTheme="majorHAnsi" w:cstheme="majorHAnsi"/>
                <w:b/>
                <w:color w:val="1F3864" w:themeColor="accent1" w:themeShade="80"/>
              </w:rPr>
              <w:t>Nombre de la evidencia</w:t>
            </w:r>
          </w:p>
        </w:tc>
        <w:tc>
          <w:tcPr>
            <w:tcW w:w="0" w:type="auto"/>
            <w:vAlign w:val="center"/>
          </w:tcPr>
          <w:p w14:paraId="5287F37E" w14:textId="77777777" w:rsidR="00D110EC" w:rsidRPr="00B43B5D" w:rsidRDefault="00D110EC" w:rsidP="00C27FB0">
            <w:pPr>
              <w:pStyle w:val="Piedepgina"/>
              <w:jc w:val="center"/>
              <w:rPr>
                <w:rFonts w:asciiTheme="majorHAnsi" w:hAnsiTheme="majorHAnsi" w:cstheme="majorHAnsi"/>
                <w:b/>
                <w:color w:val="1F3864" w:themeColor="accent1" w:themeShade="80"/>
              </w:rPr>
            </w:pPr>
            <w:r w:rsidRPr="00B43B5D">
              <w:rPr>
                <w:rFonts w:asciiTheme="majorHAnsi" w:hAnsiTheme="majorHAnsi" w:cstheme="majorHAnsi"/>
                <w:b/>
                <w:color w:val="1F3864" w:themeColor="accent1" w:themeShade="80"/>
              </w:rPr>
              <w:t>Descripción</w:t>
            </w:r>
          </w:p>
        </w:tc>
        <w:tc>
          <w:tcPr>
            <w:tcW w:w="0" w:type="auto"/>
            <w:vAlign w:val="center"/>
          </w:tcPr>
          <w:p w14:paraId="44951C03" w14:textId="77777777" w:rsidR="00D110EC" w:rsidRPr="00B43B5D" w:rsidRDefault="00D110EC" w:rsidP="00C27FB0">
            <w:pPr>
              <w:pStyle w:val="Piedepgina"/>
              <w:jc w:val="center"/>
              <w:rPr>
                <w:rFonts w:asciiTheme="majorHAnsi" w:hAnsiTheme="majorHAnsi" w:cstheme="majorHAnsi"/>
                <w:b/>
                <w:color w:val="1F3864" w:themeColor="accent1" w:themeShade="80"/>
              </w:rPr>
            </w:pPr>
            <w:r w:rsidRPr="00B43B5D">
              <w:rPr>
                <w:rFonts w:asciiTheme="majorHAnsi" w:hAnsiTheme="majorHAnsi" w:cstheme="majorHAnsi"/>
                <w:b/>
                <w:color w:val="1F3864" w:themeColor="accent1" w:themeShade="80"/>
              </w:rPr>
              <w:t>Justificación</w:t>
            </w:r>
          </w:p>
        </w:tc>
      </w:tr>
      <w:tr w:rsidR="00B43B5D" w:rsidRPr="00B43B5D" w14:paraId="64910DAE" w14:textId="77777777" w:rsidTr="00A022BB">
        <w:trPr>
          <w:trHeight w:val="362"/>
        </w:trPr>
        <w:tc>
          <w:tcPr>
            <w:tcW w:w="0" w:type="auto"/>
            <w:vAlign w:val="center"/>
          </w:tcPr>
          <w:p w14:paraId="3D22BC14" w14:textId="2EE7A64D" w:rsidR="00B43B5D" w:rsidRPr="00B43B5D" w:rsidRDefault="00B43B5D" w:rsidP="00B43B5D">
            <w:pPr>
              <w:pStyle w:val="Piedepgina"/>
              <w:jc w:val="center"/>
              <w:rPr>
                <w:rFonts w:asciiTheme="majorHAnsi" w:hAnsiTheme="majorHAnsi" w:cstheme="majorHAnsi"/>
                <w:b/>
                <w:color w:val="1F3864" w:themeColor="accent1" w:themeShade="80"/>
              </w:rPr>
            </w:pPr>
            <w:r>
              <w:t>Avance</w:t>
            </w:r>
          </w:p>
        </w:tc>
        <w:tc>
          <w:tcPr>
            <w:tcW w:w="0" w:type="auto"/>
            <w:vAlign w:val="center"/>
          </w:tcPr>
          <w:p w14:paraId="78962567" w14:textId="07E395B8" w:rsidR="00B43B5D" w:rsidRPr="00B43B5D" w:rsidRDefault="00B43B5D" w:rsidP="00B43B5D">
            <w:pPr>
              <w:pStyle w:val="Piedepgina"/>
              <w:jc w:val="center"/>
              <w:rPr>
                <w:rFonts w:asciiTheme="majorHAnsi" w:hAnsiTheme="majorHAnsi" w:cstheme="majorHAnsi"/>
                <w:b/>
                <w:color w:val="1F3864" w:themeColor="accent1" w:themeShade="80"/>
              </w:rPr>
            </w:pPr>
            <w:r>
              <w:rPr>
                <w:b/>
                <w:bCs/>
              </w:rPr>
              <w:t>Diagrama Entidad-Relación de la Base de Datos</w:t>
            </w:r>
          </w:p>
        </w:tc>
        <w:tc>
          <w:tcPr>
            <w:tcW w:w="0" w:type="auto"/>
            <w:vAlign w:val="center"/>
          </w:tcPr>
          <w:p w14:paraId="3325CDF7" w14:textId="40F35ABB" w:rsidR="00B43B5D" w:rsidRPr="00B43B5D" w:rsidRDefault="00B43B5D" w:rsidP="00B43B5D">
            <w:pPr>
              <w:jc w:val="center"/>
              <w:rPr>
                <w:rFonts w:asciiTheme="majorHAnsi" w:hAnsiTheme="majorHAnsi" w:cstheme="majorHAnsi"/>
                <w:i/>
                <w:color w:val="4472C4" w:themeColor="accent1"/>
                <w:lang w:eastAsia="es-CL"/>
              </w:rPr>
            </w:pPr>
            <w:r>
              <w:t xml:space="preserve">Modelo relacional completo del sistema (usuarios, vehículos, </w:t>
            </w:r>
            <w:proofErr w:type="spellStart"/>
            <w:r>
              <w:t>vehicle_images</w:t>
            </w:r>
            <w:proofErr w:type="spellEnd"/>
            <w:r>
              <w:t xml:space="preserve">, vehicle_3d_models, </w:t>
            </w:r>
            <w:proofErr w:type="spellStart"/>
            <w:r>
              <w:t>processing_jobs</w:t>
            </w:r>
            <w:proofErr w:type="spellEnd"/>
            <w:r>
              <w:t xml:space="preserve">, favorites, </w:t>
            </w:r>
            <w:proofErr w:type="spellStart"/>
            <w:r>
              <w:t>messages</w:t>
            </w:r>
            <w:proofErr w:type="spellEnd"/>
            <w:r>
              <w:t xml:space="preserve">, </w:t>
            </w:r>
            <w:proofErr w:type="spellStart"/>
            <w:r>
              <w:t>notifications</w:t>
            </w:r>
            <w:proofErr w:type="spellEnd"/>
            <w:r>
              <w:t>), con llaves primarias, foráneas, cardinalidades y restricciones de integridad.</w:t>
            </w:r>
          </w:p>
        </w:tc>
        <w:tc>
          <w:tcPr>
            <w:tcW w:w="0" w:type="auto"/>
            <w:vAlign w:val="center"/>
          </w:tcPr>
          <w:p w14:paraId="4C5B45C9" w14:textId="52EC9C30" w:rsidR="00B43B5D" w:rsidRPr="00B43B5D" w:rsidRDefault="00B43B5D" w:rsidP="00B43B5D">
            <w:pPr>
              <w:pStyle w:val="Piedepgina"/>
              <w:jc w:val="center"/>
              <w:rPr>
                <w:rFonts w:asciiTheme="majorHAnsi" w:hAnsiTheme="majorHAnsi" w:cstheme="majorHAnsi"/>
                <w:b/>
                <w:color w:val="1F3864" w:themeColor="accent1" w:themeShade="80"/>
              </w:rPr>
            </w:pPr>
            <w:r>
              <w:t>Permite validar que el modelo de datos soporta correctamente los procesos de publicación, procesamiento 3D y comunicación entre usuarios antes de iniciar la implementación.</w:t>
            </w:r>
          </w:p>
        </w:tc>
      </w:tr>
      <w:tr w:rsidR="00B43B5D" w:rsidRPr="00B43B5D" w14:paraId="76C9D9C6" w14:textId="77777777" w:rsidTr="00A022BB">
        <w:trPr>
          <w:trHeight w:val="362"/>
        </w:trPr>
        <w:tc>
          <w:tcPr>
            <w:tcW w:w="0" w:type="auto"/>
            <w:vAlign w:val="center"/>
          </w:tcPr>
          <w:p w14:paraId="2BC6A800" w14:textId="5A30B8A0" w:rsidR="00B43B5D" w:rsidRPr="00B43B5D" w:rsidRDefault="00B43B5D" w:rsidP="00B43B5D">
            <w:pPr>
              <w:pStyle w:val="Piedepgina"/>
              <w:jc w:val="center"/>
              <w:rPr>
                <w:rFonts w:asciiTheme="majorHAnsi" w:hAnsiTheme="majorHAnsi" w:cstheme="majorHAnsi"/>
                <w:b/>
                <w:color w:val="1F3864" w:themeColor="accent1" w:themeShade="80"/>
              </w:rPr>
            </w:pPr>
            <w:r>
              <w:t>Avance</w:t>
            </w:r>
          </w:p>
        </w:tc>
        <w:tc>
          <w:tcPr>
            <w:tcW w:w="0" w:type="auto"/>
            <w:vAlign w:val="center"/>
          </w:tcPr>
          <w:p w14:paraId="7F27CF07" w14:textId="1A27AE24" w:rsidR="00B43B5D" w:rsidRPr="00B43B5D" w:rsidRDefault="00B43B5D" w:rsidP="00B43B5D">
            <w:pPr>
              <w:pStyle w:val="Piedepgina"/>
              <w:jc w:val="center"/>
              <w:rPr>
                <w:rFonts w:asciiTheme="majorHAnsi" w:hAnsiTheme="majorHAnsi" w:cstheme="majorHAnsi"/>
                <w:b/>
                <w:color w:val="1F3864" w:themeColor="accent1" w:themeShade="80"/>
              </w:rPr>
            </w:pPr>
            <w:r>
              <w:rPr>
                <w:b/>
                <w:bCs/>
              </w:rPr>
              <w:t>Diagramas de Arquitectura 4+1 (Kruchten)</w:t>
            </w:r>
          </w:p>
        </w:tc>
        <w:tc>
          <w:tcPr>
            <w:tcW w:w="0" w:type="auto"/>
            <w:vAlign w:val="center"/>
          </w:tcPr>
          <w:p w14:paraId="353E473D" w14:textId="7F5050A6" w:rsidR="00B43B5D" w:rsidRPr="00B43B5D" w:rsidRDefault="00B43B5D" w:rsidP="00B43B5D">
            <w:pPr>
              <w:pStyle w:val="Piedepgina"/>
              <w:jc w:val="center"/>
              <w:rPr>
                <w:rFonts w:asciiTheme="majorHAnsi" w:hAnsiTheme="majorHAnsi" w:cstheme="majorHAnsi"/>
                <w:b/>
                <w:color w:val="1F3864" w:themeColor="accent1" w:themeShade="80"/>
              </w:rPr>
            </w:pPr>
            <w:r>
              <w:t xml:space="preserve">Conjunto de vistas de arquitectura del sistema: Vista Lógica (módulos y clases principales), Vista de Procesos (flujo del pipeline de procesamiento 3D y comunicación entre servicios), Vista de Desarrollo (organización del </w:t>
            </w:r>
            <w:proofErr w:type="spellStart"/>
            <w:r>
              <w:t>monorepo</w:t>
            </w:r>
            <w:proofErr w:type="spellEnd"/>
            <w:r>
              <w:t xml:space="preserve"> y dependencias), Vista Física/Despliegue (distribución en </w:t>
            </w:r>
            <w:proofErr w:type="spellStart"/>
            <w:r>
              <w:lastRenderedPageBreak/>
              <w:t>Vercel</w:t>
            </w:r>
            <w:proofErr w:type="spellEnd"/>
            <w:r>
              <w:t xml:space="preserve">, Render, </w:t>
            </w:r>
            <w:proofErr w:type="spellStart"/>
            <w:r>
              <w:t>Supabase</w:t>
            </w:r>
            <w:proofErr w:type="spellEnd"/>
            <w:r>
              <w:t xml:space="preserve"> y GPU </w:t>
            </w:r>
            <w:proofErr w:type="spellStart"/>
            <w:r>
              <w:t>serverless</w:t>
            </w:r>
            <w:proofErr w:type="spellEnd"/>
            <w:r>
              <w:t>) y Vista de Casos de Uso (escenarios que amarran las cuatro vistas anteriores).</w:t>
            </w:r>
          </w:p>
        </w:tc>
        <w:tc>
          <w:tcPr>
            <w:tcW w:w="0" w:type="auto"/>
            <w:vAlign w:val="center"/>
          </w:tcPr>
          <w:p w14:paraId="313FC734" w14:textId="4732EBA3" w:rsidR="00B43B5D" w:rsidRPr="00B43B5D" w:rsidRDefault="00B43B5D" w:rsidP="00B43B5D">
            <w:pPr>
              <w:pStyle w:val="Piedepgina"/>
              <w:jc w:val="center"/>
              <w:rPr>
                <w:rFonts w:asciiTheme="majorHAnsi" w:hAnsiTheme="majorHAnsi" w:cstheme="majorHAnsi"/>
                <w:b/>
                <w:color w:val="1F3864" w:themeColor="accent1" w:themeShade="80"/>
              </w:rPr>
            </w:pPr>
            <w:r>
              <w:lastRenderedPageBreak/>
              <w:t>Documenta las decisiones arquitectónicas del sistema distribuido (</w:t>
            </w:r>
            <w:proofErr w:type="spellStart"/>
            <w:r>
              <w:t>frontend</w:t>
            </w:r>
            <w:proofErr w:type="spellEnd"/>
            <w:r>
              <w:t xml:space="preserve">, </w:t>
            </w:r>
            <w:proofErr w:type="spellStart"/>
            <w:r>
              <w:t>backend</w:t>
            </w:r>
            <w:proofErr w:type="spellEnd"/>
            <w:r>
              <w:t xml:space="preserve">, </w:t>
            </w:r>
            <w:proofErr w:type="spellStart"/>
            <w:r>
              <w:t>worker</w:t>
            </w:r>
            <w:proofErr w:type="spellEnd"/>
            <w:r>
              <w:t xml:space="preserve"> y base de datos) desde múltiples perspectivas, facilitando su comprensión y </w:t>
            </w:r>
            <w:r>
              <w:lastRenderedPageBreak/>
              <w:t>sustentación ante el docente evaluador.</w:t>
            </w:r>
          </w:p>
        </w:tc>
      </w:tr>
      <w:tr w:rsidR="00B43B5D" w:rsidRPr="00B43B5D" w14:paraId="34B7F5BE" w14:textId="77777777" w:rsidTr="00A022BB">
        <w:trPr>
          <w:trHeight w:val="362"/>
        </w:trPr>
        <w:tc>
          <w:tcPr>
            <w:tcW w:w="0" w:type="auto"/>
            <w:vAlign w:val="center"/>
          </w:tcPr>
          <w:p w14:paraId="38B47080" w14:textId="0786A575" w:rsidR="00B43B5D" w:rsidRPr="00B43B5D" w:rsidRDefault="00B43B5D" w:rsidP="00B43B5D">
            <w:pPr>
              <w:pStyle w:val="Piedepgina"/>
              <w:jc w:val="center"/>
              <w:rPr>
                <w:rFonts w:asciiTheme="majorHAnsi" w:hAnsiTheme="majorHAnsi" w:cstheme="majorHAnsi"/>
                <w:b/>
                <w:color w:val="1F3864" w:themeColor="accent1" w:themeShade="80"/>
              </w:rPr>
            </w:pPr>
            <w:r>
              <w:lastRenderedPageBreak/>
              <w:t>Avance</w:t>
            </w:r>
          </w:p>
        </w:tc>
        <w:tc>
          <w:tcPr>
            <w:tcW w:w="0" w:type="auto"/>
            <w:vAlign w:val="center"/>
          </w:tcPr>
          <w:p w14:paraId="7D4CA3CE" w14:textId="538639CB" w:rsidR="00B43B5D" w:rsidRPr="00B43B5D" w:rsidRDefault="00B43B5D" w:rsidP="00B43B5D">
            <w:pPr>
              <w:pStyle w:val="Piedepgina"/>
              <w:jc w:val="center"/>
              <w:rPr>
                <w:rFonts w:asciiTheme="majorHAnsi" w:hAnsiTheme="majorHAnsi" w:cstheme="majorHAnsi"/>
                <w:b/>
                <w:color w:val="1F3864" w:themeColor="accent1" w:themeShade="80"/>
              </w:rPr>
            </w:pPr>
            <w:r>
              <w:rPr>
                <w:b/>
                <w:bCs/>
              </w:rPr>
              <w:t>Mockups / Prototipo de baja-media fidelidad</w:t>
            </w:r>
          </w:p>
        </w:tc>
        <w:tc>
          <w:tcPr>
            <w:tcW w:w="0" w:type="auto"/>
            <w:vAlign w:val="center"/>
          </w:tcPr>
          <w:p w14:paraId="003516B8" w14:textId="5F63F4BD" w:rsidR="00B43B5D" w:rsidRPr="00B43B5D" w:rsidRDefault="00B43B5D" w:rsidP="00B43B5D">
            <w:pPr>
              <w:pStyle w:val="Piedepgina"/>
              <w:jc w:val="center"/>
              <w:rPr>
                <w:rFonts w:asciiTheme="majorHAnsi" w:hAnsiTheme="majorHAnsi" w:cstheme="majorHAnsi"/>
                <w:b/>
                <w:color w:val="1F3864" w:themeColor="accent1" w:themeShade="80"/>
              </w:rPr>
            </w:pPr>
            <w:r>
              <w:t>Prototipos de las pantallas principales del sistema: home, catálogo con filtros, ficha de detalle de vehículo con visor 3D, asistente de publicación (</w:t>
            </w:r>
            <w:proofErr w:type="spellStart"/>
            <w:r>
              <w:t>wizard</w:t>
            </w:r>
            <w:proofErr w:type="spellEnd"/>
            <w:r>
              <w:t xml:space="preserve"> de 4 pasos) y panel de usuario/administrador.</w:t>
            </w:r>
          </w:p>
        </w:tc>
        <w:tc>
          <w:tcPr>
            <w:tcW w:w="0" w:type="auto"/>
            <w:vAlign w:val="center"/>
          </w:tcPr>
          <w:p w14:paraId="0FB52E25" w14:textId="18B0E841" w:rsidR="00B43B5D" w:rsidRPr="00B43B5D" w:rsidRDefault="00B43B5D" w:rsidP="00B43B5D">
            <w:pPr>
              <w:pStyle w:val="Piedepgina"/>
              <w:jc w:val="center"/>
              <w:rPr>
                <w:rFonts w:asciiTheme="majorHAnsi" w:hAnsiTheme="majorHAnsi" w:cstheme="majorHAnsi"/>
                <w:b/>
                <w:color w:val="1F3864" w:themeColor="accent1" w:themeShade="80"/>
              </w:rPr>
            </w:pPr>
            <w:r>
              <w:t xml:space="preserve">Valida la propuesta de experiencia de usuario y sirve de referencia visual para la implementación del </w:t>
            </w:r>
            <w:proofErr w:type="spellStart"/>
            <w:r>
              <w:t>frontend</w:t>
            </w:r>
            <w:proofErr w:type="spellEnd"/>
            <w:r>
              <w:t>, antes de invertir tiempo de desarrollo.</w:t>
            </w:r>
          </w:p>
        </w:tc>
      </w:tr>
      <w:tr w:rsidR="00B43B5D" w:rsidRPr="00B43B5D" w14:paraId="5A718B97" w14:textId="77777777" w:rsidTr="00A022BB">
        <w:trPr>
          <w:trHeight w:val="362"/>
        </w:trPr>
        <w:tc>
          <w:tcPr>
            <w:tcW w:w="0" w:type="auto"/>
            <w:vAlign w:val="center"/>
          </w:tcPr>
          <w:p w14:paraId="105B59FE" w14:textId="55CAC72D" w:rsidR="00B43B5D" w:rsidRPr="00B43B5D" w:rsidRDefault="00B43B5D" w:rsidP="00B43B5D">
            <w:pPr>
              <w:pStyle w:val="Piedepgina"/>
              <w:jc w:val="center"/>
              <w:rPr>
                <w:rFonts w:asciiTheme="majorHAnsi" w:hAnsiTheme="majorHAnsi" w:cstheme="majorHAnsi"/>
                <w:b/>
                <w:color w:val="1F3864" w:themeColor="accent1" w:themeShade="80"/>
              </w:rPr>
            </w:pPr>
            <w:r>
              <w:t>Avance</w:t>
            </w:r>
          </w:p>
        </w:tc>
        <w:tc>
          <w:tcPr>
            <w:tcW w:w="0" w:type="auto"/>
            <w:vAlign w:val="center"/>
          </w:tcPr>
          <w:p w14:paraId="1B981468" w14:textId="5F47E0B6" w:rsidR="00B43B5D" w:rsidRPr="00B43B5D" w:rsidRDefault="00B43B5D" w:rsidP="00B43B5D">
            <w:pPr>
              <w:pStyle w:val="Piedepgina"/>
              <w:jc w:val="center"/>
              <w:rPr>
                <w:rFonts w:asciiTheme="majorHAnsi" w:hAnsiTheme="majorHAnsi" w:cstheme="majorHAnsi"/>
                <w:b/>
                <w:color w:val="1F3864" w:themeColor="accent1" w:themeShade="80"/>
              </w:rPr>
            </w:pPr>
            <w:r>
              <w:rPr>
                <w:b/>
                <w:bCs/>
              </w:rPr>
              <w:t>Plan de Trabajo y Carta Gantt</w:t>
            </w:r>
          </w:p>
        </w:tc>
        <w:tc>
          <w:tcPr>
            <w:tcW w:w="0" w:type="auto"/>
            <w:vAlign w:val="center"/>
          </w:tcPr>
          <w:p w14:paraId="345396EC" w14:textId="63849E60" w:rsidR="00B43B5D" w:rsidRPr="00B43B5D" w:rsidRDefault="00B43B5D" w:rsidP="00B43B5D">
            <w:pPr>
              <w:pStyle w:val="Piedepgina"/>
              <w:jc w:val="center"/>
              <w:rPr>
                <w:rFonts w:asciiTheme="majorHAnsi" w:hAnsiTheme="majorHAnsi" w:cstheme="majorHAnsi"/>
                <w:b/>
                <w:color w:val="1F3864" w:themeColor="accent1" w:themeShade="80"/>
              </w:rPr>
            </w:pPr>
            <w:r>
              <w:t>Planificación detallada de actividades por incremento, con responsables, duración y dependencias, distribuida en las 3 fases del período académico (18 semanas).</w:t>
            </w:r>
          </w:p>
        </w:tc>
        <w:tc>
          <w:tcPr>
            <w:tcW w:w="0" w:type="auto"/>
            <w:vAlign w:val="center"/>
          </w:tcPr>
          <w:p w14:paraId="05D1BDF8" w14:textId="71BCB72B" w:rsidR="00B43B5D" w:rsidRPr="00B43B5D" w:rsidRDefault="00B43B5D" w:rsidP="00B43B5D">
            <w:pPr>
              <w:pStyle w:val="Piedepgina"/>
              <w:jc w:val="center"/>
              <w:rPr>
                <w:rFonts w:asciiTheme="majorHAnsi" w:hAnsiTheme="majorHAnsi" w:cstheme="majorHAnsi"/>
                <w:b/>
                <w:color w:val="1F3864" w:themeColor="accent1" w:themeShade="80"/>
              </w:rPr>
            </w:pPr>
            <w:r>
              <w:t>Permite hacer seguimiento del avance real del proyecto respecto a lo planificado y anticipar riesgos de desviación en el cronograma.</w:t>
            </w:r>
          </w:p>
        </w:tc>
      </w:tr>
      <w:tr w:rsidR="00B43B5D" w:rsidRPr="00B43B5D" w14:paraId="49E32DE1" w14:textId="77777777" w:rsidTr="00A022BB">
        <w:trPr>
          <w:trHeight w:val="362"/>
        </w:trPr>
        <w:tc>
          <w:tcPr>
            <w:tcW w:w="0" w:type="auto"/>
            <w:vAlign w:val="center"/>
          </w:tcPr>
          <w:p w14:paraId="6681EFD8" w14:textId="2B63DA52" w:rsidR="00B43B5D" w:rsidRDefault="00B43B5D" w:rsidP="00B43B5D">
            <w:pPr>
              <w:pStyle w:val="Piedepgina"/>
              <w:jc w:val="center"/>
            </w:pPr>
            <w:r>
              <w:t>Final</w:t>
            </w:r>
          </w:p>
        </w:tc>
        <w:tc>
          <w:tcPr>
            <w:tcW w:w="0" w:type="auto"/>
            <w:vAlign w:val="center"/>
          </w:tcPr>
          <w:p w14:paraId="21DB17BF" w14:textId="30BB3D81" w:rsidR="00B43B5D" w:rsidRDefault="00B43B5D" w:rsidP="00B43B5D">
            <w:pPr>
              <w:pStyle w:val="Piedepgina"/>
              <w:jc w:val="center"/>
              <w:rPr>
                <w:b/>
                <w:bCs/>
              </w:rPr>
            </w:pPr>
            <w:r>
              <w:rPr>
                <w:b/>
                <w:bCs/>
              </w:rPr>
              <w:t>Repositorio de código fuente (</w:t>
            </w:r>
            <w:proofErr w:type="spellStart"/>
            <w:r>
              <w:rPr>
                <w:b/>
                <w:bCs/>
              </w:rPr>
              <w:t>Backend</w:t>
            </w:r>
            <w:proofErr w:type="spellEnd"/>
            <w:r>
              <w:rPr>
                <w:b/>
                <w:bCs/>
              </w:rPr>
              <w:t xml:space="preserve">, </w:t>
            </w:r>
            <w:proofErr w:type="spellStart"/>
            <w:r>
              <w:rPr>
                <w:b/>
                <w:bCs/>
              </w:rPr>
              <w:t>Frontend</w:t>
            </w:r>
            <w:proofErr w:type="spellEnd"/>
            <w:r>
              <w:rPr>
                <w:b/>
                <w:bCs/>
              </w:rPr>
              <w:t>, Worker, Base de Datos)</w:t>
            </w:r>
          </w:p>
        </w:tc>
        <w:tc>
          <w:tcPr>
            <w:tcW w:w="0" w:type="auto"/>
            <w:vAlign w:val="center"/>
          </w:tcPr>
          <w:p w14:paraId="6D2AD1E7" w14:textId="1A333CCE" w:rsidR="00B43B5D" w:rsidRDefault="00B43B5D" w:rsidP="00B43B5D">
            <w:pPr>
              <w:pStyle w:val="Piedepgina"/>
              <w:jc w:val="center"/>
            </w:pPr>
            <w:r>
              <w:t>Código fuente completo del sistema en un repositorio versionado (</w:t>
            </w:r>
            <w:proofErr w:type="spellStart"/>
            <w:r>
              <w:t>monorepo</w:t>
            </w:r>
            <w:proofErr w:type="spellEnd"/>
            <w:r>
              <w:t>), incluyendo scripts de migración de base de datos y pruebas automatizadas.</w:t>
            </w:r>
          </w:p>
        </w:tc>
        <w:tc>
          <w:tcPr>
            <w:tcW w:w="0" w:type="auto"/>
            <w:vAlign w:val="center"/>
          </w:tcPr>
          <w:p w14:paraId="1EC36AC1" w14:textId="3AB0747E" w:rsidR="00B43B5D" w:rsidRDefault="00B43B5D" w:rsidP="00B43B5D">
            <w:pPr>
              <w:pStyle w:val="Piedepgina"/>
              <w:jc w:val="center"/>
            </w:pPr>
            <w:r>
              <w:t>Constituye el producto final tangible del Proyecto APT y evidencia la aplicación práctica de las competencias del perfil de egreso.</w:t>
            </w:r>
          </w:p>
        </w:tc>
      </w:tr>
      <w:tr w:rsidR="00B43B5D" w:rsidRPr="00B43B5D" w14:paraId="1DD04E76" w14:textId="77777777" w:rsidTr="00A022BB">
        <w:trPr>
          <w:trHeight w:val="362"/>
        </w:trPr>
        <w:tc>
          <w:tcPr>
            <w:tcW w:w="0" w:type="auto"/>
            <w:vAlign w:val="center"/>
          </w:tcPr>
          <w:p w14:paraId="5883615F" w14:textId="5B5ED377" w:rsidR="00B43B5D" w:rsidRDefault="00B43B5D" w:rsidP="00B43B5D">
            <w:pPr>
              <w:pStyle w:val="Piedepgina"/>
              <w:jc w:val="center"/>
            </w:pPr>
            <w:r>
              <w:t>Final</w:t>
            </w:r>
          </w:p>
        </w:tc>
        <w:tc>
          <w:tcPr>
            <w:tcW w:w="0" w:type="auto"/>
            <w:vAlign w:val="center"/>
          </w:tcPr>
          <w:p w14:paraId="433B6BC7" w14:textId="5FE36AD3" w:rsidR="00B43B5D" w:rsidRDefault="00B43B5D" w:rsidP="00B43B5D">
            <w:pPr>
              <w:pStyle w:val="Piedepgina"/>
              <w:jc w:val="center"/>
              <w:rPr>
                <w:b/>
                <w:bCs/>
              </w:rPr>
            </w:pPr>
            <w:r>
              <w:rPr>
                <w:b/>
                <w:bCs/>
              </w:rPr>
              <w:t>Manual técnico y de despliegue</w:t>
            </w:r>
          </w:p>
        </w:tc>
        <w:tc>
          <w:tcPr>
            <w:tcW w:w="0" w:type="auto"/>
            <w:vAlign w:val="center"/>
          </w:tcPr>
          <w:p w14:paraId="59A28B35" w14:textId="3285FE64" w:rsidR="00B43B5D" w:rsidRDefault="00B43B5D" w:rsidP="00B43B5D">
            <w:pPr>
              <w:pStyle w:val="Piedepgina"/>
              <w:jc w:val="center"/>
            </w:pPr>
            <w:r>
              <w:t>Documento que describe la arquitectura final implementada, instrucciones de instalación, variables de entorno y procedimiento de despliegue en los distintos ambientes (</w:t>
            </w:r>
            <w:proofErr w:type="spellStart"/>
            <w:r>
              <w:t>frontend</w:t>
            </w:r>
            <w:proofErr w:type="spellEnd"/>
            <w:r>
              <w:t xml:space="preserve">, </w:t>
            </w:r>
            <w:proofErr w:type="spellStart"/>
            <w:r>
              <w:t>backend</w:t>
            </w:r>
            <w:proofErr w:type="spellEnd"/>
            <w:r>
              <w:t xml:space="preserve">, </w:t>
            </w:r>
            <w:proofErr w:type="spellStart"/>
            <w:r>
              <w:t>worker</w:t>
            </w:r>
            <w:proofErr w:type="spellEnd"/>
            <w:r>
              <w:t>).</w:t>
            </w:r>
          </w:p>
        </w:tc>
        <w:tc>
          <w:tcPr>
            <w:tcW w:w="0" w:type="auto"/>
            <w:vAlign w:val="center"/>
          </w:tcPr>
          <w:p w14:paraId="4BC348E5" w14:textId="597CFEB8" w:rsidR="00B43B5D" w:rsidRDefault="00B43B5D" w:rsidP="00B43B5D">
            <w:pPr>
              <w:pStyle w:val="Piedepgina"/>
              <w:jc w:val="center"/>
            </w:pPr>
            <w:r>
              <w:t>Permite que un tercero (docente evaluador u otro desarrollador) pueda instalar, ejecutar y comprender el sistema de forma autónoma.</w:t>
            </w:r>
          </w:p>
        </w:tc>
      </w:tr>
      <w:tr w:rsidR="00B43B5D" w:rsidRPr="00B43B5D" w14:paraId="199AD210" w14:textId="77777777" w:rsidTr="00A022BB">
        <w:trPr>
          <w:trHeight w:val="362"/>
        </w:trPr>
        <w:tc>
          <w:tcPr>
            <w:tcW w:w="0" w:type="auto"/>
            <w:vAlign w:val="center"/>
          </w:tcPr>
          <w:p w14:paraId="021BE6BC" w14:textId="63797E7C" w:rsidR="00B43B5D" w:rsidRDefault="00B43B5D" w:rsidP="00B43B5D">
            <w:pPr>
              <w:pStyle w:val="Piedepgina"/>
              <w:jc w:val="center"/>
            </w:pPr>
            <w:r>
              <w:t>Final</w:t>
            </w:r>
          </w:p>
        </w:tc>
        <w:tc>
          <w:tcPr>
            <w:tcW w:w="0" w:type="auto"/>
            <w:vAlign w:val="center"/>
          </w:tcPr>
          <w:p w14:paraId="036F7B90" w14:textId="46F6509C" w:rsidR="00B43B5D" w:rsidRDefault="00B43B5D" w:rsidP="00B43B5D">
            <w:pPr>
              <w:pStyle w:val="Piedepgina"/>
              <w:jc w:val="center"/>
              <w:rPr>
                <w:b/>
                <w:bCs/>
              </w:rPr>
            </w:pPr>
            <w:r>
              <w:rPr>
                <w:b/>
                <w:bCs/>
              </w:rPr>
              <w:t>Informe de pruebas</w:t>
            </w:r>
          </w:p>
        </w:tc>
        <w:tc>
          <w:tcPr>
            <w:tcW w:w="0" w:type="auto"/>
            <w:vAlign w:val="center"/>
          </w:tcPr>
          <w:p w14:paraId="66E3FECE" w14:textId="727F4A49" w:rsidR="00B43B5D" w:rsidRDefault="00B43B5D" w:rsidP="00B43B5D">
            <w:pPr>
              <w:pStyle w:val="Piedepgina"/>
              <w:jc w:val="center"/>
            </w:pPr>
            <w:r>
              <w:t xml:space="preserve">Resultados de pruebas unitarias de </w:t>
            </w:r>
            <w:proofErr w:type="spellStart"/>
            <w:r>
              <w:t>backend</w:t>
            </w:r>
            <w:proofErr w:type="spellEnd"/>
            <w:r>
              <w:t xml:space="preserve"> y </w:t>
            </w:r>
            <w:proofErr w:type="spellStart"/>
            <w:r>
              <w:t>frontend</w:t>
            </w:r>
            <w:proofErr w:type="spellEnd"/>
            <w:r>
              <w:t xml:space="preserve">, y de pruebas funcionales </w:t>
            </w:r>
            <w:proofErr w:type="spellStart"/>
            <w:r>
              <w:t>end-to-end</w:t>
            </w:r>
            <w:proofErr w:type="spellEnd"/>
            <w:r>
              <w:t xml:space="preserve"> del flujo completo (publicación de vehículo → procesamiento 3D → visualización).</w:t>
            </w:r>
          </w:p>
        </w:tc>
        <w:tc>
          <w:tcPr>
            <w:tcW w:w="0" w:type="auto"/>
            <w:vAlign w:val="center"/>
          </w:tcPr>
          <w:p w14:paraId="53B31E36" w14:textId="1851B5A7" w:rsidR="00B43B5D" w:rsidRDefault="00B43B5D" w:rsidP="00B43B5D">
            <w:pPr>
              <w:pStyle w:val="Piedepgina"/>
              <w:jc w:val="center"/>
            </w:pPr>
            <w:r>
              <w:t>Evidencia la calidad y el correcto funcionamiento del sistema desarrollado antes de la entrega final.</w:t>
            </w:r>
          </w:p>
        </w:tc>
      </w:tr>
      <w:tr w:rsidR="00B43B5D" w:rsidRPr="00B43B5D" w14:paraId="08AAE222" w14:textId="77777777" w:rsidTr="00A022BB">
        <w:trPr>
          <w:trHeight w:val="362"/>
        </w:trPr>
        <w:tc>
          <w:tcPr>
            <w:tcW w:w="0" w:type="auto"/>
            <w:vAlign w:val="center"/>
          </w:tcPr>
          <w:p w14:paraId="763D55F1" w14:textId="1EB1DA37" w:rsidR="00B43B5D" w:rsidRDefault="00B43B5D" w:rsidP="00B43B5D">
            <w:pPr>
              <w:pStyle w:val="Piedepgina"/>
              <w:jc w:val="center"/>
            </w:pPr>
            <w:r>
              <w:t>Final</w:t>
            </w:r>
          </w:p>
        </w:tc>
        <w:tc>
          <w:tcPr>
            <w:tcW w:w="0" w:type="auto"/>
            <w:vAlign w:val="center"/>
          </w:tcPr>
          <w:p w14:paraId="2A16F34A" w14:textId="280D3BBC" w:rsidR="00B43B5D" w:rsidRDefault="00B43B5D" w:rsidP="00B43B5D">
            <w:pPr>
              <w:pStyle w:val="Piedepgina"/>
              <w:jc w:val="center"/>
              <w:rPr>
                <w:b/>
                <w:bCs/>
              </w:rPr>
            </w:pPr>
            <w:r>
              <w:rPr>
                <w:b/>
                <w:bCs/>
              </w:rPr>
              <w:t>Demostración funcional del sistema</w:t>
            </w:r>
          </w:p>
        </w:tc>
        <w:tc>
          <w:tcPr>
            <w:tcW w:w="0" w:type="auto"/>
            <w:vAlign w:val="center"/>
          </w:tcPr>
          <w:p w14:paraId="4D8037B9" w14:textId="1EB96747" w:rsidR="00B43B5D" w:rsidRDefault="00B43B5D" w:rsidP="00B43B5D">
            <w:pPr>
              <w:pStyle w:val="Piedepgina"/>
              <w:jc w:val="center"/>
            </w:pPr>
            <w:r>
              <w:t>Presentación en vivo (o video) del flujo completo de la plataforma: registro/login, publicación de un vehículo con fotos, procesamiento del modelo 3D y visualización interactiva en el catálogo.</w:t>
            </w:r>
          </w:p>
        </w:tc>
        <w:tc>
          <w:tcPr>
            <w:tcW w:w="0" w:type="auto"/>
            <w:vAlign w:val="center"/>
          </w:tcPr>
          <w:p w14:paraId="4AE685E1" w14:textId="49BBC950" w:rsidR="00B43B5D" w:rsidRDefault="00B43B5D" w:rsidP="00B43B5D">
            <w:pPr>
              <w:pStyle w:val="Piedepgina"/>
              <w:jc w:val="center"/>
            </w:pPr>
            <w:r>
              <w:t>Permite verificar de forma directa el cumplimiento del objetivo general del proyecto ante el docente evaluador.</w:t>
            </w:r>
          </w:p>
        </w:tc>
      </w:tr>
    </w:tbl>
    <w:p w14:paraId="685AEC27" w14:textId="4D238775" w:rsidR="00565AE6" w:rsidRPr="00B43B5D" w:rsidRDefault="00565AE6" w:rsidP="00D110EC">
      <w:pPr>
        <w:spacing w:after="0" w:line="360" w:lineRule="auto"/>
        <w:jc w:val="both"/>
        <w:rPr>
          <w:rFonts w:asciiTheme="majorHAnsi" w:hAnsiTheme="majorHAnsi" w:cstheme="majorHAnsi"/>
          <w:b/>
        </w:rPr>
      </w:pPr>
    </w:p>
    <w:p w14:paraId="5103B140" w14:textId="77777777" w:rsidR="007A16FA" w:rsidRDefault="007A16FA">
      <w: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rsidRPr="00B43B5D" w14:paraId="6D4F89C3" w14:textId="77777777" w:rsidTr="00E65CC9">
        <w:trPr>
          <w:trHeight w:val="440"/>
        </w:trPr>
        <w:tc>
          <w:tcPr>
            <w:tcW w:w="9640" w:type="dxa"/>
            <w:vAlign w:val="center"/>
          </w:tcPr>
          <w:p w14:paraId="1C07AB9E" w14:textId="61889D34" w:rsidR="00416B89" w:rsidRPr="00B43B5D" w:rsidRDefault="009D04DC" w:rsidP="00E65CC9">
            <w:pPr>
              <w:rPr>
                <w:rFonts w:asciiTheme="majorHAnsi" w:hAnsiTheme="majorHAnsi" w:cstheme="majorHAnsi"/>
                <w:b/>
                <w:color w:val="1F3864" w:themeColor="accent1" w:themeShade="80"/>
              </w:rPr>
            </w:pPr>
            <w:r w:rsidRPr="00B43B5D">
              <w:rPr>
                <w:rFonts w:asciiTheme="majorHAnsi" w:hAnsiTheme="majorHAnsi" w:cstheme="majorHAnsi"/>
                <w:b/>
                <w:color w:val="1F3864" w:themeColor="accent1" w:themeShade="80"/>
              </w:rPr>
              <w:lastRenderedPageBreak/>
              <w:t>7</w:t>
            </w:r>
            <w:r w:rsidR="00416B89" w:rsidRPr="00B43B5D">
              <w:rPr>
                <w:rFonts w:asciiTheme="majorHAnsi" w:hAnsiTheme="majorHAnsi" w:cstheme="majorHAnsi"/>
                <w:b/>
                <w:color w:val="1F3864" w:themeColor="accent1" w:themeShade="80"/>
              </w:rPr>
              <w:t>. Plan de Trabajo</w:t>
            </w:r>
          </w:p>
        </w:tc>
      </w:tr>
      <w:tr w:rsidR="00416B89" w:rsidRPr="00B43B5D" w14:paraId="7F16ED76" w14:textId="77777777" w:rsidTr="00E65CC9">
        <w:trPr>
          <w:trHeight w:val="440"/>
        </w:trPr>
        <w:tc>
          <w:tcPr>
            <w:tcW w:w="9640" w:type="dxa"/>
            <w:shd w:val="clear" w:color="auto" w:fill="D9E2F3" w:themeFill="accent1" w:themeFillTint="33"/>
            <w:vAlign w:val="center"/>
          </w:tcPr>
          <w:p w14:paraId="1F64F4FA" w14:textId="2A14B6BD" w:rsidR="00416B89" w:rsidRPr="00B43B5D" w:rsidRDefault="00756A26" w:rsidP="009B74E2">
            <w:pPr>
              <w:pStyle w:val="Piedepgina"/>
              <w:jc w:val="both"/>
              <w:rPr>
                <w:rFonts w:asciiTheme="majorHAnsi" w:hAnsiTheme="majorHAnsi" w:cstheme="majorHAnsi"/>
                <w:color w:val="1F3864" w:themeColor="accent1" w:themeShade="80"/>
              </w:rPr>
            </w:pPr>
            <w:r w:rsidRPr="00B43B5D">
              <w:rPr>
                <w:rFonts w:asciiTheme="majorHAnsi" w:hAnsiTheme="majorHAnsi" w:cstheme="majorHAnsi"/>
                <w:color w:val="1F3864" w:themeColor="accent1" w:themeShade="80"/>
              </w:rPr>
              <w:t>En la siguiente tabla d</w:t>
            </w:r>
            <w:r w:rsidR="00416B89" w:rsidRPr="00B43B5D">
              <w:rPr>
                <w:rFonts w:asciiTheme="majorHAnsi" w:hAnsiTheme="majorHAnsi" w:cstheme="majorHAnsi"/>
                <w:color w:val="1F3864" w:themeColor="accent1" w:themeShade="80"/>
              </w:rPr>
              <w:t xml:space="preserve">efine la planificación de tu Proyecto APT </w:t>
            </w:r>
            <w:proofErr w:type="gramStart"/>
            <w:r w:rsidR="00416B89" w:rsidRPr="00B43B5D">
              <w:rPr>
                <w:rFonts w:asciiTheme="majorHAnsi" w:hAnsiTheme="majorHAnsi" w:cstheme="majorHAnsi"/>
                <w:color w:val="1F3864" w:themeColor="accent1" w:themeShade="80"/>
              </w:rPr>
              <w:t>de acuerdo a</w:t>
            </w:r>
            <w:proofErr w:type="gramEnd"/>
            <w:r w:rsidR="00416B89" w:rsidRPr="00B43B5D">
              <w:rPr>
                <w:rFonts w:asciiTheme="majorHAnsi" w:hAnsiTheme="majorHAnsi" w:cstheme="majorHAnsi"/>
                <w:color w:val="1F3864" w:themeColor="accent1" w:themeShade="80"/>
              </w:rPr>
              <w:t xml:space="preserve"> lo requerido</w:t>
            </w:r>
            <w:r w:rsidRPr="00B43B5D">
              <w:rPr>
                <w:rFonts w:asciiTheme="majorHAnsi" w:hAnsiTheme="majorHAnsi" w:cstheme="majorHAnsi"/>
                <w:color w:val="1F3864" w:themeColor="accent1" w:themeShade="80"/>
              </w:rPr>
              <w:t>.</w:t>
            </w:r>
          </w:p>
        </w:tc>
      </w:tr>
    </w:tbl>
    <w:p w14:paraId="03C36D63" w14:textId="77777777" w:rsidR="00D110EC" w:rsidRPr="00B43B5D" w:rsidRDefault="00D110EC" w:rsidP="00D110EC">
      <w:pPr>
        <w:spacing w:after="0" w:line="360" w:lineRule="auto"/>
        <w:jc w:val="both"/>
        <w:rPr>
          <w:rFonts w:asciiTheme="majorHAnsi" w:hAnsiTheme="majorHAnsi" w:cstheme="majorHAnsi"/>
          <w:b/>
        </w:rPr>
      </w:pPr>
    </w:p>
    <w:tbl>
      <w:tblPr>
        <w:tblStyle w:val="Tablaconcuadrcula"/>
        <w:tblW w:w="978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165"/>
        <w:gridCol w:w="1580"/>
        <w:gridCol w:w="1580"/>
        <w:gridCol w:w="1580"/>
        <w:gridCol w:w="1580"/>
        <w:gridCol w:w="1015"/>
        <w:gridCol w:w="1281"/>
      </w:tblGrid>
      <w:tr w:rsidR="00D110EC" w:rsidRPr="00B43B5D" w14:paraId="177290D7" w14:textId="77777777" w:rsidTr="00A022BB">
        <w:trPr>
          <w:jc w:val="center"/>
        </w:trPr>
        <w:tc>
          <w:tcPr>
            <w:tcW w:w="9781" w:type="dxa"/>
            <w:gridSpan w:val="7"/>
          </w:tcPr>
          <w:p w14:paraId="7B4815A0" w14:textId="77777777" w:rsidR="00D110EC" w:rsidRPr="00B43B5D" w:rsidRDefault="00D110EC" w:rsidP="00C27FB0">
            <w:pPr>
              <w:jc w:val="center"/>
              <w:rPr>
                <w:rFonts w:asciiTheme="majorHAnsi" w:hAnsiTheme="majorHAnsi" w:cstheme="majorHAnsi"/>
                <w:color w:val="1F3864" w:themeColor="accent1" w:themeShade="80"/>
              </w:rPr>
            </w:pPr>
            <w:r w:rsidRPr="00B43B5D">
              <w:rPr>
                <w:rFonts w:asciiTheme="majorHAnsi" w:hAnsiTheme="majorHAnsi" w:cstheme="majorHAnsi"/>
                <w:b/>
                <w:color w:val="1F3864" w:themeColor="accent1" w:themeShade="80"/>
              </w:rPr>
              <w:t>Plan de Trabajo Proyecto APT</w:t>
            </w:r>
          </w:p>
        </w:tc>
      </w:tr>
      <w:tr w:rsidR="00D110EC" w:rsidRPr="00B43B5D" w14:paraId="09131FEF" w14:textId="77777777" w:rsidTr="00A022BB">
        <w:trPr>
          <w:jc w:val="center"/>
        </w:trPr>
        <w:tc>
          <w:tcPr>
            <w:tcW w:w="1165" w:type="dxa"/>
          </w:tcPr>
          <w:p w14:paraId="212B495F" w14:textId="77B336F1" w:rsidR="00D110EC" w:rsidRPr="00A022BB" w:rsidRDefault="00756A26" w:rsidP="009B74E2">
            <w:pPr>
              <w:jc w:val="center"/>
              <w:rPr>
                <w:rFonts w:asciiTheme="majorHAnsi" w:hAnsiTheme="majorHAnsi" w:cstheme="majorHAnsi"/>
                <w:b/>
                <w:color w:val="1F3864" w:themeColor="accent1" w:themeShade="80"/>
              </w:rPr>
            </w:pPr>
            <w:r w:rsidRPr="00A022BB">
              <w:rPr>
                <w:rFonts w:asciiTheme="majorHAnsi" w:hAnsiTheme="majorHAnsi" w:cstheme="majorHAnsi"/>
                <w:b/>
                <w:color w:val="1F3864" w:themeColor="accent1" w:themeShade="80"/>
              </w:rPr>
              <w:t>C</w:t>
            </w:r>
            <w:r w:rsidR="00D110EC" w:rsidRPr="00A022BB">
              <w:rPr>
                <w:rFonts w:asciiTheme="majorHAnsi" w:hAnsiTheme="majorHAnsi" w:cstheme="majorHAnsi"/>
                <w:b/>
                <w:color w:val="1F3864" w:themeColor="accent1" w:themeShade="80"/>
              </w:rPr>
              <w:t>ompetencia o unidades de competencias</w:t>
            </w:r>
          </w:p>
        </w:tc>
        <w:tc>
          <w:tcPr>
            <w:tcW w:w="1580" w:type="dxa"/>
            <w:vAlign w:val="center"/>
          </w:tcPr>
          <w:p w14:paraId="14AA7D02" w14:textId="748B329A" w:rsidR="00D110EC" w:rsidRPr="00A022BB" w:rsidRDefault="00D110EC" w:rsidP="00C27FB0">
            <w:pPr>
              <w:jc w:val="center"/>
              <w:rPr>
                <w:rFonts w:asciiTheme="majorHAnsi" w:hAnsiTheme="majorHAnsi" w:cstheme="majorHAnsi"/>
                <w:b/>
                <w:color w:val="1F3864" w:themeColor="accent1" w:themeShade="80"/>
              </w:rPr>
            </w:pPr>
            <w:r w:rsidRPr="00A022BB">
              <w:rPr>
                <w:rFonts w:asciiTheme="majorHAnsi" w:hAnsiTheme="majorHAnsi" w:cstheme="majorHAnsi"/>
                <w:b/>
                <w:color w:val="1F3864" w:themeColor="accent1" w:themeShade="80"/>
              </w:rPr>
              <w:t xml:space="preserve">Nombre </w:t>
            </w:r>
            <w:r w:rsidR="00A022BB" w:rsidRPr="00A022BB">
              <w:rPr>
                <w:rFonts w:asciiTheme="majorHAnsi" w:hAnsiTheme="majorHAnsi" w:cstheme="majorHAnsi"/>
                <w:b/>
                <w:color w:val="1F3864" w:themeColor="accent1" w:themeShade="80"/>
              </w:rPr>
              <w:t>de Actividades</w:t>
            </w:r>
            <w:r w:rsidR="00A022BB">
              <w:rPr>
                <w:rFonts w:asciiTheme="majorHAnsi" w:hAnsiTheme="majorHAnsi" w:cstheme="majorHAnsi"/>
                <w:b/>
                <w:color w:val="1F3864" w:themeColor="accent1" w:themeShade="80"/>
              </w:rPr>
              <w:t xml:space="preserve"> </w:t>
            </w:r>
            <w:r w:rsidRPr="00A022BB">
              <w:rPr>
                <w:rFonts w:asciiTheme="majorHAnsi" w:hAnsiTheme="majorHAnsi" w:cstheme="majorHAnsi"/>
                <w:b/>
                <w:color w:val="1F3864" w:themeColor="accent1" w:themeShade="80"/>
              </w:rPr>
              <w:t>/</w:t>
            </w:r>
            <w:r w:rsidR="00A022BB">
              <w:rPr>
                <w:rFonts w:asciiTheme="majorHAnsi" w:hAnsiTheme="majorHAnsi" w:cstheme="majorHAnsi"/>
                <w:b/>
                <w:color w:val="1F3864" w:themeColor="accent1" w:themeShade="80"/>
              </w:rPr>
              <w:t xml:space="preserve"> </w:t>
            </w:r>
            <w:r w:rsidRPr="00A022BB">
              <w:rPr>
                <w:rFonts w:asciiTheme="majorHAnsi" w:hAnsiTheme="majorHAnsi" w:cstheme="majorHAnsi"/>
                <w:b/>
                <w:color w:val="1F3864" w:themeColor="accent1" w:themeShade="80"/>
              </w:rPr>
              <w:t>Tareas</w:t>
            </w:r>
          </w:p>
        </w:tc>
        <w:tc>
          <w:tcPr>
            <w:tcW w:w="1580" w:type="dxa"/>
            <w:vAlign w:val="center"/>
          </w:tcPr>
          <w:p w14:paraId="6B8A71BE" w14:textId="6579A834" w:rsidR="00D110EC" w:rsidRPr="00A022BB" w:rsidRDefault="00D110EC" w:rsidP="00C27FB0">
            <w:pPr>
              <w:jc w:val="center"/>
              <w:rPr>
                <w:rFonts w:asciiTheme="majorHAnsi" w:hAnsiTheme="majorHAnsi" w:cstheme="majorHAnsi"/>
                <w:b/>
                <w:color w:val="1F3864" w:themeColor="accent1" w:themeShade="80"/>
              </w:rPr>
            </w:pPr>
            <w:r w:rsidRPr="00A022BB">
              <w:rPr>
                <w:rFonts w:asciiTheme="majorHAnsi" w:hAnsiTheme="majorHAnsi" w:cstheme="majorHAnsi"/>
                <w:b/>
                <w:color w:val="1F3864" w:themeColor="accent1" w:themeShade="80"/>
              </w:rPr>
              <w:t>Descripción Actividades</w:t>
            </w:r>
            <w:r w:rsidR="00A022BB">
              <w:rPr>
                <w:rFonts w:asciiTheme="majorHAnsi" w:hAnsiTheme="majorHAnsi" w:cstheme="majorHAnsi"/>
                <w:b/>
                <w:color w:val="1F3864" w:themeColor="accent1" w:themeShade="80"/>
              </w:rPr>
              <w:t xml:space="preserve"> </w:t>
            </w:r>
            <w:r w:rsidRPr="00A022BB">
              <w:rPr>
                <w:rFonts w:asciiTheme="majorHAnsi" w:hAnsiTheme="majorHAnsi" w:cstheme="majorHAnsi"/>
                <w:b/>
                <w:color w:val="1F3864" w:themeColor="accent1" w:themeShade="80"/>
              </w:rPr>
              <w:t>/</w:t>
            </w:r>
            <w:r w:rsidR="00A022BB">
              <w:rPr>
                <w:rFonts w:asciiTheme="majorHAnsi" w:hAnsiTheme="majorHAnsi" w:cstheme="majorHAnsi"/>
                <w:b/>
                <w:color w:val="1F3864" w:themeColor="accent1" w:themeShade="80"/>
              </w:rPr>
              <w:t xml:space="preserve"> </w:t>
            </w:r>
            <w:r w:rsidRPr="00A022BB">
              <w:rPr>
                <w:rFonts w:asciiTheme="majorHAnsi" w:hAnsiTheme="majorHAnsi" w:cstheme="majorHAnsi"/>
                <w:b/>
                <w:color w:val="1F3864" w:themeColor="accent1" w:themeShade="80"/>
              </w:rPr>
              <w:t>Tareas</w:t>
            </w:r>
          </w:p>
        </w:tc>
        <w:tc>
          <w:tcPr>
            <w:tcW w:w="1580" w:type="dxa"/>
            <w:vAlign w:val="center"/>
          </w:tcPr>
          <w:p w14:paraId="393A72D2" w14:textId="77777777" w:rsidR="00D110EC" w:rsidRPr="00A022BB" w:rsidRDefault="00D110EC" w:rsidP="00C27FB0">
            <w:pPr>
              <w:jc w:val="center"/>
              <w:rPr>
                <w:rFonts w:asciiTheme="majorHAnsi" w:hAnsiTheme="majorHAnsi" w:cstheme="majorHAnsi"/>
                <w:b/>
                <w:color w:val="1F3864" w:themeColor="accent1" w:themeShade="80"/>
              </w:rPr>
            </w:pPr>
            <w:r w:rsidRPr="00A022BB">
              <w:rPr>
                <w:rFonts w:asciiTheme="majorHAnsi" w:hAnsiTheme="majorHAnsi" w:cstheme="majorHAnsi"/>
                <w:b/>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A022BB" w:rsidRDefault="00D110EC" w:rsidP="00C27FB0">
            <w:pPr>
              <w:jc w:val="center"/>
              <w:rPr>
                <w:rFonts w:asciiTheme="majorHAnsi" w:hAnsiTheme="majorHAnsi" w:cstheme="majorHAnsi"/>
                <w:b/>
                <w:color w:val="1F3864" w:themeColor="accent1" w:themeShade="80"/>
              </w:rPr>
            </w:pPr>
            <w:r w:rsidRPr="00A022BB">
              <w:rPr>
                <w:rFonts w:asciiTheme="majorHAnsi" w:hAnsiTheme="majorHAnsi" w:cstheme="majorHAnsi"/>
                <w:b/>
                <w:color w:val="1F3864" w:themeColor="accent1" w:themeShade="80"/>
              </w:rPr>
              <w:t>Duración de la actividad</w:t>
            </w:r>
          </w:p>
          <w:p w14:paraId="2FE9A0BC" w14:textId="77777777" w:rsidR="00D110EC" w:rsidRPr="00A022BB" w:rsidRDefault="00D110EC" w:rsidP="00C27FB0">
            <w:pPr>
              <w:jc w:val="center"/>
              <w:rPr>
                <w:rFonts w:asciiTheme="majorHAnsi" w:hAnsiTheme="majorHAnsi" w:cstheme="majorHAnsi"/>
                <w:b/>
                <w:color w:val="1F3864" w:themeColor="accent1" w:themeShade="80"/>
              </w:rPr>
            </w:pPr>
          </w:p>
        </w:tc>
        <w:tc>
          <w:tcPr>
            <w:tcW w:w="1015" w:type="dxa"/>
            <w:tcBorders>
              <w:left w:val="single" w:sz="4" w:space="0" w:color="FFFFFF" w:themeColor="background1"/>
            </w:tcBorders>
            <w:shd w:val="clear" w:color="auto" w:fill="D9D9D9" w:themeFill="background1" w:themeFillShade="D9"/>
            <w:vAlign w:val="center"/>
          </w:tcPr>
          <w:p w14:paraId="30C80638" w14:textId="77777777" w:rsidR="00D110EC" w:rsidRPr="00A022BB" w:rsidRDefault="00D110EC" w:rsidP="00C27FB0">
            <w:pPr>
              <w:jc w:val="center"/>
              <w:rPr>
                <w:rFonts w:asciiTheme="majorHAnsi" w:hAnsiTheme="majorHAnsi" w:cstheme="majorHAnsi"/>
                <w:b/>
                <w:color w:val="1F3864" w:themeColor="accent1" w:themeShade="80"/>
              </w:rPr>
            </w:pPr>
            <w:r w:rsidRPr="00A022BB">
              <w:rPr>
                <w:rFonts w:asciiTheme="majorHAnsi" w:hAnsiTheme="majorHAnsi" w:cstheme="majorHAnsi"/>
                <w:b/>
                <w:color w:val="1F3864" w:themeColor="accent1" w:themeShade="80"/>
              </w:rPr>
              <w:t>Responsable</w:t>
            </w:r>
            <w:r w:rsidRPr="00A022BB">
              <w:rPr>
                <w:b/>
              </w:rPr>
              <w:footnoteReference w:id="1"/>
            </w:r>
          </w:p>
        </w:tc>
        <w:tc>
          <w:tcPr>
            <w:tcW w:w="1281" w:type="dxa"/>
            <w:vAlign w:val="center"/>
          </w:tcPr>
          <w:p w14:paraId="04A3557C" w14:textId="77777777" w:rsidR="00D110EC" w:rsidRPr="00A022BB" w:rsidRDefault="00D110EC" w:rsidP="00C27FB0">
            <w:pPr>
              <w:jc w:val="center"/>
              <w:rPr>
                <w:rFonts w:asciiTheme="majorHAnsi" w:hAnsiTheme="majorHAnsi" w:cstheme="majorHAnsi"/>
                <w:b/>
                <w:color w:val="1F3864" w:themeColor="accent1" w:themeShade="80"/>
              </w:rPr>
            </w:pPr>
            <w:r w:rsidRPr="00A022BB">
              <w:rPr>
                <w:rFonts w:asciiTheme="majorHAnsi" w:hAnsiTheme="majorHAnsi" w:cstheme="majorHAnsi"/>
                <w:b/>
                <w:color w:val="1F3864" w:themeColor="accent1" w:themeShade="80"/>
              </w:rPr>
              <w:t>Observaciones</w:t>
            </w:r>
          </w:p>
        </w:tc>
      </w:tr>
      <w:tr w:rsidR="00B43B5D" w:rsidRPr="00B43B5D" w14:paraId="591B4E66" w14:textId="77777777" w:rsidTr="00A022BB">
        <w:trPr>
          <w:jc w:val="center"/>
        </w:trPr>
        <w:tc>
          <w:tcPr>
            <w:tcW w:w="1165" w:type="dxa"/>
            <w:vAlign w:val="center"/>
          </w:tcPr>
          <w:p w14:paraId="3DBCDBE8" w14:textId="6570CC0E" w:rsidR="00B43B5D" w:rsidRPr="00A022BB" w:rsidRDefault="00B43B5D" w:rsidP="00A022BB">
            <w:pPr>
              <w:jc w:val="center"/>
              <w:rPr>
                <w:rFonts w:ascii="Calibri" w:hAnsi="Calibri" w:cs="Calibri"/>
                <w:i/>
                <w:color w:val="548DD4"/>
                <w:sz w:val="20"/>
                <w:szCs w:val="20"/>
                <w:lang w:eastAsia="es-CL"/>
              </w:rPr>
            </w:pPr>
            <w:r w:rsidRPr="00A022BB">
              <w:rPr>
                <w:rFonts w:ascii="Calibri" w:hAnsi="Calibri" w:cs="Calibri"/>
                <w:sz w:val="20"/>
                <w:szCs w:val="20"/>
              </w:rPr>
              <w:t>Modelado de bases de datos</w:t>
            </w:r>
          </w:p>
        </w:tc>
        <w:tc>
          <w:tcPr>
            <w:tcW w:w="1580" w:type="dxa"/>
            <w:vAlign w:val="center"/>
          </w:tcPr>
          <w:p w14:paraId="114D2315" w14:textId="33512F98" w:rsidR="00B43B5D" w:rsidRPr="00A022BB" w:rsidRDefault="00B43B5D" w:rsidP="00A022BB">
            <w:pPr>
              <w:jc w:val="center"/>
              <w:rPr>
                <w:rFonts w:ascii="Calibri" w:hAnsi="Calibri" w:cs="Calibri"/>
                <w:b/>
                <w:sz w:val="20"/>
                <w:szCs w:val="20"/>
              </w:rPr>
            </w:pPr>
            <w:r w:rsidRPr="00A022BB">
              <w:rPr>
                <w:rFonts w:ascii="Calibri" w:hAnsi="Calibri" w:cs="Calibri"/>
                <w:b/>
                <w:bCs/>
                <w:sz w:val="20"/>
                <w:szCs w:val="20"/>
              </w:rPr>
              <w:t>Diseño del modelo E-R y migraciones</w:t>
            </w:r>
          </w:p>
        </w:tc>
        <w:tc>
          <w:tcPr>
            <w:tcW w:w="1580" w:type="dxa"/>
            <w:vAlign w:val="center"/>
          </w:tcPr>
          <w:p w14:paraId="5747A143" w14:textId="4C9BB362" w:rsidR="00B43B5D" w:rsidRPr="00A022BB" w:rsidRDefault="00B43B5D" w:rsidP="00A022BB">
            <w:pPr>
              <w:jc w:val="center"/>
              <w:rPr>
                <w:rFonts w:ascii="Calibri" w:hAnsi="Calibri" w:cs="Calibri"/>
                <w:b/>
                <w:sz w:val="20"/>
                <w:szCs w:val="20"/>
              </w:rPr>
            </w:pPr>
            <w:r w:rsidRPr="00A022BB">
              <w:rPr>
                <w:rFonts w:ascii="Calibri" w:hAnsi="Calibri" w:cs="Calibri"/>
                <w:sz w:val="20"/>
                <w:szCs w:val="20"/>
              </w:rPr>
              <w:t>Definir tablas, relaciones, restricciones y políticas RLS del sistema.</w:t>
            </w:r>
          </w:p>
        </w:tc>
        <w:tc>
          <w:tcPr>
            <w:tcW w:w="1580" w:type="dxa"/>
            <w:vAlign w:val="center"/>
          </w:tcPr>
          <w:p w14:paraId="72026FDD" w14:textId="0C3D964A" w:rsidR="00B43B5D" w:rsidRPr="00A022BB" w:rsidRDefault="00B43B5D" w:rsidP="00A022BB">
            <w:pPr>
              <w:jc w:val="center"/>
              <w:rPr>
                <w:rFonts w:ascii="Calibri" w:hAnsi="Calibri" w:cs="Calibri"/>
                <w:i/>
                <w:color w:val="548DD4"/>
                <w:sz w:val="20"/>
                <w:szCs w:val="20"/>
                <w:lang w:eastAsia="es-CL"/>
              </w:rPr>
            </w:pPr>
            <w:proofErr w:type="spellStart"/>
            <w:r w:rsidRPr="00A022BB">
              <w:rPr>
                <w:rFonts w:ascii="Calibri" w:hAnsi="Calibri" w:cs="Calibri"/>
                <w:sz w:val="20"/>
                <w:szCs w:val="20"/>
              </w:rPr>
              <w:t>Supabase</w:t>
            </w:r>
            <w:proofErr w:type="spellEnd"/>
            <w:r w:rsidRPr="00A022BB">
              <w:rPr>
                <w:rFonts w:ascii="Calibri" w:hAnsi="Calibri" w:cs="Calibri"/>
                <w:sz w:val="20"/>
                <w:szCs w:val="20"/>
              </w:rPr>
              <w:t>, PostgreSQL</w:t>
            </w:r>
          </w:p>
        </w:tc>
        <w:tc>
          <w:tcPr>
            <w:tcW w:w="1580" w:type="dxa"/>
            <w:tcBorders>
              <w:right w:val="single" w:sz="4" w:space="0" w:color="FFFFFF" w:themeColor="background1"/>
            </w:tcBorders>
            <w:vAlign w:val="center"/>
          </w:tcPr>
          <w:p w14:paraId="70ACE2B5" w14:textId="31BB46A3" w:rsidR="00B43B5D" w:rsidRPr="00A022BB" w:rsidRDefault="00B43B5D" w:rsidP="00A022BB">
            <w:pPr>
              <w:jc w:val="center"/>
              <w:rPr>
                <w:rFonts w:ascii="Calibri" w:hAnsi="Calibri" w:cs="Calibri"/>
                <w:i/>
                <w:color w:val="548DD4"/>
                <w:sz w:val="20"/>
                <w:szCs w:val="20"/>
                <w:lang w:eastAsia="es-CL"/>
              </w:rPr>
            </w:pPr>
            <w:r w:rsidRPr="00A022BB">
              <w:rPr>
                <w:rFonts w:ascii="Calibri" w:hAnsi="Calibri" w:cs="Calibri"/>
                <w:sz w:val="20"/>
                <w:szCs w:val="20"/>
              </w:rPr>
              <w:t>1 semana</w:t>
            </w:r>
          </w:p>
        </w:tc>
        <w:tc>
          <w:tcPr>
            <w:tcW w:w="1015" w:type="dxa"/>
            <w:tcBorders>
              <w:left w:val="single" w:sz="4" w:space="0" w:color="FFFFFF" w:themeColor="background1"/>
            </w:tcBorders>
            <w:shd w:val="clear" w:color="auto" w:fill="D9D9D9" w:themeFill="background1" w:themeFillShade="D9"/>
            <w:vAlign w:val="center"/>
          </w:tcPr>
          <w:p w14:paraId="338238FC" w14:textId="7891A611" w:rsidR="00B43B5D" w:rsidRPr="00A022BB" w:rsidRDefault="00B43B5D" w:rsidP="00A022BB">
            <w:pPr>
              <w:jc w:val="center"/>
              <w:rPr>
                <w:rFonts w:ascii="Calibri" w:hAnsi="Calibri" w:cs="Calibri"/>
                <w:b/>
                <w:sz w:val="20"/>
                <w:szCs w:val="20"/>
              </w:rPr>
            </w:pPr>
            <w:r w:rsidRPr="00A022BB">
              <w:rPr>
                <w:rFonts w:ascii="Calibri" w:hAnsi="Calibri" w:cs="Calibri"/>
                <w:sz w:val="20"/>
                <w:szCs w:val="20"/>
              </w:rPr>
              <w:t>Aldo Espinoza</w:t>
            </w:r>
          </w:p>
        </w:tc>
        <w:tc>
          <w:tcPr>
            <w:tcW w:w="1281" w:type="dxa"/>
            <w:vAlign w:val="center"/>
          </w:tcPr>
          <w:p w14:paraId="25D0DF82" w14:textId="069CC5A0" w:rsidR="00B43B5D" w:rsidRPr="00A022BB" w:rsidRDefault="00B43B5D" w:rsidP="00A022BB">
            <w:pPr>
              <w:jc w:val="center"/>
              <w:rPr>
                <w:rFonts w:ascii="Calibri" w:hAnsi="Calibri" w:cs="Calibri"/>
                <w:b/>
                <w:sz w:val="20"/>
                <w:szCs w:val="20"/>
              </w:rPr>
            </w:pPr>
            <w:r w:rsidRPr="00A022BB">
              <w:rPr>
                <w:rFonts w:ascii="Calibri" w:hAnsi="Calibri" w:cs="Calibri"/>
                <w:sz w:val="20"/>
                <w:szCs w:val="20"/>
              </w:rPr>
              <w:t>Base para todos los módulos siguientes.</w:t>
            </w:r>
          </w:p>
        </w:tc>
      </w:tr>
      <w:tr w:rsidR="00B43B5D" w:rsidRPr="00B43B5D" w14:paraId="77458A90" w14:textId="77777777" w:rsidTr="00A022BB">
        <w:trPr>
          <w:jc w:val="center"/>
        </w:trPr>
        <w:tc>
          <w:tcPr>
            <w:tcW w:w="1165" w:type="dxa"/>
            <w:vAlign w:val="center"/>
          </w:tcPr>
          <w:p w14:paraId="079B8689" w14:textId="475650E2" w:rsidR="00B43B5D" w:rsidRPr="00A022BB" w:rsidRDefault="00B43B5D" w:rsidP="00A022BB">
            <w:pPr>
              <w:jc w:val="center"/>
              <w:rPr>
                <w:rFonts w:ascii="Calibri" w:hAnsi="Calibri" w:cs="Calibri"/>
                <w:i/>
                <w:color w:val="548DD4"/>
                <w:sz w:val="20"/>
                <w:szCs w:val="20"/>
                <w:lang w:eastAsia="es-CL"/>
              </w:rPr>
            </w:pPr>
            <w:r w:rsidRPr="00A022BB">
              <w:rPr>
                <w:rFonts w:ascii="Calibri" w:hAnsi="Calibri" w:cs="Calibri"/>
                <w:sz w:val="20"/>
                <w:szCs w:val="20"/>
              </w:rPr>
              <w:t>Desarrollo de software</w:t>
            </w:r>
          </w:p>
        </w:tc>
        <w:tc>
          <w:tcPr>
            <w:tcW w:w="1580" w:type="dxa"/>
            <w:vAlign w:val="center"/>
          </w:tcPr>
          <w:p w14:paraId="7484E353" w14:textId="5569CC10" w:rsidR="00B43B5D" w:rsidRPr="00A022BB" w:rsidRDefault="00B43B5D" w:rsidP="00A022BB">
            <w:pPr>
              <w:jc w:val="center"/>
              <w:rPr>
                <w:rFonts w:ascii="Calibri" w:hAnsi="Calibri" w:cs="Calibri"/>
                <w:i/>
                <w:color w:val="548DD4"/>
                <w:sz w:val="20"/>
                <w:szCs w:val="20"/>
                <w:lang w:eastAsia="es-CL"/>
              </w:rPr>
            </w:pPr>
            <w:r w:rsidRPr="00A022BB">
              <w:rPr>
                <w:rFonts w:ascii="Calibri" w:hAnsi="Calibri" w:cs="Calibri"/>
                <w:b/>
                <w:bCs/>
                <w:sz w:val="20"/>
                <w:szCs w:val="20"/>
              </w:rPr>
              <w:t>Autenticación y estructura base</w:t>
            </w:r>
          </w:p>
        </w:tc>
        <w:tc>
          <w:tcPr>
            <w:tcW w:w="1580" w:type="dxa"/>
            <w:vAlign w:val="center"/>
          </w:tcPr>
          <w:p w14:paraId="2911D1C7" w14:textId="56C6531C" w:rsidR="00B43B5D" w:rsidRPr="00A022BB" w:rsidRDefault="00B43B5D" w:rsidP="00A022BB">
            <w:pPr>
              <w:jc w:val="center"/>
              <w:rPr>
                <w:rFonts w:ascii="Calibri" w:hAnsi="Calibri" w:cs="Calibri"/>
                <w:i/>
                <w:color w:val="548DD4"/>
                <w:sz w:val="20"/>
                <w:szCs w:val="20"/>
                <w:lang w:eastAsia="es-CL"/>
              </w:rPr>
            </w:pPr>
            <w:r w:rsidRPr="00A022BB">
              <w:rPr>
                <w:rFonts w:ascii="Calibri" w:hAnsi="Calibri" w:cs="Calibri"/>
                <w:sz w:val="20"/>
                <w:szCs w:val="20"/>
              </w:rPr>
              <w:t xml:space="preserve">Configurar </w:t>
            </w:r>
            <w:proofErr w:type="spellStart"/>
            <w:r w:rsidRPr="00A022BB">
              <w:rPr>
                <w:rFonts w:ascii="Calibri" w:hAnsi="Calibri" w:cs="Calibri"/>
                <w:sz w:val="20"/>
                <w:szCs w:val="20"/>
              </w:rPr>
              <w:t>Supabase</w:t>
            </w:r>
            <w:proofErr w:type="spellEnd"/>
            <w:r w:rsidRPr="00A022BB">
              <w:rPr>
                <w:rFonts w:ascii="Calibri" w:hAnsi="Calibri" w:cs="Calibri"/>
                <w:sz w:val="20"/>
                <w:szCs w:val="20"/>
              </w:rPr>
              <w:t xml:space="preserve"> Auth, estructura del </w:t>
            </w:r>
            <w:proofErr w:type="spellStart"/>
            <w:r w:rsidRPr="00A022BB">
              <w:rPr>
                <w:rFonts w:ascii="Calibri" w:hAnsi="Calibri" w:cs="Calibri"/>
                <w:sz w:val="20"/>
                <w:szCs w:val="20"/>
              </w:rPr>
              <w:t>backend</w:t>
            </w:r>
            <w:proofErr w:type="spellEnd"/>
            <w:r w:rsidRPr="00A022BB">
              <w:rPr>
                <w:rFonts w:ascii="Calibri" w:hAnsi="Calibri" w:cs="Calibri"/>
                <w:sz w:val="20"/>
                <w:szCs w:val="20"/>
              </w:rPr>
              <w:t xml:space="preserve"> </w:t>
            </w:r>
            <w:proofErr w:type="spellStart"/>
            <w:r w:rsidRPr="00A022BB">
              <w:rPr>
                <w:rFonts w:ascii="Calibri" w:hAnsi="Calibri" w:cs="Calibri"/>
                <w:sz w:val="20"/>
                <w:szCs w:val="20"/>
              </w:rPr>
              <w:t>NestJS</w:t>
            </w:r>
            <w:proofErr w:type="spellEnd"/>
            <w:r w:rsidRPr="00A022BB">
              <w:rPr>
                <w:rFonts w:ascii="Calibri" w:hAnsi="Calibri" w:cs="Calibri"/>
                <w:sz w:val="20"/>
                <w:szCs w:val="20"/>
              </w:rPr>
              <w:t xml:space="preserve"> y del </w:t>
            </w:r>
            <w:proofErr w:type="spellStart"/>
            <w:r w:rsidRPr="00A022BB">
              <w:rPr>
                <w:rFonts w:ascii="Calibri" w:hAnsi="Calibri" w:cs="Calibri"/>
                <w:sz w:val="20"/>
                <w:szCs w:val="20"/>
              </w:rPr>
              <w:t>frontend</w:t>
            </w:r>
            <w:proofErr w:type="spellEnd"/>
            <w:r w:rsidRPr="00A022BB">
              <w:rPr>
                <w:rFonts w:ascii="Calibri" w:hAnsi="Calibri" w:cs="Calibri"/>
                <w:sz w:val="20"/>
                <w:szCs w:val="20"/>
              </w:rPr>
              <w:t xml:space="preserve"> </w:t>
            </w:r>
            <w:proofErr w:type="spellStart"/>
            <w:r w:rsidRPr="00A022BB">
              <w:rPr>
                <w:rFonts w:ascii="Calibri" w:hAnsi="Calibri" w:cs="Calibri"/>
                <w:sz w:val="20"/>
                <w:szCs w:val="20"/>
              </w:rPr>
              <w:t>React</w:t>
            </w:r>
            <w:proofErr w:type="spellEnd"/>
            <w:r w:rsidRPr="00A022BB">
              <w:rPr>
                <w:rFonts w:ascii="Calibri" w:hAnsi="Calibri" w:cs="Calibri"/>
                <w:sz w:val="20"/>
                <w:szCs w:val="20"/>
              </w:rPr>
              <w:t>.</w:t>
            </w:r>
          </w:p>
        </w:tc>
        <w:tc>
          <w:tcPr>
            <w:tcW w:w="1580" w:type="dxa"/>
            <w:vAlign w:val="center"/>
          </w:tcPr>
          <w:p w14:paraId="2BA9850E" w14:textId="116F3616" w:rsidR="00B43B5D" w:rsidRPr="00A022BB" w:rsidRDefault="00B43B5D" w:rsidP="00A022BB">
            <w:pPr>
              <w:jc w:val="center"/>
              <w:rPr>
                <w:rFonts w:ascii="Calibri" w:hAnsi="Calibri" w:cs="Calibri"/>
                <w:i/>
                <w:color w:val="548DD4"/>
                <w:sz w:val="20"/>
                <w:szCs w:val="20"/>
                <w:lang w:eastAsia="es-CL"/>
              </w:rPr>
            </w:pPr>
            <w:proofErr w:type="spellStart"/>
            <w:r w:rsidRPr="00A022BB">
              <w:rPr>
                <w:rFonts w:ascii="Calibri" w:hAnsi="Calibri" w:cs="Calibri"/>
                <w:sz w:val="20"/>
                <w:szCs w:val="20"/>
              </w:rPr>
              <w:t>NestJS</w:t>
            </w:r>
            <w:proofErr w:type="spellEnd"/>
            <w:r w:rsidRPr="00A022BB">
              <w:rPr>
                <w:rFonts w:ascii="Calibri" w:hAnsi="Calibri" w:cs="Calibri"/>
                <w:sz w:val="20"/>
                <w:szCs w:val="20"/>
              </w:rPr>
              <w:t xml:space="preserve">, </w:t>
            </w:r>
            <w:proofErr w:type="spellStart"/>
            <w:r w:rsidRPr="00A022BB">
              <w:rPr>
                <w:rFonts w:ascii="Calibri" w:hAnsi="Calibri" w:cs="Calibri"/>
                <w:sz w:val="20"/>
                <w:szCs w:val="20"/>
              </w:rPr>
              <w:t>React</w:t>
            </w:r>
            <w:proofErr w:type="spellEnd"/>
            <w:r w:rsidRPr="00A022BB">
              <w:rPr>
                <w:rFonts w:ascii="Calibri" w:hAnsi="Calibri" w:cs="Calibri"/>
                <w:sz w:val="20"/>
                <w:szCs w:val="20"/>
              </w:rPr>
              <w:t>, Vite</w:t>
            </w:r>
          </w:p>
        </w:tc>
        <w:tc>
          <w:tcPr>
            <w:tcW w:w="1580" w:type="dxa"/>
            <w:tcBorders>
              <w:right w:val="single" w:sz="4" w:space="0" w:color="FFFFFF" w:themeColor="background1"/>
            </w:tcBorders>
            <w:vAlign w:val="center"/>
          </w:tcPr>
          <w:p w14:paraId="216221AF" w14:textId="727AA675" w:rsidR="00B43B5D" w:rsidRPr="00A022BB" w:rsidRDefault="00B43B5D" w:rsidP="00A022BB">
            <w:pPr>
              <w:jc w:val="center"/>
              <w:rPr>
                <w:rFonts w:ascii="Calibri" w:hAnsi="Calibri" w:cs="Calibri"/>
                <w:i/>
                <w:color w:val="548DD4"/>
                <w:sz w:val="20"/>
                <w:szCs w:val="20"/>
                <w:lang w:eastAsia="es-CL"/>
              </w:rPr>
            </w:pPr>
            <w:r w:rsidRPr="00A022BB">
              <w:rPr>
                <w:rFonts w:ascii="Calibri" w:hAnsi="Calibri" w:cs="Calibri"/>
                <w:sz w:val="20"/>
                <w:szCs w:val="20"/>
              </w:rPr>
              <w:t>1 semana</w:t>
            </w:r>
          </w:p>
        </w:tc>
        <w:tc>
          <w:tcPr>
            <w:tcW w:w="1015" w:type="dxa"/>
            <w:tcBorders>
              <w:left w:val="single" w:sz="4" w:space="0" w:color="FFFFFF" w:themeColor="background1"/>
            </w:tcBorders>
            <w:shd w:val="clear" w:color="auto" w:fill="D9D9D9" w:themeFill="background1" w:themeFillShade="D9"/>
            <w:vAlign w:val="center"/>
          </w:tcPr>
          <w:p w14:paraId="4CB307DF" w14:textId="6650C6BF" w:rsidR="00B43B5D" w:rsidRPr="00A022BB" w:rsidRDefault="00B43B5D" w:rsidP="00A022BB">
            <w:pPr>
              <w:jc w:val="center"/>
              <w:rPr>
                <w:rFonts w:ascii="Calibri" w:hAnsi="Calibri" w:cs="Calibri"/>
                <w:i/>
                <w:color w:val="548DD4"/>
                <w:sz w:val="20"/>
                <w:szCs w:val="20"/>
                <w:lang w:eastAsia="es-CL"/>
              </w:rPr>
            </w:pPr>
            <w:r w:rsidRPr="00A022BB">
              <w:rPr>
                <w:rFonts w:ascii="Calibri" w:hAnsi="Calibri" w:cs="Calibri"/>
                <w:sz w:val="20"/>
                <w:szCs w:val="20"/>
              </w:rPr>
              <w:t>Jesús Rojas / Lorna Zúñiga</w:t>
            </w:r>
          </w:p>
        </w:tc>
        <w:tc>
          <w:tcPr>
            <w:tcW w:w="1281" w:type="dxa"/>
            <w:vAlign w:val="center"/>
          </w:tcPr>
          <w:p w14:paraId="0B41D2ED" w14:textId="43E56B1F" w:rsidR="00B43B5D" w:rsidRPr="00A022BB" w:rsidRDefault="00B43B5D" w:rsidP="00A022BB">
            <w:pPr>
              <w:jc w:val="center"/>
              <w:rPr>
                <w:rFonts w:ascii="Calibri" w:hAnsi="Calibri" w:cs="Calibri"/>
                <w:i/>
                <w:color w:val="548DD4"/>
                <w:sz w:val="20"/>
                <w:szCs w:val="20"/>
                <w:lang w:eastAsia="es-CL"/>
              </w:rPr>
            </w:pPr>
            <w:r w:rsidRPr="00A022BB">
              <w:rPr>
                <w:rFonts w:ascii="Calibri" w:hAnsi="Calibri" w:cs="Calibri"/>
                <w:sz w:val="20"/>
                <w:szCs w:val="20"/>
              </w:rPr>
              <w:t>Incremento 1.</w:t>
            </w:r>
          </w:p>
        </w:tc>
      </w:tr>
      <w:tr w:rsidR="00B43B5D" w:rsidRPr="00B43B5D" w14:paraId="50E58212" w14:textId="77777777" w:rsidTr="00A022BB">
        <w:trPr>
          <w:jc w:val="center"/>
        </w:trPr>
        <w:tc>
          <w:tcPr>
            <w:tcW w:w="1165" w:type="dxa"/>
            <w:vAlign w:val="center"/>
          </w:tcPr>
          <w:p w14:paraId="41E1A68E" w14:textId="534B6704" w:rsidR="00B43B5D" w:rsidRPr="00A022BB" w:rsidRDefault="00B43B5D" w:rsidP="00A022BB">
            <w:pPr>
              <w:jc w:val="center"/>
              <w:rPr>
                <w:rFonts w:ascii="Calibri" w:hAnsi="Calibri" w:cs="Calibri"/>
                <w:i/>
                <w:color w:val="548DD4"/>
                <w:sz w:val="20"/>
                <w:szCs w:val="20"/>
                <w:lang w:eastAsia="es-CL"/>
              </w:rPr>
            </w:pPr>
            <w:r w:rsidRPr="00A022BB">
              <w:rPr>
                <w:rFonts w:ascii="Calibri" w:hAnsi="Calibri" w:cs="Calibri"/>
                <w:sz w:val="20"/>
                <w:szCs w:val="20"/>
              </w:rPr>
              <w:t>Desarrollo de software</w:t>
            </w:r>
          </w:p>
        </w:tc>
        <w:tc>
          <w:tcPr>
            <w:tcW w:w="1580" w:type="dxa"/>
            <w:vAlign w:val="center"/>
          </w:tcPr>
          <w:p w14:paraId="08BF7353" w14:textId="0EBBEDBB" w:rsidR="00B43B5D" w:rsidRPr="00A022BB" w:rsidRDefault="00B43B5D" w:rsidP="00A022BB">
            <w:pPr>
              <w:jc w:val="center"/>
              <w:rPr>
                <w:rFonts w:ascii="Calibri" w:hAnsi="Calibri" w:cs="Calibri"/>
                <w:i/>
                <w:color w:val="548DD4"/>
                <w:sz w:val="20"/>
                <w:szCs w:val="20"/>
                <w:lang w:eastAsia="es-CL"/>
              </w:rPr>
            </w:pPr>
            <w:r w:rsidRPr="00A022BB">
              <w:rPr>
                <w:rFonts w:ascii="Calibri" w:hAnsi="Calibri" w:cs="Calibri"/>
                <w:b/>
                <w:bCs/>
                <w:sz w:val="20"/>
                <w:szCs w:val="20"/>
              </w:rPr>
              <w:t>CRUD de publicaciones de vehículos</w:t>
            </w:r>
          </w:p>
        </w:tc>
        <w:tc>
          <w:tcPr>
            <w:tcW w:w="1580" w:type="dxa"/>
            <w:vAlign w:val="center"/>
          </w:tcPr>
          <w:p w14:paraId="33B7F38C" w14:textId="5A9BDA47" w:rsidR="00B43B5D" w:rsidRPr="00A022BB" w:rsidRDefault="00B43B5D" w:rsidP="00A022BB">
            <w:pPr>
              <w:jc w:val="center"/>
              <w:rPr>
                <w:rFonts w:ascii="Calibri" w:hAnsi="Calibri" w:cs="Calibri"/>
                <w:i/>
                <w:color w:val="548DD4"/>
                <w:sz w:val="20"/>
                <w:szCs w:val="20"/>
                <w:lang w:eastAsia="es-CL"/>
              </w:rPr>
            </w:pPr>
            <w:r w:rsidRPr="00A022BB">
              <w:rPr>
                <w:rFonts w:ascii="Calibri" w:hAnsi="Calibri" w:cs="Calibri"/>
                <w:sz w:val="20"/>
                <w:szCs w:val="20"/>
              </w:rPr>
              <w:t>API y UI para crear, editar, listar y eliminar publicaciones de vehículos.</w:t>
            </w:r>
          </w:p>
        </w:tc>
        <w:tc>
          <w:tcPr>
            <w:tcW w:w="1580" w:type="dxa"/>
            <w:vAlign w:val="center"/>
          </w:tcPr>
          <w:p w14:paraId="330704C5" w14:textId="2811AA3D" w:rsidR="00B43B5D" w:rsidRPr="00A022BB" w:rsidRDefault="00B43B5D" w:rsidP="00A022BB">
            <w:pPr>
              <w:jc w:val="center"/>
              <w:rPr>
                <w:rFonts w:ascii="Calibri" w:hAnsi="Calibri" w:cs="Calibri"/>
                <w:i/>
                <w:color w:val="548DD4"/>
                <w:sz w:val="20"/>
                <w:szCs w:val="20"/>
                <w:lang w:eastAsia="es-CL"/>
              </w:rPr>
            </w:pPr>
            <w:proofErr w:type="spellStart"/>
            <w:r w:rsidRPr="00A022BB">
              <w:rPr>
                <w:rFonts w:ascii="Calibri" w:hAnsi="Calibri" w:cs="Calibri"/>
                <w:sz w:val="20"/>
                <w:szCs w:val="20"/>
              </w:rPr>
              <w:t>NestJS</w:t>
            </w:r>
            <w:proofErr w:type="spellEnd"/>
            <w:r w:rsidRPr="00A022BB">
              <w:rPr>
                <w:rFonts w:ascii="Calibri" w:hAnsi="Calibri" w:cs="Calibri"/>
                <w:sz w:val="20"/>
                <w:szCs w:val="20"/>
              </w:rPr>
              <w:t xml:space="preserve">, </w:t>
            </w:r>
            <w:proofErr w:type="spellStart"/>
            <w:r w:rsidRPr="00A022BB">
              <w:rPr>
                <w:rFonts w:ascii="Calibri" w:hAnsi="Calibri" w:cs="Calibri"/>
                <w:sz w:val="20"/>
                <w:szCs w:val="20"/>
              </w:rPr>
              <w:t>React</w:t>
            </w:r>
            <w:proofErr w:type="spellEnd"/>
            <w:r w:rsidRPr="00A022BB">
              <w:rPr>
                <w:rFonts w:ascii="Calibri" w:hAnsi="Calibri" w:cs="Calibri"/>
                <w:sz w:val="20"/>
                <w:szCs w:val="20"/>
              </w:rPr>
              <w:t xml:space="preserve">, </w:t>
            </w:r>
            <w:proofErr w:type="spellStart"/>
            <w:r w:rsidRPr="00A022BB">
              <w:rPr>
                <w:rFonts w:ascii="Calibri" w:hAnsi="Calibri" w:cs="Calibri"/>
                <w:sz w:val="20"/>
                <w:szCs w:val="20"/>
              </w:rPr>
              <w:t>Supabase</w:t>
            </w:r>
            <w:proofErr w:type="spellEnd"/>
          </w:p>
        </w:tc>
        <w:tc>
          <w:tcPr>
            <w:tcW w:w="1580" w:type="dxa"/>
            <w:tcBorders>
              <w:right w:val="single" w:sz="4" w:space="0" w:color="FFFFFF" w:themeColor="background1"/>
            </w:tcBorders>
            <w:vAlign w:val="center"/>
          </w:tcPr>
          <w:p w14:paraId="2F4EDB46" w14:textId="48BCB4D6" w:rsidR="00B43B5D" w:rsidRPr="00A022BB" w:rsidRDefault="00B43B5D" w:rsidP="00A022BB">
            <w:pPr>
              <w:jc w:val="center"/>
              <w:rPr>
                <w:rFonts w:ascii="Calibri" w:hAnsi="Calibri" w:cs="Calibri"/>
                <w:i/>
                <w:color w:val="548DD4"/>
                <w:sz w:val="20"/>
                <w:szCs w:val="20"/>
                <w:lang w:eastAsia="es-CL"/>
              </w:rPr>
            </w:pPr>
            <w:r w:rsidRPr="00A022BB">
              <w:rPr>
                <w:rFonts w:ascii="Calibri" w:hAnsi="Calibri" w:cs="Calibri"/>
                <w:sz w:val="20"/>
                <w:szCs w:val="20"/>
              </w:rPr>
              <w:t>2 semanas</w:t>
            </w:r>
          </w:p>
        </w:tc>
        <w:tc>
          <w:tcPr>
            <w:tcW w:w="1015" w:type="dxa"/>
            <w:tcBorders>
              <w:left w:val="single" w:sz="4" w:space="0" w:color="FFFFFF" w:themeColor="background1"/>
            </w:tcBorders>
            <w:shd w:val="clear" w:color="auto" w:fill="D9D9D9" w:themeFill="background1" w:themeFillShade="D9"/>
            <w:vAlign w:val="center"/>
          </w:tcPr>
          <w:p w14:paraId="7F3EE0DF" w14:textId="0A7244F2" w:rsidR="00B43B5D" w:rsidRPr="00A022BB" w:rsidRDefault="00B43B5D" w:rsidP="00A022BB">
            <w:pPr>
              <w:jc w:val="center"/>
              <w:rPr>
                <w:rFonts w:ascii="Calibri" w:hAnsi="Calibri" w:cs="Calibri"/>
                <w:i/>
                <w:color w:val="548DD4"/>
                <w:sz w:val="20"/>
                <w:szCs w:val="20"/>
                <w:lang w:eastAsia="es-CL"/>
              </w:rPr>
            </w:pPr>
            <w:r w:rsidRPr="00A022BB">
              <w:rPr>
                <w:rFonts w:ascii="Calibri" w:hAnsi="Calibri" w:cs="Calibri"/>
                <w:sz w:val="20"/>
                <w:szCs w:val="20"/>
              </w:rPr>
              <w:t>Jesús Rojas / Lorna Zúñiga</w:t>
            </w:r>
          </w:p>
        </w:tc>
        <w:tc>
          <w:tcPr>
            <w:tcW w:w="1281" w:type="dxa"/>
            <w:vAlign w:val="center"/>
          </w:tcPr>
          <w:p w14:paraId="2A45C00D" w14:textId="5CCBAB2A" w:rsidR="00B43B5D" w:rsidRPr="00A022BB" w:rsidRDefault="00B43B5D" w:rsidP="00A022BB">
            <w:pPr>
              <w:jc w:val="center"/>
              <w:rPr>
                <w:rFonts w:ascii="Calibri" w:hAnsi="Calibri" w:cs="Calibri"/>
                <w:i/>
                <w:color w:val="548DD4"/>
                <w:sz w:val="20"/>
                <w:szCs w:val="20"/>
                <w:lang w:eastAsia="es-CL"/>
              </w:rPr>
            </w:pPr>
            <w:r w:rsidRPr="00A022BB">
              <w:rPr>
                <w:rFonts w:ascii="Calibri" w:hAnsi="Calibri" w:cs="Calibri"/>
                <w:sz w:val="20"/>
                <w:szCs w:val="20"/>
              </w:rPr>
              <w:t>Incremento 2.</w:t>
            </w:r>
          </w:p>
        </w:tc>
      </w:tr>
      <w:tr w:rsidR="00B43B5D" w:rsidRPr="00B43B5D" w14:paraId="484FCB19" w14:textId="77777777" w:rsidTr="00A022BB">
        <w:trPr>
          <w:jc w:val="center"/>
        </w:trPr>
        <w:tc>
          <w:tcPr>
            <w:tcW w:w="1165" w:type="dxa"/>
            <w:vAlign w:val="center"/>
          </w:tcPr>
          <w:p w14:paraId="0B6B3CED" w14:textId="382F55AD" w:rsidR="00B43B5D" w:rsidRPr="00A022BB" w:rsidRDefault="00B43B5D" w:rsidP="00A022BB">
            <w:pPr>
              <w:jc w:val="center"/>
              <w:rPr>
                <w:rFonts w:ascii="Calibri" w:hAnsi="Calibri" w:cs="Calibri"/>
                <w:sz w:val="20"/>
                <w:szCs w:val="20"/>
              </w:rPr>
            </w:pPr>
            <w:r w:rsidRPr="00A022BB">
              <w:rPr>
                <w:rFonts w:ascii="Calibri" w:hAnsi="Calibri" w:cs="Calibri"/>
                <w:sz w:val="20"/>
                <w:szCs w:val="20"/>
              </w:rPr>
              <w:t>Desarrollo de software</w:t>
            </w:r>
          </w:p>
        </w:tc>
        <w:tc>
          <w:tcPr>
            <w:tcW w:w="1580" w:type="dxa"/>
            <w:vAlign w:val="center"/>
          </w:tcPr>
          <w:p w14:paraId="2C0D0A95" w14:textId="0AF68E4A" w:rsidR="00B43B5D" w:rsidRPr="00A022BB" w:rsidRDefault="00B43B5D" w:rsidP="00A022BB">
            <w:pPr>
              <w:jc w:val="center"/>
              <w:rPr>
                <w:rFonts w:ascii="Calibri" w:hAnsi="Calibri" w:cs="Calibri"/>
                <w:b/>
                <w:bCs/>
                <w:sz w:val="20"/>
                <w:szCs w:val="20"/>
              </w:rPr>
            </w:pPr>
            <w:r w:rsidRPr="00A022BB">
              <w:rPr>
                <w:rFonts w:ascii="Calibri" w:hAnsi="Calibri" w:cs="Calibri"/>
                <w:b/>
                <w:bCs/>
                <w:sz w:val="20"/>
                <w:szCs w:val="20"/>
              </w:rPr>
              <w:t>Carga de imágenes y catálogo con filtros</w:t>
            </w:r>
          </w:p>
        </w:tc>
        <w:tc>
          <w:tcPr>
            <w:tcW w:w="1580" w:type="dxa"/>
            <w:vAlign w:val="center"/>
          </w:tcPr>
          <w:p w14:paraId="0B5BB3FC" w14:textId="2FBD6874" w:rsidR="00B43B5D" w:rsidRPr="00A022BB" w:rsidRDefault="00B43B5D" w:rsidP="00A022BB">
            <w:pPr>
              <w:jc w:val="center"/>
              <w:rPr>
                <w:rFonts w:ascii="Calibri" w:hAnsi="Calibri" w:cs="Calibri"/>
                <w:sz w:val="20"/>
                <w:szCs w:val="20"/>
              </w:rPr>
            </w:pPr>
            <w:r w:rsidRPr="00A022BB">
              <w:rPr>
                <w:rFonts w:ascii="Calibri" w:hAnsi="Calibri" w:cs="Calibri"/>
                <w:sz w:val="20"/>
                <w:szCs w:val="20"/>
              </w:rPr>
              <w:t xml:space="preserve">Integración con </w:t>
            </w:r>
            <w:proofErr w:type="spellStart"/>
            <w:r w:rsidRPr="00A022BB">
              <w:rPr>
                <w:rFonts w:ascii="Calibri" w:hAnsi="Calibri" w:cs="Calibri"/>
                <w:sz w:val="20"/>
                <w:szCs w:val="20"/>
              </w:rPr>
              <w:t>Cloudinary</w:t>
            </w:r>
            <w:proofErr w:type="spellEnd"/>
            <w:r w:rsidRPr="00A022BB">
              <w:rPr>
                <w:rFonts w:ascii="Calibri" w:hAnsi="Calibri" w:cs="Calibri"/>
                <w:sz w:val="20"/>
                <w:szCs w:val="20"/>
              </w:rPr>
              <w:t xml:space="preserve">, </w:t>
            </w:r>
            <w:proofErr w:type="spellStart"/>
            <w:r w:rsidRPr="00A022BB">
              <w:rPr>
                <w:rFonts w:ascii="Calibri" w:hAnsi="Calibri" w:cs="Calibri"/>
                <w:sz w:val="20"/>
                <w:szCs w:val="20"/>
              </w:rPr>
              <w:t>wizard</w:t>
            </w:r>
            <w:proofErr w:type="spellEnd"/>
            <w:r w:rsidRPr="00A022BB">
              <w:rPr>
                <w:rFonts w:ascii="Calibri" w:hAnsi="Calibri" w:cs="Calibri"/>
                <w:sz w:val="20"/>
                <w:szCs w:val="20"/>
              </w:rPr>
              <w:t xml:space="preserve"> de carga de fotos y catálogo con filtros de búsqueda.</w:t>
            </w:r>
          </w:p>
        </w:tc>
        <w:tc>
          <w:tcPr>
            <w:tcW w:w="1580" w:type="dxa"/>
            <w:vAlign w:val="center"/>
          </w:tcPr>
          <w:p w14:paraId="58148F11" w14:textId="105CED21" w:rsidR="00B43B5D" w:rsidRPr="00A022BB" w:rsidRDefault="00B43B5D" w:rsidP="00A022BB">
            <w:pPr>
              <w:jc w:val="center"/>
              <w:rPr>
                <w:rFonts w:ascii="Calibri" w:hAnsi="Calibri" w:cs="Calibri"/>
                <w:sz w:val="20"/>
                <w:szCs w:val="20"/>
              </w:rPr>
            </w:pPr>
            <w:proofErr w:type="spellStart"/>
            <w:r w:rsidRPr="00A022BB">
              <w:rPr>
                <w:rFonts w:ascii="Calibri" w:hAnsi="Calibri" w:cs="Calibri"/>
                <w:sz w:val="20"/>
                <w:szCs w:val="20"/>
              </w:rPr>
              <w:t>Cloudinary</w:t>
            </w:r>
            <w:proofErr w:type="spellEnd"/>
            <w:r w:rsidRPr="00A022BB">
              <w:rPr>
                <w:rFonts w:ascii="Calibri" w:hAnsi="Calibri" w:cs="Calibri"/>
                <w:sz w:val="20"/>
                <w:szCs w:val="20"/>
              </w:rPr>
              <w:t xml:space="preserve">, </w:t>
            </w:r>
            <w:proofErr w:type="spellStart"/>
            <w:r w:rsidRPr="00A022BB">
              <w:rPr>
                <w:rFonts w:ascii="Calibri" w:hAnsi="Calibri" w:cs="Calibri"/>
                <w:sz w:val="20"/>
                <w:szCs w:val="20"/>
              </w:rPr>
              <w:t>React</w:t>
            </w:r>
            <w:proofErr w:type="spellEnd"/>
          </w:p>
        </w:tc>
        <w:tc>
          <w:tcPr>
            <w:tcW w:w="1580" w:type="dxa"/>
            <w:tcBorders>
              <w:right w:val="single" w:sz="4" w:space="0" w:color="FFFFFF" w:themeColor="background1"/>
            </w:tcBorders>
            <w:vAlign w:val="center"/>
          </w:tcPr>
          <w:p w14:paraId="27C1706F" w14:textId="5801CD4C" w:rsidR="00B43B5D" w:rsidRPr="00A022BB" w:rsidRDefault="00B43B5D" w:rsidP="00A022BB">
            <w:pPr>
              <w:jc w:val="center"/>
              <w:rPr>
                <w:rFonts w:ascii="Calibri" w:hAnsi="Calibri" w:cs="Calibri"/>
                <w:sz w:val="20"/>
                <w:szCs w:val="20"/>
              </w:rPr>
            </w:pPr>
            <w:r w:rsidRPr="00A022BB">
              <w:rPr>
                <w:rFonts w:ascii="Calibri" w:hAnsi="Calibri" w:cs="Calibri"/>
                <w:sz w:val="20"/>
                <w:szCs w:val="20"/>
              </w:rPr>
              <w:t>2 semanas</w:t>
            </w:r>
          </w:p>
        </w:tc>
        <w:tc>
          <w:tcPr>
            <w:tcW w:w="1015" w:type="dxa"/>
            <w:tcBorders>
              <w:left w:val="single" w:sz="4" w:space="0" w:color="FFFFFF" w:themeColor="background1"/>
            </w:tcBorders>
            <w:shd w:val="clear" w:color="auto" w:fill="D9D9D9" w:themeFill="background1" w:themeFillShade="D9"/>
            <w:vAlign w:val="center"/>
          </w:tcPr>
          <w:p w14:paraId="430307AC" w14:textId="582DD34B" w:rsidR="00B43B5D" w:rsidRPr="00A022BB" w:rsidRDefault="00B43B5D" w:rsidP="00A022BB">
            <w:pPr>
              <w:jc w:val="center"/>
              <w:rPr>
                <w:rFonts w:ascii="Calibri" w:hAnsi="Calibri" w:cs="Calibri"/>
                <w:sz w:val="20"/>
                <w:szCs w:val="20"/>
              </w:rPr>
            </w:pPr>
            <w:r w:rsidRPr="00A022BB">
              <w:rPr>
                <w:rFonts w:ascii="Calibri" w:hAnsi="Calibri" w:cs="Calibri"/>
                <w:sz w:val="20"/>
                <w:szCs w:val="20"/>
              </w:rPr>
              <w:t>Lorna Zúñiga</w:t>
            </w:r>
          </w:p>
        </w:tc>
        <w:tc>
          <w:tcPr>
            <w:tcW w:w="1281" w:type="dxa"/>
            <w:vAlign w:val="center"/>
          </w:tcPr>
          <w:p w14:paraId="664A37E9" w14:textId="710FD9A8" w:rsidR="00B43B5D" w:rsidRPr="00A022BB" w:rsidRDefault="00B43B5D" w:rsidP="00A022BB">
            <w:pPr>
              <w:jc w:val="center"/>
              <w:rPr>
                <w:rFonts w:ascii="Calibri" w:hAnsi="Calibri" w:cs="Calibri"/>
                <w:sz w:val="20"/>
                <w:szCs w:val="20"/>
              </w:rPr>
            </w:pPr>
            <w:r w:rsidRPr="00A022BB">
              <w:rPr>
                <w:rFonts w:ascii="Calibri" w:hAnsi="Calibri" w:cs="Calibri"/>
                <w:sz w:val="20"/>
                <w:szCs w:val="20"/>
              </w:rPr>
              <w:t>Incremento 2.</w:t>
            </w:r>
          </w:p>
        </w:tc>
      </w:tr>
      <w:tr w:rsidR="00B43B5D" w:rsidRPr="00B43B5D" w14:paraId="0C10C689" w14:textId="77777777" w:rsidTr="00A022BB">
        <w:trPr>
          <w:jc w:val="center"/>
        </w:trPr>
        <w:tc>
          <w:tcPr>
            <w:tcW w:w="1165" w:type="dxa"/>
            <w:vAlign w:val="center"/>
          </w:tcPr>
          <w:p w14:paraId="05ECBCFA" w14:textId="7A9D232C" w:rsidR="00B43B5D" w:rsidRPr="00A022BB" w:rsidRDefault="00B43B5D" w:rsidP="00A022BB">
            <w:pPr>
              <w:jc w:val="center"/>
              <w:rPr>
                <w:rFonts w:ascii="Calibri" w:hAnsi="Calibri" w:cs="Calibri"/>
                <w:sz w:val="20"/>
                <w:szCs w:val="20"/>
              </w:rPr>
            </w:pPr>
            <w:r w:rsidRPr="00A022BB">
              <w:rPr>
                <w:rFonts w:ascii="Calibri" w:hAnsi="Calibri" w:cs="Calibri"/>
                <w:sz w:val="20"/>
                <w:szCs w:val="20"/>
              </w:rPr>
              <w:t>Ingeniería de datos / Procesamiento</w:t>
            </w:r>
          </w:p>
        </w:tc>
        <w:tc>
          <w:tcPr>
            <w:tcW w:w="1580" w:type="dxa"/>
            <w:vAlign w:val="center"/>
          </w:tcPr>
          <w:p w14:paraId="661A6EF3" w14:textId="795B5208" w:rsidR="00B43B5D" w:rsidRPr="00A022BB" w:rsidRDefault="00B43B5D" w:rsidP="00A022BB">
            <w:pPr>
              <w:jc w:val="center"/>
              <w:rPr>
                <w:rFonts w:ascii="Calibri" w:hAnsi="Calibri" w:cs="Calibri"/>
                <w:b/>
                <w:bCs/>
                <w:sz w:val="20"/>
                <w:szCs w:val="20"/>
              </w:rPr>
            </w:pPr>
            <w:r w:rsidRPr="00A022BB">
              <w:rPr>
                <w:rFonts w:ascii="Calibri" w:hAnsi="Calibri" w:cs="Calibri"/>
                <w:b/>
                <w:bCs/>
                <w:sz w:val="20"/>
                <w:szCs w:val="20"/>
              </w:rPr>
              <w:t>Pipeline COLMAP y extracción de poses</w:t>
            </w:r>
          </w:p>
        </w:tc>
        <w:tc>
          <w:tcPr>
            <w:tcW w:w="1580" w:type="dxa"/>
            <w:vAlign w:val="center"/>
          </w:tcPr>
          <w:p w14:paraId="1F1F5FF5" w14:textId="3F66F145" w:rsidR="00B43B5D" w:rsidRPr="00A022BB" w:rsidRDefault="00B43B5D" w:rsidP="00A022BB">
            <w:pPr>
              <w:jc w:val="center"/>
              <w:rPr>
                <w:rFonts w:ascii="Calibri" w:hAnsi="Calibri" w:cs="Calibri"/>
                <w:sz w:val="20"/>
                <w:szCs w:val="20"/>
              </w:rPr>
            </w:pPr>
            <w:r w:rsidRPr="00A022BB">
              <w:rPr>
                <w:rFonts w:ascii="Calibri" w:hAnsi="Calibri" w:cs="Calibri"/>
                <w:sz w:val="20"/>
                <w:szCs w:val="20"/>
              </w:rPr>
              <w:t>Implementar el paso de extracción de poses de cámara sobre el set de imágenes subido.</w:t>
            </w:r>
          </w:p>
        </w:tc>
        <w:tc>
          <w:tcPr>
            <w:tcW w:w="1580" w:type="dxa"/>
            <w:vAlign w:val="center"/>
          </w:tcPr>
          <w:p w14:paraId="11B10144" w14:textId="6B42C15A" w:rsidR="00B43B5D" w:rsidRPr="00A022BB" w:rsidRDefault="00B43B5D" w:rsidP="00A022BB">
            <w:pPr>
              <w:jc w:val="center"/>
              <w:rPr>
                <w:rFonts w:ascii="Calibri" w:hAnsi="Calibri" w:cs="Calibri"/>
                <w:sz w:val="20"/>
                <w:szCs w:val="20"/>
              </w:rPr>
            </w:pPr>
            <w:r w:rsidRPr="00A022BB">
              <w:rPr>
                <w:rFonts w:ascii="Calibri" w:hAnsi="Calibri" w:cs="Calibri"/>
                <w:sz w:val="20"/>
                <w:szCs w:val="20"/>
              </w:rPr>
              <w:t xml:space="preserve">Python, </w:t>
            </w:r>
            <w:proofErr w:type="spellStart"/>
            <w:r w:rsidRPr="00A022BB">
              <w:rPr>
                <w:rFonts w:ascii="Calibri" w:hAnsi="Calibri" w:cs="Calibri"/>
                <w:sz w:val="20"/>
                <w:szCs w:val="20"/>
              </w:rPr>
              <w:t>Nerfstudio</w:t>
            </w:r>
            <w:proofErr w:type="spellEnd"/>
            <w:r w:rsidRPr="00A022BB">
              <w:rPr>
                <w:rFonts w:ascii="Calibri" w:hAnsi="Calibri" w:cs="Calibri"/>
                <w:sz w:val="20"/>
                <w:szCs w:val="20"/>
              </w:rPr>
              <w:t>, COLMAP</w:t>
            </w:r>
          </w:p>
        </w:tc>
        <w:tc>
          <w:tcPr>
            <w:tcW w:w="1580" w:type="dxa"/>
            <w:tcBorders>
              <w:right w:val="single" w:sz="4" w:space="0" w:color="FFFFFF" w:themeColor="background1"/>
            </w:tcBorders>
            <w:vAlign w:val="center"/>
          </w:tcPr>
          <w:p w14:paraId="4E8A3736" w14:textId="7B007900" w:rsidR="00B43B5D" w:rsidRPr="00A022BB" w:rsidRDefault="00B43B5D" w:rsidP="00A022BB">
            <w:pPr>
              <w:jc w:val="center"/>
              <w:rPr>
                <w:rFonts w:ascii="Calibri" w:hAnsi="Calibri" w:cs="Calibri"/>
                <w:sz w:val="20"/>
                <w:szCs w:val="20"/>
              </w:rPr>
            </w:pPr>
            <w:r w:rsidRPr="00A022BB">
              <w:rPr>
                <w:rFonts w:ascii="Calibri" w:hAnsi="Calibri" w:cs="Calibri"/>
                <w:sz w:val="20"/>
                <w:szCs w:val="20"/>
              </w:rPr>
              <w:t>2 semanas</w:t>
            </w:r>
          </w:p>
        </w:tc>
        <w:tc>
          <w:tcPr>
            <w:tcW w:w="1015" w:type="dxa"/>
            <w:tcBorders>
              <w:left w:val="single" w:sz="4" w:space="0" w:color="FFFFFF" w:themeColor="background1"/>
            </w:tcBorders>
            <w:shd w:val="clear" w:color="auto" w:fill="D9D9D9" w:themeFill="background1" w:themeFillShade="D9"/>
            <w:vAlign w:val="center"/>
          </w:tcPr>
          <w:p w14:paraId="27750496" w14:textId="5C2EF700" w:rsidR="00B43B5D" w:rsidRPr="00A022BB" w:rsidRDefault="00B43B5D" w:rsidP="00A022BB">
            <w:pPr>
              <w:jc w:val="center"/>
              <w:rPr>
                <w:rFonts w:ascii="Calibri" w:hAnsi="Calibri" w:cs="Calibri"/>
                <w:sz w:val="20"/>
                <w:szCs w:val="20"/>
              </w:rPr>
            </w:pPr>
            <w:r w:rsidRPr="00A022BB">
              <w:rPr>
                <w:rFonts w:ascii="Calibri" w:hAnsi="Calibri" w:cs="Calibri"/>
                <w:sz w:val="20"/>
                <w:szCs w:val="20"/>
              </w:rPr>
              <w:t>Jesús Rojas</w:t>
            </w:r>
          </w:p>
        </w:tc>
        <w:tc>
          <w:tcPr>
            <w:tcW w:w="1281" w:type="dxa"/>
            <w:vAlign w:val="center"/>
          </w:tcPr>
          <w:p w14:paraId="4F3DAC88" w14:textId="10C69A89" w:rsidR="00B43B5D" w:rsidRPr="00A022BB" w:rsidRDefault="00B43B5D" w:rsidP="00A022BB">
            <w:pPr>
              <w:jc w:val="center"/>
              <w:rPr>
                <w:rFonts w:ascii="Calibri" w:hAnsi="Calibri" w:cs="Calibri"/>
                <w:sz w:val="20"/>
                <w:szCs w:val="20"/>
              </w:rPr>
            </w:pPr>
            <w:r w:rsidRPr="00A022BB">
              <w:rPr>
                <w:rFonts w:ascii="Calibri" w:hAnsi="Calibri" w:cs="Calibri"/>
                <w:sz w:val="20"/>
                <w:szCs w:val="20"/>
              </w:rPr>
              <w:t>Incremento 3 — requiere validación con imágenes reales.</w:t>
            </w:r>
          </w:p>
        </w:tc>
      </w:tr>
      <w:tr w:rsidR="00B43B5D" w:rsidRPr="00B43B5D" w14:paraId="4A7B8B50" w14:textId="77777777" w:rsidTr="00A022BB">
        <w:trPr>
          <w:jc w:val="center"/>
        </w:trPr>
        <w:tc>
          <w:tcPr>
            <w:tcW w:w="1165" w:type="dxa"/>
            <w:vAlign w:val="center"/>
          </w:tcPr>
          <w:p w14:paraId="0BD9E026" w14:textId="009C596D" w:rsidR="00B43B5D" w:rsidRPr="00A022BB" w:rsidRDefault="00B43B5D" w:rsidP="00A022BB">
            <w:pPr>
              <w:jc w:val="center"/>
              <w:rPr>
                <w:rFonts w:ascii="Calibri" w:hAnsi="Calibri" w:cs="Calibri"/>
                <w:sz w:val="20"/>
                <w:szCs w:val="20"/>
              </w:rPr>
            </w:pPr>
            <w:r w:rsidRPr="00A022BB">
              <w:rPr>
                <w:rFonts w:ascii="Calibri" w:hAnsi="Calibri" w:cs="Calibri"/>
                <w:sz w:val="20"/>
                <w:szCs w:val="20"/>
              </w:rPr>
              <w:lastRenderedPageBreak/>
              <w:t>Ingeniería de datos / Procesamiento</w:t>
            </w:r>
          </w:p>
        </w:tc>
        <w:tc>
          <w:tcPr>
            <w:tcW w:w="1580" w:type="dxa"/>
            <w:vAlign w:val="center"/>
          </w:tcPr>
          <w:p w14:paraId="4078C7AE" w14:textId="091F6A84" w:rsidR="00B43B5D" w:rsidRPr="00A022BB" w:rsidRDefault="00B43B5D" w:rsidP="00A022BB">
            <w:pPr>
              <w:jc w:val="center"/>
              <w:rPr>
                <w:rFonts w:ascii="Calibri" w:hAnsi="Calibri" w:cs="Calibri"/>
                <w:b/>
                <w:bCs/>
                <w:sz w:val="20"/>
                <w:szCs w:val="20"/>
              </w:rPr>
            </w:pPr>
            <w:r w:rsidRPr="00A022BB">
              <w:rPr>
                <w:rFonts w:ascii="Calibri" w:hAnsi="Calibri" w:cs="Calibri"/>
                <w:b/>
                <w:bCs/>
                <w:sz w:val="20"/>
                <w:szCs w:val="20"/>
              </w:rPr>
              <w:t xml:space="preserve">Entrenamiento del modelo Gaussian </w:t>
            </w:r>
            <w:proofErr w:type="spellStart"/>
            <w:r w:rsidRPr="00A022BB">
              <w:rPr>
                <w:rFonts w:ascii="Calibri" w:hAnsi="Calibri" w:cs="Calibri"/>
                <w:b/>
                <w:bCs/>
                <w:sz w:val="20"/>
                <w:szCs w:val="20"/>
              </w:rPr>
              <w:t>Splatting</w:t>
            </w:r>
            <w:proofErr w:type="spellEnd"/>
          </w:p>
        </w:tc>
        <w:tc>
          <w:tcPr>
            <w:tcW w:w="1580" w:type="dxa"/>
            <w:vAlign w:val="center"/>
          </w:tcPr>
          <w:p w14:paraId="749128B0" w14:textId="1545FB1C" w:rsidR="00B43B5D" w:rsidRPr="00A022BB" w:rsidRDefault="00B43B5D" w:rsidP="00A022BB">
            <w:pPr>
              <w:jc w:val="center"/>
              <w:rPr>
                <w:rFonts w:ascii="Calibri" w:hAnsi="Calibri" w:cs="Calibri"/>
                <w:sz w:val="20"/>
                <w:szCs w:val="20"/>
              </w:rPr>
            </w:pPr>
            <w:r w:rsidRPr="00A022BB">
              <w:rPr>
                <w:rFonts w:ascii="Calibri" w:hAnsi="Calibri" w:cs="Calibri"/>
                <w:sz w:val="20"/>
                <w:szCs w:val="20"/>
              </w:rPr>
              <w:t xml:space="preserve">Entrenamiento </w:t>
            </w:r>
            <w:proofErr w:type="spellStart"/>
            <w:r w:rsidRPr="00A022BB">
              <w:rPr>
                <w:rFonts w:ascii="Calibri" w:hAnsi="Calibri" w:cs="Calibri"/>
                <w:sz w:val="20"/>
                <w:szCs w:val="20"/>
              </w:rPr>
              <w:t>splatfacto</w:t>
            </w:r>
            <w:proofErr w:type="spellEnd"/>
            <w:r w:rsidRPr="00A022BB">
              <w:rPr>
                <w:rFonts w:ascii="Calibri" w:hAnsi="Calibri" w:cs="Calibri"/>
                <w:sz w:val="20"/>
                <w:szCs w:val="20"/>
              </w:rPr>
              <w:t xml:space="preserve"> y exportación del modelo al </w:t>
            </w:r>
            <w:proofErr w:type="gramStart"/>
            <w:r w:rsidRPr="00A022BB">
              <w:rPr>
                <w:rFonts w:ascii="Calibri" w:hAnsi="Calibri" w:cs="Calibri"/>
                <w:sz w:val="20"/>
                <w:szCs w:val="20"/>
              </w:rPr>
              <w:t>formato .</w:t>
            </w:r>
            <w:proofErr w:type="spellStart"/>
            <w:r w:rsidRPr="00A022BB">
              <w:rPr>
                <w:rFonts w:ascii="Calibri" w:hAnsi="Calibri" w:cs="Calibri"/>
                <w:sz w:val="20"/>
                <w:szCs w:val="20"/>
              </w:rPr>
              <w:t>splat</w:t>
            </w:r>
            <w:proofErr w:type="spellEnd"/>
            <w:proofErr w:type="gramEnd"/>
            <w:r w:rsidRPr="00A022BB">
              <w:rPr>
                <w:rFonts w:ascii="Calibri" w:hAnsi="Calibri" w:cs="Calibri"/>
                <w:sz w:val="20"/>
                <w:szCs w:val="20"/>
              </w:rPr>
              <w:t>.</w:t>
            </w:r>
          </w:p>
        </w:tc>
        <w:tc>
          <w:tcPr>
            <w:tcW w:w="1580" w:type="dxa"/>
            <w:vAlign w:val="center"/>
          </w:tcPr>
          <w:p w14:paraId="7FD2D6E7" w14:textId="38BF2625" w:rsidR="00B43B5D" w:rsidRPr="00A022BB" w:rsidRDefault="00B43B5D" w:rsidP="00A022BB">
            <w:pPr>
              <w:jc w:val="center"/>
              <w:rPr>
                <w:rFonts w:ascii="Calibri" w:hAnsi="Calibri" w:cs="Calibri"/>
                <w:sz w:val="20"/>
                <w:szCs w:val="20"/>
              </w:rPr>
            </w:pPr>
            <w:proofErr w:type="spellStart"/>
            <w:r w:rsidRPr="00A022BB">
              <w:rPr>
                <w:rFonts w:ascii="Calibri" w:hAnsi="Calibri" w:cs="Calibri"/>
                <w:sz w:val="20"/>
                <w:szCs w:val="20"/>
              </w:rPr>
              <w:t>Nerfstudio</w:t>
            </w:r>
            <w:proofErr w:type="spellEnd"/>
            <w:r w:rsidRPr="00A022BB">
              <w:rPr>
                <w:rFonts w:ascii="Calibri" w:hAnsi="Calibri" w:cs="Calibri"/>
                <w:sz w:val="20"/>
                <w:szCs w:val="20"/>
              </w:rPr>
              <w:t>, GPU (Modal)</w:t>
            </w:r>
          </w:p>
        </w:tc>
        <w:tc>
          <w:tcPr>
            <w:tcW w:w="1580" w:type="dxa"/>
            <w:tcBorders>
              <w:right w:val="single" w:sz="4" w:space="0" w:color="FFFFFF" w:themeColor="background1"/>
            </w:tcBorders>
            <w:vAlign w:val="center"/>
          </w:tcPr>
          <w:p w14:paraId="568B5C92" w14:textId="182727C8" w:rsidR="00B43B5D" w:rsidRPr="00A022BB" w:rsidRDefault="00B43B5D" w:rsidP="00A022BB">
            <w:pPr>
              <w:jc w:val="center"/>
              <w:rPr>
                <w:rFonts w:ascii="Calibri" w:hAnsi="Calibri" w:cs="Calibri"/>
                <w:sz w:val="20"/>
                <w:szCs w:val="20"/>
              </w:rPr>
            </w:pPr>
            <w:r w:rsidRPr="00A022BB">
              <w:rPr>
                <w:rFonts w:ascii="Calibri" w:hAnsi="Calibri" w:cs="Calibri"/>
                <w:sz w:val="20"/>
                <w:szCs w:val="20"/>
              </w:rPr>
              <w:t>2 semanas</w:t>
            </w:r>
          </w:p>
        </w:tc>
        <w:tc>
          <w:tcPr>
            <w:tcW w:w="1015" w:type="dxa"/>
            <w:tcBorders>
              <w:left w:val="single" w:sz="4" w:space="0" w:color="FFFFFF" w:themeColor="background1"/>
            </w:tcBorders>
            <w:shd w:val="clear" w:color="auto" w:fill="D9D9D9" w:themeFill="background1" w:themeFillShade="D9"/>
            <w:vAlign w:val="center"/>
          </w:tcPr>
          <w:p w14:paraId="3B6B223C" w14:textId="312DE6A5" w:rsidR="00B43B5D" w:rsidRPr="00A022BB" w:rsidRDefault="00B43B5D" w:rsidP="00A022BB">
            <w:pPr>
              <w:jc w:val="center"/>
              <w:rPr>
                <w:rFonts w:ascii="Calibri" w:hAnsi="Calibri" w:cs="Calibri"/>
                <w:sz w:val="20"/>
                <w:szCs w:val="20"/>
              </w:rPr>
            </w:pPr>
            <w:r w:rsidRPr="00A022BB">
              <w:rPr>
                <w:rFonts w:ascii="Calibri" w:hAnsi="Calibri" w:cs="Calibri"/>
                <w:sz w:val="20"/>
                <w:szCs w:val="20"/>
              </w:rPr>
              <w:t>Jesús Rojas</w:t>
            </w:r>
          </w:p>
        </w:tc>
        <w:tc>
          <w:tcPr>
            <w:tcW w:w="1281" w:type="dxa"/>
            <w:vAlign w:val="center"/>
          </w:tcPr>
          <w:p w14:paraId="180D1F6E" w14:textId="48F60A41" w:rsidR="00B43B5D" w:rsidRPr="00A022BB" w:rsidRDefault="00B43B5D" w:rsidP="00A022BB">
            <w:pPr>
              <w:jc w:val="center"/>
              <w:rPr>
                <w:rFonts w:ascii="Calibri" w:hAnsi="Calibri" w:cs="Calibri"/>
                <w:sz w:val="20"/>
                <w:szCs w:val="20"/>
              </w:rPr>
            </w:pPr>
            <w:r w:rsidRPr="00A022BB">
              <w:rPr>
                <w:rFonts w:ascii="Calibri" w:hAnsi="Calibri" w:cs="Calibri"/>
                <w:sz w:val="20"/>
                <w:szCs w:val="20"/>
              </w:rPr>
              <w:t>Incremento 3 — punto crítico del proyecto.</w:t>
            </w:r>
          </w:p>
        </w:tc>
      </w:tr>
      <w:tr w:rsidR="00B43B5D" w:rsidRPr="00B43B5D" w14:paraId="4E87F720" w14:textId="77777777" w:rsidTr="00A022BB">
        <w:trPr>
          <w:jc w:val="center"/>
        </w:trPr>
        <w:tc>
          <w:tcPr>
            <w:tcW w:w="1165" w:type="dxa"/>
            <w:vAlign w:val="center"/>
          </w:tcPr>
          <w:p w14:paraId="11ECE6B1" w14:textId="5120707F" w:rsidR="00B43B5D" w:rsidRPr="00A022BB" w:rsidRDefault="00B43B5D" w:rsidP="00A022BB">
            <w:pPr>
              <w:jc w:val="center"/>
              <w:rPr>
                <w:rFonts w:ascii="Calibri" w:hAnsi="Calibri" w:cs="Calibri"/>
                <w:sz w:val="20"/>
                <w:szCs w:val="20"/>
              </w:rPr>
            </w:pPr>
            <w:r w:rsidRPr="00A022BB">
              <w:rPr>
                <w:rFonts w:ascii="Calibri" w:hAnsi="Calibri" w:cs="Calibri"/>
                <w:sz w:val="20"/>
                <w:szCs w:val="20"/>
              </w:rPr>
              <w:t>Integración de sistemas</w:t>
            </w:r>
          </w:p>
        </w:tc>
        <w:tc>
          <w:tcPr>
            <w:tcW w:w="1580" w:type="dxa"/>
            <w:vAlign w:val="center"/>
          </w:tcPr>
          <w:p w14:paraId="485AC60E" w14:textId="6488AB3A" w:rsidR="00B43B5D" w:rsidRPr="00A022BB" w:rsidRDefault="00B43B5D" w:rsidP="00A022BB">
            <w:pPr>
              <w:jc w:val="center"/>
              <w:rPr>
                <w:rFonts w:ascii="Calibri" w:hAnsi="Calibri" w:cs="Calibri"/>
                <w:b/>
                <w:bCs/>
                <w:sz w:val="20"/>
                <w:szCs w:val="20"/>
              </w:rPr>
            </w:pPr>
            <w:r w:rsidRPr="00A022BB">
              <w:rPr>
                <w:rFonts w:ascii="Calibri" w:hAnsi="Calibri" w:cs="Calibri"/>
                <w:b/>
                <w:bCs/>
                <w:sz w:val="20"/>
                <w:szCs w:val="20"/>
              </w:rPr>
              <w:t xml:space="preserve">Orquestación de </w:t>
            </w:r>
            <w:proofErr w:type="spellStart"/>
            <w:r w:rsidRPr="00A022BB">
              <w:rPr>
                <w:rFonts w:ascii="Calibri" w:hAnsi="Calibri" w:cs="Calibri"/>
                <w:b/>
                <w:bCs/>
                <w:sz w:val="20"/>
                <w:szCs w:val="20"/>
              </w:rPr>
              <w:t>jobs</w:t>
            </w:r>
            <w:proofErr w:type="spellEnd"/>
            <w:r w:rsidRPr="00A022BB">
              <w:rPr>
                <w:rFonts w:ascii="Calibri" w:hAnsi="Calibri" w:cs="Calibri"/>
                <w:b/>
                <w:bCs/>
                <w:sz w:val="20"/>
                <w:szCs w:val="20"/>
              </w:rPr>
              <w:t xml:space="preserve"> de procesamiento</w:t>
            </w:r>
          </w:p>
        </w:tc>
        <w:tc>
          <w:tcPr>
            <w:tcW w:w="1580" w:type="dxa"/>
            <w:vAlign w:val="center"/>
          </w:tcPr>
          <w:p w14:paraId="5D6CD1F0" w14:textId="6A1DA9E8" w:rsidR="00B43B5D" w:rsidRPr="00A022BB" w:rsidRDefault="00B43B5D" w:rsidP="00A022BB">
            <w:pPr>
              <w:jc w:val="center"/>
              <w:rPr>
                <w:rFonts w:ascii="Calibri" w:hAnsi="Calibri" w:cs="Calibri"/>
                <w:sz w:val="20"/>
                <w:szCs w:val="20"/>
              </w:rPr>
            </w:pPr>
            <w:r w:rsidRPr="00A022BB">
              <w:rPr>
                <w:rFonts w:ascii="Calibri" w:hAnsi="Calibri" w:cs="Calibri"/>
                <w:sz w:val="20"/>
                <w:szCs w:val="20"/>
              </w:rPr>
              <w:t xml:space="preserve">Comunicación </w:t>
            </w:r>
            <w:proofErr w:type="spellStart"/>
            <w:r w:rsidRPr="00A022BB">
              <w:rPr>
                <w:rFonts w:ascii="Calibri" w:hAnsi="Calibri" w:cs="Calibri"/>
                <w:sz w:val="20"/>
                <w:szCs w:val="20"/>
              </w:rPr>
              <w:t>backend-worker</w:t>
            </w:r>
            <w:proofErr w:type="spellEnd"/>
            <w:r w:rsidRPr="00A022BB">
              <w:rPr>
                <w:rFonts w:ascii="Calibri" w:hAnsi="Calibri" w:cs="Calibri"/>
                <w:sz w:val="20"/>
                <w:szCs w:val="20"/>
              </w:rPr>
              <w:t xml:space="preserve"> mediante </w:t>
            </w:r>
            <w:proofErr w:type="spellStart"/>
            <w:r w:rsidRPr="00A022BB">
              <w:rPr>
                <w:rFonts w:ascii="Calibri" w:hAnsi="Calibri" w:cs="Calibri"/>
                <w:sz w:val="20"/>
                <w:szCs w:val="20"/>
              </w:rPr>
              <w:t>webhook</w:t>
            </w:r>
            <w:proofErr w:type="spellEnd"/>
            <w:r w:rsidRPr="00A022BB">
              <w:rPr>
                <w:rFonts w:ascii="Calibri" w:hAnsi="Calibri" w:cs="Calibri"/>
                <w:sz w:val="20"/>
                <w:szCs w:val="20"/>
              </w:rPr>
              <w:t xml:space="preserve"> y reporte de progreso.</w:t>
            </w:r>
          </w:p>
        </w:tc>
        <w:tc>
          <w:tcPr>
            <w:tcW w:w="1580" w:type="dxa"/>
            <w:vAlign w:val="center"/>
          </w:tcPr>
          <w:p w14:paraId="32BECFA3" w14:textId="0F0C2152" w:rsidR="00B43B5D" w:rsidRPr="00A022BB" w:rsidRDefault="00B43B5D" w:rsidP="00A022BB">
            <w:pPr>
              <w:jc w:val="center"/>
              <w:rPr>
                <w:rFonts w:ascii="Calibri" w:hAnsi="Calibri" w:cs="Calibri"/>
                <w:sz w:val="20"/>
                <w:szCs w:val="20"/>
              </w:rPr>
            </w:pPr>
            <w:proofErr w:type="spellStart"/>
            <w:r w:rsidRPr="00A022BB">
              <w:rPr>
                <w:rFonts w:ascii="Calibri" w:hAnsi="Calibri" w:cs="Calibri"/>
                <w:sz w:val="20"/>
                <w:szCs w:val="20"/>
              </w:rPr>
              <w:t>NestJS</w:t>
            </w:r>
            <w:proofErr w:type="spellEnd"/>
            <w:r w:rsidRPr="00A022BB">
              <w:rPr>
                <w:rFonts w:ascii="Calibri" w:hAnsi="Calibri" w:cs="Calibri"/>
                <w:sz w:val="20"/>
                <w:szCs w:val="20"/>
              </w:rPr>
              <w:t xml:space="preserve">, Modal, </w:t>
            </w:r>
            <w:proofErr w:type="spellStart"/>
            <w:r w:rsidRPr="00A022BB">
              <w:rPr>
                <w:rFonts w:ascii="Calibri" w:hAnsi="Calibri" w:cs="Calibri"/>
                <w:sz w:val="20"/>
                <w:szCs w:val="20"/>
              </w:rPr>
              <w:t>Supabase</w:t>
            </w:r>
            <w:proofErr w:type="spellEnd"/>
            <w:r w:rsidRPr="00A022BB">
              <w:rPr>
                <w:rFonts w:ascii="Calibri" w:hAnsi="Calibri" w:cs="Calibri"/>
                <w:sz w:val="20"/>
                <w:szCs w:val="20"/>
              </w:rPr>
              <w:t xml:space="preserve"> REST</w:t>
            </w:r>
          </w:p>
        </w:tc>
        <w:tc>
          <w:tcPr>
            <w:tcW w:w="1580" w:type="dxa"/>
            <w:tcBorders>
              <w:right w:val="single" w:sz="4" w:space="0" w:color="FFFFFF" w:themeColor="background1"/>
            </w:tcBorders>
            <w:vAlign w:val="center"/>
          </w:tcPr>
          <w:p w14:paraId="5D3065D2" w14:textId="5F66F9D0" w:rsidR="00B43B5D" w:rsidRPr="00A022BB" w:rsidRDefault="00B43B5D" w:rsidP="00A022BB">
            <w:pPr>
              <w:jc w:val="center"/>
              <w:rPr>
                <w:rFonts w:ascii="Calibri" w:hAnsi="Calibri" w:cs="Calibri"/>
                <w:sz w:val="20"/>
                <w:szCs w:val="20"/>
              </w:rPr>
            </w:pPr>
            <w:r w:rsidRPr="00A022BB">
              <w:rPr>
                <w:rFonts w:ascii="Calibri" w:hAnsi="Calibri" w:cs="Calibri"/>
                <w:sz w:val="20"/>
                <w:szCs w:val="20"/>
              </w:rPr>
              <w:t>1 semana</w:t>
            </w:r>
          </w:p>
        </w:tc>
        <w:tc>
          <w:tcPr>
            <w:tcW w:w="1015" w:type="dxa"/>
            <w:tcBorders>
              <w:left w:val="single" w:sz="4" w:space="0" w:color="FFFFFF" w:themeColor="background1"/>
            </w:tcBorders>
            <w:shd w:val="clear" w:color="auto" w:fill="D9D9D9" w:themeFill="background1" w:themeFillShade="D9"/>
            <w:vAlign w:val="center"/>
          </w:tcPr>
          <w:p w14:paraId="24BF1FAE" w14:textId="0C8A9528" w:rsidR="00B43B5D" w:rsidRPr="00A022BB" w:rsidRDefault="00B43B5D" w:rsidP="00A022BB">
            <w:pPr>
              <w:jc w:val="center"/>
              <w:rPr>
                <w:rFonts w:ascii="Calibri" w:hAnsi="Calibri" w:cs="Calibri"/>
                <w:sz w:val="20"/>
                <w:szCs w:val="20"/>
              </w:rPr>
            </w:pPr>
            <w:r w:rsidRPr="00A022BB">
              <w:rPr>
                <w:rFonts w:ascii="Calibri" w:hAnsi="Calibri" w:cs="Calibri"/>
                <w:sz w:val="20"/>
                <w:szCs w:val="20"/>
              </w:rPr>
              <w:t>Jesús Rojas / Aldo Espinoza</w:t>
            </w:r>
          </w:p>
        </w:tc>
        <w:tc>
          <w:tcPr>
            <w:tcW w:w="1281" w:type="dxa"/>
            <w:vAlign w:val="center"/>
          </w:tcPr>
          <w:p w14:paraId="532F0963" w14:textId="3B88C4EC" w:rsidR="00B43B5D" w:rsidRPr="00A022BB" w:rsidRDefault="00B43B5D" w:rsidP="00A022BB">
            <w:pPr>
              <w:jc w:val="center"/>
              <w:rPr>
                <w:rFonts w:ascii="Calibri" w:hAnsi="Calibri" w:cs="Calibri"/>
                <w:sz w:val="20"/>
                <w:szCs w:val="20"/>
              </w:rPr>
            </w:pPr>
            <w:r w:rsidRPr="00A022BB">
              <w:rPr>
                <w:rFonts w:ascii="Calibri" w:hAnsi="Calibri" w:cs="Calibri"/>
                <w:sz w:val="20"/>
                <w:szCs w:val="20"/>
              </w:rPr>
              <w:t>Incremento 3.</w:t>
            </w:r>
          </w:p>
        </w:tc>
      </w:tr>
      <w:tr w:rsidR="00B43B5D" w:rsidRPr="00B43B5D" w14:paraId="657C0FDF" w14:textId="77777777" w:rsidTr="00A022BB">
        <w:trPr>
          <w:jc w:val="center"/>
        </w:trPr>
        <w:tc>
          <w:tcPr>
            <w:tcW w:w="1165" w:type="dxa"/>
            <w:vAlign w:val="center"/>
          </w:tcPr>
          <w:p w14:paraId="782D20EE" w14:textId="6379D9A4" w:rsidR="00B43B5D" w:rsidRPr="00A022BB" w:rsidRDefault="00B43B5D" w:rsidP="00A022BB">
            <w:pPr>
              <w:jc w:val="center"/>
              <w:rPr>
                <w:rFonts w:ascii="Calibri" w:hAnsi="Calibri" w:cs="Calibri"/>
                <w:sz w:val="20"/>
                <w:szCs w:val="20"/>
              </w:rPr>
            </w:pPr>
            <w:r w:rsidRPr="00A022BB">
              <w:rPr>
                <w:rFonts w:ascii="Calibri" w:hAnsi="Calibri" w:cs="Calibri"/>
                <w:sz w:val="20"/>
                <w:szCs w:val="20"/>
              </w:rPr>
              <w:t>Desarrollo de software</w:t>
            </w:r>
          </w:p>
        </w:tc>
        <w:tc>
          <w:tcPr>
            <w:tcW w:w="1580" w:type="dxa"/>
            <w:vAlign w:val="center"/>
          </w:tcPr>
          <w:p w14:paraId="76554A96" w14:textId="549F5D8A" w:rsidR="00B43B5D" w:rsidRPr="00A022BB" w:rsidRDefault="00B43B5D" w:rsidP="00A022BB">
            <w:pPr>
              <w:jc w:val="center"/>
              <w:rPr>
                <w:rFonts w:ascii="Calibri" w:hAnsi="Calibri" w:cs="Calibri"/>
                <w:b/>
                <w:bCs/>
                <w:sz w:val="20"/>
                <w:szCs w:val="20"/>
              </w:rPr>
            </w:pPr>
            <w:r w:rsidRPr="00A022BB">
              <w:rPr>
                <w:rFonts w:ascii="Calibri" w:hAnsi="Calibri" w:cs="Calibri"/>
                <w:b/>
                <w:bCs/>
                <w:sz w:val="20"/>
                <w:szCs w:val="20"/>
              </w:rPr>
              <w:t>Visor 3D interactivo</w:t>
            </w:r>
          </w:p>
        </w:tc>
        <w:tc>
          <w:tcPr>
            <w:tcW w:w="1580" w:type="dxa"/>
            <w:vAlign w:val="center"/>
          </w:tcPr>
          <w:p w14:paraId="411B4DB6" w14:textId="00D465BB" w:rsidR="00B43B5D" w:rsidRPr="00A022BB" w:rsidRDefault="00B43B5D" w:rsidP="00A022BB">
            <w:pPr>
              <w:jc w:val="center"/>
              <w:rPr>
                <w:rFonts w:ascii="Calibri" w:hAnsi="Calibri" w:cs="Calibri"/>
                <w:sz w:val="20"/>
                <w:szCs w:val="20"/>
              </w:rPr>
            </w:pPr>
            <w:r w:rsidRPr="00A022BB">
              <w:rPr>
                <w:rFonts w:ascii="Calibri" w:hAnsi="Calibri" w:cs="Calibri"/>
                <w:sz w:val="20"/>
                <w:szCs w:val="20"/>
              </w:rPr>
              <w:t xml:space="preserve">Integración del visor </w:t>
            </w:r>
            <w:proofErr w:type="spellStart"/>
            <w:r w:rsidRPr="00A022BB">
              <w:rPr>
                <w:rFonts w:ascii="Calibri" w:hAnsi="Calibri" w:cs="Calibri"/>
                <w:sz w:val="20"/>
                <w:szCs w:val="20"/>
              </w:rPr>
              <w:t>WebGL</w:t>
            </w:r>
            <w:proofErr w:type="spellEnd"/>
            <w:r w:rsidRPr="00A022BB">
              <w:rPr>
                <w:rFonts w:ascii="Calibri" w:hAnsi="Calibri" w:cs="Calibri"/>
                <w:sz w:val="20"/>
                <w:szCs w:val="20"/>
              </w:rPr>
              <w:t xml:space="preserve"> (gsplat.js) en la ficha de detalle del vehículo.</w:t>
            </w:r>
          </w:p>
        </w:tc>
        <w:tc>
          <w:tcPr>
            <w:tcW w:w="1580" w:type="dxa"/>
            <w:vAlign w:val="center"/>
          </w:tcPr>
          <w:p w14:paraId="4F810446" w14:textId="6F4F6E4E" w:rsidR="00B43B5D" w:rsidRPr="00A022BB" w:rsidRDefault="00B43B5D" w:rsidP="00A022BB">
            <w:pPr>
              <w:jc w:val="center"/>
              <w:rPr>
                <w:rFonts w:ascii="Calibri" w:hAnsi="Calibri" w:cs="Calibri"/>
                <w:sz w:val="20"/>
                <w:szCs w:val="20"/>
              </w:rPr>
            </w:pPr>
            <w:proofErr w:type="spellStart"/>
            <w:r w:rsidRPr="00A022BB">
              <w:rPr>
                <w:rFonts w:ascii="Calibri" w:hAnsi="Calibri" w:cs="Calibri"/>
                <w:sz w:val="20"/>
                <w:szCs w:val="20"/>
              </w:rPr>
              <w:t>WebGL</w:t>
            </w:r>
            <w:proofErr w:type="spellEnd"/>
            <w:r w:rsidRPr="00A022BB">
              <w:rPr>
                <w:rFonts w:ascii="Calibri" w:hAnsi="Calibri" w:cs="Calibri"/>
                <w:sz w:val="20"/>
                <w:szCs w:val="20"/>
              </w:rPr>
              <w:t>, gsplat.js</w:t>
            </w:r>
          </w:p>
        </w:tc>
        <w:tc>
          <w:tcPr>
            <w:tcW w:w="1580" w:type="dxa"/>
            <w:tcBorders>
              <w:right w:val="single" w:sz="4" w:space="0" w:color="FFFFFF" w:themeColor="background1"/>
            </w:tcBorders>
            <w:vAlign w:val="center"/>
          </w:tcPr>
          <w:p w14:paraId="238DE45F" w14:textId="55478917" w:rsidR="00B43B5D" w:rsidRPr="00A022BB" w:rsidRDefault="00B43B5D" w:rsidP="00A022BB">
            <w:pPr>
              <w:jc w:val="center"/>
              <w:rPr>
                <w:rFonts w:ascii="Calibri" w:hAnsi="Calibri" w:cs="Calibri"/>
                <w:sz w:val="20"/>
                <w:szCs w:val="20"/>
              </w:rPr>
            </w:pPr>
            <w:r w:rsidRPr="00A022BB">
              <w:rPr>
                <w:rFonts w:ascii="Calibri" w:hAnsi="Calibri" w:cs="Calibri"/>
                <w:sz w:val="20"/>
                <w:szCs w:val="20"/>
              </w:rPr>
              <w:t>1 semana</w:t>
            </w:r>
          </w:p>
        </w:tc>
        <w:tc>
          <w:tcPr>
            <w:tcW w:w="1015" w:type="dxa"/>
            <w:tcBorders>
              <w:left w:val="single" w:sz="4" w:space="0" w:color="FFFFFF" w:themeColor="background1"/>
            </w:tcBorders>
            <w:shd w:val="clear" w:color="auto" w:fill="D9D9D9" w:themeFill="background1" w:themeFillShade="D9"/>
            <w:vAlign w:val="center"/>
          </w:tcPr>
          <w:p w14:paraId="157EDC6B" w14:textId="34632C2B" w:rsidR="00B43B5D" w:rsidRPr="00A022BB" w:rsidRDefault="00B43B5D" w:rsidP="00A022BB">
            <w:pPr>
              <w:jc w:val="center"/>
              <w:rPr>
                <w:rFonts w:ascii="Calibri" w:hAnsi="Calibri" w:cs="Calibri"/>
                <w:sz w:val="20"/>
                <w:szCs w:val="20"/>
              </w:rPr>
            </w:pPr>
            <w:r w:rsidRPr="00A022BB">
              <w:rPr>
                <w:rFonts w:ascii="Calibri" w:hAnsi="Calibri" w:cs="Calibri"/>
                <w:sz w:val="20"/>
                <w:szCs w:val="20"/>
              </w:rPr>
              <w:t>Lorna Zúñiga</w:t>
            </w:r>
          </w:p>
        </w:tc>
        <w:tc>
          <w:tcPr>
            <w:tcW w:w="1281" w:type="dxa"/>
            <w:vAlign w:val="center"/>
          </w:tcPr>
          <w:p w14:paraId="3EDAA86C" w14:textId="5BA24E47" w:rsidR="00B43B5D" w:rsidRPr="00A022BB" w:rsidRDefault="00B43B5D" w:rsidP="00A022BB">
            <w:pPr>
              <w:jc w:val="center"/>
              <w:rPr>
                <w:rFonts w:ascii="Calibri" w:hAnsi="Calibri" w:cs="Calibri"/>
                <w:sz w:val="20"/>
                <w:szCs w:val="20"/>
              </w:rPr>
            </w:pPr>
            <w:r w:rsidRPr="00A022BB">
              <w:rPr>
                <w:rFonts w:ascii="Calibri" w:hAnsi="Calibri" w:cs="Calibri"/>
                <w:sz w:val="20"/>
                <w:szCs w:val="20"/>
              </w:rPr>
              <w:t>Incremento 4.</w:t>
            </w:r>
          </w:p>
        </w:tc>
      </w:tr>
      <w:tr w:rsidR="00B43B5D" w:rsidRPr="00B43B5D" w14:paraId="76794F26" w14:textId="77777777" w:rsidTr="00A022BB">
        <w:trPr>
          <w:jc w:val="center"/>
        </w:trPr>
        <w:tc>
          <w:tcPr>
            <w:tcW w:w="1165" w:type="dxa"/>
            <w:vAlign w:val="center"/>
          </w:tcPr>
          <w:p w14:paraId="04E1F1AD" w14:textId="26DE6AB4" w:rsidR="00B43B5D" w:rsidRPr="00A022BB" w:rsidRDefault="00B43B5D" w:rsidP="00A022BB">
            <w:pPr>
              <w:jc w:val="center"/>
              <w:rPr>
                <w:rFonts w:ascii="Calibri" w:hAnsi="Calibri" w:cs="Calibri"/>
                <w:sz w:val="20"/>
                <w:szCs w:val="20"/>
              </w:rPr>
            </w:pPr>
            <w:r w:rsidRPr="00A022BB">
              <w:rPr>
                <w:rFonts w:ascii="Calibri" w:hAnsi="Calibri" w:cs="Calibri"/>
                <w:sz w:val="20"/>
                <w:szCs w:val="20"/>
              </w:rPr>
              <w:t>Desarrollo de software</w:t>
            </w:r>
          </w:p>
        </w:tc>
        <w:tc>
          <w:tcPr>
            <w:tcW w:w="1580" w:type="dxa"/>
            <w:vAlign w:val="center"/>
          </w:tcPr>
          <w:p w14:paraId="6B0126CD" w14:textId="3DB045A5" w:rsidR="00B43B5D" w:rsidRPr="00A022BB" w:rsidRDefault="00B43B5D" w:rsidP="00A022BB">
            <w:pPr>
              <w:jc w:val="center"/>
              <w:rPr>
                <w:rFonts w:ascii="Calibri" w:hAnsi="Calibri" w:cs="Calibri"/>
                <w:b/>
                <w:bCs/>
                <w:sz w:val="20"/>
                <w:szCs w:val="20"/>
              </w:rPr>
            </w:pPr>
            <w:r w:rsidRPr="00A022BB">
              <w:rPr>
                <w:rFonts w:ascii="Calibri" w:hAnsi="Calibri" w:cs="Calibri"/>
                <w:b/>
                <w:bCs/>
                <w:sz w:val="20"/>
                <w:szCs w:val="20"/>
              </w:rPr>
              <w:t>Favoritos, mensajería y notificaciones</w:t>
            </w:r>
          </w:p>
        </w:tc>
        <w:tc>
          <w:tcPr>
            <w:tcW w:w="1580" w:type="dxa"/>
            <w:vAlign w:val="center"/>
          </w:tcPr>
          <w:p w14:paraId="263A8614" w14:textId="2E6CA502" w:rsidR="00B43B5D" w:rsidRPr="00A022BB" w:rsidRDefault="00B43B5D" w:rsidP="00A022BB">
            <w:pPr>
              <w:jc w:val="center"/>
              <w:rPr>
                <w:rFonts w:ascii="Calibri" w:hAnsi="Calibri" w:cs="Calibri"/>
                <w:sz w:val="20"/>
                <w:szCs w:val="20"/>
              </w:rPr>
            </w:pPr>
            <w:r w:rsidRPr="00A022BB">
              <w:rPr>
                <w:rFonts w:ascii="Calibri" w:hAnsi="Calibri" w:cs="Calibri"/>
                <w:sz w:val="20"/>
                <w:szCs w:val="20"/>
              </w:rPr>
              <w:t>Funcionalidades de interacción entre comprador y vendedor.</w:t>
            </w:r>
          </w:p>
        </w:tc>
        <w:tc>
          <w:tcPr>
            <w:tcW w:w="1580" w:type="dxa"/>
            <w:vAlign w:val="center"/>
          </w:tcPr>
          <w:p w14:paraId="2E366DA1" w14:textId="1902FDF1" w:rsidR="00B43B5D" w:rsidRPr="00A022BB" w:rsidRDefault="00B43B5D" w:rsidP="00A022BB">
            <w:pPr>
              <w:jc w:val="center"/>
              <w:rPr>
                <w:rFonts w:ascii="Calibri" w:hAnsi="Calibri" w:cs="Calibri"/>
                <w:sz w:val="20"/>
                <w:szCs w:val="20"/>
              </w:rPr>
            </w:pPr>
            <w:proofErr w:type="spellStart"/>
            <w:r w:rsidRPr="00A022BB">
              <w:rPr>
                <w:rFonts w:ascii="Calibri" w:hAnsi="Calibri" w:cs="Calibri"/>
                <w:sz w:val="20"/>
                <w:szCs w:val="20"/>
              </w:rPr>
              <w:t>NestJS</w:t>
            </w:r>
            <w:proofErr w:type="spellEnd"/>
            <w:r w:rsidRPr="00A022BB">
              <w:rPr>
                <w:rFonts w:ascii="Calibri" w:hAnsi="Calibri" w:cs="Calibri"/>
                <w:sz w:val="20"/>
                <w:szCs w:val="20"/>
              </w:rPr>
              <w:t xml:space="preserve">, </w:t>
            </w:r>
            <w:proofErr w:type="spellStart"/>
            <w:r w:rsidRPr="00A022BB">
              <w:rPr>
                <w:rFonts w:ascii="Calibri" w:hAnsi="Calibri" w:cs="Calibri"/>
                <w:sz w:val="20"/>
                <w:szCs w:val="20"/>
              </w:rPr>
              <w:t>React</w:t>
            </w:r>
            <w:proofErr w:type="spellEnd"/>
            <w:r w:rsidRPr="00A022BB">
              <w:rPr>
                <w:rFonts w:ascii="Calibri" w:hAnsi="Calibri" w:cs="Calibri"/>
                <w:sz w:val="20"/>
                <w:szCs w:val="20"/>
              </w:rPr>
              <w:t xml:space="preserve">, </w:t>
            </w:r>
            <w:proofErr w:type="spellStart"/>
            <w:r w:rsidRPr="00A022BB">
              <w:rPr>
                <w:rFonts w:ascii="Calibri" w:hAnsi="Calibri" w:cs="Calibri"/>
                <w:sz w:val="20"/>
                <w:szCs w:val="20"/>
              </w:rPr>
              <w:t>Supabase</w:t>
            </w:r>
            <w:proofErr w:type="spellEnd"/>
          </w:p>
        </w:tc>
        <w:tc>
          <w:tcPr>
            <w:tcW w:w="1580" w:type="dxa"/>
            <w:tcBorders>
              <w:right w:val="single" w:sz="4" w:space="0" w:color="FFFFFF" w:themeColor="background1"/>
            </w:tcBorders>
            <w:vAlign w:val="center"/>
          </w:tcPr>
          <w:p w14:paraId="79189473" w14:textId="22D4D394" w:rsidR="00B43B5D" w:rsidRPr="00A022BB" w:rsidRDefault="00B43B5D" w:rsidP="00A022BB">
            <w:pPr>
              <w:jc w:val="center"/>
              <w:rPr>
                <w:rFonts w:ascii="Calibri" w:hAnsi="Calibri" w:cs="Calibri"/>
                <w:sz w:val="20"/>
                <w:szCs w:val="20"/>
              </w:rPr>
            </w:pPr>
            <w:r w:rsidRPr="00A022BB">
              <w:rPr>
                <w:rFonts w:ascii="Calibri" w:hAnsi="Calibri" w:cs="Calibri"/>
                <w:sz w:val="20"/>
                <w:szCs w:val="20"/>
              </w:rPr>
              <w:t>2 semanas</w:t>
            </w:r>
          </w:p>
        </w:tc>
        <w:tc>
          <w:tcPr>
            <w:tcW w:w="1015" w:type="dxa"/>
            <w:tcBorders>
              <w:left w:val="single" w:sz="4" w:space="0" w:color="FFFFFF" w:themeColor="background1"/>
            </w:tcBorders>
            <w:shd w:val="clear" w:color="auto" w:fill="D9D9D9" w:themeFill="background1" w:themeFillShade="D9"/>
            <w:vAlign w:val="center"/>
          </w:tcPr>
          <w:p w14:paraId="3F03ED3F" w14:textId="59C5A41D" w:rsidR="00B43B5D" w:rsidRPr="00A022BB" w:rsidRDefault="00B43B5D" w:rsidP="00A022BB">
            <w:pPr>
              <w:jc w:val="center"/>
              <w:rPr>
                <w:rFonts w:ascii="Calibri" w:hAnsi="Calibri" w:cs="Calibri"/>
                <w:sz w:val="20"/>
                <w:szCs w:val="20"/>
              </w:rPr>
            </w:pPr>
            <w:r w:rsidRPr="00A022BB">
              <w:rPr>
                <w:rFonts w:ascii="Calibri" w:hAnsi="Calibri" w:cs="Calibri"/>
                <w:sz w:val="20"/>
                <w:szCs w:val="20"/>
              </w:rPr>
              <w:t>Lorna Zúñiga / Jesús Rojas</w:t>
            </w:r>
          </w:p>
        </w:tc>
        <w:tc>
          <w:tcPr>
            <w:tcW w:w="1281" w:type="dxa"/>
            <w:vAlign w:val="center"/>
          </w:tcPr>
          <w:p w14:paraId="14B17244" w14:textId="0E35D417" w:rsidR="00B43B5D" w:rsidRPr="00A022BB" w:rsidRDefault="00B43B5D" w:rsidP="00A022BB">
            <w:pPr>
              <w:jc w:val="center"/>
              <w:rPr>
                <w:rFonts w:ascii="Calibri" w:hAnsi="Calibri" w:cs="Calibri"/>
                <w:sz w:val="20"/>
                <w:szCs w:val="20"/>
              </w:rPr>
            </w:pPr>
            <w:r w:rsidRPr="00A022BB">
              <w:rPr>
                <w:rFonts w:ascii="Calibri" w:hAnsi="Calibri" w:cs="Calibri"/>
                <w:sz w:val="20"/>
                <w:szCs w:val="20"/>
              </w:rPr>
              <w:t>Incremento 4.</w:t>
            </w:r>
          </w:p>
        </w:tc>
      </w:tr>
      <w:tr w:rsidR="00B43B5D" w:rsidRPr="00B43B5D" w14:paraId="0FEFEDB5" w14:textId="77777777" w:rsidTr="00A022BB">
        <w:trPr>
          <w:jc w:val="center"/>
        </w:trPr>
        <w:tc>
          <w:tcPr>
            <w:tcW w:w="1165" w:type="dxa"/>
            <w:vAlign w:val="center"/>
          </w:tcPr>
          <w:p w14:paraId="45A42BF3" w14:textId="027F00EA" w:rsidR="00B43B5D" w:rsidRPr="00A022BB" w:rsidRDefault="00B43B5D" w:rsidP="00A022BB">
            <w:pPr>
              <w:jc w:val="center"/>
              <w:rPr>
                <w:rFonts w:ascii="Calibri" w:hAnsi="Calibri" w:cs="Calibri"/>
                <w:sz w:val="20"/>
                <w:szCs w:val="20"/>
              </w:rPr>
            </w:pPr>
            <w:r w:rsidRPr="00A022BB">
              <w:rPr>
                <w:rFonts w:ascii="Calibri" w:hAnsi="Calibri" w:cs="Calibri"/>
                <w:sz w:val="20"/>
                <w:szCs w:val="20"/>
              </w:rPr>
              <w:t>Desarrollo de software</w:t>
            </w:r>
          </w:p>
        </w:tc>
        <w:tc>
          <w:tcPr>
            <w:tcW w:w="1580" w:type="dxa"/>
            <w:vAlign w:val="center"/>
          </w:tcPr>
          <w:p w14:paraId="4636DF12" w14:textId="5D52C169" w:rsidR="00B43B5D" w:rsidRPr="00A022BB" w:rsidRDefault="00B43B5D" w:rsidP="00A022BB">
            <w:pPr>
              <w:jc w:val="center"/>
              <w:rPr>
                <w:rFonts w:ascii="Calibri" w:hAnsi="Calibri" w:cs="Calibri"/>
                <w:b/>
                <w:bCs/>
                <w:sz w:val="20"/>
                <w:szCs w:val="20"/>
              </w:rPr>
            </w:pPr>
            <w:r w:rsidRPr="00A022BB">
              <w:rPr>
                <w:rFonts w:ascii="Calibri" w:hAnsi="Calibri" w:cs="Calibri"/>
                <w:b/>
                <w:bCs/>
                <w:sz w:val="20"/>
                <w:szCs w:val="20"/>
              </w:rPr>
              <w:t>Panel de administración</w:t>
            </w:r>
          </w:p>
        </w:tc>
        <w:tc>
          <w:tcPr>
            <w:tcW w:w="1580" w:type="dxa"/>
            <w:vAlign w:val="center"/>
          </w:tcPr>
          <w:p w14:paraId="42188E8E" w14:textId="4AD2C006" w:rsidR="00B43B5D" w:rsidRPr="00A022BB" w:rsidRDefault="00B43B5D" w:rsidP="00A022BB">
            <w:pPr>
              <w:jc w:val="center"/>
              <w:rPr>
                <w:rFonts w:ascii="Calibri" w:hAnsi="Calibri" w:cs="Calibri"/>
                <w:sz w:val="20"/>
                <w:szCs w:val="20"/>
              </w:rPr>
            </w:pPr>
            <w:r w:rsidRPr="00A022BB">
              <w:rPr>
                <w:rFonts w:ascii="Calibri" w:hAnsi="Calibri" w:cs="Calibri"/>
                <w:sz w:val="20"/>
                <w:szCs w:val="20"/>
              </w:rPr>
              <w:t>Gestión de usuarios, publicaciones y moderación de contenido.</w:t>
            </w:r>
          </w:p>
        </w:tc>
        <w:tc>
          <w:tcPr>
            <w:tcW w:w="1580" w:type="dxa"/>
            <w:vAlign w:val="center"/>
          </w:tcPr>
          <w:p w14:paraId="4321AF55" w14:textId="121D7FB9" w:rsidR="00B43B5D" w:rsidRPr="00A022BB" w:rsidRDefault="00B43B5D" w:rsidP="00A022BB">
            <w:pPr>
              <w:jc w:val="center"/>
              <w:rPr>
                <w:rFonts w:ascii="Calibri" w:hAnsi="Calibri" w:cs="Calibri"/>
                <w:sz w:val="20"/>
                <w:szCs w:val="20"/>
              </w:rPr>
            </w:pPr>
            <w:proofErr w:type="spellStart"/>
            <w:r w:rsidRPr="00A022BB">
              <w:rPr>
                <w:rFonts w:ascii="Calibri" w:hAnsi="Calibri" w:cs="Calibri"/>
                <w:sz w:val="20"/>
                <w:szCs w:val="20"/>
              </w:rPr>
              <w:t>React</w:t>
            </w:r>
            <w:proofErr w:type="spellEnd"/>
            <w:r w:rsidRPr="00A022BB">
              <w:rPr>
                <w:rFonts w:ascii="Calibri" w:hAnsi="Calibri" w:cs="Calibri"/>
                <w:sz w:val="20"/>
                <w:szCs w:val="20"/>
              </w:rPr>
              <w:t xml:space="preserve">, </w:t>
            </w:r>
            <w:proofErr w:type="spellStart"/>
            <w:r w:rsidRPr="00A022BB">
              <w:rPr>
                <w:rFonts w:ascii="Calibri" w:hAnsi="Calibri" w:cs="Calibri"/>
                <w:sz w:val="20"/>
                <w:szCs w:val="20"/>
              </w:rPr>
              <w:t>NestJS</w:t>
            </w:r>
            <w:proofErr w:type="spellEnd"/>
          </w:p>
        </w:tc>
        <w:tc>
          <w:tcPr>
            <w:tcW w:w="1580" w:type="dxa"/>
            <w:tcBorders>
              <w:right w:val="single" w:sz="4" w:space="0" w:color="FFFFFF" w:themeColor="background1"/>
            </w:tcBorders>
            <w:vAlign w:val="center"/>
          </w:tcPr>
          <w:p w14:paraId="7E50303C" w14:textId="10B99202" w:rsidR="00B43B5D" w:rsidRPr="00A022BB" w:rsidRDefault="00B43B5D" w:rsidP="00A022BB">
            <w:pPr>
              <w:jc w:val="center"/>
              <w:rPr>
                <w:rFonts w:ascii="Calibri" w:hAnsi="Calibri" w:cs="Calibri"/>
                <w:sz w:val="20"/>
                <w:szCs w:val="20"/>
              </w:rPr>
            </w:pPr>
            <w:r w:rsidRPr="00A022BB">
              <w:rPr>
                <w:rFonts w:ascii="Calibri" w:hAnsi="Calibri" w:cs="Calibri"/>
                <w:sz w:val="20"/>
                <w:szCs w:val="20"/>
              </w:rPr>
              <w:t>1 semana</w:t>
            </w:r>
          </w:p>
        </w:tc>
        <w:tc>
          <w:tcPr>
            <w:tcW w:w="1015" w:type="dxa"/>
            <w:tcBorders>
              <w:left w:val="single" w:sz="4" w:space="0" w:color="FFFFFF" w:themeColor="background1"/>
            </w:tcBorders>
            <w:shd w:val="clear" w:color="auto" w:fill="D9D9D9" w:themeFill="background1" w:themeFillShade="D9"/>
            <w:vAlign w:val="center"/>
          </w:tcPr>
          <w:p w14:paraId="65575E43" w14:textId="3A231A3D" w:rsidR="00B43B5D" w:rsidRPr="00A022BB" w:rsidRDefault="00B43B5D" w:rsidP="00A022BB">
            <w:pPr>
              <w:jc w:val="center"/>
              <w:rPr>
                <w:rFonts w:ascii="Calibri" w:hAnsi="Calibri" w:cs="Calibri"/>
                <w:sz w:val="20"/>
                <w:szCs w:val="20"/>
              </w:rPr>
            </w:pPr>
            <w:r w:rsidRPr="00A022BB">
              <w:rPr>
                <w:rFonts w:ascii="Calibri" w:hAnsi="Calibri" w:cs="Calibri"/>
                <w:sz w:val="20"/>
                <w:szCs w:val="20"/>
              </w:rPr>
              <w:t>Aldo Espinoza</w:t>
            </w:r>
          </w:p>
        </w:tc>
        <w:tc>
          <w:tcPr>
            <w:tcW w:w="1281" w:type="dxa"/>
            <w:vAlign w:val="center"/>
          </w:tcPr>
          <w:p w14:paraId="63C822E7" w14:textId="6FB262E2" w:rsidR="00B43B5D" w:rsidRPr="00A022BB" w:rsidRDefault="00B43B5D" w:rsidP="00A022BB">
            <w:pPr>
              <w:jc w:val="center"/>
              <w:rPr>
                <w:rFonts w:ascii="Calibri" w:hAnsi="Calibri" w:cs="Calibri"/>
                <w:sz w:val="20"/>
                <w:szCs w:val="20"/>
              </w:rPr>
            </w:pPr>
            <w:r w:rsidRPr="00A022BB">
              <w:rPr>
                <w:rFonts w:ascii="Calibri" w:hAnsi="Calibri" w:cs="Calibri"/>
                <w:sz w:val="20"/>
                <w:szCs w:val="20"/>
              </w:rPr>
              <w:t>Incremento 5.</w:t>
            </w:r>
          </w:p>
        </w:tc>
      </w:tr>
      <w:tr w:rsidR="00B43B5D" w:rsidRPr="00B43B5D" w14:paraId="4C7FDF40" w14:textId="77777777" w:rsidTr="00A022BB">
        <w:trPr>
          <w:jc w:val="center"/>
        </w:trPr>
        <w:tc>
          <w:tcPr>
            <w:tcW w:w="1165" w:type="dxa"/>
            <w:vAlign w:val="center"/>
          </w:tcPr>
          <w:p w14:paraId="135A3525" w14:textId="60A46E3E" w:rsidR="00B43B5D" w:rsidRPr="00A022BB" w:rsidRDefault="00B43B5D" w:rsidP="00A022BB">
            <w:pPr>
              <w:jc w:val="center"/>
              <w:rPr>
                <w:rFonts w:ascii="Calibri" w:hAnsi="Calibri" w:cs="Calibri"/>
                <w:sz w:val="20"/>
                <w:szCs w:val="20"/>
              </w:rPr>
            </w:pPr>
            <w:r w:rsidRPr="00A022BB">
              <w:rPr>
                <w:rFonts w:ascii="Calibri" w:hAnsi="Calibri" w:cs="Calibri"/>
                <w:sz w:val="20"/>
                <w:szCs w:val="20"/>
              </w:rPr>
              <w:t>Aseguramiento de calidad</w:t>
            </w:r>
          </w:p>
        </w:tc>
        <w:tc>
          <w:tcPr>
            <w:tcW w:w="1580" w:type="dxa"/>
            <w:vAlign w:val="center"/>
          </w:tcPr>
          <w:p w14:paraId="06B58DC9" w14:textId="1F26321E" w:rsidR="00B43B5D" w:rsidRPr="00A022BB" w:rsidRDefault="00B43B5D" w:rsidP="00A022BB">
            <w:pPr>
              <w:jc w:val="center"/>
              <w:rPr>
                <w:rFonts w:ascii="Calibri" w:hAnsi="Calibri" w:cs="Calibri"/>
                <w:b/>
                <w:bCs/>
                <w:sz w:val="20"/>
                <w:szCs w:val="20"/>
              </w:rPr>
            </w:pPr>
            <w:r w:rsidRPr="00A022BB">
              <w:rPr>
                <w:rFonts w:ascii="Calibri" w:hAnsi="Calibri" w:cs="Calibri"/>
                <w:b/>
                <w:bCs/>
                <w:sz w:val="20"/>
                <w:szCs w:val="20"/>
              </w:rPr>
              <w:t xml:space="preserve">Pruebas unitarias y </w:t>
            </w:r>
            <w:proofErr w:type="spellStart"/>
            <w:r w:rsidRPr="00A022BB">
              <w:rPr>
                <w:rFonts w:ascii="Calibri" w:hAnsi="Calibri" w:cs="Calibri"/>
                <w:b/>
                <w:bCs/>
                <w:sz w:val="20"/>
                <w:szCs w:val="20"/>
              </w:rPr>
              <w:t>end-to-end</w:t>
            </w:r>
            <w:proofErr w:type="spellEnd"/>
          </w:p>
        </w:tc>
        <w:tc>
          <w:tcPr>
            <w:tcW w:w="1580" w:type="dxa"/>
            <w:vAlign w:val="center"/>
          </w:tcPr>
          <w:p w14:paraId="7E0D0B1E" w14:textId="175D6A77" w:rsidR="00B43B5D" w:rsidRPr="00A022BB" w:rsidRDefault="00B43B5D" w:rsidP="00A022BB">
            <w:pPr>
              <w:jc w:val="center"/>
              <w:rPr>
                <w:rFonts w:ascii="Calibri" w:hAnsi="Calibri" w:cs="Calibri"/>
                <w:sz w:val="20"/>
                <w:szCs w:val="20"/>
              </w:rPr>
            </w:pPr>
            <w:r w:rsidRPr="00A022BB">
              <w:rPr>
                <w:rFonts w:ascii="Calibri" w:hAnsi="Calibri" w:cs="Calibri"/>
                <w:sz w:val="20"/>
                <w:szCs w:val="20"/>
              </w:rPr>
              <w:t xml:space="preserve">Pruebas de </w:t>
            </w:r>
            <w:proofErr w:type="spellStart"/>
            <w:r w:rsidRPr="00A022BB">
              <w:rPr>
                <w:rFonts w:ascii="Calibri" w:hAnsi="Calibri" w:cs="Calibri"/>
                <w:sz w:val="20"/>
                <w:szCs w:val="20"/>
              </w:rPr>
              <w:t>backend</w:t>
            </w:r>
            <w:proofErr w:type="spellEnd"/>
            <w:r w:rsidRPr="00A022BB">
              <w:rPr>
                <w:rFonts w:ascii="Calibri" w:hAnsi="Calibri" w:cs="Calibri"/>
                <w:sz w:val="20"/>
                <w:szCs w:val="20"/>
              </w:rPr>
              <w:t xml:space="preserve"> (Jest), </w:t>
            </w:r>
            <w:proofErr w:type="spellStart"/>
            <w:r w:rsidRPr="00A022BB">
              <w:rPr>
                <w:rFonts w:ascii="Calibri" w:hAnsi="Calibri" w:cs="Calibri"/>
                <w:sz w:val="20"/>
                <w:szCs w:val="20"/>
              </w:rPr>
              <w:t>frontend</w:t>
            </w:r>
            <w:proofErr w:type="spellEnd"/>
            <w:r w:rsidRPr="00A022BB">
              <w:rPr>
                <w:rFonts w:ascii="Calibri" w:hAnsi="Calibri" w:cs="Calibri"/>
                <w:sz w:val="20"/>
                <w:szCs w:val="20"/>
              </w:rPr>
              <w:t xml:space="preserve"> (</w:t>
            </w:r>
            <w:proofErr w:type="spellStart"/>
            <w:r w:rsidRPr="00A022BB">
              <w:rPr>
                <w:rFonts w:ascii="Calibri" w:hAnsi="Calibri" w:cs="Calibri"/>
                <w:sz w:val="20"/>
                <w:szCs w:val="20"/>
              </w:rPr>
              <w:t>Vitest</w:t>
            </w:r>
            <w:proofErr w:type="spellEnd"/>
            <w:r w:rsidRPr="00A022BB">
              <w:rPr>
                <w:rFonts w:ascii="Calibri" w:hAnsi="Calibri" w:cs="Calibri"/>
                <w:sz w:val="20"/>
                <w:szCs w:val="20"/>
              </w:rPr>
              <w:t>) y validación manual del flujo completo.</w:t>
            </w:r>
          </w:p>
        </w:tc>
        <w:tc>
          <w:tcPr>
            <w:tcW w:w="1580" w:type="dxa"/>
            <w:vAlign w:val="center"/>
          </w:tcPr>
          <w:p w14:paraId="55707974" w14:textId="75CA083B" w:rsidR="00B43B5D" w:rsidRPr="00A022BB" w:rsidRDefault="00B43B5D" w:rsidP="00A022BB">
            <w:pPr>
              <w:jc w:val="center"/>
              <w:rPr>
                <w:rFonts w:ascii="Calibri" w:hAnsi="Calibri" w:cs="Calibri"/>
                <w:sz w:val="20"/>
                <w:szCs w:val="20"/>
              </w:rPr>
            </w:pPr>
            <w:r w:rsidRPr="00A022BB">
              <w:rPr>
                <w:rFonts w:ascii="Calibri" w:hAnsi="Calibri" w:cs="Calibri"/>
                <w:sz w:val="20"/>
                <w:szCs w:val="20"/>
              </w:rPr>
              <w:t xml:space="preserve">Jest, </w:t>
            </w:r>
            <w:proofErr w:type="spellStart"/>
            <w:r w:rsidRPr="00A022BB">
              <w:rPr>
                <w:rFonts w:ascii="Calibri" w:hAnsi="Calibri" w:cs="Calibri"/>
                <w:sz w:val="20"/>
                <w:szCs w:val="20"/>
              </w:rPr>
              <w:t>Vitest</w:t>
            </w:r>
            <w:proofErr w:type="spellEnd"/>
          </w:p>
        </w:tc>
        <w:tc>
          <w:tcPr>
            <w:tcW w:w="1580" w:type="dxa"/>
            <w:tcBorders>
              <w:right w:val="single" w:sz="4" w:space="0" w:color="FFFFFF" w:themeColor="background1"/>
            </w:tcBorders>
            <w:vAlign w:val="center"/>
          </w:tcPr>
          <w:p w14:paraId="56F04536" w14:textId="62AAB7B1" w:rsidR="00B43B5D" w:rsidRPr="00A022BB" w:rsidRDefault="00B43B5D" w:rsidP="00A022BB">
            <w:pPr>
              <w:jc w:val="center"/>
              <w:rPr>
                <w:rFonts w:ascii="Calibri" w:hAnsi="Calibri" w:cs="Calibri"/>
                <w:sz w:val="20"/>
                <w:szCs w:val="20"/>
              </w:rPr>
            </w:pPr>
            <w:r w:rsidRPr="00A022BB">
              <w:rPr>
                <w:rFonts w:ascii="Calibri" w:hAnsi="Calibri" w:cs="Calibri"/>
                <w:sz w:val="20"/>
                <w:szCs w:val="20"/>
              </w:rPr>
              <w:t>2 semanas</w:t>
            </w:r>
          </w:p>
        </w:tc>
        <w:tc>
          <w:tcPr>
            <w:tcW w:w="1015" w:type="dxa"/>
            <w:tcBorders>
              <w:left w:val="single" w:sz="4" w:space="0" w:color="FFFFFF" w:themeColor="background1"/>
            </w:tcBorders>
            <w:shd w:val="clear" w:color="auto" w:fill="D9D9D9" w:themeFill="background1" w:themeFillShade="D9"/>
            <w:vAlign w:val="center"/>
          </w:tcPr>
          <w:p w14:paraId="5A9BFBF0" w14:textId="4A55EFAB" w:rsidR="00B43B5D" w:rsidRPr="00A022BB" w:rsidRDefault="00B43B5D" w:rsidP="00A022BB">
            <w:pPr>
              <w:jc w:val="center"/>
              <w:rPr>
                <w:rFonts w:ascii="Calibri" w:hAnsi="Calibri" w:cs="Calibri"/>
                <w:sz w:val="20"/>
                <w:szCs w:val="20"/>
              </w:rPr>
            </w:pPr>
            <w:r w:rsidRPr="00A022BB">
              <w:rPr>
                <w:rFonts w:ascii="Calibri" w:hAnsi="Calibri" w:cs="Calibri"/>
                <w:sz w:val="20"/>
                <w:szCs w:val="20"/>
              </w:rPr>
              <w:t>Todo el equipo</w:t>
            </w:r>
          </w:p>
        </w:tc>
        <w:tc>
          <w:tcPr>
            <w:tcW w:w="1281" w:type="dxa"/>
            <w:vAlign w:val="center"/>
          </w:tcPr>
          <w:p w14:paraId="2D1CFF6E" w14:textId="5DD86250" w:rsidR="00B43B5D" w:rsidRPr="00A022BB" w:rsidRDefault="00B43B5D" w:rsidP="00A022BB">
            <w:pPr>
              <w:jc w:val="center"/>
              <w:rPr>
                <w:rFonts w:ascii="Calibri" w:hAnsi="Calibri" w:cs="Calibri"/>
                <w:sz w:val="20"/>
                <w:szCs w:val="20"/>
              </w:rPr>
            </w:pPr>
            <w:r w:rsidRPr="00A022BB">
              <w:rPr>
                <w:rFonts w:ascii="Calibri" w:hAnsi="Calibri" w:cs="Calibri"/>
                <w:sz w:val="20"/>
                <w:szCs w:val="20"/>
              </w:rPr>
              <w:t>Incremento 5.</w:t>
            </w:r>
          </w:p>
        </w:tc>
      </w:tr>
      <w:tr w:rsidR="00B43B5D" w:rsidRPr="00B43B5D" w14:paraId="6EF45B1C" w14:textId="77777777" w:rsidTr="00A022BB">
        <w:trPr>
          <w:jc w:val="center"/>
        </w:trPr>
        <w:tc>
          <w:tcPr>
            <w:tcW w:w="1165" w:type="dxa"/>
            <w:vAlign w:val="center"/>
          </w:tcPr>
          <w:p w14:paraId="1EFA4F43" w14:textId="2F582C52" w:rsidR="00B43B5D" w:rsidRPr="00A022BB" w:rsidRDefault="00B43B5D" w:rsidP="00A022BB">
            <w:pPr>
              <w:jc w:val="center"/>
              <w:rPr>
                <w:rFonts w:ascii="Calibri" w:hAnsi="Calibri" w:cs="Calibri"/>
                <w:sz w:val="20"/>
                <w:szCs w:val="20"/>
              </w:rPr>
            </w:pPr>
            <w:r w:rsidRPr="00A022BB">
              <w:rPr>
                <w:rFonts w:ascii="Calibri" w:hAnsi="Calibri" w:cs="Calibri"/>
                <w:sz w:val="20"/>
                <w:szCs w:val="20"/>
              </w:rPr>
              <w:t>Documentación / Despliegue</w:t>
            </w:r>
          </w:p>
        </w:tc>
        <w:tc>
          <w:tcPr>
            <w:tcW w:w="1580" w:type="dxa"/>
            <w:vAlign w:val="center"/>
          </w:tcPr>
          <w:p w14:paraId="03BF7012" w14:textId="64A91609" w:rsidR="00B43B5D" w:rsidRPr="00A022BB" w:rsidRDefault="00B43B5D" w:rsidP="00A022BB">
            <w:pPr>
              <w:jc w:val="center"/>
              <w:rPr>
                <w:rFonts w:ascii="Calibri" w:hAnsi="Calibri" w:cs="Calibri"/>
                <w:b/>
                <w:bCs/>
                <w:sz w:val="20"/>
                <w:szCs w:val="20"/>
              </w:rPr>
            </w:pPr>
            <w:r w:rsidRPr="00A022BB">
              <w:rPr>
                <w:rFonts w:ascii="Calibri" w:hAnsi="Calibri" w:cs="Calibri"/>
                <w:b/>
                <w:bCs/>
                <w:sz w:val="20"/>
                <w:szCs w:val="20"/>
              </w:rPr>
              <w:t>Despliegue final y documentación</w:t>
            </w:r>
          </w:p>
        </w:tc>
        <w:tc>
          <w:tcPr>
            <w:tcW w:w="1580" w:type="dxa"/>
            <w:vAlign w:val="center"/>
          </w:tcPr>
          <w:p w14:paraId="623B14E4" w14:textId="45BF45B7" w:rsidR="00B43B5D" w:rsidRPr="00A022BB" w:rsidRDefault="00B43B5D" w:rsidP="00A022BB">
            <w:pPr>
              <w:jc w:val="center"/>
              <w:rPr>
                <w:rFonts w:ascii="Calibri" w:hAnsi="Calibri" w:cs="Calibri"/>
                <w:sz w:val="20"/>
                <w:szCs w:val="20"/>
              </w:rPr>
            </w:pPr>
            <w:r w:rsidRPr="00A022BB">
              <w:rPr>
                <w:rFonts w:ascii="Calibri" w:hAnsi="Calibri" w:cs="Calibri"/>
                <w:sz w:val="20"/>
                <w:szCs w:val="20"/>
              </w:rPr>
              <w:t xml:space="preserve">Despliegue en </w:t>
            </w:r>
            <w:proofErr w:type="spellStart"/>
            <w:r w:rsidRPr="00A022BB">
              <w:rPr>
                <w:rFonts w:ascii="Calibri" w:hAnsi="Calibri" w:cs="Calibri"/>
                <w:sz w:val="20"/>
                <w:szCs w:val="20"/>
              </w:rPr>
              <w:t>Vercel</w:t>
            </w:r>
            <w:proofErr w:type="spellEnd"/>
            <w:r w:rsidRPr="00A022BB">
              <w:rPr>
                <w:rFonts w:ascii="Calibri" w:hAnsi="Calibri" w:cs="Calibri"/>
                <w:sz w:val="20"/>
                <w:szCs w:val="20"/>
              </w:rPr>
              <w:t>/Render, documentación técnica y preparación de la demostración final.</w:t>
            </w:r>
          </w:p>
        </w:tc>
        <w:tc>
          <w:tcPr>
            <w:tcW w:w="1580" w:type="dxa"/>
            <w:vAlign w:val="center"/>
          </w:tcPr>
          <w:p w14:paraId="0F9D4B11" w14:textId="55E24D47" w:rsidR="00B43B5D" w:rsidRPr="00A022BB" w:rsidRDefault="00B43B5D" w:rsidP="00A022BB">
            <w:pPr>
              <w:jc w:val="center"/>
              <w:rPr>
                <w:rFonts w:ascii="Calibri" w:hAnsi="Calibri" w:cs="Calibri"/>
                <w:sz w:val="20"/>
                <w:szCs w:val="20"/>
              </w:rPr>
            </w:pPr>
            <w:proofErr w:type="spellStart"/>
            <w:r w:rsidRPr="00A022BB">
              <w:rPr>
                <w:rFonts w:ascii="Calibri" w:hAnsi="Calibri" w:cs="Calibri"/>
                <w:sz w:val="20"/>
                <w:szCs w:val="20"/>
              </w:rPr>
              <w:t>Vercel</w:t>
            </w:r>
            <w:proofErr w:type="spellEnd"/>
            <w:r w:rsidRPr="00A022BB">
              <w:rPr>
                <w:rFonts w:ascii="Calibri" w:hAnsi="Calibri" w:cs="Calibri"/>
                <w:sz w:val="20"/>
                <w:szCs w:val="20"/>
              </w:rPr>
              <w:t xml:space="preserve">, Render, </w:t>
            </w:r>
            <w:proofErr w:type="spellStart"/>
            <w:r w:rsidRPr="00A022BB">
              <w:rPr>
                <w:rFonts w:ascii="Calibri" w:hAnsi="Calibri" w:cs="Calibri"/>
                <w:sz w:val="20"/>
                <w:szCs w:val="20"/>
              </w:rPr>
              <w:t>Supabase</w:t>
            </w:r>
            <w:proofErr w:type="spellEnd"/>
          </w:p>
        </w:tc>
        <w:tc>
          <w:tcPr>
            <w:tcW w:w="1580" w:type="dxa"/>
            <w:tcBorders>
              <w:right w:val="single" w:sz="4" w:space="0" w:color="FFFFFF" w:themeColor="background1"/>
            </w:tcBorders>
            <w:vAlign w:val="center"/>
          </w:tcPr>
          <w:p w14:paraId="205595A8" w14:textId="65BB87CA" w:rsidR="00B43B5D" w:rsidRPr="00A022BB" w:rsidRDefault="00B43B5D" w:rsidP="00A022BB">
            <w:pPr>
              <w:jc w:val="center"/>
              <w:rPr>
                <w:rFonts w:ascii="Calibri" w:hAnsi="Calibri" w:cs="Calibri"/>
                <w:sz w:val="20"/>
                <w:szCs w:val="20"/>
              </w:rPr>
            </w:pPr>
            <w:r w:rsidRPr="00A022BB">
              <w:rPr>
                <w:rFonts w:ascii="Calibri" w:hAnsi="Calibri" w:cs="Calibri"/>
                <w:sz w:val="20"/>
                <w:szCs w:val="20"/>
              </w:rPr>
              <w:t>1 semana</w:t>
            </w:r>
          </w:p>
        </w:tc>
        <w:tc>
          <w:tcPr>
            <w:tcW w:w="1015" w:type="dxa"/>
            <w:tcBorders>
              <w:left w:val="single" w:sz="4" w:space="0" w:color="FFFFFF" w:themeColor="background1"/>
            </w:tcBorders>
            <w:shd w:val="clear" w:color="auto" w:fill="D9D9D9" w:themeFill="background1" w:themeFillShade="D9"/>
            <w:vAlign w:val="center"/>
          </w:tcPr>
          <w:p w14:paraId="0E5B16A4" w14:textId="665538E8" w:rsidR="00B43B5D" w:rsidRPr="00A022BB" w:rsidRDefault="00B43B5D" w:rsidP="00A022BB">
            <w:pPr>
              <w:jc w:val="center"/>
              <w:rPr>
                <w:rFonts w:ascii="Calibri" w:hAnsi="Calibri" w:cs="Calibri"/>
                <w:sz w:val="20"/>
                <w:szCs w:val="20"/>
              </w:rPr>
            </w:pPr>
            <w:r w:rsidRPr="00A022BB">
              <w:rPr>
                <w:rFonts w:ascii="Calibri" w:hAnsi="Calibri" w:cs="Calibri"/>
                <w:sz w:val="20"/>
                <w:szCs w:val="20"/>
              </w:rPr>
              <w:t>Todo el equipo</w:t>
            </w:r>
          </w:p>
        </w:tc>
        <w:tc>
          <w:tcPr>
            <w:tcW w:w="1281" w:type="dxa"/>
            <w:vAlign w:val="center"/>
          </w:tcPr>
          <w:p w14:paraId="5780456D" w14:textId="6E750507" w:rsidR="00B43B5D" w:rsidRPr="00A022BB" w:rsidRDefault="00B43B5D" w:rsidP="00A022BB">
            <w:pPr>
              <w:jc w:val="center"/>
              <w:rPr>
                <w:rFonts w:ascii="Calibri" w:hAnsi="Calibri" w:cs="Calibri"/>
                <w:sz w:val="20"/>
                <w:szCs w:val="20"/>
              </w:rPr>
            </w:pPr>
            <w:r w:rsidRPr="00A022BB">
              <w:rPr>
                <w:rFonts w:ascii="Calibri" w:hAnsi="Calibri" w:cs="Calibri"/>
                <w:sz w:val="20"/>
                <w:szCs w:val="20"/>
              </w:rPr>
              <w:t>Cierre del proyecto.</w:t>
            </w:r>
          </w:p>
        </w:tc>
      </w:tr>
    </w:tbl>
    <w:p w14:paraId="6D557578" w14:textId="77777777" w:rsidR="007A16FA" w:rsidRDefault="007A16FA">
      <w: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rsidRPr="00B43B5D" w14:paraId="5B2FAC7B" w14:textId="77777777" w:rsidTr="00E65CC9">
        <w:trPr>
          <w:trHeight w:val="440"/>
        </w:trPr>
        <w:tc>
          <w:tcPr>
            <w:tcW w:w="9640" w:type="dxa"/>
            <w:vAlign w:val="center"/>
          </w:tcPr>
          <w:p w14:paraId="133108EA" w14:textId="00D7AEB1" w:rsidR="00416B89" w:rsidRPr="00B43B5D" w:rsidRDefault="009D04DC" w:rsidP="009D04DC">
            <w:pPr>
              <w:rPr>
                <w:rFonts w:asciiTheme="majorHAnsi" w:hAnsiTheme="majorHAnsi" w:cstheme="majorHAnsi"/>
                <w:b/>
                <w:color w:val="1F3864" w:themeColor="accent1" w:themeShade="80"/>
              </w:rPr>
            </w:pPr>
            <w:r w:rsidRPr="00B43B5D">
              <w:rPr>
                <w:rFonts w:asciiTheme="majorHAnsi" w:hAnsiTheme="majorHAnsi" w:cstheme="majorHAnsi"/>
                <w:b/>
                <w:color w:val="1F3864" w:themeColor="accent1" w:themeShade="80"/>
              </w:rPr>
              <w:lastRenderedPageBreak/>
              <w:t>8</w:t>
            </w:r>
            <w:r w:rsidR="00416B89" w:rsidRPr="00B43B5D">
              <w:rPr>
                <w:rFonts w:asciiTheme="majorHAnsi" w:hAnsiTheme="majorHAnsi" w:cstheme="majorHAnsi"/>
                <w:b/>
                <w:color w:val="1F3864" w:themeColor="accent1" w:themeShade="80"/>
              </w:rPr>
              <w:t xml:space="preserve">. </w:t>
            </w:r>
            <w:r w:rsidRPr="00B43B5D">
              <w:rPr>
                <w:rFonts w:asciiTheme="majorHAnsi" w:hAnsiTheme="majorHAnsi" w:cstheme="majorHAnsi"/>
                <w:b/>
                <w:color w:val="1F3864" w:themeColor="accent1" w:themeShade="80"/>
              </w:rPr>
              <w:t xml:space="preserve">Carta Gantt </w:t>
            </w:r>
          </w:p>
        </w:tc>
      </w:tr>
      <w:tr w:rsidR="00416B89" w:rsidRPr="00B43B5D" w14:paraId="3D1E863C" w14:textId="77777777" w:rsidTr="00E65CC9">
        <w:trPr>
          <w:trHeight w:val="440"/>
        </w:trPr>
        <w:tc>
          <w:tcPr>
            <w:tcW w:w="9640" w:type="dxa"/>
            <w:shd w:val="clear" w:color="auto" w:fill="D9E2F3" w:themeFill="accent1" w:themeFillTint="33"/>
            <w:vAlign w:val="center"/>
          </w:tcPr>
          <w:p w14:paraId="4EF8E2B8" w14:textId="0172F32A" w:rsidR="00416B89" w:rsidRPr="00B43B5D" w:rsidRDefault="00416B89" w:rsidP="00E65CC9">
            <w:pPr>
              <w:pStyle w:val="Piedepgina"/>
              <w:jc w:val="both"/>
              <w:rPr>
                <w:rFonts w:asciiTheme="majorHAnsi" w:hAnsiTheme="majorHAnsi" w:cstheme="majorHAnsi"/>
                <w:color w:val="1F3864" w:themeColor="accent1" w:themeShade="80"/>
              </w:rPr>
            </w:pPr>
            <w:r w:rsidRPr="00B43B5D">
              <w:rPr>
                <w:rFonts w:asciiTheme="majorHAnsi" w:hAnsiTheme="majorHAnsi" w:cstheme="majorHAnsi"/>
                <w:color w:val="1F3864" w:themeColor="accent1" w:themeShade="80"/>
              </w:rPr>
              <w:t xml:space="preserve">Busca un formato de Carta Gantt que te acomode y organiza en </w:t>
            </w:r>
            <w:r w:rsidR="009B74E2" w:rsidRPr="00B43B5D">
              <w:rPr>
                <w:rFonts w:asciiTheme="majorHAnsi" w:hAnsiTheme="majorHAnsi" w:cstheme="majorHAnsi"/>
                <w:color w:val="1F3864" w:themeColor="accent1" w:themeShade="80"/>
              </w:rPr>
              <w:t>e</w:t>
            </w:r>
            <w:r w:rsidRPr="00B43B5D">
              <w:rPr>
                <w:rFonts w:asciiTheme="majorHAnsi" w:hAnsiTheme="majorHAnsi" w:cstheme="majorHAns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sidRPr="00B43B5D">
              <w:rPr>
                <w:rFonts w:asciiTheme="majorHAnsi" w:hAnsiTheme="majorHAnsi" w:cstheme="majorHAnsi"/>
                <w:color w:val="1F3864" w:themeColor="accent1" w:themeShade="80"/>
              </w:rPr>
              <w:t>í</w:t>
            </w:r>
            <w:r w:rsidRPr="00B43B5D">
              <w:rPr>
                <w:rFonts w:asciiTheme="majorHAnsi" w:hAnsiTheme="majorHAnsi" w:cstheme="majorHAnsi"/>
                <w:color w:val="1F3864" w:themeColor="accent1" w:themeShade="80"/>
              </w:rPr>
              <w:t>tulo.</w:t>
            </w:r>
          </w:p>
        </w:tc>
      </w:tr>
    </w:tbl>
    <w:p w14:paraId="3C8BCEDC" w14:textId="77777777" w:rsidR="00A022BB" w:rsidRDefault="00A022BB" w:rsidP="00D110EC">
      <w:pPr>
        <w:spacing w:after="0" w:line="360" w:lineRule="auto"/>
        <w:jc w:val="both"/>
        <w:rPr>
          <w:rFonts w:asciiTheme="majorHAnsi" w:hAnsiTheme="majorHAnsi" w:cstheme="majorHAnsi"/>
          <w:b/>
        </w:rPr>
      </w:pPr>
    </w:p>
    <w:tbl>
      <w:tblPr>
        <w:tblW w:w="5691" w:type="pct"/>
        <w:tblInd w:w="-735" w:type="dxa"/>
        <w:tblCellMar>
          <w:left w:w="70" w:type="dxa"/>
          <w:right w:w="70" w:type="dxa"/>
        </w:tblCellMar>
        <w:tblLook w:val="04A0" w:firstRow="1" w:lastRow="0" w:firstColumn="1" w:lastColumn="0" w:noHBand="0" w:noVBand="1"/>
      </w:tblPr>
      <w:tblGrid>
        <w:gridCol w:w="1814"/>
        <w:gridCol w:w="436"/>
        <w:gridCol w:w="481"/>
        <w:gridCol w:w="483"/>
        <w:gridCol w:w="323"/>
        <w:gridCol w:w="556"/>
        <w:gridCol w:w="591"/>
        <w:gridCol w:w="409"/>
        <w:gridCol w:w="409"/>
        <w:gridCol w:w="409"/>
        <w:gridCol w:w="409"/>
        <w:gridCol w:w="415"/>
        <w:gridCol w:w="435"/>
        <w:gridCol w:w="415"/>
        <w:gridCol w:w="415"/>
        <w:gridCol w:w="415"/>
        <w:gridCol w:w="415"/>
        <w:gridCol w:w="415"/>
        <w:gridCol w:w="411"/>
      </w:tblGrid>
      <w:tr w:rsidR="007A16FA" w:rsidRPr="00A022BB" w14:paraId="2D240418" w14:textId="77777777" w:rsidTr="007A16FA">
        <w:trPr>
          <w:trHeight w:val="320"/>
        </w:trPr>
        <w:tc>
          <w:tcPr>
            <w:tcW w:w="939" w:type="pct"/>
            <w:tcBorders>
              <w:top w:val="single" w:sz="8" w:space="0" w:color="auto"/>
              <w:left w:val="single" w:sz="8" w:space="0" w:color="auto"/>
              <w:bottom w:val="single" w:sz="8" w:space="0" w:color="auto"/>
              <w:right w:val="single" w:sz="8" w:space="0" w:color="auto"/>
            </w:tcBorders>
            <w:shd w:val="clear" w:color="000000" w:fill="1F3864"/>
            <w:vAlign w:val="center"/>
            <w:hideMark/>
          </w:tcPr>
          <w:p w14:paraId="2B2C48F3" w14:textId="77777777" w:rsidR="007A16FA" w:rsidRPr="00A022BB" w:rsidRDefault="007A16FA" w:rsidP="007A16FA">
            <w:pPr>
              <w:spacing w:after="0" w:line="240" w:lineRule="auto"/>
              <w:jc w:val="center"/>
              <w:rPr>
                <w:rFonts w:ascii="Calibri" w:eastAsia="Times New Roman" w:hAnsi="Calibri" w:cs="Calibri"/>
                <w:b/>
                <w:bCs/>
                <w:color w:val="FFFFFF"/>
                <w:sz w:val="18"/>
                <w:szCs w:val="18"/>
                <w:lang w:eastAsia="es-CL"/>
              </w:rPr>
            </w:pPr>
            <w:r w:rsidRPr="00A022BB">
              <w:rPr>
                <w:rFonts w:ascii="Calibri" w:eastAsia="Times New Roman" w:hAnsi="Calibri" w:cs="Calibri"/>
                <w:b/>
                <w:bCs/>
                <w:color w:val="FFFFFF"/>
                <w:sz w:val="18"/>
                <w:szCs w:val="18"/>
                <w:lang w:eastAsia="es-CL"/>
              </w:rPr>
              <w:t>Actividad</w:t>
            </w:r>
          </w:p>
        </w:tc>
        <w:tc>
          <w:tcPr>
            <w:tcW w:w="1179" w:type="pct"/>
            <w:gridSpan w:val="5"/>
            <w:tcBorders>
              <w:top w:val="single" w:sz="8" w:space="0" w:color="auto"/>
              <w:left w:val="nil"/>
              <w:bottom w:val="single" w:sz="8" w:space="0" w:color="auto"/>
              <w:right w:val="single" w:sz="8" w:space="0" w:color="000000"/>
            </w:tcBorders>
            <w:shd w:val="clear" w:color="000000" w:fill="1F3864"/>
            <w:vAlign w:val="center"/>
            <w:hideMark/>
          </w:tcPr>
          <w:p w14:paraId="5CF75EC7" w14:textId="77777777" w:rsidR="007A16FA" w:rsidRPr="00A022BB" w:rsidRDefault="007A16FA" w:rsidP="006517B7">
            <w:pPr>
              <w:spacing w:line="360" w:lineRule="auto"/>
              <w:jc w:val="center"/>
              <w:rPr>
                <w:rFonts w:asciiTheme="majorHAnsi" w:hAnsiTheme="majorHAnsi" w:cstheme="majorHAnsi"/>
                <w:b/>
              </w:rPr>
            </w:pPr>
            <w:r w:rsidRPr="00A022BB">
              <w:rPr>
                <w:rFonts w:asciiTheme="majorHAnsi" w:hAnsiTheme="majorHAnsi" w:cstheme="majorHAnsi"/>
                <w:b/>
              </w:rPr>
              <w:t>Fase 1</w:t>
            </w:r>
          </w:p>
        </w:tc>
        <w:tc>
          <w:tcPr>
            <w:tcW w:w="1594" w:type="pct"/>
            <w:gridSpan w:val="7"/>
            <w:tcBorders>
              <w:top w:val="single" w:sz="8" w:space="0" w:color="auto"/>
              <w:left w:val="nil"/>
              <w:bottom w:val="single" w:sz="8" w:space="0" w:color="auto"/>
              <w:right w:val="single" w:sz="8" w:space="0" w:color="000000"/>
            </w:tcBorders>
            <w:shd w:val="clear" w:color="000000" w:fill="1F3864"/>
            <w:vAlign w:val="center"/>
            <w:hideMark/>
          </w:tcPr>
          <w:p w14:paraId="18FBE398" w14:textId="77777777" w:rsidR="007A16FA" w:rsidRPr="00A022BB" w:rsidRDefault="007A16FA" w:rsidP="006517B7">
            <w:pPr>
              <w:spacing w:line="360" w:lineRule="auto"/>
              <w:jc w:val="center"/>
              <w:rPr>
                <w:rFonts w:asciiTheme="majorHAnsi" w:hAnsiTheme="majorHAnsi" w:cstheme="majorHAnsi"/>
                <w:b/>
              </w:rPr>
            </w:pPr>
            <w:r w:rsidRPr="00A022BB">
              <w:rPr>
                <w:rFonts w:asciiTheme="majorHAnsi" w:hAnsiTheme="majorHAnsi" w:cstheme="majorHAnsi"/>
                <w:b/>
              </w:rPr>
              <w:t>Fase 2</w:t>
            </w:r>
          </w:p>
        </w:tc>
        <w:tc>
          <w:tcPr>
            <w:tcW w:w="1288" w:type="pct"/>
            <w:gridSpan w:val="6"/>
            <w:tcBorders>
              <w:top w:val="single" w:sz="8" w:space="0" w:color="auto"/>
              <w:left w:val="nil"/>
              <w:bottom w:val="single" w:sz="8" w:space="0" w:color="auto"/>
              <w:right w:val="single" w:sz="8" w:space="0" w:color="000000"/>
            </w:tcBorders>
            <w:shd w:val="clear" w:color="000000" w:fill="1F3864"/>
            <w:vAlign w:val="center"/>
            <w:hideMark/>
          </w:tcPr>
          <w:p w14:paraId="1256F5E5" w14:textId="77777777" w:rsidR="007A16FA" w:rsidRPr="00A022BB" w:rsidRDefault="007A16FA" w:rsidP="006517B7">
            <w:pPr>
              <w:spacing w:line="360" w:lineRule="auto"/>
              <w:jc w:val="center"/>
              <w:rPr>
                <w:rFonts w:asciiTheme="majorHAnsi" w:hAnsiTheme="majorHAnsi" w:cstheme="majorHAnsi"/>
                <w:b/>
              </w:rPr>
            </w:pPr>
            <w:r w:rsidRPr="00A022BB">
              <w:rPr>
                <w:rFonts w:asciiTheme="majorHAnsi" w:hAnsiTheme="majorHAnsi" w:cstheme="majorHAnsi"/>
                <w:b/>
              </w:rPr>
              <w:t>Fase 3</w:t>
            </w:r>
          </w:p>
        </w:tc>
      </w:tr>
      <w:tr w:rsidR="007A16FA" w:rsidRPr="00A022BB" w14:paraId="76E600FA" w14:textId="77777777" w:rsidTr="007A16FA">
        <w:trPr>
          <w:trHeight w:val="320"/>
        </w:trPr>
        <w:tc>
          <w:tcPr>
            <w:tcW w:w="939" w:type="pct"/>
            <w:tcBorders>
              <w:top w:val="nil"/>
              <w:left w:val="single" w:sz="8" w:space="0" w:color="auto"/>
              <w:bottom w:val="single" w:sz="8" w:space="0" w:color="auto"/>
              <w:right w:val="single" w:sz="8" w:space="0" w:color="auto"/>
            </w:tcBorders>
            <w:shd w:val="clear" w:color="000000" w:fill="F2F2F2"/>
            <w:vAlign w:val="center"/>
            <w:hideMark/>
          </w:tcPr>
          <w:p w14:paraId="59BDE582" w14:textId="77777777" w:rsidR="007A16FA" w:rsidRPr="00A022BB" w:rsidRDefault="007A16FA" w:rsidP="006517B7">
            <w:pPr>
              <w:spacing w:after="0" w:line="240" w:lineRule="auto"/>
              <w:jc w:val="center"/>
              <w:rPr>
                <w:rFonts w:ascii="Calibri" w:eastAsia="Times New Roman" w:hAnsi="Calibri" w:cs="Calibri"/>
                <w:i/>
                <w:iCs/>
                <w:color w:val="000000"/>
                <w:sz w:val="15"/>
                <w:szCs w:val="15"/>
                <w:lang w:eastAsia="es-CL"/>
              </w:rPr>
            </w:pPr>
            <w:proofErr w:type="spellStart"/>
            <w:r w:rsidRPr="00A022BB">
              <w:rPr>
                <w:rFonts w:ascii="Calibri" w:eastAsia="Times New Roman" w:hAnsi="Calibri" w:cs="Calibri"/>
                <w:i/>
                <w:iCs/>
                <w:sz w:val="15"/>
                <w:szCs w:val="15"/>
                <w:lang w:eastAsia="es-CL"/>
              </w:rPr>
              <w:t>N°</w:t>
            </w:r>
            <w:proofErr w:type="spellEnd"/>
            <w:r w:rsidRPr="00A022BB">
              <w:rPr>
                <w:rFonts w:ascii="Calibri" w:eastAsia="Times New Roman" w:hAnsi="Calibri" w:cs="Calibri"/>
                <w:i/>
                <w:iCs/>
                <w:sz w:val="15"/>
                <w:szCs w:val="15"/>
                <w:lang w:eastAsia="es-CL"/>
              </w:rPr>
              <w:t xml:space="preserve"> de semana</w:t>
            </w:r>
          </w:p>
        </w:tc>
        <w:tc>
          <w:tcPr>
            <w:tcW w:w="225" w:type="pct"/>
            <w:tcBorders>
              <w:top w:val="nil"/>
              <w:left w:val="nil"/>
              <w:bottom w:val="single" w:sz="8" w:space="0" w:color="auto"/>
              <w:right w:val="single" w:sz="8" w:space="0" w:color="auto"/>
            </w:tcBorders>
            <w:shd w:val="clear" w:color="000000" w:fill="DCE6F1"/>
            <w:vAlign w:val="center"/>
            <w:hideMark/>
          </w:tcPr>
          <w:p w14:paraId="651A8F6E" w14:textId="77777777" w:rsidR="007A16FA" w:rsidRPr="00A022BB" w:rsidRDefault="007A16FA" w:rsidP="006517B7">
            <w:pPr>
              <w:spacing w:after="0" w:line="240" w:lineRule="auto"/>
              <w:jc w:val="center"/>
              <w:rPr>
                <w:rFonts w:ascii="Calibri" w:eastAsia="Times New Roman" w:hAnsi="Calibri" w:cs="Calibri"/>
                <w:b/>
                <w:bCs/>
                <w:color w:val="000000"/>
                <w:sz w:val="16"/>
                <w:szCs w:val="16"/>
                <w:lang w:eastAsia="es-CL"/>
              </w:rPr>
            </w:pPr>
            <w:r w:rsidRPr="00A022BB">
              <w:rPr>
                <w:rFonts w:ascii="Calibri" w:eastAsia="Times New Roman" w:hAnsi="Calibri" w:cs="Calibri"/>
                <w:b/>
                <w:bCs/>
                <w:sz w:val="16"/>
                <w:szCs w:val="16"/>
                <w:lang w:eastAsia="es-CL"/>
              </w:rPr>
              <w:t>1</w:t>
            </w:r>
          </w:p>
        </w:tc>
        <w:tc>
          <w:tcPr>
            <w:tcW w:w="249" w:type="pct"/>
            <w:tcBorders>
              <w:top w:val="nil"/>
              <w:left w:val="nil"/>
              <w:bottom w:val="single" w:sz="8" w:space="0" w:color="auto"/>
              <w:right w:val="single" w:sz="8" w:space="0" w:color="auto"/>
            </w:tcBorders>
            <w:shd w:val="clear" w:color="000000" w:fill="DCE6F1"/>
            <w:vAlign w:val="center"/>
            <w:hideMark/>
          </w:tcPr>
          <w:p w14:paraId="46FD5BAF" w14:textId="77777777" w:rsidR="007A16FA" w:rsidRPr="00A022BB" w:rsidRDefault="007A16FA" w:rsidP="006517B7">
            <w:pPr>
              <w:spacing w:after="0" w:line="240" w:lineRule="auto"/>
              <w:jc w:val="center"/>
              <w:rPr>
                <w:rFonts w:ascii="Calibri" w:eastAsia="Times New Roman" w:hAnsi="Calibri" w:cs="Calibri"/>
                <w:b/>
                <w:bCs/>
                <w:color w:val="000000"/>
                <w:sz w:val="16"/>
                <w:szCs w:val="16"/>
                <w:lang w:eastAsia="es-CL"/>
              </w:rPr>
            </w:pPr>
            <w:r w:rsidRPr="00A022BB">
              <w:rPr>
                <w:rFonts w:ascii="Calibri" w:eastAsia="Times New Roman" w:hAnsi="Calibri" w:cs="Calibri"/>
                <w:b/>
                <w:bCs/>
                <w:sz w:val="16"/>
                <w:szCs w:val="16"/>
                <w:lang w:eastAsia="es-CL"/>
              </w:rPr>
              <w:t>2</w:t>
            </w:r>
          </w:p>
        </w:tc>
        <w:tc>
          <w:tcPr>
            <w:tcW w:w="250" w:type="pct"/>
            <w:tcBorders>
              <w:top w:val="nil"/>
              <w:left w:val="nil"/>
              <w:bottom w:val="single" w:sz="8" w:space="0" w:color="auto"/>
              <w:right w:val="single" w:sz="8" w:space="0" w:color="auto"/>
            </w:tcBorders>
            <w:shd w:val="clear" w:color="000000" w:fill="DCE6F1"/>
            <w:vAlign w:val="center"/>
            <w:hideMark/>
          </w:tcPr>
          <w:p w14:paraId="00B3118F" w14:textId="77777777" w:rsidR="007A16FA" w:rsidRPr="00A022BB" w:rsidRDefault="007A16FA" w:rsidP="006517B7">
            <w:pPr>
              <w:spacing w:after="0" w:line="240" w:lineRule="auto"/>
              <w:jc w:val="center"/>
              <w:rPr>
                <w:rFonts w:ascii="Calibri" w:eastAsia="Times New Roman" w:hAnsi="Calibri" w:cs="Calibri"/>
                <w:b/>
                <w:bCs/>
                <w:color w:val="000000"/>
                <w:sz w:val="16"/>
                <w:szCs w:val="16"/>
                <w:lang w:eastAsia="es-CL"/>
              </w:rPr>
            </w:pPr>
            <w:r w:rsidRPr="00A022BB">
              <w:rPr>
                <w:rFonts w:ascii="Calibri" w:eastAsia="Times New Roman" w:hAnsi="Calibri" w:cs="Calibri"/>
                <w:b/>
                <w:bCs/>
                <w:sz w:val="16"/>
                <w:szCs w:val="16"/>
                <w:lang w:eastAsia="es-CL"/>
              </w:rPr>
              <w:t>3</w:t>
            </w:r>
          </w:p>
        </w:tc>
        <w:tc>
          <w:tcPr>
            <w:tcW w:w="167" w:type="pct"/>
            <w:tcBorders>
              <w:top w:val="nil"/>
              <w:left w:val="nil"/>
              <w:bottom w:val="single" w:sz="8" w:space="0" w:color="auto"/>
              <w:right w:val="single" w:sz="8" w:space="0" w:color="auto"/>
            </w:tcBorders>
            <w:shd w:val="clear" w:color="000000" w:fill="DCE6F1"/>
            <w:vAlign w:val="center"/>
            <w:hideMark/>
          </w:tcPr>
          <w:p w14:paraId="70B54B46" w14:textId="77777777" w:rsidR="007A16FA" w:rsidRPr="00A022BB" w:rsidRDefault="007A16FA" w:rsidP="006517B7">
            <w:pPr>
              <w:spacing w:after="0" w:line="240" w:lineRule="auto"/>
              <w:jc w:val="center"/>
              <w:rPr>
                <w:rFonts w:ascii="Calibri" w:eastAsia="Times New Roman" w:hAnsi="Calibri" w:cs="Calibri"/>
                <w:b/>
                <w:bCs/>
                <w:color w:val="000000"/>
                <w:sz w:val="16"/>
                <w:szCs w:val="16"/>
                <w:lang w:eastAsia="es-CL"/>
              </w:rPr>
            </w:pPr>
            <w:r w:rsidRPr="00A022BB">
              <w:rPr>
                <w:rFonts w:ascii="Calibri" w:eastAsia="Times New Roman" w:hAnsi="Calibri" w:cs="Calibri"/>
                <w:b/>
                <w:bCs/>
                <w:sz w:val="16"/>
                <w:szCs w:val="16"/>
                <w:lang w:eastAsia="es-CL"/>
              </w:rPr>
              <w:t>4</w:t>
            </w:r>
          </w:p>
        </w:tc>
        <w:tc>
          <w:tcPr>
            <w:tcW w:w="288" w:type="pct"/>
            <w:tcBorders>
              <w:top w:val="nil"/>
              <w:left w:val="nil"/>
              <w:bottom w:val="single" w:sz="8" w:space="0" w:color="auto"/>
              <w:right w:val="single" w:sz="8" w:space="0" w:color="auto"/>
            </w:tcBorders>
            <w:shd w:val="clear" w:color="000000" w:fill="DCE6F1"/>
            <w:vAlign w:val="center"/>
            <w:hideMark/>
          </w:tcPr>
          <w:p w14:paraId="7615C2B3" w14:textId="77777777" w:rsidR="007A16FA" w:rsidRPr="00A022BB" w:rsidRDefault="007A16FA" w:rsidP="006517B7">
            <w:pPr>
              <w:spacing w:after="0" w:line="240" w:lineRule="auto"/>
              <w:jc w:val="center"/>
              <w:rPr>
                <w:rFonts w:ascii="Calibri" w:eastAsia="Times New Roman" w:hAnsi="Calibri" w:cs="Calibri"/>
                <w:b/>
                <w:bCs/>
                <w:color w:val="000000"/>
                <w:sz w:val="16"/>
                <w:szCs w:val="16"/>
                <w:lang w:eastAsia="es-CL"/>
              </w:rPr>
            </w:pPr>
            <w:r w:rsidRPr="00A022BB">
              <w:rPr>
                <w:rFonts w:ascii="Calibri" w:eastAsia="Times New Roman" w:hAnsi="Calibri" w:cs="Calibri"/>
                <w:b/>
                <w:bCs/>
                <w:sz w:val="16"/>
                <w:szCs w:val="16"/>
                <w:lang w:eastAsia="es-CL"/>
              </w:rPr>
              <w:t>5</w:t>
            </w:r>
          </w:p>
        </w:tc>
        <w:tc>
          <w:tcPr>
            <w:tcW w:w="306" w:type="pct"/>
            <w:tcBorders>
              <w:top w:val="nil"/>
              <w:left w:val="nil"/>
              <w:bottom w:val="single" w:sz="8" w:space="0" w:color="auto"/>
              <w:right w:val="single" w:sz="8" w:space="0" w:color="auto"/>
            </w:tcBorders>
            <w:shd w:val="clear" w:color="000000" w:fill="DCE6F1"/>
            <w:vAlign w:val="center"/>
            <w:hideMark/>
          </w:tcPr>
          <w:p w14:paraId="3BDB4596" w14:textId="77777777" w:rsidR="007A16FA" w:rsidRPr="00A022BB" w:rsidRDefault="007A16FA" w:rsidP="006517B7">
            <w:pPr>
              <w:spacing w:after="0" w:line="240" w:lineRule="auto"/>
              <w:jc w:val="center"/>
              <w:rPr>
                <w:rFonts w:ascii="Calibri" w:eastAsia="Times New Roman" w:hAnsi="Calibri" w:cs="Calibri"/>
                <w:b/>
                <w:bCs/>
                <w:color w:val="000000"/>
                <w:sz w:val="16"/>
                <w:szCs w:val="16"/>
                <w:lang w:eastAsia="es-CL"/>
              </w:rPr>
            </w:pPr>
            <w:r w:rsidRPr="00A022BB">
              <w:rPr>
                <w:rFonts w:ascii="Calibri" w:eastAsia="Times New Roman" w:hAnsi="Calibri" w:cs="Calibri"/>
                <w:b/>
                <w:bCs/>
                <w:sz w:val="16"/>
                <w:szCs w:val="16"/>
                <w:lang w:eastAsia="es-CL"/>
              </w:rPr>
              <w:t>6</w:t>
            </w:r>
          </w:p>
        </w:tc>
        <w:tc>
          <w:tcPr>
            <w:tcW w:w="212" w:type="pct"/>
            <w:tcBorders>
              <w:top w:val="nil"/>
              <w:left w:val="nil"/>
              <w:bottom w:val="single" w:sz="8" w:space="0" w:color="auto"/>
              <w:right w:val="single" w:sz="8" w:space="0" w:color="auto"/>
            </w:tcBorders>
            <w:shd w:val="clear" w:color="000000" w:fill="DCE6F1"/>
            <w:vAlign w:val="center"/>
            <w:hideMark/>
          </w:tcPr>
          <w:p w14:paraId="66096F5F" w14:textId="77777777" w:rsidR="007A16FA" w:rsidRPr="00A022BB" w:rsidRDefault="007A16FA" w:rsidP="006517B7">
            <w:pPr>
              <w:spacing w:after="0" w:line="240" w:lineRule="auto"/>
              <w:jc w:val="center"/>
              <w:rPr>
                <w:rFonts w:ascii="Calibri" w:eastAsia="Times New Roman" w:hAnsi="Calibri" w:cs="Calibri"/>
                <w:b/>
                <w:bCs/>
                <w:color w:val="000000"/>
                <w:sz w:val="16"/>
                <w:szCs w:val="16"/>
                <w:lang w:eastAsia="es-CL"/>
              </w:rPr>
            </w:pPr>
            <w:r w:rsidRPr="00A022BB">
              <w:rPr>
                <w:rFonts w:ascii="Calibri" w:eastAsia="Times New Roman" w:hAnsi="Calibri" w:cs="Calibri"/>
                <w:b/>
                <w:bCs/>
                <w:sz w:val="16"/>
                <w:szCs w:val="16"/>
                <w:lang w:eastAsia="es-CL"/>
              </w:rPr>
              <w:t>7</w:t>
            </w:r>
          </w:p>
        </w:tc>
        <w:tc>
          <w:tcPr>
            <w:tcW w:w="212" w:type="pct"/>
            <w:tcBorders>
              <w:top w:val="nil"/>
              <w:left w:val="nil"/>
              <w:bottom w:val="single" w:sz="8" w:space="0" w:color="auto"/>
              <w:right w:val="single" w:sz="8" w:space="0" w:color="auto"/>
            </w:tcBorders>
            <w:shd w:val="clear" w:color="000000" w:fill="DCE6F1"/>
            <w:vAlign w:val="center"/>
            <w:hideMark/>
          </w:tcPr>
          <w:p w14:paraId="13026E39" w14:textId="77777777" w:rsidR="007A16FA" w:rsidRPr="00A022BB" w:rsidRDefault="007A16FA" w:rsidP="006517B7">
            <w:pPr>
              <w:spacing w:after="0" w:line="240" w:lineRule="auto"/>
              <w:jc w:val="center"/>
              <w:rPr>
                <w:rFonts w:ascii="Calibri" w:eastAsia="Times New Roman" w:hAnsi="Calibri" w:cs="Calibri"/>
                <w:b/>
                <w:bCs/>
                <w:color w:val="000000"/>
                <w:sz w:val="16"/>
                <w:szCs w:val="16"/>
                <w:lang w:eastAsia="es-CL"/>
              </w:rPr>
            </w:pPr>
            <w:r w:rsidRPr="00A022BB">
              <w:rPr>
                <w:rFonts w:ascii="Calibri" w:eastAsia="Times New Roman" w:hAnsi="Calibri" w:cs="Calibri"/>
                <w:b/>
                <w:bCs/>
                <w:sz w:val="16"/>
                <w:szCs w:val="16"/>
                <w:lang w:eastAsia="es-CL"/>
              </w:rPr>
              <w:t>8</w:t>
            </w:r>
          </w:p>
        </w:tc>
        <w:tc>
          <w:tcPr>
            <w:tcW w:w="212" w:type="pct"/>
            <w:tcBorders>
              <w:top w:val="nil"/>
              <w:left w:val="nil"/>
              <w:bottom w:val="single" w:sz="8" w:space="0" w:color="auto"/>
              <w:right w:val="single" w:sz="8" w:space="0" w:color="auto"/>
            </w:tcBorders>
            <w:shd w:val="clear" w:color="000000" w:fill="DCE6F1"/>
            <w:vAlign w:val="center"/>
            <w:hideMark/>
          </w:tcPr>
          <w:p w14:paraId="5F4B4AF6" w14:textId="77777777" w:rsidR="007A16FA" w:rsidRPr="00A022BB" w:rsidRDefault="007A16FA" w:rsidP="006517B7">
            <w:pPr>
              <w:spacing w:after="0" w:line="240" w:lineRule="auto"/>
              <w:jc w:val="center"/>
              <w:rPr>
                <w:rFonts w:ascii="Calibri" w:eastAsia="Times New Roman" w:hAnsi="Calibri" w:cs="Calibri"/>
                <w:b/>
                <w:bCs/>
                <w:color w:val="000000"/>
                <w:sz w:val="16"/>
                <w:szCs w:val="16"/>
                <w:lang w:eastAsia="es-CL"/>
              </w:rPr>
            </w:pPr>
            <w:r w:rsidRPr="00A022BB">
              <w:rPr>
                <w:rFonts w:ascii="Calibri" w:eastAsia="Times New Roman" w:hAnsi="Calibri" w:cs="Calibri"/>
                <w:b/>
                <w:bCs/>
                <w:sz w:val="16"/>
                <w:szCs w:val="16"/>
                <w:lang w:eastAsia="es-CL"/>
              </w:rPr>
              <w:t>9</w:t>
            </w:r>
          </w:p>
        </w:tc>
        <w:tc>
          <w:tcPr>
            <w:tcW w:w="212" w:type="pct"/>
            <w:tcBorders>
              <w:top w:val="nil"/>
              <w:left w:val="nil"/>
              <w:bottom w:val="single" w:sz="8" w:space="0" w:color="auto"/>
              <w:right w:val="single" w:sz="8" w:space="0" w:color="auto"/>
            </w:tcBorders>
            <w:shd w:val="clear" w:color="000000" w:fill="DCE6F1"/>
            <w:vAlign w:val="center"/>
            <w:hideMark/>
          </w:tcPr>
          <w:p w14:paraId="6687996E" w14:textId="77777777" w:rsidR="007A16FA" w:rsidRPr="00A022BB" w:rsidRDefault="007A16FA" w:rsidP="006517B7">
            <w:pPr>
              <w:spacing w:after="0" w:line="240" w:lineRule="auto"/>
              <w:jc w:val="center"/>
              <w:rPr>
                <w:rFonts w:ascii="Calibri" w:eastAsia="Times New Roman" w:hAnsi="Calibri" w:cs="Calibri"/>
                <w:b/>
                <w:bCs/>
                <w:color w:val="000000"/>
                <w:sz w:val="16"/>
                <w:szCs w:val="16"/>
                <w:lang w:eastAsia="es-CL"/>
              </w:rPr>
            </w:pPr>
            <w:r w:rsidRPr="00A022BB">
              <w:rPr>
                <w:rFonts w:ascii="Calibri" w:eastAsia="Times New Roman" w:hAnsi="Calibri" w:cs="Calibri"/>
                <w:b/>
                <w:bCs/>
                <w:sz w:val="16"/>
                <w:szCs w:val="16"/>
                <w:lang w:eastAsia="es-CL"/>
              </w:rPr>
              <w:t>10</w:t>
            </w:r>
          </w:p>
        </w:tc>
        <w:tc>
          <w:tcPr>
            <w:tcW w:w="215" w:type="pct"/>
            <w:tcBorders>
              <w:top w:val="nil"/>
              <w:left w:val="nil"/>
              <w:bottom w:val="single" w:sz="8" w:space="0" w:color="auto"/>
              <w:right w:val="single" w:sz="8" w:space="0" w:color="auto"/>
            </w:tcBorders>
            <w:shd w:val="clear" w:color="000000" w:fill="DCE6F1"/>
            <w:vAlign w:val="center"/>
            <w:hideMark/>
          </w:tcPr>
          <w:p w14:paraId="7B15F789" w14:textId="77777777" w:rsidR="007A16FA" w:rsidRPr="00A022BB" w:rsidRDefault="007A16FA" w:rsidP="006517B7">
            <w:pPr>
              <w:spacing w:after="0" w:line="240" w:lineRule="auto"/>
              <w:jc w:val="center"/>
              <w:rPr>
                <w:rFonts w:ascii="Calibri" w:eastAsia="Times New Roman" w:hAnsi="Calibri" w:cs="Calibri"/>
                <w:b/>
                <w:bCs/>
                <w:color w:val="000000"/>
                <w:sz w:val="16"/>
                <w:szCs w:val="16"/>
                <w:lang w:eastAsia="es-CL"/>
              </w:rPr>
            </w:pPr>
            <w:r w:rsidRPr="00A022BB">
              <w:rPr>
                <w:rFonts w:ascii="Calibri" w:eastAsia="Times New Roman" w:hAnsi="Calibri" w:cs="Calibri"/>
                <w:b/>
                <w:bCs/>
                <w:sz w:val="16"/>
                <w:szCs w:val="16"/>
                <w:lang w:eastAsia="es-CL"/>
              </w:rPr>
              <w:t>11</w:t>
            </w:r>
          </w:p>
        </w:tc>
        <w:tc>
          <w:tcPr>
            <w:tcW w:w="225" w:type="pct"/>
            <w:tcBorders>
              <w:top w:val="nil"/>
              <w:left w:val="nil"/>
              <w:bottom w:val="single" w:sz="8" w:space="0" w:color="auto"/>
              <w:right w:val="single" w:sz="8" w:space="0" w:color="auto"/>
            </w:tcBorders>
            <w:shd w:val="clear" w:color="000000" w:fill="DCE6F1"/>
            <w:vAlign w:val="center"/>
            <w:hideMark/>
          </w:tcPr>
          <w:p w14:paraId="14C63629" w14:textId="77777777" w:rsidR="007A16FA" w:rsidRPr="00A022BB" w:rsidRDefault="007A16FA" w:rsidP="006517B7">
            <w:pPr>
              <w:spacing w:after="0" w:line="240" w:lineRule="auto"/>
              <w:jc w:val="center"/>
              <w:rPr>
                <w:rFonts w:ascii="Calibri" w:eastAsia="Times New Roman" w:hAnsi="Calibri" w:cs="Calibri"/>
                <w:b/>
                <w:bCs/>
                <w:color w:val="000000"/>
                <w:sz w:val="16"/>
                <w:szCs w:val="16"/>
                <w:lang w:eastAsia="es-CL"/>
              </w:rPr>
            </w:pPr>
            <w:r w:rsidRPr="00A022BB">
              <w:rPr>
                <w:rFonts w:ascii="Calibri" w:eastAsia="Times New Roman" w:hAnsi="Calibri" w:cs="Calibri"/>
                <w:b/>
                <w:bCs/>
                <w:sz w:val="16"/>
                <w:szCs w:val="16"/>
                <w:lang w:eastAsia="es-CL"/>
              </w:rPr>
              <w:t>12</w:t>
            </w:r>
          </w:p>
        </w:tc>
        <w:tc>
          <w:tcPr>
            <w:tcW w:w="215" w:type="pct"/>
            <w:tcBorders>
              <w:top w:val="nil"/>
              <w:left w:val="nil"/>
              <w:bottom w:val="single" w:sz="8" w:space="0" w:color="auto"/>
              <w:right w:val="single" w:sz="8" w:space="0" w:color="auto"/>
            </w:tcBorders>
            <w:shd w:val="clear" w:color="000000" w:fill="DCE6F1"/>
            <w:vAlign w:val="center"/>
            <w:hideMark/>
          </w:tcPr>
          <w:p w14:paraId="1318923F" w14:textId="77777777" w:rsidR="007A16FA" w:rsidRPr="00A022BB" w:rsidRDefault="007A16FA" w:rsidP="006517B7">
            <w:pPr>
              <w:spacing w:after="0" w:line="240" w:lineRule="auto"/>
              <w:jc w:val="center"/>
              <w:rPr>
                <w:rFonts w:ascii="Calibri" w:eastAsia="Times New Roman" w:hAnsi="Calibri" w:cs="Calibri"/>
                <w:b/>
                <w:bCs/>
                <w:color w:val="000000"/>
                <w:sz w:val="16"/>
                <w:szCs w:val="16"/>
                <w:lang w:eastAsia="es-CL"/>
              </w:rPr>
            </w:pPr>
            <w:r w:rsidRPr="00A022BB">
              <w:rPr>
                <w:rFonts w:ascii="Calibri" w:eastAsia="Times New Roman" w:hAnsi="Calibri" w:cs="Calibri"/>
                <w:b/>
                <w:bCs/>
                <w:sz w:val="16"/>
                <w:szCs w:val="16"/>
                <w:lang w:eastAsia="es-CL"/>
              </w:rPr>
              <w:t>13</w:t>
            </w:r>
          </w:p>
        </w:tc>
        <w:tc>
          <w:tcPr>
            <w:tcW w:w="215" w:type="pct"/>
            <w:tcBorders>
              <w:top w:val="nil"/>
              <w:left w:val="nil"/>
              <w:bottom w:val="single" w:sz="8" w:space="0" w:color="auto"/>
              <w:right w:val="single" w:sz="8" w:space="0" w:color="auto"/>
            </w:tcBorders>
            <w:shd w:val="clear" w:color="000000" w:fill="DCE6F1"/>
            <w:vAlign w:val="center"/>
            <w:hideMark/>
          </w:tcPr>
          <w:p w14:paraId="30AF3C13" w14:textId="77777777" w:rsidR="007A16FA" w:rsidRPr="00A022BB" w:rsidRDefault="007A16FA" w:rsidP="006517B7">
            <w:pPr>
              <w:spacing w:after="0" w:line="240" w:lineRule="auto"/>
              <w:jc w:val="center"/>
              <w:rPr>
                <w:rFonts w:ascii="Calibri" w:eastAsia="Times New Roman" w:hAnsi="Calibri" w:cs="Calibri"/>
                <w:b/>
                <w:bCs/>
                <w:color w:val="000000"/>
                <w:sz w:val="16"/>
                <w:szCs w:val="16"/>
                <w:lang w:eastAsia="es-CL"/>
              </w:rPr>
            </w:pPr>
            <w:r w:rsidRPr="00A022BB">
              <w:rPr>
                <w:rFonts w:ascii="Calibri" w:eastAsia="Times New Roman" w:hAnsi="Calibri" w:cs="Calibri"/>
                <w:b/>
                <w:bCs/>
                <w:sz w:val="16"/>
                <w:szCs w:val="16"/>
                <w:lang w:eastAsia="es-CL"/>
              </w:rPr>
              <w:t>14</w:t>
            </w:r>
          </w:p>
        </w:tc>
        <w:tc>
          <w:tcPr>
            <w:tcW w:w="215" w:type="pct"/>
            <w:tcBorders>
              <w:top w:val="nil"/>
              <w:left w:val="nil"/>
              <w:bottom w:val="single" w:sz="8" w:space="0" w:color="auto"/>
              <w:right w:val="single" w:sz="8" w:space="0" w:color="auto"/>
            </w:tcBorders>
            <w:shd w:val="clear" w:color="000000" w:fill="DCE6F1"/>
            <w:vAlign w:val="center"/>
            <w:hideMark/>
          </w:tcPr>
          <w:p w14:paraId="4DA07FCA" w14:textId="77777777" w:rsidR="007A16FA" w:rsidRPr="00A022BB" w:rsidRDefault="007A16FA" w:rsidP="006517B7">
            <w:pPr>
              <w:spacing w:after="0" w:line="240" w:lineRule="auto"/>
              <w:jc w:val="center"/>
              <w:rPr>
                <w:rFonts w:ascii="Calibri" w:eastAsia="Times New Roman" w:hAnsi="Calibri" w:cs="Calibri"/>
                <w:b/>
                <w:bCs/>
                <w:color w:val="000000"/>
                <w:sz w:val="16"/>
                <w:szCs w:val="16"/>
                <w:lang w:eastAsia="es-CL"/>
              </w:rPr>
            </w:pPr>
            <w:r w:rsidRPr="00A022BB">
              <w:rPr>
                <w:rFonts w:ascii="Calibri" w:eastAsia="Times New Roman" w:hAnsi="Calibri" w:cs="Calibri"/>
                <w:b/>
                <w:bCs/>
                <w:sz w:val="16"/>
                <w:szCs w:val="16"/>
                <w:lang w:eastAsia="es-CL"/>
              </w:rPr>
              <w:t>15</w:t>
            </w:r>
          </w:p>
        </w:tc>
        <w:tc>
          <w:tcPr>
            <w:tcW w:w="215" w:type="pct"/>
            <w:tcBorders>
              <w:top w:val="nil"/>
              <w:left w:val="nil"/>
              <w:bottom w:val="single" w:sz="8" w:space="0" w:color="auto"/>
              <w:right w:val="single" w:sz="8" w:space="0" w:color="auto"/>
            </w:tcBorders>
            <w:shd w:val="clear" w:color="000000" w:fill="DCE6F1"/>
            <w:vAlign w:val="center"/>
            <w:hideMark/>
          </w:tcPr>
          <w:p w14:paraId="21534EE3" w14:textId="77777777" w:rsidR="007A16FA" w:rsidRPr="00A022BB" w:rsidRDefault="007A16FA" w:rsidP="006517B7">
            <w:pPr>
              <w:spacing w:after="0" w:line="240" w:lineRule="auto"/>
              <w:jc w:val="center"/>
              <w:rPr>
                <w:rFonts w:ascii="Calibri" w:eastAsia="Times New Roman" w:hAnsi="Calibri" w:cs="Calibri"/>
                <w:b/>
                <w:bCs/>
                <w:color w:val="000000"/>
                <w:sz w:val="16"/>
                <w:szCs w:val="16"/>
                <w:lang w:eastAsia="es-CL"/>
              </w:rPr>
            </w:pPr>
            <w:r w:rsidRPr="00A022BB">
              <w:rPr>
                <w:rFonts w:ascii="Calibri" w:eastAsia="Times New Roman" w:hAnsi="Calibri" w:cs="Calibri"/>
                <w:b/>
                <w:bCs/>
                <w:sz w:val="16"/>
                <w:szCs w:val="16"/>
                <w:lang w:eastAsia="es-CL"/>
              </w:rPr>
              <w:t>16</w:t>
            </w:r>
          </w:p>
        </w:tc>
        <w:tc>
          <w:tcPr>
            <w:tcW w:w="215" w:type="pct"/>
            <w:tcBorders>
              <w:top w:val="nil"/>
              <w:left w:val="nil"/>
              <w:bottom w:val="single" w:sz="8" w:space="0" w:color="auto"/>
              <w:right w:val="single" w:sz="8" w:space="0" w:color="auto"/>
            </w:tcBorders>
            <w:shd w:val="clear" w:color="000000" w:fill="DCE6F1"/>
            <w:vAlign w:val="center"/>
            <w:hideMark/>
          </w:tcPr>
          <w:p w14:paraId="14062087" w14:textId="77777777" w:rsidR="007A16FA" w:rsidRPr="00A022BB" w:rsidRDefault="007A16FA" w:rsidP="006517B7">
            <w:pPr>
              <w:spacing w:after="0" w:line="240" w:lineRule="auto"/>
              <w:jc w:val="center"/>
              <w:rPr>
                <w:rFonts w:ascii="Calibri" w:eastAsia="Times New Roman" w:hAnsi="Calibri" w:cs="Calibri"/>
                <w:b/>
                <w:bCs/>
                <w:color w:val="000000"/>
                <w:sz w:val="16"/>
                <w:szCs w:val="16"/>
                <w:lang w:eastAsia="es-CL"/>
              </w:rPr>
            </w:pPr>
            <w:r w:rsidRPr="00A022BB">
              <w:rPr>
                <w:rFonts w:ascii="Calibri" w:eastAsia="Times New Roman" w:hAnsi="Calibri" w:cs="Calibri"/>
                <w:b/>
                <w:bCs/>
                <w:sz w:val="16"/>
                <w:szCs w:val="16"/>
                <w:lang w:eastAsia="es-CL"/>
              </w:rPr>
              <w:t>17</w:t>
            </w:r>
          </w:p>
        </w:tc>
        <w:tc>
          <w:tcPr>
            <w:tcW w:w="212" w:type="pct"/>
            <w:tcBorders>
              <w:top w:val="nil"/>
              <w:left w:val="nil"/>
              <w:bottom w:val="single" w:sz="8" w:space="0" w:color="auto"/>
              <w:right w:val="single" w:sz="8" w:space="0" w:color="auto"/>
            </w:tcBorders>
            <w:shd w:val="clear" w:color="000000" w:fill="DCE6F1"/>
            <w:vAlign w:val="center"/>
            <w:hideMark/>
          </w:tcPr>
          <w:p w14:paraId="4A1A8826" w14:textId="77777777" w:rsidR="007A16FA" w:rsidRPr="00A022BB" w:rsidRDefault="007A16FA" w:rsidP="006517B7">
            <w:pPr>
              <w:spacing w:after="0" w:line="240" w:lineRule="auto"/>
              <w:jc w:val="center"/>
              <w:rPr>
                <w:rFonts w:ascii="Calibri" w:eastAsia="Times New Roman" w:hAnsi="Calibri" w:cs="Calibri"/>
                <w:b/>
                <w:bCs/>
                <w:color w:val="000000"/>
                <w:sz w:val="16"/>
                <w:szCs w:val="16"/>
                <w:lang w:eastAsia="es-CL"/>
              </w:rPr>
            </w:pPr>
            <w:r w:rsidRPr="00A022BB">
              <w:rPr>
                <w:rFonts w:ascii="Calibri" w:eastAsia="Times New Roman" w:hAnsi="Calibri" w:cs="Calibri"/>
                <w:b/>
                <w:bCs/>
                <w:sz w:val="16"/>
                <w:szCs w:val="16"/>
                <w:lang w:eastAsia="es-CL"/>
              </w:rPr>
              <w:t>18</w:t>
            </w:r>
          </w:p>
        </w:tc>
      </w:tr>
      <w:tr w:rsidR="007A16FA" w:rsidRPr="00A022BB" w14:paraId="1C944F0E" w14:textId="77777777" w:rsidTr="007A16FA">
        <w:trPr>
          <w:trHeight w:val="501"/>
        </w:trPr>
        <w:tc>
          <w:tcPr>
            <w:tcW w:w="939" w:type="pct"/>
            <w:tcBorders>
              <w:top w:val="nil"/>
              <w:left w:val="single" w:sz="8" w:space="0" w:color="auto"/>
              <w:bottom w:val="single" w:sz="8" w:space="0" w:color="auto"/>
              <w:right w:val="single" w:sz="8" w:space="0" w:color="auto"/>
            </w:tcBorders>
            <w:vAlign w:val="center"/>
            <w:hideMark/>
          </w:tcPr>
          <w:p w14:paraId="70C07B97" w14:textId="77777777" w:rsidR="007A16FA" w:rsidRPr="00A022BB" w:rsidRDefault="007A16FA" w:rsidP="006517B7">
            <w:pPr>
              <w:spacing w:after="0" w:line="240" w:lineRule="auto"/>
              <w:rPr>
                <w:rFonts w:ascii="Calibri" w:eastAsia="Times New Roman" w:hAnsi="Calibri" w:cs="Calibri"/>
                <w:color w:val="000000"/>
                <w:sz w:val="17"/>
                <w:szCs w:val="17"/>
                <w:lang w:eastAsia="es-CL"/>
              </w:rPr>
            </w:pPr>
            <w:r w:rsidRPr="00A022BB">
              <w:rPr>
                <w:rFonts w:ascii="Calibri" w:eastAsia="Times New Roman" w:hAnsi="Calibri" w:cs="Calibri"/>
                <w:color w:val="000000"/>
                <w:sz w:val="17"/>
                <w:szCs w:val="17"/>
                <w:lang w:eastAsia="es-CL"/>
              </w:rPr>
              <w:t>Definición y fundamentación</w:t>
            </w:r>
          </w:p>
        </w:tc>
        <w:tc>
          <w:tcPr>
            <w:tcW w:w="225" w:type="pct"/>
            <w:tcBorders>
              <w:top w:val="nil"/>
              <w:left w:val="nil"/>
              <w:bottom w:val="single" w:sz="8" w:space="0" w:color="auto"/>
              <w:right w:val="single" w:sz="8" w:space="0" w:color="auto"/>
            </w:tcBorders>
            <w:shd w:val="clear" w:color="000000" w:fill="2E5395"/>
            <w:vAlign w:val="center"/>
            <w:hideMark/>
          </w:tcPr>
          <w:p w14:paraId="23524AF7"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49" w:type="pct"/>
            <w:tcBorders>
              <w:top w:val="nil"/>
              <w:left w:val="nil"/>
              <w:bottom w:val="single" w:sz="8" w:space="0" w:color="auto"/>
              <w:right w:val="single" w:sz="8" w:space="0" w:color="auto"/>
            </w:tcBorders>
            <w:shd w:val="clear" w:color="000000" w:fill="2E5395"/>
            <w:vAlign w:val="center"/>
            <w:hideMark/>
          </w:tcPr>
          <w:p w14:paraId="2712A9FE"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50" w:type="pct"/>
            <w:tcBorders>
              <w:top w:val="nil"/>
              <w:left w:val="nil"/>
              <w:bottom w:val="single" w:sz="8" w:space="0" w:color="auto"/>
              <w:right w:val="single" w:sz="8" w:space="0" w:color="auto"/>
            </w:tcBorders>
            <w:vAlign w:val="center"/>
            <w:hideMark/>
          </w:tcPr>
          <w:p w14:paraId="12103AF6"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167" w:type="pct"/>
            <w:tcBorders>
              <w:top w:val="nil"/>
              <w:left w:val="nil"/>
              <w:bottom w:val="single" w:sz="8" w:space="0" w:color="auto"/>
              <w:right w:val="single" w:sz="8" w:space="0" w:color="auto"/>
            </w:tcBorders>
            <w:vAlign w:val="center"/>
            <w:hideMark/>
          </w:tcPr>
          <w:p w14:paraId="13B2A000"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88" w:type="pct"/>
            <w:tcBorders>
              <w:top w:val="nil"/>
              <w:left w:val="nil"/>
              <w:bottom w:val="single" w:sz="8" w:space="0" w:color="auto"/>
              <w:right w:val="single" w:sz="8" w:space="0" w:color="auto"/>
            </w:tcBorders>
            <w:vAlign w:val="center"/>
            <w:hideMark/>
          </w:tcPr>
          <w:p w14:paraId="46B0CF0E"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306" w:type="pct"/>
            <w:tcBorders>
              <w:top w:val="nil"/>
              <w:left w:val="nil"/>
              <w:bottom w:val="single" w:sz="8" w:space="0" w:color="auto"/>
              <w:right w:val="single" w:sz="8" w:space="0" w:color="auto"/>
            </w:tcBorders>
            <w:vAlign w:val="center"/>
            <w:hideMark/>
          </w:tcPr>
          <w:p w14:paraId="080428A0"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2" w:type="pct"/>
            <w:tcBorders>
              <w:top w:val="nil"/>
              <w:left w:val="nil"/>
              <w:bottom w:val="single" w:sz="8" w:space="0" w:color="auto"/>
              <w:right w:val="single" w:sz="8" w:space="0" w:color="auto"/>
            </w:tcBorders>
            <w:vAlign w:val="center"/>
            <w:hideMark/>
          </w:tcPr>
          <w:p w14:paraId="2297421E"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2" w:type="pct"/>
            <w:tcBorders>
              <w:top w:val="nil"/>
              <w:left w:val="nil"/>
              <w:bottom w:val="single" w:sz="8" w:space="0" w:color="auto"/>
              <w:right w:val="single" w:sz="8" w:space="0" w:color="auto"/>
            </w:tcBorders>
            <w:vAlign w:val="center"/>
            <w:hideMark/>
          </w:tcPr>
          <w:p w14:paraId="1FD03106"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2" w:type="pct"/>
            <w:tcBorders>
              <w:top w:val="nil"/>
              <w:left w:val="nil"/>
              <w:bottom w:val="single" w:sz="8" w:space="0" w:color="auto"/>
              <w:right w:val="single" w:sz="8" w:space="0" w:color="auto"/>
            </w:tcBorders>
            <w:vAlign w:val="center"/>
            <w:hideMark/>
          </w:tcPr>
          <w:p w14:paraId="10F56888"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2" w:type="pct"/>
            <w:tcBorders>
              <w:top w:val="nil"/>
              <w:left w:val="nil"/>
              <w:bottom w:val="single" w:sz="8" w:space="0" w:color="auto"/>
              <w:right w:val="single" w:sz="8" w:space="0" w:color="auto"/>
            </w:tcBorders>
            <w:vAlign w:val="center"/>
            <w:hideMark/>
          </w:tcPr>
          <w:p w14:paraId="31B7E979"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5" w:type="pct"/>
            <w:tcBorders>
              <w:top w:val="nil"/>
              <w:left w:val="nil"/>
              <w:bottom w:val="single" w:sz="8" w:space="0" w:color="auto"/>
              <w:right w:val="single" w:sz="8" w:space="0" w:color="auto"/>
            </w:tcBorders>
            <w:vAlign w:val="center"/>
            <w:hideMark/>
          </w:tcPr>
          <w:p w14:paraId="7784860B"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25" w:type="pct"/>
            <w:tcBorders>
              <w:top w:val="nil"/>
              <w:left w:val="nil"/>
              <w:bottom w:val="single" w:sz="8" w:space="0" w:color="auto"/>
              <w:right w:val="single" w:sz="8" w:space="0" w:color="auto"/>
            </w:tcBorders>
            <w:vAlign w:val="center"/>
            <w:hideMark/>
          </w:tcPr>
          <w:p w14:paraId="321751F4"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5" w:type="pct"/>
            <w:tcBorders>
              <w:top w:val="nil"/>
              <w:left w:val="nil"/>
              <w:bottom w:val="single" w:sz="8" w:space="0" w:color="auto"/>
              <w:right w:val="single" w:sz="8" w:space="0" w:color="auto"/>
            </w:tcBorders>
            <w:vAlign w:val="center"/>
            <w:hideMark/>
          </w:tcPr>
          <w:p w14:paraId="43AFBE27"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5" w:type="pct"/>
            <w:tcBorders>
              <w:top w:val="nil"/>
              <w:left w:val="nil"/>
              <w:bottom w:val="single" w:sz="8" w:space="0" w:color="auto"/>
              <w:right w:val="single" w:sz="8" w:space="0" w:color="auto"/>
            </w:tcBorders>
            <w:vAlign w:val="center"/>
            <w:hideMark/>
          </w:tcPr>
          <w:p w14:paraId="481EC711"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5" w:type="pct"/>
            <w:tcBorders>
              <w:top w:val="nil"/>
              <w:left w:val="nil"/>
              <w:bottom w:val="single" w:sz="8" w:space="0" w:color="auto"/>
              <w:right w:val="single" w:sz="8" w:space="0" w:color="auto"/>
            </w:tcBorders>
            <w:vAlign w:val="center"/>
            <w:hideMark/>
          </w:tcPr>
          <w:p w14:paraId="5FC7BC67"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5" w:type="pct"/>
            <w:tcBorders>
              <w:top w:val="nil"/>
              <w:left w:val="nil"/>
              <w:bottom w:val="single" w:sz="8" w:space="0" w:color="auto"/>
              <w:right w:val="single" w:sz="8" w:space="0" w:color="auto"/>
            </w:tcBorders>
            <w:vAlign w:val="center"/>
            <w:hideMark/>
          </w:tcPr>
          <w:p w14:paraId="0C93A479"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5" w:type="pct"/>
            <w:tcBorders>
              <w:top w:val="nil"/>
              <w:left w:val="nil"/>
              <w:bottom w:val="single" w:sz="8" w:space="0" w:color="auto"/>
              <w:right w:val="single" w:sz="8" w:space="0" w:color="auto"/>
            </w:tcBorders>
            <w:vAlign w:val="center"/>
            <w:hideMark/>
          </w:tcPr>
          <w:p w14:paraId="17195C66"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2" w:type="pct"/>
            <w:tcBorders>
              <w:top w:val="nil"/>
              <w:left w:val="nil"/>
              <w:bottom w:val="single" w:sz="8" w:space="0" w:color="auto"/>
              <w:right w:val="single" w:sz="8" w:space="0" w:color="auto"/>
            </w:tcBorders>
            <w:vAlign w:val="center"/>
            <w:hideMark/>
          </w:tcPr>
          <w:p w14:paraId="42FA6F80"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r>
      <w:tr w:rsidR="007A16FA" w:rsidRPr="00A022BB" w14:paraId="0552B2E6" w14:textId="77777777" w:rsidTr="007A16FA">
        <w:trPr>
          <w:trHeight w:val="745"/>
        </w:trPr>
        <w:tc>
          <w:tcPr>
            <w:tcW w:w="939" w:type="pct"/>
            <w:tcBorders>
              <w:top w:val="nil"/>
              <w:left w:val="single" w:sz="8" w:space="0" w:color="auto"/>
              <w:bottom w:val="single" w:sz="8" w:space="0" w:color="auto"/>
              <w:right w:val="single" w:sz="8" w:space="0" w:color="auto"/>
            </w:tcBorders>
            <w:vAlign w:val="center"/>
            <w:hideMark/>
          </w:tcPr>
          <w:p w14:paraId="00A97F7E" w14:textId="77777777" w:rsidR="007A16FA" w:rsidRPr="00A022BB" w:rsidRDefault="007A16FA" w:rsidP="006517B7">
            <w:pPr>
              <w:spacing w:after="0" w:line="240" w:lineRule="auto"/>
              <w:rPr>
                <w:rFonts w:ascii="Calibri" w:eastAsia="Times New Roman" w:hAnsi="Calibri" w:cs="Calibri"/>
                <w:color w:val="000000"/>
                <w:sz w:val="17"/>
                <w:szCs w:val="17"/>
                <w:lang w:eastAsia="es-CL"/>
              </w:rPr>
            </w:pPr>
            <w:r w:rsidRPr="00A022BB">
              <w:rPr>
                <w:rFonts w:ascii="Calibri" w:eastAsia="Times New Roman" w:hAnsi="Calibri" w:cs="Calibri"/>
                <w:color w:val="000000"/>
                <w:sz w:val="17"/>
                <w:szCs w:val="17"/>
                <w:lang w:eastAsia="es-CL"/>
              </w:rPr>
              <w:t>Modelo de datos (E-R) y migraciones</w:t>
            </w:r>
          </w:p>
        </w:tc>
        <w:tc>
          <w:tcPr>
            <w:tcW w:w="225" w:type="pct"/>
            <w:tcBorders>
              <w:top w:val="nil"/>
              <w:left w:val="nil"/>
              <w:bottom w:val="single" w:sz="8" w:space="0" w:color="auto"/>
              <w:right w:val="single" w:sz="8" w:space="0" w:color="auto"/>
            </w:tcBorders>
            <w:shd w:val="clear" w:color="000000" w:fill="2E5395"/>
            <w:vAlign w:val="center"/>
            <w:hideMark/>
          </w:tcPr>
          <w:p w14:paraId="018CA91E"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49" w:type="pct"/>
            <w:tcBorders>
              <w:top w:val="nil"/>
              <w:left w:val="nil"/>
              <w:bottom w:val="single" w:sz="8" w:space="0" w:color="auto"/>
              <w:right w:val="single" w:sz="8" w:space="0" w:color="auto"/>
            </w:tcBorders>
            <w:shd w:val="clear" w:color="000000" w:fill="2E5395"/>
            <w:vAlign w:val="center"/>
            <w:hideMark/>
          </w:tcPr>
          <w:p w14:paraId="0C409B0D"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50" w:type="pct"/>
            <w:tcBorders>
              <w:top w:val="nil"/>
              <w:left w:val="nil"/>
              <w:bottom w:val="single" w:sz="8" w:space="0" w:color="auto"/>
              <w:right w:val="single" w:sz="8" w:space="0" w:color="auto"/>
            </w:tcBorders>
            <w:vAlign w:val="center"/>
            <w:hideMark/>
          </w:tcPr>
          <w:p w14:paraId="2588F4B6"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167" w:type="pct"/>
            <w:tcBorders>
              <w:top w:val="nil"/>
              <w:left w:val="nil"/>
              <w:bottom w:val="single" w:sz="8" w:space="0" w:color="auto"/>
              <w:right w:val="single" w:sz="8" w:space="0" w:color="auto"/>
            </w:tcBorders>
            <w:vAlign w:val="center"/>
            <w:hideMark/>
          </w:tcPr>
          <w:p w14:paraId="1220B10D"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88" w:type="pct"/>
            <w:tcBorders>
              <w:top w:val="nil"/>
              <w:left w:val="nil"/>
              <w:bottom w:val="single" w:sz="8" w:space="0" w:color="auto"/>
              <w:right w:val="single" w:sz="8" w:space="0" w:color="auto"/>
            </w:tcBorders>
            <w:vAlign w:val="center"/>
            <w:hideMark/>
          </w:tcPr>
          <w:p w14:paraId="0B34EC4F"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306" w:type="pct"/>
            <w:tcBorders>
              <w:top w:val="nil"/>
              <w:left w:val="nil"/>
              <w:bottom w:val="single" w:sz="8" w:space="0" w:color="auto"/>
              <w:right w:val="single" w:sz="8" w:space="0" w:color="auto"/>
            </w:tcBorders>
            <w:vAlign w:val="center"/>
            <w:hideMark/>
          </w:tcPr>
          <w:p w14:paraId="085A491A"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2" w:type="pct"/>
            <w:tcBorders>
              <w:top w:val="nil"/>
              <w:left w:val="nil"/>
              <w:bottom w:val="single" w:sz="8" w:space="0" w:color="auto"/>
              <w:right w:val="single" w:sz="8" w:space="0" w:color="auto"/>
            </w:tcBorders>
            <w:vAlign w:val="center"/>
            <w:hideMark/>
          </w:tcPr>
          <w:p w14:paraId="0AB318FB"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2" w:type="pct"/>
            <w:tcBorders>
              <w:top w:val="nil"/>
              <w:left w:val="nil"/>
              <w:bottom w:val="single" w:sz="8" w:space="0" w:color="auto"/>
              <w:right w:val="single" w:sz="8" w:space="0" w:color="auto"/>
            </w:tcBorders>
            <w:vAlign w:val="center"/>
            <w:hideMark/>
          </w:tcPr>
          <w:p w14:paraId="13D200F2"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2" w:type="pct"/>
            <w:tcBorders>
              <w:top w:val="nil"/>
              <w:left w:val="nil"/>
              <w:bottom w:val="single" w:sz="8" w:space="0" w:color="auto"/>
              <w:right w:val="single" w:sz="8" w:space="0" w:color="auto"/>
            </w:tcBorders>
            <w:vAlign w:val="center"/>
            <w:hideMark/>
          </w:tcPr>
          <w:p w14:paraId="7A7AFA62"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2" w:type="pct"/>
            <w:tcBorders>
              <w:top w:val="nil"/>
              <w:left w:val="nil"/>
              <w:bottom w:val="single" w:sz="8" w:space="0" w:color="auto"/>
              <w:right w:val="single" w:sz="8" w:space="0" w:color="auto"/>
            </w:tcBorders>
            <w:vAlign w:val="center"/>
            <w:hideMark/>
          </w:tcPr>
          <w:p w14:paraId="5AE483D3"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5" w:type="pct"/>
            <w:tcBorders>
              <w:top w:val="nil"/>
              <w:left w:val="nil"/>
              <w:bottom w:val="single" w:sz="8" w:space="0" w:color="auto"/>
              <w:right w:val="single" w:sz="8" w:space="0" w:color="auto"/>
            </w:tcBorders>
            <w:vAlign w:val="center"/>
            <w:hideMark/>
          </w:tcPr>
          <w:p w14:paraId="0BA22A2B"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25" w:type="pct"/>
            <w:tcBorders>
              <w:top w:val="nil"/>
              <w:left w:val="nil"/>
              <w:bottom w:val="single" w:sz="8" w:space="0" w:color="auto"/>
              <w:right w:val="single" w:sz="8" w:space="0" w:color="auto"/>
            </w:tcBorders>
            <w:vAlign w:val="center"/>
            <w:hideMark/>
          </w:tcPr>
          <w:p w14:paraId="67387867"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5" w:type="pct"/>
            <w:tcBorders>
              <w:top w:val="nil"/>
              <w:left w:val="nil"/>
              <w:bottom w:val="single" w:sz="8" w:space="0" w:color="auto"/>
              <w:right w:val="single" w:sz="8" w:space="0" w:color="auto"/>
            </w:tcBorders>
            <w:vAlign w:val="center"/>
            <w:hideMark/>
          </w:tcPr>
          <w:p w14:paraId="7C6FFDE0"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5" w:type="pct"/>
            <w:tcBorders>
              <w:top w:val="nil"/>
              <w:left w:val="nil"/>
              <w:bottom w:val="single" w:sz="8" w:space="0" w:color="auto"/>
              <w:right w:val="single" w:sz="8" w:space="0" w:color="auto"/>
            </w:tcBorders>
            <w:vAlign w:val="center"/>
            <w:hideMark/>
          </w:tcPr>
          <w:p w14:paraId="6F6B813E"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5" w:type="pct"/>
            <w:tcBorders>
              <w:top w:val="nil"/>
              <w:left w:val="nil"/>
              <w:bottom w:val="single" w:sz="8" w:space="0" w:color="auto"/>
              <w:right w:val="single" w:sz="8" w:space="0" w:color="auto"/>
            </w:tcBorders>
            <w:vAlign w:val="center"/>
            <w:hideMark/>
          </w:tcPr>
          <w:p w14:paraId="0A4A25EE"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5" w:type="pct"/>
            <w:tcBorders>
              <w:top w:val="nil"/>
              <w:left w:val="nil"/>
              <w:bottom w:val="single" w:sz="8" w:space="0" w:color="auto"/>
              <w:right w:val="single" w:sz="8" w:space="0" w:color="auto"/>
            </w:tcBorders>
            <w:vAlign w:val="center"/>
            <w:hideMark/>
          </w:tcPr>
          <w:p w14:paraId="599DDF6B"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5" w:type="pct"/>
            <w:tcBorders>
              <w:top w:val="nil"/>
              <w:left w:val="nil"/>
              <w:bottom w:val="single" w:sz="8" w:space="0" w:color="auto"/>
              <w:right w:val="single" w:sz="8" w:space="0" w:color="auto"/>
            </w:tcBorders>
            <w:vAlign w:val="center"/>
            <w:hideMark/>
          </w:tcPr>
          <w:p w14:paraId="18910269"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2" w:type="pct"/>
            <w:tcBorders>
              <w:top w:val="nil"/>
              <w:left w:val="nil"/>
              <w:bottom w:val="single" w:sz="8" w:space="0" w:color="auto"/>
              <w:right w:val="single" w:sz="8" w:space="0" w:color="auto"/>
            </w:tcBorders>
            <w:vAlign w:val="center"/>
            <w:hideMark/>
          </w:tcPr>
          <w:p w14:paraId="0E163743"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r>
      <w:tr w:rsidR="007A16FA" w:rsidRPr="00A022BB" w14:paraId="32D436DA" w14:textId="77777777" w:rsidTr="007A16FA">
        <w:trPr>
          <w:trHeight w:val="320"/>
        </w:trPr>
        <w:tc>
          <w:tcPr>
            <w:tcW w:w="939" w:type="pct"/>
            <w:tcBorders>
              <w:top w:val="nil"/>
              <w:left w:val="single" w:sz="8" w:space="0" w:color="auto"/>
              <w:bottom w:val="single" w:sz="8" w:space="0" w:color="auto"/>
              <w:right w:val="single" w:sz="8" w:space="0" w:color="auto"/>
            </w:tcBorders>
            <w:vAlign w:val="center"/>
            <w:hideMark/>
          </w:tcPr>
          <w:p w14:paraId="50A5E5D0" w14:textId="77777777" w:rsidR="007A16FA" w:rsidRPr="00A022BB" w:rsidRDefault="007A16FA" w:rsidP="006517B7">
            <w:pPr>
              <w:spacing w:after="0" w:line="240" w:lineRule="auto"/>
              <w:rPr>
                <w:rFonts w:ascii="Calibri" w:eastAsia="Times New Roman" w:hAnsi="Calibri" w:cs="Calibri"/>
                <w:color w:val="000000"/>
                <w:sz w:val="17"/>
                <w:szCs w:val="17"/>
                <w:lang w:eastAsia="es-CL"/>
              </w:rPr>
            </w:pPr>
            <w:r w:rsidRPr="00A022BB">
              <w:rPr>
                <w:rFonts w:ascii="Calibri" w:eastAsia="Times New Roman" w:hAnsi="Calibri" w:cs="Calibri"/>
                <w:color w:val="000000"/>
                <w:sz w:val="17"/>
                <w:szCs w:val="17"/>
                <w:lang w:eastAsia="es-CL"/>
              </w:rPr>
              <w:t>Diagramas 4+1</w:t>
            </w:r>
          </w:p>
        </w:tc>
        <w:tc>
          <w:tcPr>
            <w:tcW w:w="225" w:type="pct"/>
            <w:tcBorders>
              <w:top w:val="nil"/>
              <w:left w:val="nil"/>
              <w:bottom w:val="single" w:sz="8" w:space="0" w:color="auto"/>
              <w:right w:val="single" w:sz="8" w:space="0" w:color="auto"/>
            </w:tcBorders>
            <w:vAlign w:val="center"/>
            <w:hideMark/>
          </w:tcPr>
          <w:p w14:paraId="076E489D"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49" w:type="pct"/>
            <w:tcBorders>
              <w:top w:val="nil"/>
              <w:left w:val="nil"/>
              <w:bottom w:val="single" w:sz="8" w:space="0" w:color="auto"/>
              <w:right w:val="single" w:sz="8" w:space="0" w:color="auto"/>
            </w:tcBorders>
            <w:shd w:val="clear" w:color="000000" w:fill="2E5395"/>
            <w:vAlign w:val="center"/>
            <w:hideMark/>
          </w:tcPr>
          <w:p w14:paraId="2CE45FAA"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50" w:type="pct"/>
            <w:tcBorders>
              <w:top w:val="nil"/>
              <w:left w:val="nil"/>
              <w:bottom w:val="single" w:sz="8" w:space="0" w:color="auto"/>
              <w:right w:val="single" w:sz="8" w:space="0" w:color="auto"/>
            </w:tcBorders>
            <w:shd w:val="clear" w:color="000000" w:fill="2E5395"/>
            <w:vAlign w:val="center"/>
            <w:hideMark/>
          </w:tcPr>
          <w:p w14:paraId="5036D22D"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167" w:type="pct"/>
            <w:tcBorders>
              <w:top w:val="nil"/>
              <w:left w:val="nil"/>
              <w:bottom w:val="single" w:sz="8" w:space="0" w:color="auto"/>
              <w:right w:val="single" w:sz="8" w:space="0" w:color="auto"/>
            </w:tcBorders>
            <w:vAlign w:val="center"/>
            <w:hideMark/>
          </w:tcPr>
          <w:p w14:paraId="6229E4E2"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88" w:type="pct"/>
            <w:tcBorders>
              <w:top w:val="nil"/>
              <w:left w:val="nil"/>
              <w:bottom w:val="single" w:sz="8" w:space="0" w:color="auto"/>
              <w:right w:val="single" w:sz="8" w:space="0" w:color="auto"/>
            </w:tcBorders>
            <w:vAlign w:val="center"/>
            <w:hideMark/>
          </w:tcPr>
          <w:p w14:paraId="7C3E9873"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306" w:type="pct"/>
            <w:tcBorders>
              <w:top w:val="nil"/>
              <w:left w:val="nil"/>
              <w:bottom w:val="single" w:sz="8" w:space="0" w:color="auto"/>
              <w:right w:val="single" w:sz="8" w:space="0" w:color="auto"/>
            </w:tcBorders>
            <w:vAlign w:val="center"/>
            <w:hideMark/>
          </w:tcPr>
          <w:p w14:paraId="086B78A1"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2" w:type="pct"/>
            <w:tcBorders>
              <w:top w:val="nil"/>
              <w:left w:val="nil"/>
              <w:bottom w:val="single" w:sz="8" w:space="0" w:color="auto"/>
              <w:right w:val="single" w:sz="8" w:space="0" w:color="auto"/>
            </w:tcBorders>
            <w:vAlign w:val="center"/>
            <w:hideMark/>
          </w:tcPr>
          <w:p w14:paraId="1DFF6DEA"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2" w:type="pct"/>
            <w:tcBorders>
              <w:top w:val="nil"/>
              <w:left w:val="nil"/>
              <w:bottom w:val="single" w:sz="8" w:space="0" w:color="auto"/>
              <w:right w:val="single" w:sz="8" w:space="0" w:color="auto"/>
            </w:tcBorders>
            <w:vAlign w:val="center"/>
            <w:hideMark/>
          </w:tcPr>
          <w:p w14:paraId="6B28710A"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2" w:type="pct"/>
            <w:tcBorders>
              <w:top w:val="nil"/>
              <w:left w:val="nil"/>
              <w:bottom w:val="single" w:sz="8" w:space="0" w:color="auto"/>
              <w:right w:val="single" w:sz="8" w:space="0" w:color="auto"/>
            </w:tcBorders>
            <w:vAlign w:val="center"/>
            <w:hideMark/>
          </w:tcPr>
          <w:p w14:paraId="09856DF8"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2" w:type="pct"/>
            <w:tcBorders>
              <w:top w:val="nil"/>
              <w:left w:val="nil"/>
              <w:bottom w:val="single" w:sz="8" w:space="0" w:color="auto"/>
              <w:right w:val="single" w:sz="8" w:space="0" w:color="auto"/>
            </w:tcBorders>
            <w:vAlign w:val="center"/>
            <w:hideMark/>
          </w:tcPr>
          <w:p w14:paraId="5ED874C5"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5" w:type="pct"/>
            <w:tcBorders>
              <w:top w:val="nil"/>
              <w:left w:val="nil"/>
              <w:bottom w:val="single" w:sz="8" w:space="0" w:color="auto"/>
              <w:right w:val="single" w:sz="8" w:space="0" w:color="auto"/>
            </w:tcBorders>
            <w:vAlign w:val="center"/>
            <w:hideMark/>
          </w:tcPr>
          <w:p w14:paraId="310493D1"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25" w:type="pct"/>
            <w:tcBorders>
              <w:top w:val="nil"/>
              <w:left w:val="nil"/>
              <w:bottom w:val="single" w:sz="8" w:space="0" w:color="auto"/>
              <w:right w:val="single" w:sz="8" w:space="0" w:color="auto"/>
            </w:tcBorders>
            <w:vAlign w:val="center"/>
            <w:hideMark/>
          </w:tcPr>
          <w:p w14:paraId="17A78222"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5" w:type="pct"/>
            <w:tcBorders>
              <w:top w:val="nil"/>
              <w:left w:val="nil"/>
              <w:bottom w:val="single" w:sz="8" w:space="0" w:color="auto"/>
              <w:right w:val="single" w:sz="8" w:space="0" w:color="auto"/>
            </w:tcBorders>
            <w:vAlign w:val="center"/>
            <w:hideMark/>
          </w:tcPr>
          <w:p w14:paraId="10381797"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5" w:type="pct"/>
            <w:tcBorders>
              <w:top w:val="nil"/>
              <w:left w:val="nil"/>
              <w:bottom w:val="single" w:sz="8" w:space="0" w:color="auto"/>
              <w:right w:val="single" w:sz="8" w:space="0" w:color="auto"/>
            </w:tcBorders>
            <w:vAlign w:val="center"/>
            <w:hideMark/>
          </w:tcPr>
          <w:p w14:paraId="52EDA909"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5" w:type="pct"/>
            <w:tcBorders>
              <w:top w:val="nil"/>
              <w:left w:val="nil"/>
              <w:bottom w:val="single" w:sz="8" w:space="0" w:color="auto"/>
              <w:right w:val="single" w:sz="8" w:space="0" w:color="auto"/>
            </w:tcBorders>
            <w:vAlign w:val="center"/>
            <w:hideMark/>
          </w:tcPr>
          <w:p w14:paraId="027AAC6B"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5" w:type="pct"/>
            <w:tcBorders>
              <w:top w:val="nil"/>
              <w:left w:val="nil"/>
              <w:bottom w:val="single" w:sz="8" w:space="0" w:color="auto"/>
              <w:right w:val="single" w:sz="8" w:space="0" w:color="auto"/>
            </w:tcBorders>
            <w:vAlign w:val="center"/>
            <w:hideMark/>
          </w:tcPr>
          <w:p w14:paraId="373538CC"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5" w:type="pct"/>
            <w:tcBorders>
              <w:top w:val="nil"/>
              <w:left w:val="nil"/>
              <w:bottom w:val="single" w:sz="8" w:space="0" w:color="auto"/>
              <w:right w:val="single" w:sz="8" w:space="0" w:color="auto"/>
            </w:tcBorders>
            <w:vAlign w:val="center"/>
            <w:hideMark/>
          </w:tcPr>
          <w:p w14:paraId="0FD0BF3C"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2" w:type="pct"/>
            <w:tcBorders>
              <w:top w:val="nil"/>
              <w:left w:val="nil"/>
              <w:bottom w:val="single" w:sz="8" w:space="0" w:color="auto"/>
              <w:right w:val="single" w:sz="8" w:space="0" w:color="auto"/>
            </w:tcBorders>
            <w:vAlign w:val="center"/>
            <w:hideMark/>
          </w:tcPr>
          <w:p w14:paraId="56451219"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r>
      <w:tr w:rsidR="007A16FA" w:rsidRPr="00A022BB" w14:paraId="2194E34F" w14:textId="77777777" w:rsidTr="007A16FA">
        <w:trPr>
          <w:trHeight w:val="501"/>
        </w:trPr>
        <w:tc>
          <w:tcPr>
            <w:tcW w:w="939" w:type="pct"/>
            <w:tcBorders>
              <w:top w:val="nil"/>
              <w:left w:val="single" w:sz="8" w:space="0" w:color="auto"/>
              <w:bottom w:val="single" w:sz="8" w:space="0" w:color="auto"/>
              <w:right w:val="single" w:sz="8" w:space="0" w:color="auto"/>
            </w:tcBorders>
            <w:vAlign w:val="center"/>
            <w:hideMark/>
          </w:tcPr>
          <w:p w14:paraId="12492702" w14:textId="77777777" w:rsidR="007A16FA" w:rsidRPr="00A022BB" w:rsidRDefault="007A16FA" w:rsidP="006517B7">
            <w:pPr>
              <w:spacing w:after="0" w:line="240" w:lineRule="auto"/>
              <w:rPr>
                <w:rFonts w:ascii="Calibri" w:eastAsia="Times New Roman" w:hAnsi="Calibri" w:cs="Calibri"/>
                <w:color w:val="000000"/>
                <w:sz w:val="17"/>
                <w:szCs w:val="17"/>
                <w:lang w:eastAsia="es-CL"/>
              </w:rPr>
            </w:pPr>
            <w:r w:rsidRPr="00A022BB">
              <w:rPr>
                <w:rFonts w:ascii="Calibri" w:eastAsia="Times New Roman" w:hAnsi="Calibri" w:cs="Calibri"/>
                <w:color w:val="000000"/>
                <w:sz w:val="17"/>
                <w:szCs w:val="17"/>
                <w:lang w:eastAsia="es-CL"/>
              </w:rPr>
              <w:t>Mockups de interfaz</w:t>
            </w:r>
          </w:p>
        </w:tc>
        <w:tc>
          <w:tcPr>
            <w:tcW w:w="225" w:type="pct"/>
            <w:tcBorders>
              <w:top w:val="nil"/>
              <w:left w:val="nil"/>
              <w:bottom w:val="single" w:sz="8" w:space="0" w:color="auto"/>
              <w:right w:val="single" w:sz="8" w:space="0" w:color="auto"/>
            </w:tcBorders>
            <w:vAlign w:val="center"/>
            <w:hideMark/>
          </w:tcPr>
          <w:p w14:paraId="1B6A3B17"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49" w:type="pct"/>
            <w:tcBorders>
              <w:top w:val="nil"/>
              <w:left w:val="nil"/>
              <w:bottom w:val="single" w:sz="8" w:space="0" w:color="auto"/>
              <w:right w:val="single" w:sz="8" w:space="0" w:color="auto"/>
            </w:tcBorders>
            <w:shd w:val="clear" w:color="000000" w:fill="2E5395"/>
            <w:vAlign w:val="center"/>
            <w:hideMark/>
          </w:tcPr>
          <w:p w14:paraId="5569A025"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50" w:type="pct"/>
            <w:tcBorders>
              <w:top w:val="nil"/>
              <w:left w:val="nil"/>
              <w:bottom w:val="single" w:sz="8" w:space="0" w:color="auto"/>
              <w:right w:val="single" w:sz="8" w:space="0" w:color="auto"/>
            </w:tcBorders>
            <w:shd w:val="clear" w:color="000000" w:fill="2E5395"/>
            <w:vAlign w:val="center"/>
            <w:hideMark/>
          </w:tcPr>
          <w:p w14:paraId="50318D86"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167" w:type="pct"/>
            <w:tcBorders>
              <w:top w:val="nil"/>
              <w:left w:val="nil"/>
              <w:bottom w:val="single" w:sz="8" w:space="0" w:color="auto"/>
              <w:right w:val="single" w:sz="8" w:space="0" w:color="auto"/>
            </w:tcBorders>
            <w:shd w:val="clear" w:color="000000" w:fill="2E5395"/>
            <w:vAlign w:val="center"/>
            <w:hideMark/>
          </w:tcPr>
          <w:p w14:paraId="180F1E9B"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88" w:type="pct"/>
            <w:tcBorders>
              <w:top w:val="nil"/>
              <w:left w:val="nil"/>
              <w:bottom w:val="single" w:sz="8" w:space="0" w:color="auto"/>
              <w:right w:val="single" w:sz="8" w:space="0" w:color="auto"/>
            </w:tcBorders>
            <w:vAlign w:val="center"/>
            <w:hideMark/>
          </w:tcPr>
          <w:p w14:paraId="1715DA61"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306" w:type="pct"/>
            <w:tcBorders>
              <w:top w:val="nil"/>
              <w:left w:val="nil"/>
              <w:bottom w:val="single" w:sz="8" w:space="0" w:color="auto"/>
              <w:right w:val="single" w:sz="8" w:space="0" w:color="auto"/>
            </w:tcBorders>
            <w:vAlign w:val="center"/>
            <w:hideMark/>
          </w:tcPr>
          <w:p w14:paraId="3C678C50"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2" w:type="pct"/>
            <w:tcBorders>
              <w:top w:val="nil"/>
              <w:left w:val="nil"/>
              <w:bottom w:val="single" w:sz="8" w:space="0" w:color="auto"/>
              <w:right w:val="single" w:sz="8" w:space="0" w:color="auto"/>
            </w:tcBorders>
            <w:vAlign w:val="center"/>
            <w:hideMark/>
          </w:tcPr>
          <w:p w14:paraId="6B7EA111"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2" w:type="pct"/>
            <w:tcBorders>
              <w:top w:val="nil"/>
              <w:left w:val="nil"/>
              <w:bottom w:val="single" w:sz="8" w:space="0" w:color="auto"/>
              <w:right w:val="single" w:sz="8" w:space="0" w:color="auto"/>
            </w:tcBorders>
            <w:vAlign w:val="center"/>
            <w:hideMark/>
          </w:tcPr>
          <w:p w14:paraId="73F5F85E"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2" w:type="pct"/>
            <w:tcBorders>
              <w:top w:val="nil"/>
              <w:left w:val="nil"/>
              <w:bottom w:val="single" w:sz="8" w:space="0" w:color="auto"/>
              <w:right w:val="single" w:sz="8" w:space="0" w:color="auto"/>
            </w:tcBorders>
            <w:vAlign w:val="center"/>
            <w:hideMark/>
          </w:tcPr>
          <w:p w14:paraId="3E461D44"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2" w:type="pct"/>
            <w:tcBorders>
              <w:top w:val="nil"/>
              <w:left w:val="nil"/>
              <w:bottom w:val="single" w:sz="8" w:space="0" w:color="auto"/>
              <w:right w:val="single" w:sz="8" w:space="0" w:color="auto"/>
            </w:tcBorders>
            <w:vAlign w:val="center"/>
            <w:hideMark/>
          </w:tcPr>
          <w:p w14:paraId="22DDA1EE"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5" w:type="pct"/>
            <w:tcBorders>
              <w:top w:val="nil"/>
              <w:left w:val="nil"/>
              <w:bottom w:val="single" w:sz="8" w:space="0" w:color="auto"/>
              <w:right w:val="single" w:sz="8" w:space="0" w:color="auto"/>
            </w:tcBorders>
            <w:vAlign w:val="center"/>
            <w:hideMark/>
          </w:tcPr>
          <w:p w14:paraId="2B99F457"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25" w:type="pct"/>
            <w:tcBorders>
              <w:top w:val="nil"/>
              <w:left w:val="nil"/>
              <w:bottom w:val="single" w:sz="8" w:space="0" w:color="auto"/>
              <w:right w:val="single" w:sz="8" w:space="0" w:color="auto"/>
            </w:tcBorders>
            <w:vAlign w:val="center"/>
            <w:hideMark/>
          </w:tcPr>
          <w:p w14:paraId="4C3F6F04"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5" w:type="pct"/>
            <w:tcBorders>
              <w:top w:val="nil"/>
              <w:left w:val="nil"/>
              <w:bottom w:val="single" w:sz="8" w:space="0" w:color="auto"/>
              <w:right w:val="single" w:sz="8" w:space="0" w:color="auto"/>
            </w:tcBorders>
            <w:vAlign w:val="center"/>
            <w:hideMark/>
          </w:tcPr>
          <w:p w14:paraId="3892DC3F"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5" w:type="pct"/>
            <w:tcBorders>
              <w:top w:val="nil"/>
              <w:left w:val="nil"/>
              <w:bottom w:val="single" w:sz="8" w:space="0" w:color="auto"/>
              <w:right w:val="single" w:sz="8" w:space="0" w:color="auto"/>
            </w:tcBorders>
            <w:vAlign w:val="center"/>
            <w:hideMark/>
          </w:tcPr>
          <w:p w14:paraId="75183706"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5" w:type="pct"/>
            <w:tcBorders>
              <w:top w:val="nil"/>
              <w:left w:val="nil"/>
              <w:bottom w:val="single" w:sz="8" w:space="0" w:color="auto"/>
              <w:right w:val="single" w:sz="8" w:space="0" w:color="auto"/>
            </w:tcBorders>
            <w:vAlign w:val="center"/>
            <w:hideMark/>
          </w:tcPr>
          <w:p w14:paraId="3D03CEBA"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5" w:type="pct"/>
            <w:tcBorders>
              <w:top w:val="nil"/>
              <w:left w:val="nil"/>
              <w:bottom w:val="single" w:sz="8" w:space="0" w:color="auto"/>
              <w:right w:val="single" w:sz="8" w:space="0" w:color="auto"/>
            </w:tcBorders>
            <w:vAlign w:val="center"/>
            <w:hideMark/>
          </w:tcPr>
          <w:p w14:paraId="561E7EA0"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5" w:type="pct"/>
            <w:tcBorders>
              <w:top w:val="nil"/>
              <w:left w:val="nil"/>
              <w:bottom w:val="single" w:sz="8" w:space="0" w:color="auto"/>
              <w:right w:val="single" w:sz="8" w:space="0" w:color="auto"/>
            </w:tcBorders>
            <w:vAlign w:val="center"/>
            <w:hideMark/>
          </w:tcPr>
          <w:p w14:paraId="6AEC9DC8"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2" w:type="pct"/>
            <w:tcBorders>
              <w:top w:val="nil"/>
              <w:left w:val="nil"/>
              <w:bottom w:val="single" w:sz="8" w:space="0" w:color="auto"/>
              <w:right w:val="single" w:sz="8" w:space="0" w:color="auto"/>
            </w:tcBorders>
            <w:vAlign w:val="center"/>
            <w:hideMark/>
          </w:tcPr>
          <w:p w14:paraId="126E03CF"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r>
      <w:tr w:rsidR="007A16FA" w:rsidRPr="00A022BB" w14:paraId="6010B9DD" w14:textId="77777777" w:rsidTr="007A16FA">
        <w:trPr>
          <w:trHeight w:val="989"/>
        </w:trPr>
        <w:tc>
          <w:tcPr>
            <w:tcW w:w="939" w:type="pct"/>
            <w:tcBorders>
              <w:top w:val="nil"/>
              <w:left w:val="single" w:sz="8" w:space="0" w:color="auto"/>
              <w:bottom w:val="single" w:sz="8" w:space="0" w:color="auto"/>
              <w:right w:val="single" w:sz="8" w:space="0" w:color="auto"/>
            </w:tcBorders>
            <w:vAlign w:val="center"/>
            <w:hideMark/>
          </w:tcPr>
          <w:p w14:paraId="67E10FA2" w14:textId="77777777" w:rsidR="007A16FA" w:rsidRPr="00A022BB" w:rsidRDefault="007A16FA" w:rsidP="006517B7">
            <w:pPr>
              <w:spacing w:after="0" w:line="240" w:lineRule="auto"/>
              <w:rPr>
                <w:rFonts w:ascii="Calibri" w:eastAsia="Times New Roman" w:hAnsi="Calibri" w:cs="Calibri"/>
                <w:color w:val="000000"/>
                <w:sz w:val="17"/>
                <w:szCs w:val="17"/>
                <w:lang w:val="en-US" w:eastAsia="es-CL"/>
              </w:rPr>
            </w:pPr>
            <w:r w:rsidRPr="00A022BB">
              <w:rPr>
                <w:rFonts w:ascii="Calibri" w:eastAsia="Times New Roman" w:hAnsi="Calibri" w:cs="Calibri"/>
                <w:color w:val="000000"/>
                <w:sz w:val="17"/>
                <w:szCs w:val="17"/>
                <w:lang w:val="en-US" w:eastAsia="es-CL"/>
              </w:rPr>
              <w:t>Config. base (auth, front/back/worker)</w:t>
            </w:r>
          </w:p>
        </w:tc>
        <w:tc>
          <w:tcPr>
            <w:tcW w:w="225" w:type="pct"/>
            <w:tcBorders>
              <w:top w:val="nil"/>
              <w:left w:val="nil"/>
              <w:bottom w:val="single" w:sz="8" w:space="0" w:color="auto"/>
              <w:right w:val="single" w:sz="8" w:space="0" w:color="auto"/>
            </w:tcBorders>
            <w:vAlign w:val="center"/>
            <w:hideMark/>
          </w:tcPr>
          <w:p w14:paraId="4021B40F" w14:textId="77777777" w:rsidR="007A16FA" w:rsidRPr="00A022BB" w:rsidRDefault="007A16FA" w:rsidP="006517B7">
            <w:pPr>
              <w:spacing w:after="0" w:line="240" w:lineRule="auto"/>
              <w:rPr>
                <w:rFonts w:ascii="Calibri" w:eastAsia="Times New Roman" w:hAnsi="Calibri" w:cs="Calibri"/>
                <w:color w:val="000000"/>
                <w:lang w:val="en-US" w:eastAsia="es-CL"/>
              </w:rPr>
            </w:pPr>
            <w:r w:rsidRPr="00A022BB">
              <w:rPr>
                <w:rFonts w:ascii="Calibri" w:eastAsia="Times New Roman" w:hAnsi="Calibri" w:cs="Calibri"/>
                <w:color w:val="000000"/>
                <w:lang w:val="en-US" w:eastAsia="es-CL"/>
              </w:rPr>
              <w:t> </w:t>
            </w:r>
          </w:p>
        </w:tc>
        <w:tc>
          <w:tcPr>
            <w:tcW w:w="249" w:type="pct"/>
            <w:tcBorders>
              <w:top w:val="nil"/>
              <w:left w:val="nil"/>
              <w:bottom w:val="single" w:sz="8" w:space="0" w:color="auto"/>
              <w:right w:val="single" w:sz="8" w:space="0" w:color="auto"/>
            </w:tcBorders>
            <w:vAlign w:val="center"/>
            <w:hideMark/>
          </w:tcPr>
          <w:p w14:paraId="6805871A" w14:textId="77777777" w:rsidR="007A16FA" w:rsidRPr="00A022BB" w:rsidRDefault="007A16FA" w:rsidP="006517B7">
            <w:pPr>
              <w:spacing w:after="0" w:line="240" w:lineRule="auto"/>
              <w:rPr>
                <w:rFonts w:ascii="Calibri" w:eastAsia="Times New Roman" w:hAnsi="Calibri" w:cs="Calibri"/>
                <w:color w:val="000000"/>
                <w:lang w:val="en-US" w:eastAsia="es-CL"/>
              </w:rPr>
            </w:pPr>
            <w:r w:rsidRPr="00A022BB">
              <w:rPr>
                <w:rFonts w:ascii="Calibri" w:eastAsia="Times New Roman" w:hAnsi="Calibri" w:cs="Calibri"/>
                <w:color w:val="000000"/>
                <w:lang w:val="en-US" w:eastAsia="es-CL"/>
              </w:rPr>
              <w:t> </w:t>
            </w:r>
          </w:p>
        </w:tc>
        <w:tc>
          <w:tcPr>
            <w:tcW w:w="250" w:type="pct"/>
            <w:tcBorders>
              <w:top w:val="nil"/>
              <w:left w:val="nil"/>
              <w:bottom w:val="single" w:sz="8" w:space="0" w:color="auto"/>
              <w:right w:val="single" w:sz="8" w:space="0" w:color="auto"/>
            </w:tcBorders>
            <w:shd w:val="clear" w:color="000000" w:fill="2E5395"/>
            <w:vAlign w:val="center"/>
            <w:hideMark/>
          </w:tcPr>
          <w:p w14:paraId="371CE09D" w14:textId="77777777" w:rsidR="007A16FA" w:rsidRPr="00A022BB" w:rsidRDefault="007A16FA" w:rsidP="006517B7">
            <w:pPr>
              <w:spacing w:after="0" w:line="240" w:lineRule="auto"/>
              <w:rPr>
                <w:rFonts w:ascii="Calibri" w:eastAsia="Times New Roman" w:hAnsi="Calibri" w:cs="Calibri"/>
                <w:color w:val="000000"/>
                <w:lang w:val="en-US" w:eastAsia="es-CL"/>
              </w:rPr>
            </w:pPr>
            <w:r w:rsidRPr="00A022BB">
              <w:rPr>
                <w:rFonts w:ascii="Calibri" w:eastAsia="Times New Roman" w:hAnsi="Calibri" w:cs="Calibri"/>
                <w:color w:val="000000"/>
                <w:lang w:val="en-US" w:eastAsia="es-CL"/>
              </w:rPr>
              <w:t> </w:t>
            </w:r>
          </w:p>
        </w:tc>
        <w:tc>
          <w:tcPr>
            <w:tcW w:w="167" w:type="pct"/>
            <w:tcBorders>
              <w:top w:val="nil"/>
              <w:left w:val="nil"/>
              <w:bottom w:val="single" w:sz="8" w:space="0" w:color="auto"/>
              <w:right w:val="single" w:sz="8" w:space="0" w:color="auto"/>
            </w:tcBorders>
            <w:shd w:val="clear" w:color="000000" w:fill="2E5395"/>
            <w:vAlign w:val="center"/>
            <w:hideMark/>
          </w:tcPr>
          <w:p w14:paraId="69E1BDA6" w14:textId="77777777" w:rsidR="007A16FA" w:rsidRPr="00A022BB" w:rsidRDefault="007A16FA" w:rsidP="006517B7">
            <w:pPr>
              <w:spacing w:after="0" w:line="240" w:lineRule="auto"/>
              <w:rPr>
                <w:rFonts w:ascii="Calibri" w:eastAsia="Times New Roman" w:hAnsi="Calibri" w:cs="Calibri"/>
                <w:color w:val="000000"/>
                <w:lang w:val="en-US" w:eastAsia="es-CL"/>
              </w:rPr>
            </w:pPr>
            <w:r w:rsidRPr="00A022BB">
              <w:rPr>
                <w:rFonts w:ascii="Calibri" w:eastAsia="Times New Roman" w:hAnsi="Calibri" w:cs="Calibri"/>
                <w:color w:val="000000"/>
                <w:lang w:val="en-US" w:eastAsia="es-CL"/>
              </w:rPr>
              <w:t> </w:t>
            </w:r>
          </w:p>
        </w:tc>
        <w:tc>
          <w:tcPr>
            <w:tcW w:w="288" w:type="pct"/>
            <w:tcBorders>
              <w:top w:val="nil"/>
              <w:left w:val="nil"/>
              <w:bottom w:val="single" w:sz="8" w:space="0" w:color="auto"/>
              <w:right w:val="single" w:sz="8" w:space="0" w:color="auto"/>
            </w:tcBorders>
            <w:shd w:val="clear" w:color="000000" w:fill="2E5395"/>
            <w:vAlign w:val="center"/>
            <w:hideMark/>
          </w:tcPr>
          <w:p w14:paraId="1435889C" w14:textId="77777777" w:rsidR="007A16FA" w:rsidRPr="00A022BB" w:rsidRDefault="007A16FA" w:rsidP="006517B7">
            <w:pPr>
              <w:spacing w:after="0" w:line="240" w:lineRule="auto"/>
              <w:rPr>
                <w:rFonts w:ascii="Calibri" w:eastAsia="Times New Roman" w:hAnsi="Calibri" w:cs="Calibri"/>
                <w:color w:val="000000"/>
                <w:lang w:val="en-US" w:eastAsia="es-CL"/>
              </w:rPr>
            </w:pPr>
            <w:r w:rsidRPr="00A022BB">
              <w:rPr>
                <w:rFonts w:ascii="Calibri" w:eastAsia="Times New Roman" w:hAnsi="Calibri" w:cs="Calibri"/>
                <w:color w:val="000000"/>
                <w:lang w:val="en-US" w:eastAsia="es-CL"/>
              </w:rPr>
              <w:t> </w:t>
            </w:r>
          </w:p>
        </w:tc>
        <w:tc>
          <w:tcPr>
            <w:tcW w:w="306" w:type="pct"/>
            <w:tcBorders>
              <w:top w:val="nil"/>
              <w:left w:val="nil"/>
              <w:bottom w:val="single" w:sz="8" w:space="0" w:color="auto"/>
              <w:right w:val="single" w:sz="8" w:space="0" w:color="auto"/>
            </w:tcBorders>
            <w:vAlign w:val="center"/>
            <w:hideMark/>
          </w:tcPr>
          <w:p w14:paraId="64C69373" w14:textId="77777777" w:rsidR="007A16FA" w:rsidRPr="00A022BB" w:rsidRDefault="007A16FA" w:rsidP="006517B7">
            <w:pPr>
              <w:spacing w:after="0" w:line="240" w:lineRule="auto"/>
              <w:rPr>
                <w:rFonts w:ascii="Calibri" w:eastAsia="Times New Roman" w:hAnsi="Calibri" w:cs="Calibri"/>
                <w:color w:val="000000"/>
                <w:lang w:val="en-US" w:eastAsia="es-CL"/>
              </w:rPr>
            </w:pPr>
            <w:r w:rsidRPr="00A022BB">
              <w:rPr>
                <w:rFonts w:ascii="Calibri" w:eastAsia="Times New Roman" w:hAnsi="Calibri" w:cs="Calibri"/>
                <w:color w:val="000000"/>
                <w:lang w:val="en-US" w:eastAsia="es-CL"/>
              </w:rPr>
              <w:t> </w:t>
            </w:r>
          </w:p>
        </w:tc>
        <w:tc>
          <w:tcPr>
            <w:tcW w:w="212" w:type="pct"/>
            <w:tcBorders>
              <w:top w:val="nil"/>
              <w:left w:val="nil"/>
              <w:bottom w:val="single" w:sz="8" w:space="0" w:color="auto"/>
              <w:right w:val="single" w:sz="8" w:space="0" w:color="auto"/>
            </w:tcBorders>
            <w:vAlign w:val="center"/>
            <w:hideMark/>
          </w:tcPr>
          <w:p w14:paraId="31138742" w14:textId="77777777" w:rsidR="007A16FA" w:rsidRPr="00A022BB" w:rsidRDefault="007A16FA" w:rsidP="006517B7">
            <w:pPr>
              <w:spacing w:after="0" w:line="240" w:lineRule="auto"/>
              <w:rPr>
                <w:rFonts w:ascii="Calibri" w:eastAsia="Times New Roman" w:hAnsi="Calibri" w:cs="Calibri"/>
                <w:color w:val="000000"/>
                <w:lang w:val="en-US" w:eastAsia="es-CL"/>
              </w:rPr>
            </w:pPr>
            <w:r w:rsidRPr="00A022BB">
              <w:rPr>
                <w:rFonts w:ascii="Calibri" w:eastAsia="Times New Roman" w:hAnsi="Calibri" w:cs="Calibri"/>
                <w:color w:val="000000"/>
                <w:lang w:val="en-US" w:eastAsia="es-CL"/>
              </w:rPr>
              <w:t> </w:t>
            </w:r>
          </w:p>
        </w:tc>
        <w:tc>
          <w:tcPr>
            <w:tcW w:w="212" w:type="pct"/>
            <w:tcBorders>
              <w:top w:val="nil"/>
              <w:left w:val="nil"/>
              <w:bottom w:val="single" w:sz="8" w:space="0" w:color="auto"/>
              <w:right w:val="single" w:sz="8" w:space="0" w:color="auto"/>
            </w:tcBorders>
            <w:vAlign w:val="center"/>
            <w:hideMark/>
          </w:tcPr>
          <w:p w14:paraId="5538B8B4" w14:textId="77777777" w:rsidR="007A16FA" w:rsidRPr="00A022BB" w:rsidRDefault="007A16FA" w:rsidP="006517B7">
            <w:pPr>
              <w:spacing w:after="0" w:line="240" w:lineRule="auto"/>
              <w:rPr>
                <w:rFonts w:ascii="Calibri" w:eastAsia="Times New Roman" w:hAnsi="Calibri" w:cs="Calibri"/>
                <w:color w:val="000000"/>
                <w:lang w:val="en-US" w:eastAsia="es-CL"/>
              </w:rPr>
            </w:pPr>
            <w:r w:rsidRPr="00A022BB">
              <w:rPr>
                <w:rFonts w:ascii="Calibri" w:eastAsia="Times New Roman" w:hAnsi="Calibri" w:cs="Calibri"/>
                <w:color w:val="000000"/>
                <w:lang w:val="en-US" w:eastAsia="es-CL"/>
              </w:rPr>
              <w:t> </w:t>
            </w:r>
          </w:p>
        </w:tc>
        <w:tc>
          <w:tcPr>
            <w:tcW w:w="212" w:type="pct"/>
            <w:tcBorders>
              <w:top w:val="nil"/>
              <w:left w:val="nil"/>
              <w:bottom w:val="single" w:sz="8" w:space="0" w:color="auto"/>
              <w:right w:val="single" w:sz="8" w:space="0" w:color="auto"/>
            </w:tcBorders>
            <w:vAlign w:val="center"/>
            <w:hideMark/>
          </w:tcPr>
          <w:p w14:paraId="7C12C766" w14:textId="77777777" w:rsidR="007A16FA" w:rsidRPr="00A022BB" w:rsidRDefault="007A16FA" w:rsidP="006517B7">
            <w:pPr>
              <w:spacing w:after="0" w:line="240" w:lineRule="auto"/>
              <w:rPr>
                <w:rFonts w:ascii="Calibri" w:eastAsia="Times New Roman" w:hAnsi="Calibri" w:cs="Calibri"/>
                <w:color w:val="000000"/>
                <w:lang w:val="en-US" w:eastAsia="es-CL"/>
              </w:rPr>
            </w:pPr>
            <w:r w:rsidRPr="00A022BB">
              <w:rPr>
                <w:rFonts w:ascii="Calibri" w:eastAsia="Times New Roman" w:hAnsi="Calibri" w:cs="Calibri"/>
                <w:color w:val="000000"/>
                <w:lang w:val="en-US" w:eastAsia="es-CL"/>
              </w:rPr>
              <w:t> </w:t>
            </w:r>
          </w:p>
        </w:tc>
        <w:tc>
          <w:tcPr>
            <w:tcW w:w="212" w:type="pct"/>
            <w:tcBorders>
              <w:top w:val="nil"/>
              <w:left w:val="nil"/>
              <w:bottom w:val="single" w:sz="8" w:space="0" w:color="auto"/>
              <w:right w:val="single" w:sz="8" w:space="0" w:color="auto"/>
            </w:tcBorders>
            <w:vAlign w:val="center"/>
            <w:hideMark/>
          </w:tcPr>
          <w:p w14:paraId="7778977A" w14:textId="77777777" w:rsidR="007A16FA" w:rsidRPr="00A022BB" w:rsidRDefault="007A16FA" w:rsidP="006517B7">
            <w:pPr>
              <w:spacing w:after="0" w:line="240" w:lineRule="auto"/>
              <w:rPr>
                <w:rFonts w:ascii="Calibri" w:eastAsia="Times New Roman" w:hAnsi="Calibri" w:cs="Calibri"/>
                <w:color w:val="000000"/>
                <w:lang w:val="en-US" w:eastAsia="es-CL"/>
              </w:rPr>
            </w:pPr>
            <w:r w:rsidRPr="00A022BB">
              <w:rPr>
                <w:rFonts w:ascii="Calibri" w:eastAsia="Times New Roman" w:hAnsi="Calibri" w:cs="Calibri"/>
                <w:color w:val="000000"/>
                <w:lang w:val="en-US" w:eastAsia="es-CL"/>
              </w:rPr>
              <w:t> </w:t>
            </w:r>
          </w:p>
        </w:tc>
        <w:tc>
          <w:tcPr>
            <w:tcW w:w="215" w:type="pct"/>
            <w:tcBorders>
              <w:top w:val="nil"/>
              <w:left w:val="nil"/>
              <w:bottom w:val="single" w:sz="8" w:space="0" w:color="auto"/>
              <w:right w:val="single" w:sz="8" w:space="0" w:color="auto"/>
            </w:tcBorders>
            <w:vAlign w:val="center"/>
            <w:hideMark/>
          </w:tcPr>
          <w:p w14:paraId="6858143C" w14:textId="77777777" w:rsidR="007A16FA" w:rsidRPr="00A022BB" w:rsidRDefault="007A16FA" w:rsidP="006517B7">
            <w:pPr>
              <w:spacing w:after="0" w:line="240" w:lineRule="auto"/>
              <w:rPr>
                <w:rFonts w:ascii="Calibri" w:eastAsia="Times New Roman" w:hAnsi="Calibri" w:cs="Calibri"/>
                <w:color w:val="000000"/>
                <w:lang w:val="en-US" w:eastAsia="es-CL"/>
              </w:rPr>
            </w:pPr>
            <w:r w:rsidRPr="00A022BB">
              <w:rPr>
                <w:rFonts w:ascii="Calibri" w:eastAsia="Times New Roman" w:hAnsi="Calibri" w:cs="Calibri"/>
                <w:color w:val="000000"/>
                <w:lang w:val="en-US" w:eastAsia="es-CL"/>
              </w:rPr>
              <w:t> </w:t>
            </w:r>
          </w:p>
        </w:tc>
        <w:tc>
          <w:tcPr>
            <w:tcW w:w="225" w:type="pct"/>
            <w:tcBorders>
              <w:top w:val="nil"/>
              <w:left w:val="nil"/>
              <w:bottom w:val="single" w:sz="8" w:space="0" w:color="auto"/>
              <w:right w:val="single" w:sz="8" w:space="0" w:color="auto"/>
            </w:tcBorders>
            <w:vAlign w:val="center"/>
            <w:hideMark/>
          </w:tcPr>
          <w:p w14:paraId="160D37D0" w14:textId="77777777" w:rsidR="007A16FA" w:rsidRPr="00A022BB" w:rsidRDefault="007A16FA" w:rsidP="006517B7">
            <w:pPr>
              <w:spacing w:after="0" w:line="240" w:lineRule="auto"/>
              <w:rPr>
                <w:rFonts w:ascii="Calibri" w:eastAsia="Times New Roman" w:hAnsi="Calibri" w:cs="Calibri"/>
                <w:color w:val="000000"/>
                <w:lang w:val="en-US" w:eastAsia="es-CL"/>
              </w:rPr>
            </w:pPr>
            <w:r w:rsidRPr="00A022BB">
              <w:rPr>
                <w:rFonts w:ascii="Calibri" w:eastAsia="Times New Roman" w:hAnsi="Calibri" w:cs="Calibri"/>
                <w:color w:val="000000"/>
                <w:lang w:val="en-US" w:eastAsia="es-CL"/>
              </w:rPr>
              <w:t> </w:t>
            </w:r>
          </w:p>
        </w:tc>
        <w:tc>
          <w:tcPr>
            <w:tcW w:w="215" w:type="pct"/>
            <w:tcBorders>
              <w:top w:val="nil"/>
              <w:left w:val="nil"/>
              <w:bottom w:val="single" w:sz="8" w:space="0" w:color="auto"/>
              <w:right w:val="single" w:sz="8" w:space="0" w:color="auto"/>
            </w:tcBorders>
            <w:vAlign w:val="center"/>
            <w:hideMark/>
          </w:tcPr>
          <w:p w14:paraId="1422DD43" w14:textId="77777777" w:rsidR="007A16FA" w:rsidRPr="00A022BB" w:rsidRDefault="007A16FA" w:rsidP="006517B7">
            <w:pPr>
              <w:spacing w:after="0" w:line="240" w:lineRule="auto"/>
              <w:rPr>
                <w:rFonts w:ascii="Calibri" w:eastAsia="Times New Roman" w:hAnsi="Calibri" w:cs="Calibri"/>
                <w:color w:val="000000"/>
                <w:lang w:val="en-US" w:eastAsia="es-CL"/>
              </w:rPr>
            </w:pPr>
            <w:r w:rsidRPr="00A022BB">
              <w:rPr>
                <w:rFonts w:ascii="Calibri" w:eastAsia="Times New Roman" w:hAnsi="Calibri" w:cs="Calibri"/>
                <w:color w:val="000000"/>
                <w:lang w:val="en-US" w:eastAsia="es-CL"/>
              </w:rPr>
              <w:t> </w:t>
            </w:r>
          </w:p>
        </w:tc>
        <w:tc>
          <w:tcPr>
            <w:tcW w:w="215" w:type="pct"/>
            <w:tcBorders>
              <w:top w:val="nil"/>
              <w:left w:val="nil"/>
              <w:bottom w:val="single" w:sz="8" w:space="0" w:color="auto"/>
              <w:right w:val="single" w:sz="8" w:space="0" w:color="auto"/>
            </w:tcBorders>
            <w:vAlign w:val="center"/>
            <w:hideMark/>
          </w:tcPr>
          <w:p w14:paraId="188F1DBF" w14:textId="77777777" w:rsidR="007A16FA" w:rsidRPr="00A022BB" w:rsidRDefault="007A16FA" w:rsidP="006517B7">
            <w:pPr>
              <w:spacing w:after="0" w:line="240" w:lineRule="auto"/>
              <w:rPr>
                <w:rFonts w:ascii="Calibri" w:eastAsia="Times New Roman" w:hAnsi="Calibri" w:cs="Calibri"/>
                <w:color w:val="000000"/>
                <w:lang w:val="en-US" w:eastAsia="es-CL"/>
              </w:rPr>
            </w:pPr>
            <w:r w:rsidRPr="00A022BB">
              <w:rPr>
                <w:rFonts w:ascii="Calibri" w:eastAsia="Times New Roman" w:hAnsi="Calibri" w:cs="Calibri"/>
                <w:color w:val="000000"/>
                <w:lang w:val="en-US" w:eastAsia="es-CL"/>
              </w:rPr>
              <w:t> </w:t>
            </w:r>
          </w:p>
        </w:tc>
        <w:tc>
          <w:tcPr>
            <w:tcW w:w="215" w:type="pct"/>
            <w:tcBorders>
              <w:top w:val="nil"/>
              <w:left w:val="nil"/>
              <w:bottom w:val="single" w:sz="8" w:space="0" w:color="auto"/>
              <w:right w:val="single" w:sz="8" w:space="0" w:color="auto"/>
            </w:tcBorders>
            <w:vAlign w:val="center"/>
            <w:hideMark/>
          </w:tcPr>
          <w:p w14:paraId="4574EA06" w14:textId="77777777" w:rsidR="007A16FA" w:rsidRPr="00A022BB" w:rsidRDefault="007A16FA" w:rsidP="006517B7">
            <w:pPr>
              <w:spacing w:after="0" w:line="240" w:lineRule="auto"/>
              <w:rPr>
                <w:rFonts w:ascii="Calibri" w:eastAsia="Times New Roman" w:hAnsi="Calibri" w:cs="Calibri"/>
                <w:color w:val="000000"/>
                <w:lang w:val="en-US" w:eastAsia="es-CL"/>
              </w:rPr>
            </w:pPr>
            <w:r w:rsidRPr="00A022BB">
              <w:rPr>
                <w:rFonts w:ascii="Calibri" w:eastAsia="Times New Roman" w:hAnsi="Calibri" w:cs="Calibri"/>
                <w:color w:val="000000"/>
                <w:lang w:val="en-US" w:eastAsia="es-CL"/>
              </w:rPr>
              <w:t> </w:t>
            </w:r>
          </w:p>
        </w:tc>
        <w:tc>
          <w:tcPr>
            <w:tcW w:w="215" w:type="pct"/>
            <w:tcBorders>
              <w:top w:val="nil"/>
              <w:left w:val="nil"/>
              <w:bottom w:val="single" w:sz="8" w:space="0" w:color="auto"/>
              <w:right w:val="single" w:sz="8" w:space="0" w:color="auto"/>
            </w:tcBorders>
            <w:vAlign w:val="center"/>
            <w:hideMark/>
          </w:tcPr>
          <w:p w14:paraId="3142C684" w14:textId="77777777" w:rsidR="007A16FA" w:rsidRPr="00A022BB" w:rsidRDefault="007A16FA" w:rsidP="006517B7">
            <w:pPr>
              <w:spacing w:after="0" w:line="240" w:lineRule="auto"/>
              <w:rPr>
                <w:rFonts w:ascii="Calibri" w:eastAsia="Times New Roman" w:hAnsi="Calibri" w:cs="Calibri"/>
                <w:color w:val="000000"/>
                <w:lang w:val="en-US" w:eastAsia="es-CL"/>
              </w:rPr>
            </w:pPr>
            <w:r w:rsidRPr="00A022BB">
              <w:rPr>
                <w:rFonts w:ascii="Calibri" w:eastAsia="Times New Roman" w:hAnsi="Calibri" w:cs="Calibri"/>
                <w:color w:val="000000"/>
                <w:lang w:val="en-US" w:eastAsia="es-CL"/>
              </w:rPr>
              <w:t> </w:t>
            </w:r>
          </w:p>
        </w:tc>
        <w:tc>
          <w:tcPr>
            <w:tcW w:w="215" w:type="pct"/>
            <w:tcBorders>
              <w:top w:val="nil"/>
              <w:left w:val="nil"/>
              <w:bottom w:val="single" w:sz="8" w:space="0" w:color="auto"/>
              <w:right w:val="single" w:sz="8" w:space="0" w:color="auto"/>
            </w:tcBorders>
            <w:vAlign w:val="center"/>
            <w:hideMark/>
          </w:tcPr>
          <w:p w14:paraId="69C683BA" w14:textId="77777777" w:rsidR="007A16FA" w:rsidRPr="00A022BB" w:rsidRDefault="007A16FA" w:rsidP="006517B7">
            <w:pPr>
              <w:spacing w:after="0" w:line="240" w:lineRule="auto"/>
              <w:rPr>
                <w:rFonts w:ascii="Calibri" w:eastAsia="Times New Roman" w:hAnsi="Calibri" w:cs="Calibri"/>
                <w:color w:val="000000"/>
                <w:lang w:val="en-US" w:eastAsia="es-CL"/>
              </w:rPr>
            </w:pPr>
            <w:r w:rsidRPr="00A022BB">
              <w:rPr>
                <w:rFonts w:ascii="Calibri" w:eastAsia="Times New Roman" w:hAnsi="Calibri" w:cs="Calibri"/>
                <w:color w:val="000000"/>
                <w:lang w:val="en-US" w:eastAsia="es-CL"/>
              </w:rPr>
              <w:t> </w:t>
            </w:r>
          </w:p>
        </w:tc>
        <w:tc>
          <w:tcPr>
            <w:tcW w:w="212" w:type="pct"/>
            <w:tcBorders>
              <w:top w:val="nil"/>
              <w:left w:val="nil"/>
              <w:bottom w:val="single" w:sz="8" w:space="0" w:color="auto"/>
              <w:right w:val="single" w:sz="8" w:space="0" w:color="auto"/>
            </w:tcBorders>
            <w:vAlign w:val="center"/>
            <w:hideMark/>
          </w:tcPr>
          <w:p w14:paraId="7FB8653C" w14:textId="77777777" w:rsidR="007A16FA" w:rsidRPr="00A022BB" w:rsidRDefault="007A16FA" w:rsidP="006517B7">
            <w:pPr>
              <w:spacing w:after="0" w:line="240" w:lineRule="auto"/>
              <w:rPr>
                <w:rFonts w:ascii="Calibri" w:eastAsia="Times New Roman" w:hAnsi="Calibri" w:cs="Calibri"/>
                <w:color w:val="000000"/>
                <w:lang w:val="en-US" w:eastAsia="es-CL"/>
              </w:rPr>
            </w:pPr>
            <w:r w:rsidRPr="00A022BB">
              <w:rPr>
                <w:rFonts w:ascii="Calibri" w:eastAsia="Times New Roman" w:hAnsi="Calibri" w:cs="Calibri"/>
                <w:color w:val="000000"/>
                <w:lang w:val="en-US" w:eastAsia="es-CL"/>
              </w:rPr>
              <w:t> </w:t>
            </w:r>
          </w:p>
        </w:tc>
      </w:tr>
      <w:tr w:rsidR="007A16FA" w:rsidRPr="00A022BB" w14:paraId="54C9FE86" w14:textId="77777777" w:rsidTr="007A16FA">
        <w:trPr>
          <w:trHeight w:val="501"/>
        </w:trPr>
        <w:tc>
          <w:tcPr>
            <w:tcW w:w="939" w:type="pct"/>
            <w:tcBorders>
              <w:top w:val="nil"/>
              <w:left w:val="single" w:sz="8" w:space="0" w:color="auto"/>
              <w:bottom w:val="single" w:sz="8" w:space="0" w:color="auto"/>
              <w:right w:val="single" w:sz="8" w:space="0" w:color="auto"/>
            </w:tcBorders>
            <w:vAlign w:val="center"/>
            <w:hideMark/>
          </w:tcPr>
          <w:p w14:paraId="7CB731EB" w14:textId="77777777" w:rsidR="007A16FA" w:rsidRPr="00A022BB" w:rsidRDefault="007A16FA" w:rsidP="006517B7">
            <w:pPr>
              <w:spacing w:after="0" w:line="240" w:lineRule="auto"/>
              <w:rPr>
                <w:rFonts w:ascii="Calibri" w:eastAsia="Times New Roman" w:hAnsi="Calibri" w:cs="Calibri"/>
                <w:color w:val="000000"/>
                <w:sz w:val="17"/>
                <w:szCs w:val="17"/>
                <w:lang w:eastAsia="es-CL"/>
              </w:rPr>
            </w:pPr>
            <w:r w:rsidRPr="00A022BB">
              <w:rPr>
                <w:rFonts w:ascii="Calibri" w:eastAsia="Times New Roman" w:hAnsi="Calibri" w:cs="Calibri"/>
                <w:color w:val="000000"/>
                <w:sz w:val="17"/>
                <w:szCs w:val="17"/>
                <w:lang w:eastAsia="es-CL"/>
              </w:rPr>
              <w:t>Entrega Informe Fase 1</w:t>
            </w:r>
          </w:p>
        </w:tc>
        <w:tc>
          <w:tcPr>
            <w:tcW w:w="225" w:type="pct"/>
            <w:tcBorders>
              <w:top w:val="nil"/>
              <w:left w:val="nil"/>
              <w:bottom w:val="single" w:sz="8" w:space="0" w:color="auto"/>
              <w:right w:val="single" w:sz="8" w:space="0" w:color="auto"/>
            </w:tcBorders>
            <w:vAlign w:val="center"/>
            <w:hideMark/>
          </w:tcPr>
          <w:p w14:paraId="1B02EE06"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49" w:type="pct"/>
            <w:tcBorders>
              <w:top w:val="nil"/>
              <w:left w:val="nil"/>
              <w:bottom w:val="single" w:sz="8" w:space="0" w:color="auto"/>
              <w:right w:val="single" w:sz="8" w:space="0" w:color="auto"/>
            </w:tcBorders>
            <w:vAlign w:val="center"/>
            <w:hideMark/>
          </w:tcPr>
          <w:p w14:paraId="5A721426"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50" w:type="pct"/>
            <w:tcBorders>
              <w:top w:val="nil"/>
              <w:left w:val="nil"/>
              <w:bottom w:val="single" w:sz="8" w:space="0" w:color="auto"/>
              <w:right w:val="single" w:sz="8" w:space="0" w:color="auto"/>
            </w:tcBorders>
            <w:vAlign w:val="center"/>
            <w:hideMark/>
          </w:tcPr>
          <w:p w14:paraId="657BE9F1"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167" w:type="pct"/>
            <w:tcBorders>
              <w:top w:val="nil"/>
              <w:left w:val="nil"/>
              <w:bottom w:val="single" w:sz="8" w:space="0" w:color="auto"/>
              <w:right w:val="single" w:sz="8" w:space="0" w:color="auto"/>
            </w:tcBorders>
            <w:vAlign w:val="center"/>
            <w:hideMark/>
          </w:tcPr>
          <w:p w14:paraId="5DCAB138"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88" w:type="pct"/>
            <w:tcBorders>
              <w:top w:val="nil"/>
              <w:left w:val="nil"/>
              <w:bottom w:val="single" w:sz="8" w:space="0" w:color="auto"/>
              <w:right w:val="single" w:sz="8" w:space="0" w:color="auto"/>
            </w:tcBorders>
            <w:shd w:val="clear" w:color="000000" w:fill="2E5395"/>
            <w:vAlign w:val="center"/>
            <w:hideMark/>
          </w:tcPr>
          <w:p w14:paraId="43FD960C"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306" w:type="pct"/>
            <w:tcBorders>
              <w:top w:val="nil"/>
              <w:left w:val="nil"/>
              <w:bottom w:val="single" w:sz="8" w:space="0" w:color="auto"/>
              <w:right w:val="single" w:sz="8" w:space="0" w:color="auto"/>
            </w:tcBorders>
            <w:vAlign w:val="center"/>
            <w:hideMark/>
          </w:tcPr>
          <w:p w14:paraId="727228FE"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2" w:type="pct"/>
            <w:tcBorders>
              <w:top w:val="nil"/>
              <w:left w:val="nil"/>
              <w:bottom w:val="single" w:sz="8" w:space="0" w:color="auto"/>
              <w:right w:val="single" w:sz="8" w:space="0" w:color="auto"/>
            </w:tcBorders>
            <w:vAlign w:val="center"/>
            <w:hideMark/>
          </w:tcPr>
          <w:p w14:paraId="209B81ED"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2" w:type="pct"/>
            <w:tcBorders>
              <w:top w:val="nil"/>
              <w:left w:val="nil"/>
              <w:bottom w:val="single" w:sz="8" w:space="0" w:color="auto"/>
              <w:right w:val="single" w:sz="8" w:space="0" w:color="auto"/>
            </w:tcBorders>
            <w:vAlign w:val="center"/>
            <w:hideMark/>
          </w:tcPr>
          <w:p w14:paraId="08D41913"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2" w:type="pct"/>
            <w:tcBorders>
              <w:top w:val="nil"/>
              <w:left w:val="nil"/>
              <w:bottom w:val="single" w:sz="8" w:space="0" w:color="auto"/>
              <w:right w:val="single" w:sz="8" w:space="0" w:color="auto"/>
            </w:tcBorders>
            <w:vAlign w:val="center"/>
            <w:hideMark/>
          </w:tcPr>
          <w:p w14:paraId="4BD29550"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2" w:type="pct"/>
            <w:tcBorders>
              <w:top w:val="nil"/>
              <w:left w:val="nil"/>
              <w:bottom w:val="single" w:sz="8" w:space="0" w:color="auto"/>
              <w:right w:val="single" w:sz="8" w:space="0" w:color="auto"/>
            </w:tcBorders>
            <w:vAlign w:val="center"/>
            <w:hideMark/>
          </w:tcPr>
          <w:p w14:paraId="68B70CBB"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5" w:type="pct"/>
            <w:tcBorders>
              <w:top w:val="nil"/>
              <w:left w:val="nil"/>
              <w:bottom w:val="single" w:sz="8" w:space="0" w:color="auto"/>
              <w:right w:val="single" w:sz="8" w:space="0" w:color="auto"/>
            </w:tcBorders>
            <w:vAlign w:val="center"/>
            <w:hideMark/>
          </w:tcPr>
          <w:p w14:paraId="517046A3"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25" w:type="pct"/>
            <w:tcBorders>
              <w:top w:val="nil"/>
              <w:left w:val="nil"/>
              <w:bottom w:val="single" w:sz="8" w:space="0" w:color="auto"/>
              <w:right w:val="single" w:sz="8" w:space="0" w:color="auto"/>
            </w:tcBorders>
            <w:vAlign w:val="center"/>
            <w:hideMark/>
          </w:tcPr>
          <w:p w14:paraId="5B52B9D9"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5" w:type="pct"/>
            <w:tcBorders>
              <w:top w:val="nil"/>
              <w:left w:val="nil"/>
              <w:bottom w:val="single" w:sz="8" w:space="0" w:color="auto"/>
              <w:right w:val="single" w:sz="8" w:space="0" w:color="auto"/>
            </w:tcBorders>
            <w:vAlign w:val="center"/>
            <w:hideMark/>
          </w:tcPr>
          <w:p w14:paraId="0FB0A37C"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5" w:type="pct"/>
            <w:tcBorders>
              <w:top w:val="nil"/>
              <w:left w:val="nil"/>
              <w:bottom w:val="single" w:sz="8" w:space="0" w:color="auto"/>
              <w:right w:val="single" w:sz="8" w:space="0" w:color="auto"/>
            </w:tcBorders>
            <w:vAlign w:val="center"/>
            <w:hideMark/>
          </w:tcPr>
          <w:p w14:paraId="067C83DF"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5" w:type="pct"/>
            <w:tcBorders>
              <w:top w:val="nil"/>
              <w:left w:val="nil"/>
              <w:bottom w:val="single" w:sz="8" w:space="0" w:color="auto"/>
              <w:right w:val="single" w:sz="8" w:space="0" w:color="auto"/>
            </w:tcBorders>
            <w:vAlign w:val="center"/>
            <w:hideMark/>
          </w:tcPr>
          <w:p w14:paraId="71DBC1D9"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5" w:type="pct"/>
            <w:tcBorders>
              <w:top w:val="nil"/>
              <w:left w:val="nil"/>
              <w:bottom w:val="single" w:sz="8" w:space="0" w:color="auto"/>
              <w:right w:val="single" w:sz="8" w:space="0" w:color="auto"/>
            </w:tcBorders>
            <w:vAlign w:val="center"/>
            <w:hideMark/>
          </w:tcPr>
          <w:p w14:paraId="16A898BF"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5" w:type="pct"/>
            <w:tcBorders>
              <w:top w:val="nil"/>
              <w:left w:val="nil"/>
              <w:bottom w:val="single" w:sz="8" w:space="0" w:color="auto"/>
              <w:right w:val="single" w:sz="8" w:space="0" w:color="auto"/>
            </w:tcBorders>
            <w:vAlign w:val="center"/>
            <w:hideMark/>
          </w:tcPr>
          <w:p w14:paraId="5CF8950D"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2" w:type="pct"/>
            <w:tcBorders>
              <w:top w:val="nil"/>
              <w:left w:val="nil"/>
              <w:bottom w:val="single" w:sz="8" w:space="0" w:color="auto"/>
              <w:right w:val="single" w:sz="8" w:space="0" w:color="auto"/>
            </w:tcBorders>
            <w:vAlign w:val="center"/>
            <w:hideMark/>
          </w:tcPr>
          <w:p w14:paraId="477B005E"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r>
      <w:tr w:rsidR="007A16FA" w:rsidRPr="00A022BB" w14:paraId="4ABA5DFC" w14:textId="77777777" w:rsidTr="007A16FA">
        <w:trPr>
          <w:trHeight w:val="745"/>
        </w:trPr>
        <w:tc>
          <w:tcPr>
            <w:tcW w:w="939" w:type="pct"/>
            <w:tcBorders>
              <w:top w:val="nil"/>
              <w:left w:val="single" w:sz="8" w:space="0" w:color="auto"/>
              <w:bottom w:val="single" w:sz="8" w:space="0" w:color="auto"/>
              <w:right w:val="single" w:sz="8" w:space="0" w:color="auto"/>
            </w:tcBorders>
            <w:vAlign w:val="center"/>
            <w:hideMark/>
          </w:tcPr>
          <w:p w14:paraId="6436357E" w14:textId="77777777" w:rsidR="007A16FA" w:rsidRPr="00A022BB" w:rsidRDefault="007A16FA" w:rsidP="006517B7">
            <w:pPr>
              <w:spacing w:after="0" w:line="240" w:lineRule="auto"/>
              <w:rPr>
                <w:rFonts w:ascii="Calibri" w:eastAsia="Times New Roman" w:hAnsi="Calibri" w:cs="Calibri"/>
                <w:color w:val="000000"/>
                <w:sz w:val="17"/>
                <w:szCs w:val="17"/>
                <w:lang w:eastAsia="es-CL"/>
              </w:rPr>
            </w:pPr>
            <w:r w:rsidRPr="00A022BB">
              <w:rPr>
                <w:rFonts w:ascii="Calibri" w:eastAsia="Times New Roman" w:hAnsi="Calibri" w:cs="Calibri"/>
                <w:color w:val="000000"/>
                <w:sz w:val="17"/>
                <w:szCs w:val="17"/>
                <w:lang w:eastAsia="es-CL"/>
              </w:rPr>
              <w:t>CRUD publicaciones de vehículos</w:t>
            </w:r>
          </w:p>
        </w:tc>
        <w:tc>
          <w:tcPr>
            <w:tcW w:w="225" w:type="pct"/>
            <w:tcBorders>
              <w:top w:val="nil"/>
              <w:left w:val="nil"/>
              <w:bottom w:val="single" w:sz="8" w:space="0" w:color="auto"/>
              <w:right w:val="single" w:sz="8" w:space="0" w:color="auto"/>
            </w:tcBorders>
            <w:vAlign w:val="center"/>
            <w:hideMark/>
          </w:tcPr>
          <w:p w14:paraId="0EAF024F"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49" w:type="pct"/>
            <w:tcBorders>
              <w:top w:val="nil"/>
              <w:left w:val="nil"/>
              <w:bottom w:val="single" w:sz="8" w:space="0" w:color="auto"/>
              <w:right w:val="single" w:sz="8" w:space="0" w:color="auto"/>
            </w:tcBorders>
            <w:vAlign w:val="center"/>
            <w:hideMark/>
          </w:tcPr>
          <w:p w14:paraId="6AF85AE0"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50" w:type="pct"/>
            <w:tcBorders>
              <w:top w:val="nil"/>
              <w:left w:val="nil"/>
              <w:bottom w:val="single" w:sz="8" w:space="0" w:color="auto"/>
              <w:right w:val="single" w:sz="8" w:space="0" w:color="auto"/>
            </w:tcBorders>
            <w:vAlign w:val="center"/>
            <w:hideMark/>
          </w:tcPr>
          <w:p w14:paraId="54C33CD5"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167" w:type="pct"/>
            <w:tcBorders>
              <w:top w:val="nil"/>
              <w:left w:val="nil"/>
              <w:bottom w:val="single" w:sz="8" w:space="0" w:color="auto"/>
              <w:right w:val="single" w:sz="8" w:space="0" w:color="auto"/>
            </w:tcBorders>
            <w:vAlign w:val="center"/>
            <w:hideMark/>
          </w:tcPr>
          <w:p w14:paraId="6101A226"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88" w:type="pct"/>
            <w:tcBorders>
              <w:top w:val="nil"/>
              <w:left w:val="nil"/>
              <w:bottom w:val="single" w:sz="8" w:space="0" w:color="auto"/>
              <w:right w:val="single" w:sz="8" w:space="0" w:color="auto"/>
            </w:tcBorders>
            <w:vAlign w:val="center"/>
            <w:hideMark/>
          </w:tcPr>
          <w:p w14:paraId="16B685CA"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306" w:type="pct"/>
            <w:tcBorders>
              <w:top w:val="nil"/>
              <w:left w:val="nil"/>
              <w:bottom w:val="single" w:sz="8" w:space="0" w:color="auto"/>
              <w:right w:val="single" w:sz="8" w:space="0" w:color="auto"/>
            </w:tcBorders>
            <w:shd w:val="clear" w:color="000000" w:fill="2E5395"/>
            <w:vAlign w:val="center"/>
            <w:hideMark/>
          </w:tcPr>
          <w:p w14:paraId="73376521"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2" w:type="pct"/>
            <w:tcBorders>
              <w:top w:val="nil"/>
              <w:left w:val="nil"/>
              <w:bottom w:val="single" w:sz="8" w:space="0" w:color="auto"/>
              <w:right w:val="single" w:sz="8" w:space="0" w:color="auto"/>
            </w:tcBorders>
            <w:shd w:val="clear" w:color="000000" w:fill="2E5395"/>
            <w:vAlign w:val="center"/>
            <w:hideMark/>
          </w:tcPr>
          <w:p w14:paraId="2F2F9F85"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2" w:type="pct"/>
            <w:tcBorders>
              <w:top w:val="nil"/>
              <w:left w:val="nil"/>
              <w:bottom w:val="single" w:sz="8" w:space="0" w:color="auto"/>
              <w:right w:val="single" w:sz="8" w:space="0" w:color="auto"/>
            </w:tcBorders>
            <w:shd w:val="clear" w:color="000000" w:fill="2E5395"/>
            <w:vAlign w:val="center"/>
            <w:hideMark/>
          </w:tcPr>
          <w:p w14:paraId="510786F5"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2" w:type="pct"/>
            <w:tcBorders>
              <w:top w:val="nil"/>
              <w:left w:val="nil"/>
              <w:bottom w:val="single" w:sz="8" w:space="0" w:color="auto"/>
              <w:right w:val="single" w:sz="8" w:space="0" w:color="auto"/>
            </w:tcBorders>
            <w:vAlign w:val="center"/>
            <w:hideMark/>
          </w:tcPr>
          <w:p w14:paraId="28D15672"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2" w:type="pct"/>
            <w:tcBorders>
              <w:top w:val="nil"/>
              <w:left w:val="nil"/>
              <w:bottom w:val="single" w:sz="8" w:space="0" w:color="auto"/>
              <w:right w:val="single" w:sz="8" w:space="0" w:color="auto"/>
            </w:tcBorders>
            <w:vAlign w:val="center"/>
            <w:hideMark/>
          </w:tcPr>
          <w:p w14:paraId="01EE2D68"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5" w:type="pct"/>
            <w:tcBorders>
              <w:top w:val="nil"/>
              <w:left w:val="nil"/>
              <w:bottom w:val="single" w:sz="8" w:space="0" w:color="auto"/>
              <w:right w:val="single" w:sz="8" w:space="0" w:color="auto"/>
            </w:tcBorders>
            <w:vAlign w:val="center"/>
            <w:hideMark/>
          </w:tcPr>
          <w:p w14:paraId="2950A807"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25" w:type="pct"/>
            <w:tcBorders>
              <w:top w:val="nil"/>
              <w:left w:val="nil"/>
              <w:bottom w:val="single" w:sz="8" w:space="0" w:color="auto"/>
              <w:right w:val="single" w:sz="8" w:space="0" w:color="auto"/>
            </w:tcBorders>
            <w:vAlign w:val="center"/>
            <w:hideMark/>
          </w:tcPr>
          <w:p w14:paraId="164AE5B2"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5" w:type="pct"/>
            <w:tcBorders>
              <w:top w:val="nil"/>
              <w:left w:val="nil"/>
              <w:bottom w:val="single" w:sz="8" w:space="0" w:color="auto"/>
              <w:right w:val="single" w:sz="8" w:space="0" w:color="auto"/>
            </w:tcBorders>
            <w:vAlign w:val="center"/>
            <w:hideMark/>
          </w:tcPr>
          <w:p w14:paraId="525A9D47"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5" w:type="pct"/>
            <w:tcBorders>
              <w:top w:val="nil"/>
              <w:left w:val="nil"/>
              <w:bottom w:val="single" w:sz="8" w:space="0" w:color="auto"/>
              <w:right w:val="single" w:sz="8" w:space="0" w:color="auto"/>
            </w:tcBorders>
            <w:vAlign w:val="center"/>
            <w:hideMark/>
          </w:tcPr>
          <w:p w14:paraId="79508ECC"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5" w:type="pct"/>
            <w:tcBorders>
              <w:top w:val="nil"/>
              <w:left w:val="nil"/>
              <w:bottom w:val="single" w:sz="8" w:space="0" w:color="auto"/>
              <w:right w:val="single" w:sz="8" w:space="0" w:color="auto"/>
            </w:tcBorders>
            <w:vAlign w:val="center"/>
            <w:hideMark/>
          </w:tcPr>
          <w:p w14:paraId="2283186E"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5" w:type="pct"/>
            <w:tcBorders>
              <w:top w:val="nil"/>
              <w:left w:val="nil"/>
              <w:bottom w:val="single" w:sz="8" w:space="0" w:color="auto"/>
              <w:right w:val="single" w:sz="8" w:space="0" w:color="auto"/>
            </w:tcBorders>
            <w:vAlign w:val="center"/>
            <w:hideMark/>
          </w:tcPr>
          <w:p w14:paraId="1A4CF23B"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5" w:type="pct"/>
            <w:tcBorders>
              <w:top w:val="nil"/>
              <w:left w:val="nil"/>
              <w:bottom w:val="single" w:sz="8" w:space="0" w:color="auto"/>
              <w:right w:val="single" w:sz="8" w:space="0" w:color="auto"/>
            </w:tcBorders>
            <w:vAlign w:val="center"/>
            <w:hideMark/>
          </w:tcPr>
          <w:p w14:paraId="14F572BD"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2" w:type="pct"/>
            <w:tcBorders>
              <w:top w:val="nil"/>
              <w:left w:val="nil"/>
              <w:bottom w:val="single" w:sz="8" w:space="0" w:color="auto"/>
              <w:right w:val="single" w:sz="8" w:space="0" w:color="auto"/>
            </w:tcBorders>
            <w:vAlign w:val="center"/>
            <w:hideMark/>
          </w:tcPr>
          <w:p w14:paraId="273F8412"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r>
      <w:tr w:rsidR="007A16FA" w:rsidRPr="00A022BB" w14:paraId="28BB3351" w14:textId="77777777" w:rsidTr="007A16FA">
        <w:trPr>
          <w:trHeight w:val="745"/>
        </w:trPr>
        <w:tc>
          <w:tcPr>
            <w:tcW w:w="939" w:type="pct"/>
            <w:tcBorders>
              <w:top w:val="nil"/>
              <w:left w:val="single" w:sz="8" w:space="0" w:color="auto"/>
              <w:bottom w:val="single" w:sz="8" w:space="0" w:color="auto"/>
              <w:right w:val="single" w:sz="8" w:space="0" w:color="auto"/>
            </w:tcBorders>
            <w:vAlign w:val="center"/>
            <w:hideMark/>
          </w:tcPr>
          <w:p w14:paraId="6AB47645" w14:textId="77777777" w:rsidR="007A16FA" w:rsidRPr="00A022BB" w:rsidRDefault="007A16FA" w:rsidP="006517B7">
            <w:pPr>
              <w:spacing w:after="0" w:line="240" w:lineRule="auto"/>
              <w:rPr>
                <w:rFonts w:ascii="Calibri" w:eastAsia="Times New Roman" w:hAnsi="Calibri" w:cs="Calibri"/>
                <w:color w:val="000000"/>
                <w:sz w:val="17"/>
                <w:szCs w:val="17"/>
                <w:lang w:eastAsia="es-CL"/>
              </w:rPr>
            </w:pPr>
            <w:r w:rsidRPr="00A022BB">
              <w:rPr>
                <w:rFonts w:ascii="Calibri" w:eastAsia="Times New Roman" w:hAnsi="Calibri" w:cs="Calibri"/>
                <w:color w:val="000000"/>
                <w:sz w:val="17"/>
                <w:szCs w:val="17"/>
                <w:lang w:eastAsia="es-CL"/>
              </w:rPr>
              <w:t>Carga de imágenes y catálogo</w:t>
            </w:r>
          </w:p>
        </w:tc>
        <w:tc>
          <w:tcPr>
            <w:tcW w:w="225" w:type="pct"/>
            <w:tcBorders>
              <w:top w:val="nil"/>
              <w:left w:val="nil"/>
              <w:bottom w:val="single" w:sz="8" w:space="0" w:color="auto"/>
              <w:right w:val="single" w:sz="8" w:space="0" w:color="auto"/>
            </w:tcBorders>
            <w:vAlign w:val="center"/>
            <w:hideMark/>
          </w:tcPr>
          <w:p w14:paraId="282A1A39"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49" w:type="pct"/>
            <w:tcBorders>
              <w:top w:val="nil"/>
              <w:left w:val="nil"/>
              <w:bottom w:val="single" w:sz="8" w:space="0" w:color="auto"/>
              <w:right w:val="single" w:sz="8" w:space="0" w:color="auto"/>
            </w:tcBorders>
            <w:vAlign w:val="center"/>
            <w:hideMark/>
          </w:tcPr>
          <w:p w14:paraId="723CB86C"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50" w:type="pct"/>
            <w:tcBorders>
              <w:top w:val="nil"/>
              <w:left w:val="nil"/>
              <w:bottom w:val="single" w:sz="8" w:space="0" w:color="auto"/>
              <w:right w:val="single" w:sz="8" w:space="0" w:color="auto"/>
            </w:tcBorders>
            <w:vAlign w:val="center"/>
            <w:hideMark/>
          </w:tcPr>
          <w:p w14:paraId="1E7BFE86"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167" w:type="pct"/>
            <w:tcBorders>
              <w:top w:val="nil"/>
              <w:left w:val="nil"/>
              <w:bottom w:val="single" w:sz="8" w:space="0" w:color="auto"/>
              <w:right w:val="single" w:sz="8" w:space="0" w:color="auto"/>
            </w:tcBorders>
            <w:vAlign w:val="center"/>
            <w:hideMark/>
          </w:tcPr>
          <w:p w14:paraId="15E014C1"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88" w:type="pct"/>
            <w:tcBorders>
              <w:top w:val="nil"/>
              <w:left w:val="nil"/>
              <w:bottom w:val="single" w:sz="8" w:space="0" w:color="auto"/>
              <w:right w:val="single" w:sz="8" w:space="0" w:color="auto"/>
            </w:tcBorders>
            <w:vAlign w:val="center"/>
            <w:hideMark/>
          </w:tcPr>
          <w:p w14:paraId="5088DAD2"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306" w:type="pct"/>
            <w:tcBorders>
              <w:top w:val="nil"/>
              <w:left w:val="nil"/>
              <w:bottom w:val="single" w:sz="8" w:space="0" w:color="auto"/>
              <w:right w:val="single" w:sz="8" w:space="0" w:color="auto"/>
            </w:tcBorders>
            <w:vAlign w:val="center"/>
            <w:hideMark/>
          </w:tcPr>
          <w:p w14:paraId="2D3F98A9"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2" w:type="pct"/>
            <w:tcBorders>
              <w:top w:val="nil"/>
              <w:left w:val="nil"/>
              <w:bottom w:val="single" w:sz="8" w:space="0" w:color="auto"/>
              <w:right w:val="single" w:sz="8" w:space="0" w:color="auto"/>
            </w:tcBorders>
            <w:shd w:val="clear" w:color="000000" w:fill="2E5395"/>
            <w:vAlign w:val="center"/>
            <w:hideMark/>
          </w:tcPr>
          <w:p w14:paraId="7BD05439"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2" w:type="pct"/>
            <w:tcBorders>
              <w:top w:val="nil"/>
              <w:left w:val="nil"/>
              <w:bottom w:val="single" w:sz="8" w:space="0" w:color="auto"/>
              <w:right w:val="single" w:sz="8" w:space="0" w:color="auto"/>
            </w:tcBorders>
            <w:shd w:val="clear" w:color="000000" w:fill="2E5395"/>
            <w:vAlign w:val="center"/>
            <w:hideMark/>
          </w:tcPr>
          <w:p w14:paraId="023BFDD4"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2" w:type="pct"/>
            <w:tcBorders>
              <w:top w:val="nil"/>
              <w:left w:val="nil"/>
              <w:bottom w:val="single" w:sz="8" w:space="0" w:color="auto"/>
              <w:right w:val="single" w:sz="8" w:space="0" w:color="auto"/>
            </w:tcBorders>
            <w:shd w:val="clear" w:color="000000" w:fill="2E5395"/>
            <w:vAlign w:val="center"/>
            <w:hideMark/>
          </w:tcPr>
          <w:p w14:paraId="52856FE0"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2" w:type="pct"/>
            <w:tcBorders>
              <w:top w:val="nil"/>
              <w:left w:val="nil"/>
              <w:bottom w:val="single" w:sz="8" w:space="0" w:color="auto"/>
              <w:right w:val="single" w:sz="8" w:space="0" w:color="auto"/>
            </w:tcBorders>
            <w:vAlign w:val="center"/>
            <w:hideMark/>
          </w:tcPr>
          <w:p w14:paraId="6421D79D"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5" w:type="pct"/>
            <w:tcBorders>
              <w:top w:val="nil"/>
              <w:left w:val="nil"/>
              <w:bottom w:val="single" w:sz="8" w:space="0" w:color="auto"/>
              <w:right w:val="single" w:sz="8" w:space="0" w:color="auto"/>
            </w:tcBorders>
            <w:vAlign w:val="center"/>
            <w:hideMark/>
          </w:tcPr>
          <w:p w14:paraId="0159A0D1"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25" w:type="pct"/>
            <w:tcBorders>
              <w:top w:val="nil"/>
              <w:left w:val="nil"/>
              <w:bottom w:val="single" w:sz="8" w:space="0" w:color="auto"/>
              <w:right w:val="single" w:sz="8" w:space="0" w:color="auto"/>
            </w:tcBorders>
            <w:vAlign w:val="center"/>
            <w:hideMark/>
          </w:tcPr>
          <w:p w14:paraId="667B324A"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5" w:type="pct"/>
            <w:tcBorders>
              <w:top w:val="nil"/>
              <w:left w:val="nil"/>
              <w:bottom w:val="single" w:sz="8" w:space="0" w:color="auto"/>
              <w:right w:val="single" w:sz="8" w:space="0" w:color="auto"/>
            </w:tcBorders>
            <w:vAlign w:val="center"/>
            <w:hideMark/>
          </w:tcPr>
          <w:p w14:paraId="1F451BD9"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5" w:type="pct"/>
            <w:tcBorders>
              <w:top w:val="nil"/>
              <w:left w:val="nil"/>
              <w:bottom w:val="single" w:sz="8" w:space="0" w:color="auto"/>
              <w:right w:val="single" w:sz="8" w:space="0" w:color="auto"/>
            </w:tcBorders>
            <w:vAlign w:val="center"/>
            <w:hideMark/>
          </w:tcPr>
          <w:p w14:paraId="394A2667"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5" w:type="pct"/>
            <w:tcBorders>
              <w:top w:val="nil"/>
              <w:left w:val="nil"/>
              <w:bottom w:val="single" w:sz="8" w:space="0" w:color="auto"/>
              <w:right w:val="single" w:sz="8" w:space="0" w:color="auto"/>
            </w:tcBorders>
            <w:vAlign w:val="center"/>
            <w:hideMark/>
          </w:tcPr>
          <w:p w14:paraId="6CB01DB3"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5" w:type="pct"/>
            <w:tcBorders>
              <w:top w:val="nil"/>
              <w:left w:val="nil"/>
              <w:bottom w:val="single" w:sz="8" w:space="0" w:color="auto"/>
              <w:right w:val="single" w:sz="8" w:space="0" w:color="auto"/>
            </w:tcBorders>
            <w:vAlign w:val="center"/>
            <w:hideMark/>
          </w:tcPr>
          <w:p w14:paraId="3B704587"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5" w:type="pct"/>
            <w:tcBorders>
              <w:top w:val="nil"/>
              <w:left w:val="nil"/>
              <w:bottom w:val="single" w:sz="8" w:space="0" w:color="auto"/>
              <w:right w:val="single" w:sz="8" w:space="0" w:color="auto"/>
            </w:tcBorders>
            <w:vAlign w:val="center"/>
            <w:hideMark/>
          </w:tcPr>
          <w:p w14:paraId="5D281C4A"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2" w:type="pct"/>
            <w:tcBorders>
              <w:top w:val="nil"/>
              <w:left w:val="nil"/>
              <w:bottom w:val="single" w:sz="8" w:space="0" w:color="auto"/>
              <w:right w:val="single" w:sz="8" w:space="0" w:color="auto"/>
            </w:tcBorders>
            <w:vAlign w:val="center"/>
            <w:hideMark/>
          </w:tcPr>
          <w:p w14:paraId="66D23153"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r>
      <w:tr w:rsidR="007A16FA" w:rsidRPr="00A022BB" w14:paraId="4B5E75EA" w14:textId="77777777" w:rsidTr="007A16FA">
        <w:trPr>
          <w:trHeight w:val="501"/>
        </w:trPr>
        <w:tc>
          <w:tcPr>
            <w:tcW w:w="939" w:type="pct"/>
            <w:tcBorders>
              <w:top w:val="nil"/>
              <w:left w:val="single" w:sz="8" w:space="0" w:color="auto"/>
              <w:bottom w:val="single" w:sz="8" w:space="0" w:color="auto"/>
              <w:right w:val="single" w:sz="8" w:space="0" w:color="auto"/>
            </w:tcBorders>
            <w:vAlign w:val="center"/>
            <w:hideMark/>
          </w:tcPr>
          <w:p w14:paraId="30AC6F10" w14:textId="77777777" w:rsidR="007A16FA" w:rsidRPr="00A022BB" w:rsidRDefault="007A16FA" w:rsidP="006517B7">
            <w:pPr>
              <w:spacing w:after="0" w:line="240" w:lineRule="auto"/>
              <w:rPr>
                <w:rFonts w:ascii="Calibri" w:eastAsia="Times New Roman" w:hAnsi="Calibri" w:cs="Calibri"/>
                <w:color w:val="000000"/>
                <w:sz w:val="17"/>
                <w:szCs w:val="17"/>
                <w:lang w:eastAsia="es-CL"/>
              </w:rPr>
            </w:pPr>
            <w:r w:rsidRPr="00A022BB">
              <w:rPr>
                <w:rFonts w:ascii="Calibri" w:eastAsia="Times New Roman" w:hAnsi="Calibri" w:cs="Calibri"/>
                <w:color w:val="000000"/>
                <w:sz w:val="17"/>
                <w:szCs w:val="17"/>
                <w:lang w:eastAsia="es-CL"/>
              </w:rPr>
              <w:t>Pipeline COLMAP (poses)</w:t>
            </w:r>
          </w:p>
        </w:tc>
        <w:tc>
          <w:tcPr>
            <w:tcW w:w="225" w:type="pct"/>
            <w:tcBorders>
              <w:top w:val="nil"/>
              <w:left w:val="nil"/>
              <w:bottom w:val="single" w:sz="8" w:space="0" w:color="auto"/>
              <w:right w:val="single" w:sz="8" w:space="0" w:color="auto"/>
            </w:tcBorders>
            <w:vAlign w:val="center"/>
            <w:hideMark/>
          </w:tcPr>
          <w:p w14:paraId="622D7AF9"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49" w:type="pct"/>
            <w:tcBorders>
              <w:top w:val="nil"/>
              <w:left w:val="nil"/>
              <w:bottom w:val="single" w:sz="8" w:space="0" w:color="auto"/>
              <w:right w:val="single" w:sz="8" w:space="0" w:color="auto"/>
            </w:tcBorders>
            <w:vAlign w:val="center"/>
            <w:hideMark/>
          </w:tcPr>
          <w:p w14:paraId="05D38B36"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50" w:type="pct"/>
            <w:tcBorders>
              <w:top w:val="nil"/>
              <w:left w:val="nil"/>
              <w:bottom w:val="single" w:sz="8" w:space="0" w:color="auto"/>
              <w:right w:val="single" w:sz="8" w:space="0" w:color="auto"/>
            </w:tcBorders>
            <w:vAlign w:val="center"/>
            <w:hideMark/>
          </w:tcPr>
          <w:p w14:paraId="1F90478C"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167" w:type="pct"/>
            <w:tcBorders>
              <w:top w:val="nil"/>
              <w:left w:val="nil"/>
              <w:bottom w:val="single" w:sz="8" w:space="0" w:color="auto"/>
              <w:right w:val="single" w:sz="8" w:space="0" w:color="auto"/>
            </w:tcBorders>
            <w:vAlign w:val="center"/>
            <w:hideMark/>
          </w:tcPr>
          <w:p w14:paraId="7D1590C9"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88" w:type="pct"/>
            <w:tcBorders>
              <w:top w:val="nil"/>
              <w:left w:val="nil"/>
              <w:bottom w:val="single" w:sz="8" w:space="0" w:color="auto"/>
              <w:right w:val="single" w:sz="8" w:space="0" w:color="auto"/>
            </w:tcBorders>
            <w:vAlign w:val="center"/>
            <w:hideMark/>
          </w:tcPr>
          <w:p w14:paraId="3F60616F"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306" w:type="pct"/>
            <w:tcBorders>
              <w:top w:val="nil"/>
              <w:left w:val="nil"/>
              <w:bottom w:val="single" w:sz="8" w:space="0" w:color="auto"/>
              <w:right w:val="single" w:sz="8" w:space="0" w:color="auto"/>
            </w:tcBorders>
            <w:vAlign w:val="center"/>
            <w:hideMark/>
          </w:tcPr>
          <w:p w14:paraId="6F86C73F"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2" w:type="pct"/>
            <w:tcBorders>
              <w:top w:val="nil"/>
              <w:left w:val="nil"/>
              <w:bottom w:val="single" w:sz="8" w:space="0" w:color="auto"/>
              <w:right w:val="single" w:sz="8" w:space="0" w:color="auto"/>
            </w:tcBorders>
            <w:vAlign w:val="center"/>
            <w:hideMark/>
          </w:tcPr>
          <w:p w14:paraId="2096B99E"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2" w:type="pct"/>
            <w:tcBorders>
              <w:top w:val="nil"/>
              <w:left w:val="nil"/>
              <w:bottom w:val="single" w:sz="8" w:space="0" w:color="auto"/>
              <w:right w:val="single" w:sz="8" w:space="0" w:color="auto"/>
            </w:tcBorders>
            <w:shd w:val="clear" w:color="000000" w:fill="2E5395"/>
            <w:vAlign w:val="center"/>
            <w:hideMark/>
          </w:tcPr>
          <w:p w14:paraId="515BB472"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2" w:type="pct"/>
            <w:tcBorders>
              <w:top w:val="nil"/>
              <w:left w:val="nil"/>
              <w:bottom w:val="single" w:sz="8" w:space="0" w:color="auto"/>
              <w:right w:val="single" w:sz="8" w:space="0" w:color="auto"/>
            </w:tcBorders>
            <w:shd w:val="clear" w:color="000000" w:fill="2E5395"/>
            <w:vAlign w:val="center"/>
            <w:hideMark/>
          </w:tcPr>
          <w:p w14:paraId="46264F48"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2" w:type="pct"/>
            <w:tcBorders>
              <w:top w:val="nil"/>
              <w:left w:val="nil"/>
              <w:bottom w:val="single" w:sz="8" w:space="0" w:color="auto"/>
              <w:right w:val="single" w:sz="8" w:space="0" w:color="auto"/>
            </w:tcBorders>
            <w:shd w:val="clear" w:color="000000" w:fill="2E5395"/>
            <w:vAlign w:val="center"/>
            <w:hideMark/>
          </w:tcPr>
          <w:p w14:paraId="46BC5D24"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5" w:type="pct"/>
            <w:tcBorders>
              <w:top w:val="nil"/>
              <w:left w:val="nil"/>
              <w:bottom w:val="single" w:sz="8" w:space="0" w:color="auto"/>
              <w:right w:val="single" w:sz="8" w:space="0" w:color="auto"/>
            </w:tcBorders>
            <w:vAlign w:val="center"/>
            <w:hideMark/>
          </w:tcPr>
          <w:p w14:paraId="434DFBB4"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25" w:type="pct"/>
            <w:tcBorders>
              <w:top w:val="nil"/>
              <w:left w:val="nil"/>
              <w:bottom w:val="single" w:sz="8" w:space="0" w:color="auto"/>
              <w:right w:val="single" w:sz="8" w:space="0" w:color="auto"/>
            </w:tcBorders>
            <w:vAlign w:val="center"/>
            <w:hideMark/>
          </w:tcPr>
          <w:p w14:paraId="21BE0920"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5" w:type="pct"/>
            <w:tcBorders>
              <w:top w:val="nil"/>
              <w:left w:val="nil"/>
              <w:bottom w:val="single" w:sz="8" w:space="0" w:color="auto"/>
              <w:right w:val="single" w:sz="8" w:space="0" w:color="auto"/>
            </w:tcBorders>
            <w:vAlign w:val="center"/>
            <w:hideMark/>
          </w:tcPr>
          <w:p w14:paraId="1270D736"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5" w:type="pct"/>
            <w:tcBorders>
              <w:top w:val="nil"/>
              <w:left w:val="nil"/>
              <w:bottom w:val="single" w:sz="8" w:space="0" w:color="auto"/>
              <w:right w:val="single" w:sz="8" w:space="0" w:color="auto"/>
            </w:tcBorders>
            <w:vAlign w:val="center"/>
            <w:hideMark/>
          </w:tcPr>
          <w:p w14:paraId="0DFCEA24"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5" w:type="pct"/>
            <w:tcBorders>
              <w:top w:val="nil"/>
              <w:left w:val="nil"/>
              <w:bottom w:val="single" w:sz="8" w:space="0" w:color="auto"/>
              <w:right w:val="single" w:sz="8" w:space="0" w:color="auto"/>
            </w:tcBorders>
            <w:vAlign w:val="center"/>
            <w:hideMark/>
          </w:tcPr>
          <w:p w14:paraId="3AAF3168"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5" w:type="pct"/>
            <w:tcBorders>
              <w:top w:val="nil"/>
              <w:left w:val="nil"/>
              <w:bottom w:val="single" w:sz="8" w:space="0" w:color="auto"/>
              <w:right w:val="single" w:sz="8" w:space="0" w:color="auto"/>
            </w:tcBorders>
            <w:vAlign w:val="center"/>
            <w:hideMark/>
          </w:tcPr>
          <w:p w14:paraId="6E0743D0"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5" w:type="pct"/>
            <w:tcBorders>
              <w:top w:val="nil"/>
              <w:left w:val="nil"/>
              <w:bottom w:val="single" w:sz="8" w:space="0" w:color="auto"/>
              <w:right w:val="single" w:sz="8" w:space="0" w:color="auto"/>
            </w:tcBorders>
            <w:vAlign w:val="center"/>
            <w:hideMark/>
          </w:tcPr>
          <w:p w14:paraId="27C16505"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2" w:type="pct"/>
            <w:tcBorders>
              <w:top w:val="nil"/>
              <w:left w:val="nil"/>
              <w:bottom w:val="single" w:sz="8" w:space="0" w:color="auto"/>
              <w:right w:val="single" w:sz="8" w:space="0" w:color="auto"/>
            </w:tcBorders>
            <w:vAlign w:val="center"/>
            <w:hideMark/>
          </w:tcPr>
          <w:p w14:paraId="414D3E5E"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r>
      <w:tr w:rsidR="007A16FA" w:rsidRPr="00A022BB" w14:paraId="12B30627" w14:textId="77777777" w:rsidTr="007A16FA">
        <w:trPr>
          <w:trHeight w:val="745"/>
        </w:trPr>
        <w:tc>
          <w:tcPr>
            <w:tcW w:w="939" w:type="pct"/>
            <w:tcBorders>
              <w:top w:val="nil"/>
              <w:left w:val="single" w:sz="8" w:space="0" w:color="auto"/>
              <w:bottom w:val="single" w:sz="8" w:space="0" w:color="auto"/>
              <w:right w:val="single" w:sz="8" w:space="0" w:color="auto"/>
            </w:tcBorders>
            <w:vAlign w:val="center"/>
            <w:hideMark/>
          </w:tcPr>
          <w:p w14:paraId="01DE5CB7" w14:textId="77777777" w:rsidR="007A16FA" w:rsidRPr="00A022BB" w:rsidRDefault="007A16FA" w:rsidP="006517B7">
            <w:pPr>
              <w:spacing w:after="0" w:line="240" w:lineRule="auto"/>
              <w:rPr>
                <w:rFonts w:ascii="Calibri" w:eastAsia="Times New Roman" w:hAnsi="Calibri" w:cs="Calibri"/>
                <w:color w:val="000000"/>
                <w:sz w:val="17"/>
                <w:szCs w:val="17"/>
                <w:lang w:eastAsia="es-CL"/>
              </w:rPr>
            </w:pPr>
            <w:r w:rsidRPr="00A022BB">
              <w:rPr>
                <w:rFonts w:ascii="Calibri" w:eastAsia="Times New Roman" w:hAnsi="Calibri" w:cs="Calibri"/>
                <w:color w:val="000000"/>
                <w:sz w:val="17"/>
                <w:szCs w:val="17"/>
                <w:lang w:eastAsia="es-CL"/>
              </w:rPr>
              <w:t xml:space="preserve">Entrenamiento Gaussian </w:t>
            </w:r>
            <w:proofErr w:type="spellStart"/>
            <w:r w:rsidRPr="00A022BB">
              <w:rPr>
                <w:rFonts w:ascii="Calibri" w:eastAsia="Times New Roman" w:hAnsi="Calibri" w:cs="Calibri"/>
                <w:color w:val="000000"/>
                <w:sz w:val="17"/>
                <w:szCs w:val="17"/>
                <w:lang w:eastAsia="es-CL"/>
              </w:rPr>
              <w:t>Splatting</w:t>
            </w:r>
            <w:proofErr w:type="spellEnd"/>
          </w:p>
        </w:tc>
        <w:tc>
          <w:tcPr>
            <w:tcW w:w="225" w:type="pct"/>
            <w:tcBorders>
              <w:top w:val="nil"/>
              <w:left w:val="nil"/>
              <w:bottom w:val="single" w:sz="8" w:space="0" w:color="auto"/>
              <w:right w:val="single" w:sz="8" w:space="0" w:color="auto"/>
            </w:tcBorders>
            <w:vAlign w:val="center"/>
            <w:hideMark/>
          </w:tcPr>
          <w:p w14:paraId="4A978FA1"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49" w:type="pct"/>
            <w:tcBorders>
              <w:top w:val="nil"/>
              <w:left w:val="nil"/>
              <w:bottom w:val="single" w:sz="8" w:space="0" w:color="auto"/>
              <w:right w:val="single" w:sz="8" w:space="0" w:color="auto"/>
            </w:tcBorders>
            <w:vAlign w:val="center"/>
            <w:hideMark/>
          </w:tcPr>
          <w:p w14:paraId="336DE158"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50" w:type="pct"/>
            <w:tcBorders>
              <w:top w:val="nil"/>
              <w:left w:val="nil"/>
              <w:bottom w:val="single" w:sz="8" w:space="0" w:color="auto"/>
              <w:right w:val="single" w:sz="8" w:space="0" w:color="auto"/>
            </w:tcBorders>
            <w:vAlign w:val="center"/>
            <w:hideMark/>
          </w:tcPr>
          <w:p w14:paraId="196AACE3"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167" w:type="pct"/>
            <w:tcBorders>
              <w:top w:val="nil"/>
              <w:left w:val="nil"/>
              <w:bottom w:val="single" w:sz="8" w:space="0" w:color="auto"/>
              <w:right w:val="single" w:sz="8" w:space="0" w:color="auto"/>
            </w:tcBorders>
            <w:vAlign w:val="center"/>
            <w:hideMark/>
          </w:tcPr>
          <w:p w14:paraId="2C77319F"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88" w:type="pct"/>
            <w:tcBorders>
              <w:top w:val="nil"/>
              <w:left w:val="nil"/>
              <w:bottom w:val="single" w:sz="8" w:space="0" w:color="auto"/>
              <w:right w:val="single" w:sz="8" w:space="0" w:color="auto"/>
            </w:tcBorders>
            <w:vAlign w:val="center"/>
            <w:hideMark/>
          </w:tcPr>
          <w:p w14:paraId="73B75A3B"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306" w:type="pct"/>
            <w:tcBorders>
              <w:top w:val="nil"/>
              <w:left w:val="nil"/>
              <w:bottom w:val="single" w:sz="8" w:space="0" w:color="auto"/>
              <w:right w:val="single" w:sz="8" w:space="0" w:color="auto"/>
            </w:tcBorders>
            <w:vAlign w:val="center"/>
            <w:hideMark/>
          </w:tcPr>
          <w:p w14:paraId="5C0D6F7C"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2" w:type="pct"/>
            <w:tcBorders>
              <w:top w:val="nil"/>
              <w:left w:val="nil"/>
              <w:bottom w:val="single" w:sz="8" w:space="0" w:color="auto"/>
              <w:right w:val="single" w:sz="8" w:space="0" w:color="auto"/>
            </w:tcBorders>
            <w:vAlign w:val="center"/>
            <w:hideMark/>
          </w:tcPr>
          <w:p w14:paraId="0A7AD12D"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2" w:type="pct"/>
            <w:tcBorders>
              <w:top w:val="nil"/>
              <w:left w:val="nil"/>
              <w:bottom w:val="single" w:sz="8" w:space="0" w:color="auto"/>
              <w:right w:val="single" w:sz="8" w:space="0" w:color="auto"/>
            </w:tcBorders>
            <w:vAlign w:val="center"/>
            <w:hideMark/>
          </w:tcPr>
          <w:p w14:paraId="24B758C2"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2" w:type="pct"/>
            <w:tcBorders>
              <w:top w:val="nil"/>
              <w:left w:val="nil"/>
              <w:bottom w:val="single" w:sz="8" w:space="0" w:color="auto"/>
              <w:right w:val="single" w:sz="8" w:space="0" w:color="auto"/>
            </w:tcBorders>
            <w:vAlign w:val="center"/>
            <w:hideMark/>
          </w:tcPr>
          <w:p w14:paraId="28D4C0CD"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2" w:type="pct"/>
            <w:tcBorders>
              <w:top w:val="nil"/>
              <w:left w:val="nil"/>
              <w:bottom w:val="single" w:sz="8" w:space="0" w:color="auto"/>
              <w:right w:val="single" w:sz="8" w:space="0" w:color="auto"/>
            </w:tcBorders>
            <w:shd w:val="clear" w:color="000000" w:fill="2E5395"/>
            <w:vAlign w:val="center"/>
            <w:hideMark/>
          </w:tcPr>
          <w:p w14:paraId="04F54667"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5" w:type="pct"/>
            <w:tcBorders>
              <w:top w:val="nil"/>
              <w:left w:val="nil"/>
              <w:bottom w:val="single" w:sz="8" w:space="0" w:color="auto"/>
              <w:right w:val="single" w:sz="8" w:space="0" w:color="auto"/>
            </w:tcBorders>
            <w:shd w:val="clear" w:color="000000" w:fill="2E5395"/>
            <w:vAlign w:val="center"/>
            <w:hideMark/>
          </w:tcPr>
          <w:p w14:paraId="509A8D4C"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25" w:type="pct"/>
            <w:tcBorders>
              <w:top w:val="nil"/>
              <w:left w:val="nil"/>
              <w:bottom w:val="single" w:sz="8" w:space="0" w:color="auto"/>
              <w:right w:val="single" w:sz="8" w:space="0" w:color="auto"/>
            </w:tcBorders>
            <w:shd w:val="clear" w:color="000000" w:fill="2E5395"/>
            <w:vAlign w:val="center"/>
            <w:hideMark/>
          </w:tcPr>
          <w:p w14:paraId="542B7912"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5" w:type="pct"/>
            <w:tcBorders>
              <w:top w:val="nil"/>
              <w:left w:val="nil"/>
              <w:bottom w:val="single" w:sz="8" w:space="0" w:color="auto"/>
              <w:right w:val="single" w:sz="8" w:space="0" w:color="auto"/>
            </w:tcBorders>
            <w:vAlign w:val="center"/>
            <w:hideMark/>
          </w:tcPr>
          <w:p w14:paraId="22D086ED"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5" w:type="pct"/>
            <w:tcBorders>
              <w:top w:val="nil"/>
              <w:left w:val="nil"/>
              <w:bottom w:val="single" w:sz="8" w:space="0" w:color="auto"/>
              <w:right w:val="single" w:sz="8" w:space="0" w:color="auto"/>
            </w:tcBorders>
            <w:vAlign w:val="center"/>
            <w:hideMark/>
          </w:tcPr>
          <w:p w14:paraId="34D4EE57"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5" w:type="pct"/>
            <w:tcBorders>
              <w:top w:val="nil"/>
              <w:left w:val="nil"/>
              <w:bottom w:val="single" w:sz="8" w:space="0" w:color="auto"/>
              <w:right w:val="single" w:sz="8" w:space="0" w:color="auto"/>
            </w:tcBorders>
            <w:vAlign w:val="center"/>
            <w:hideMark/>
          </w:tcPr>
          <w:p w14:paraId="67C85AF1"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5" w:type="pct"/>
            <w:tcBorders>
              <w:top w:val="nil"/>
              <w:left w:val="nil"/>
              <w:bottom w:val="single" w:sz="8" w:space="0" w:color="auto"/>
              <w:right w:val="single" w:sz="8" w:space="0" w:color="auto"/>
            </w:tcBorders>
            <w:vAlign w:val="center"/>
            <w:hideMark/>
          </w:tcPr>
          <w:p w14:paraId="0C55B981"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5" w:type="pct"/>
            <w:tcBorders>
              <w:top w:val="nil"/>
              <w:left w:val="nil"/>
              <w:bottom w:val="single" w:sz="8" w:space="0" w:color="auto"/>
              <w:right w:val="single" w:sz="8" w:space="0" w:color="auto"/>
            </w:tcBorders>
            <w:vAlign w:val="center"/>
            <w:hideMark/>
          </w:tcPr>
          <w:p w14:paraId="4FBA3732"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2" w:type="pct"/>
            <w:tcBorders>
              <w:top w:val="nil"/>
              <w:left w:val="nil"/>
              <w:bottom w:val="single" w:sz="8" w:space="0" w:color="auto"/>
              <w:right w:val="single" w:sz="8" w:space="0" w:color="auto"/>
            </w:tcBorders>
            <w:vAlign w:val="center"/>
            <w:hideMark/>
          </w:tcPr>
          <w:p w14:paraId="35E44EE2"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r>
      <w:tr w:rsidR="007A16FA" w:rsidRPr="00A022BB" w14:paraId="510E5503" w14:textId="77777777" w:rsidTr="007A16FA">
        <w:trPr>
          <w:trHeight w:val="745"/>
        </w:trPr>
        <w:tc>
          <w:tcPr>
            <w:tcW w:w="939" w:type="pct"/>
            <w:tcBorders>
              <w:top w:val="nil"/>
              <w:left w:val="single" w:sz="8" w:space="0" w:color="auto"/>
              <w:bottom w:val="single" w:sz="8" w:space="0" w:color="auto"/>
              <w:right w:val="single" w:sz="8" w:space="0" w:color="auto"/>
            </w:tcBorders>
            <w:vAlign w:val="center"/>
            <w:hideMark/>
          </w:tcPr>
          <w:p w14:paraId="78FFB5AB" w14:textId="77777777" w:rsidR="007A16FA" w:rsidRPr="00A022BB" w:rsidRDefault="007A16FA" w:rsidP="006517B7">
            <w:pPr>
              <w:spacing w:after="0" w:line="240" w:lineRule="auto"/>
              <w:rPr>
                <w:rFonts w:ascii="Calibri" w:eastAsia="Times New Roman" w:hAnsi="Calibri" w:cs="Calibri"/>
                <w:color w:val="000000"/>
                <w:sz w:val="17"/>
                <w:szCs w:val="17"/>
                <w:lang w:val="en-US" w:eastAsia="es-CL"/>
              </w:rPr>
            </w:pPr>
            <w:proofErr w:type="spellStart"/>
            <w:r w:rsidRPr="00A022BB">
              <w:rPr>
                <w:rFonts w:ascii="Calibri" w:eastAsia="Times New Roman" w:hAnsi="Calibri" w:cs="Calibri"/>
                <w:color w:val="000000"/>
                <w:sz w:val="17"/>
                <w:szCs w:val="17"/>
                <w:lang w:val="en-US" w:eastAsia="es-CL"/>
              </w:rPr>
              <w:t>Orquestación</w:t>
            </w:r>
            <w:proofErr w:type="spellEnd"/>
            <w:r w:rsidRPr="00A022BB">
              <w:rPr>
                <w:rFonts w:ascii="Calibri" w:eastAsia="Times New Roman" w:hAnsi="Calibri" w:cs="Calibri"/>
                <w:color w:val="000000"/>
                <w:sz w:val="17"/>
                <w:szCs w:val="17"/>
                <w:lang w:val="en-US" w:eastAsia="es-CL"/>
              </w:rPr>
              <w:t xml:space="preserve"> de jobs backend-worker</w:t>
            </w:r>
          </w:p>
        </w:tc>
        <w:tc>
          <w:tcPr>
            <w:tcW w:w="225" w:type="pct"/>
            <w:tcBorders>
              <w:top w:val="nil"/>
              <w:left w:val="nil"/>
              <w:bottom w:val="single" w:sz="8" w:space="0" w:color="auto"/>
              <w:right w:val="single" w:sz="8" w:space="0" w:color="auto"/>
            </w:tcBorders>
            <w:vAlign w:val="center"/>
            <w:hideMark/>
          </w:tcPr>
          <w:p w14:paraId="04E96779" w14:textId="77777777" w:rsidR="007A16FA" w:rsidRPr="00A022BB" w:rsidRDefault="007A16FA" w:rsidP="006517B7">
            <w:pPr>
              <w:spacing w:after="0" w:line="240" w:lineRule="auto"/>
              <w:rPr>
                <w:rFonts w:ascii="Calibri" w:eastAsia="Times New Roman" w:hAnsi="Calibri" w:cs="Calibri"/>
                <w:color w:val="000000"/>
                <w:lang w:val="en-US" w:eastAsia="es-CL"/>
              </w:rPr>
            </w:pPr>
            <w:r w:rsidRPr="00A022BB">
              <w:rPr>
                <w:rFonts w:ascii="Calibri" w:eastAsia="Times New Roman" w:hAnsi="Calibri" w:cs="Calibri"/>
                <w:color w:val="000000"/>
                <w:lang w:val="en-US" w:eastAsia="es-CL"/>
              </w:rPr>
              <w:t> </w:t>
            </w:r>
          </w:p>
        </w:tc>
        <w:tc>
          <w:tcPr>
            <w:tcW w:w="249" w:type="pct"/>
            <w:tcBorders>
              <w:top w:val="nil"/>
              <w:left w:val="nil"/>
              <w:bottom w:val="single" w:sz="8" w:space="0" w:color="auto"/>
              <w:right w:val="single" w:sz="8" w:space="0" w:color="auto"/>
            </w:tcBorders>
            <w:vAlign w:val="center"/>
            <w:hideMark/>
          </w:tcPr>
          <w:p w14:paraId="0933344C" w14:textId="77777777" w:rsidR="007A16FA" w:rsidRPr="00A022BB" w:rsidRDefault="007A16FA" w:rsidP="006517B7">
            <w:pPr>
              <w:spacing w:after="0" w:line="240" w:lineRule="auto"/>
              <w:rPr>
                <w:rFonts w:ascii="Calibri" w:eastAsia="Times New Roman" w:hAnsi="Calibri" w:cs="Calibri"/>
                <w:color w:val="000000"/>
                <w:lang w:val="en-US" w:eastAsia="es-CL"/>
              </w:rPr>
            </w:pPr>
            <w:r w:rsidRPr="00A022BB">
              <w:rPr>
                <w:rFonts w:ascii="Calibri" w:eastAsia="Times New Roman" w:hAnsi="Calibri" w:cs="Calibri"/>
                <w:color w:val="000000"/>
                <w:lang w:val="en-US" w:eastAsia="es-CL"/>
              </w:rPr>
              <w:t> </w:t>
            </w:r>
          </w:p>
        </w:tc>
        <w:tc>
          <w:tcPr>
            <w:tcW w:w="250" w:type="pct"/>
            <w:tcBorders>
              <w:top w:val="nil"/>
              <w:left w:val="nil"/>
              <w:bottom w:val="single" w:sz="8" w:space="0" w:color="auto"/>
              <w:right w:val="single" w:sz="8" w:space="0" w:color="auto"/>
            </w:tcBorders>
            <w:vAlign w:val="center"/>
            <w:hideMark/>
          </w:tcPr>
          <w:p w14:paraId="0C6A08F3" w14:textId="77777777" w:rsidR="007A16FA" w:rsidRPr="00A022BB" w:rsidRDefault="007A16FA" w:rsidP="006517B7">
            <w:pPr>
              <w:spacing w:after="0" w:line="240" w:lineRule="auto"/>
              <w:rPr>
                <w:rFonts w:ascii="Calibri" w:eastAsia="Times New Roman" w:hAnsi="Calibri" w:cs="Calibri"/>
                <w:color w:val="000000"/>
                <w:lang w:val="en-US" w:eastAsia="es-CL"/>
              </w:rPr>
            </w:pPr>
            <w:r w:rsidRPr="00A022BB">
              <w:rPr>
                <w:rFonts w:ascii="Calibri" w:eastAsia="Times New Roman" w:hAnsi="Calibri" w:cs="Calibri"/>
                <w:color w:val="000000"/>
                <w:lang w:val="en-US" w:eastAsia="es-CL"/>
              </w:rPr>
              <w:t> </w:t>
            </w:r>
          </w:p>
        </w:tc>
        <w:tc>
          <w:tcPr>
            <w:tcW w:w="167" w:type="pct"/>
            <w:tcBorders>
              <w:top w:val="nil"/>
              <w:left w:val="nil"/>
              <w:bottom w:val="single" w:sz="8" w:space="0" w:color="auto"/>
              <w:right w:val="single" w:sz="8" w:space="0" w:color="auto"/>
            </w:tcBorders>
            <w:vAlign w:val="center"/>
            <w:hideMark/>
          </w:tcPr>
          <w:p w14:paraId="5AE614BD" w14:textId="77777777" w:rsidR="007A16FA" w:rsidRPr="00A022BB" w:rsidRDefault="007A16FA" w:rsidP="006517B7">
            <w:pPr>
              <w:spacing w:after="0" w:line="240" w:lineRule="auto"/>
              <w:rPr>
                <w:rFonts w:ascii="Calibri" w:eastAsia="Times New Roman" w:hAnsi="Calibri" w:cs="Calibri"/>
                <w:color w:val="000000"/>
                <w:lang w:val="en-US" w:eastAsia="es-CL"/>
              </w:rPr>
            </w:pPr>
            <w:r w:rsidRPr="00A022BB">
              <w:rPr>
                <w:rFonts w:ascii="Calibri" w:eastAsia="Times New Roman" w:hAnsi="Calibri" w:cs="Calibri"/>
                <w:color w:val="000000"/>
                <w:lang w:val="en-US" w:eastAsia="es-CL"/>
              </w:rPr>
              <w:t> </w:t>
            </w:r>
          </w:p>
        </w:tc>
        <w:tc>
          <w:tcPr>
            <w:tcW w:w="288" w:type="pct"/>
            <w:tcBorders>
              <w:top w:val="nil"/>
              <w:left w:val="nil"/>
              <w:bottom w:val="single" w:sz="8" w:space="0" w:color="auto"/>
              <w:right w:val="single" w:sz="8" w:space="0" w:color="auto"/>
            </w:tcBorders>
            <w:vAlign w:val="center"/>
            <w:hideMark/>
          </w:tcPr>
          <w:p w14:paraId="47B674EB" w14:textId="77777777" w:rsidR="007A16FA" w:rsidRPr="00A022BB" w:rsidRDefault="007A16FA" w:rsidP="006517B7">
            <w:pPr>
              <w:spacing w:after="0" w:line="240" w:lineRule="auto"/>
              <w:rPr>
                <w:rFonts w:ascii="Calibri" w:eastAsia="Times New Roman" w:hAnsi="Calibri" w:cs="Calibri"/>
                <w:color w:val="000000"/>
                <w:lang w:val="en-US" w:eastAsia="es-CL"/>
              </w:rPr>
            </w:pPr>
            <w:r w:rsidRPr="00A022BB">
              <w:rPr>
                <w:rFonts w:ascii="Calibri" w:eastAsia="Times New Roman" w:hAnsi="Calibri" w:cs="Calibri"/>
                <w:color w:val="000000"/>
                <w:lang w:val="en-US" w:eastAsia="es-CL"/>
              </w:rPr>
              <w:t> </w:t>
            </w:r>
          </w:p>
        </w:tc>
        <w:tc>
          <w:tcPr>
            <w:tcW w:w="306" w:type="pct"/>
            <w:tcBorders>
              <w:top w:val="nil"/>
              <w:left w:val="nil"/>
              <w:bottom w:val="single" w:sz="8" w:space="0" w:color="auto"/>
              <w:right w:val="single" w:sz="8" w:space="0" w:color="auto"/>
            </w:tcBorders>
            <w:vAlign w:val="center"/>
            <w:hideMark/>
          </w:tcPr>
          <w:p w14:paraId="3DB0488B" w14:textId="77777777" w:rsidR="007A16FA" w:rsidRPr="00A022BB" w:rsidRDefault="007A16FA" w:rsidP="006517B7">
            <w:pPr>
              <w:spacing w:after="0" w:line="240" w:lineRule="auto"/>
              <w:rPr>
                <w:rFonts w:ascii="Calibri" w:eastAsia="Times New Roman" w:hAnsi="Calibri" w:cs="Calibri"/>
                <w:color w:val="000000"/>
                <w:lang w:val="en-US" w:eastAsia="es-CL"/>
              </w:rPr>
            </w:pPr>
            <w:r w:rsidRPr="00A022BB">
              <w:rPr>
                <w:rFonts w:ascii="Calibri" w:eastAsia="Times New Roman" w:hAnsi="Calibri" w:cs="Calibri"/>
                <w:color w:val="000000"/>
                <w:lang w:val="en-US" w:eastAsia="es-CL"/>
              </w:rPr>
              <w:t> </w:t>
            </w:r>
          </w:p>
        </w:tc>
        <w:tc>
          <w:tcPr>
            <w:tcW w:w="212" w:type="pct"/>
            <w:tcBorders>
              <w:top w:val="nil"/>
              <w:left w:val="nil"/>
              <w:bottom w:val="single" w:sz="8" w:space="0" w:color="auto"/>
              <w:right w:val="single" w:sz="8" w:space="0" w:color="auto"/>
            </w:tcBorders>
            <w:vAlign w:val="center"/>
            <w:hideMark/>
          </w:tcPr>
          <w:p w14:paraId="2EDBC8ED" w14:textId="77777777" w:rsidR="007A16FA" w:rsidRPr="00A022BB" w:rsidRDefault="007A16FA" w:rsidP="006517B7">
            <w:pPr>
              <w:spacing w:after="0" w:line="240" w:lineRule="auto"/>
              <w:rPr>
                <w:rFonts w:ascii="Calibri" w:eastAsia="Times New Roman" w:hAnsi="Calibri" w:cs="Calibri"/>
                <w:color w:val="000000"/>
                <w:lang w:val="en-US" w:eastAsia="es-CL"/>
              </w:rPr>
            </w:pPr>
            <w:r w:rsidRPr="00A022BB">
              <w:rPr>
                <w:rFonts w:ascii="Calibri" w:eastAsia="Times New Roman" w:hAnsi="Calibri" w:cs="Calibri"/>
                <w:color w:val="000000"/>
                <w:lang w:val="en-US" w:eastAsia="es-CL"/>
              </w:rPr>
              <w:t> </w:t>
            </w:r>
          </w:p>
        </w:tc>
        <w:tc>
          <w:tcPr>
            <w:tcW w:w="212" w:type="pct"/>
            <w:tcBorders>
              <w:top w:val="nil"/>
              <w:left w:val="nil"/>
              <w:bottom w:val="single" w:sz="8" w:space="0" w:color="auto"/>
              <w:right w:val="single" w:sz="8" w:space="0" w:color="auto"/>
            </w:tcBorders>
            <w:vAlign w:val="center"/>
            <w:hideMark/>
          </w:tcPr>
          <w:p w14:paraId="40B7EA10" w14:textId="77777777" w:rsidR="007A16FA" w:rsidRPr="00A022BB" w:rsidRDefault="007A16FA" w:rsidP="006517B7">
            <w:pPr>
              <w:spacing w:after="0" w:line="240" w:lineRule="auto"/>
              <w:rPr>
                <w:rFonts w:ascii="Calibri" w:eastAsia="Times New Roman" w:hAnsi="Calibri" w:cs="Calibri"/>
                <w:color w:val="000000"/>
                <w:lang w:val="en-US" w:eastAsia="es-CL"/>
              </w:rPr>
            </w:pPr>
            <w:r w:rsidRPr="00A022BB">
              <w:rPr>
                <w:rFonts w:ascii="Calibri" w:eastAsia="Times New Roman" w:hAnsi="Calibri" w:cs="Calibri"/>
                <w:color w:val="000000"/>
                <w:lang w:val="en-US" w:eastAsia="es-CL"/>
              </w:rPr>
              <w:t> </w:t>
            </w:r>
          </w:p>
        </w:tc>
        <w:tc>
          <w:tcPr>
            <w:tcW w:w="212" w:type="pct"/>
            <w:tcBorders>
              <w:top w:val="nil"/>
              <w:left w:val="nil"/>
              <w:bottom w:val="single" w:sz="8" w:space="0" w:color="auto"/>
              <w:right w:val="single" w:sz="8" w:space="0" w:color="auto"/>
            </w:tcBorders>
            <w:vAlign w:val="center"/>
            <w:hideMark/>
          </w:tcPr>
          <w:p w14:paraId="6A9B49F7" w14:textId="77777777" w:rsidR="007A16FA" w:rsidRPr="00A022BB" w:rsidRDefault="007A16FA" w:rsidP="006517B7">
            <w:pPr>
              <w:spacing w:after="0" w:line="240" w:lineRule="auto"/>
              <w:rPr>
                <w:rFonts w:ascii="Calibri" w:eastAsia="Times New Roman" w:hAnsi="Calibri" w:cs="Calibri"/>
                <w:color w:val="000000"/>
                <w:lang w:val="en-US" w:eastAsia="es-CL"/>
              </w:rPr>
            </w:pPr>
            <w:r w:rsidRPr="00A022BB">
              <w:rPr>
                <w:rFonts w:ascii="Calibri" w:eastAsia="Times New Roman" w:hAnsi="Calibri" w:cs="Calibri"/>
                <w:color w:val="000000"/>
                <w:lang w:val="en-US" w:eastAsia="es-CL"/>
              </w:rPr>
              <w:t> </w:t>
            </w:r>
          </w:p>
        </w:tc>
        <w:tc>
          <w:tcPr>
            <w:tcW w:w="212" w:type="pct"/>
            <w:tcBorders>
              <w:top w:val="nil"/>
              <w:left w:val="nil"/>
              <w:bottom w:val="single" w:sz="8" w:space="0" w:color="auto"/>
              <w:right w:val="single" w:sz="8" w:space="0" w:color="auto"/>
            </w:tcBorders>
            <w:vAlign w:val="center"/>
            <w:hideMark/>
          </w:tcPr>
          <w:p w14:paraId="627186FC" w14:textId="77777777" w:rsidR="007A16FA" w:rsidRPr="00A022BB" w:rsidRDefault="007A16FA" w:rsidP="006517B7">
            <w:pPr>
              <w:spacing w:after="0" w:line="240" w:lineRule="auto"/>
              <w:rPr>
                <w:rFonts w:ascii="Calibri" w:eastAsia="Times New Roman" w:hAnsi="Calibri" w:cs="Calibri"/>
                <w:color w:val="000000"/>
                <w:lang w:val="en-US" w:eastAsia="es-CL"/>
              </w:rPr>
            </w:pPr>
            <w:r w:rsidRPr="00A022BB">
              <w:rPr>
                <w:rFonts w:ascii="Calibri" w:eastAsia="Times New Roman" w:hAnsi="Calibri" w:cs="Calibri"/>
                <w:color w:val="000000"/>
                <w:lang w:val="en-US" w:eastAsia="es-CL"/>
              </w:rPr>
              <w:t> </w:t>
            </w:r>
          </w:p>
        </w:tc>
        <w:tc>
          <w:tcPr>
            <w:tcW w:w="215" w:type="pct"/>
            <w:tcBorders>
              <w:top w:val="nil"/>
              <w:left w:val="nil"/>
              <w:bottom w:val="single" w:sz="8" w:space="0" w:color="auto"/>
              <w:right w:val="single" w:sz="8" w:space="0" w:color="auto"/>
            </w:tcBorders>
            <w:shd w:val="clear" w:color="000000" w:fill="2E5395"/>
            <w:vAlign w:val="center"/>
            <w:hideMark/>
          </w:tcPr>
          <w:p w14:paraId="38544DDC" w14:textId="77777777" w:rsidR="007A16FA" w:rsidRPr="00A022BB" w:rsidRDefault="007A16FA" w:rsidP="006517B7">
            <w:pPr>
              <w:spacing w:after="0" w:line="240" w:lineRule="auto"/>
              <w:rPr>
                <w:rFonts w:ascii="Calibri" w:eastAsia="Times New Roman" w:hAnsi="Calibri" w:cs="Calibri"/>
                <w:color w:val="000000"/>
                <w:lang w:val="en-US" w:eastAsia="es-CL"/>
              </w:rPr>
            </w:pPr>
            <w:r w:rsidRPr="00A022BB">
              <w:rPr>
                <w:rFonts w:ascii="Calibri" w:eastAsia="Times New Roman" w:hAnsi="Calibri" w:cs="Calibri"/>
                <w:color w:val="000000"/>
                <w:lang w:val="en-US" w:eastAsia="es-CL"/>
              </w:rPr>
              <w:t> </w:t>
            </w:r>
          </w:p>
        </w:tc>
        <w:tc>
          <w:tcPr>
            <w:tcW w:w="225" w:type="pct"/>
            <w:tcBorders>
              <w:top w:val="nil"/>
              <w:left w:val="nil"/>
              <w:bottom w:val="single" w:sz="8" w:space="0" w:color="auto"/>
              <w:right w:val="single" w:sz="8" w:space="0" w:color="auto"/>
            </w:tcBorders>
            <w:shd w:val="clear" w:color="000000" w:fill="2E5395"/>
            <w:vAlign w:val="center"/>
            <w:hideMark/>
          </w:tcPr>
          <w:p w14:paraId="153BC25F" w14:textId="77777777" w:rsidR="007A16FA" w:rsidRPr="00A022BB" w:rsidRDefault="007A16FA" w:rsidP="006517B7">
            <w:pPr>
              <w:spacing w:after="0" w:line="240" w:lineRule="auto"/>
              <w:rPr>
                <w:rFonts w:ascii="Calibri" w:eastAsia="Times New Roman" w:hAnsi="Calibri" w:cs="Calibri"/>
                <w:color w:val="000000"/>
                <w:lang w:val="en-US" w:eastAsia="es-CL"/>
              </w:rPr>
            </w:pPr>
            <w:r w:rsidRPr="00A022BB">
              <w:rPr>
                <w:rFonts w:ascii="Calibri" w:eastAsia="Times New Roman" w:hAnsi="Calibri" w:cs="Calibri"/>
                <w:color w:val="000000"/>
                <w:lang w:val="en-US" w:eastAsia="es-CL"/>
              </w:rPr>
              <w:t> </w:t>
            </w:r>
          </w:p>
        </w:tc>
        <w:tc>
          <w:tcPr>
            <w:tcW w:w="215" w:type="pct"/>
            <w:tcBorders>
              <w:top w:val="nil"/>
              <w:left w:val="nil"/>
              <w:bottom w:val="single" w:sz="8" w:space="0" w:color="auto"/>
              <w:right w:val="single" w:sz="8" w:space="0" w:color="auto"/>
            </w:tcBorders>
            <w:vAlign w:val="center"/>
            <w:hideMark/>
          </w:tcPr>
          <w:p w14:paraId="309C7AFF" w14:textId="77777777" w:rsidR="007A16FA" w:rsidRPr="00A022BB" w:rsidRDefault="007A16FA" w:rsidP="006517B7">
            <w:pPr>
              <w:spacing w:after="0" w:line="240" w:lineRule="auto"/>
              <w:rPr>
                <w:rFonts w:ascii="Calibri" w:eastAsia="Times New Roman" w:hAnsi="Calibri" w:cs="Calibri"/>
                <w:color w:val="000000"/>
                <w:lang w:val="en-US" w:eastAsia="es-CL"/>
              </w:rPr>
            </w:pPr>
            <w:r w:rsidRPr="00A022BB">
              <w:rPr>
                <w:rFonts w:ascii="Calibri" w:eastAsia="Times New Roman" w:hAnsi="Calibri" w:cs="Calibri"/>
                <w:color w:val="000000"/>
                <w:lang w:val="en-US" w:eastAsia="es-CL"/>
              </w:rPr>
              <w:t> </w:t>
            </w:r>
          </w:p>
        </w:tc>
        <w:tc>
          <w:tcPr>
            <w:tcW w:w="215" w:type="pct"/>
            <w:tcBorders>
              <w:top w:val="nil"/>
              <w:left w:val="nil"/>
              <w:bottom w:val="single" w:sz="8" w:space="0" w:color="auto"/>
              <w:right w:val="single" w:sz="8" w:space="0" w:color="auto"/>
            </w:tcBorders>
            <w:vAlign w:val="center"/>
            <w:hideMark/>
          </w:tcPr>
          <w:p w14:paraId="7E276339" w14:textId="77777777" w:rsidR="007A16FA" w:rsidRPr="00A022BB" w:rsidRDefault="007A16FA" w:rsidP="006517B7">
            <w:pPr>
              <w:spacing w:after="0" w:line="240" w:lineRule="auto"/>
              <w:rPr>
                <w:rFonts w:ascii="Calibri" w:eastAsia="Times New Roman" w:hAnsi="Calibri" w:cs="Calibri"/>
                <w:color w:val="000000"/>
                <w:lang w:val="en-US" w:eastAsia="es-CL"/>
              </w:rPr>
            </w:pPr>
            <w:r w:rsidRPr="00A022BB">
              <w:rPr>
                <w:rFonts w:ascii="Calibri" w:eastAsia="Times New Roman" w:hAnsi="Calibri" w:cs="Calibri"/>
                <w:color w:val="000000"/>
                <w:lang w:val="en-US" w:eastAsia="es-CL"/>
              </w:rPr>
              <w:t> </w:t>
            </w:r>
          </w:p>
        </w:tc>
        <w:tc>
          <w:tcPr>
            <w:tcW w:w="215" w:type="pct"/>
            <w:tcBorders>
              <w:top w:val="nil"/>
              <w:left w:val="nil"/>
              <w:bottom w:val="single" w:sz="8" w:space="0" w:color="auto"/>
              <w:right w:val="single" w:sz="8" w:space="0" w:color="auto"/>
            </w:tcBorders>
            <w:vAlign w:val="center"/>
            <w:hideMark/>
          </w:tcPr>
          <w:p w14:paraId="481672B3" w14:textId="77777777" w:rsidR="007A16FA" w:rsidRPr="00A022BB" w:rsidRDefault="007A16FA" w:rsidP="006517B7">
            <w:pPr>
              <w:spacing w:after="0" w:line="240" w:lineRule="auto"/>
              <w:rPr>
                <w:rFonts w:ascii="Calibri" w:eastAsia="Times New Roman" w:hAnsi="Calibri" w:cs="Calibri"/>
                <w:color w:val="000000"/>
                <w:lang w:val="en-US" w:eastAsia="es-CL"/>
              </w:rPr>
            </w:pPr>
            <w:r w:rsidRPr="00A022BB">
              <w:rPr>
                <w:rFonts w:ascii="Calibri" w:eastAsia="Times New Roman" w:hAnsi="Calibri" w:cs="Calibri"/>
                <w:color w:val="000000"/>
                <w:lang w:val="en-US" w:eastAsia="es-CL"/>
              </w:rPr>
              <w:t> </w:t>
            </w:r>
          </w:p>
        </w:tc>
        <w:tc>
          <w:tcPr>
            <w:tcW w:w="215" w:type="pct"/>
            <w:tcBorders>
              <w:top w:val="nil"/>
              <w:left w:val="nil"/>
              <w:bottom w:val="single" w:sz="8" w:space="0" w:color="auto"/>
              <w:right w:val="single" w:sz="8" w:space="0" w:color="auto"/>
            </w:tcBorders>
            <w:vAlign w:val="center"/>
            <w:hideMark/>
          </w:tcPr>
          <w:p w14:paraId="203B1392" w14:textId="77777777" w:rsidR="007A16FA" w:rsidRPr="00A022BB" w:rsidRDefault="007A16FA" w:rsidP="006517B7">
            <w:pPr>
              <w:spacing w:after="0" w:line="240" w:lineRule="auto"/>
              <w:rPr>
                <w:rFonts w:ascii="Calibri" w:eastAsia="Times New Roman" w:hAnsi="Calibri" w:cs="Calibri"/>
                <w:color w:val="000000"/>
                <w:lang w:val="en-US" w:eastAsia="es-CL"/>
              </w:rPr>
            </w:pPr>
            <w:r w:rsidRPr="00A022BB">
              <w:rPr>
                <w:rFonts w:ascii="Calibri" w:eastAsia="Times New Roman" w:hAnsi="Calibri" w:cs="Calibri"/>
                <w:color w:val="000000"/>
                <w:lang w:val="en-US" w:eastAsia="es-CL"/>
              </w:rPr>
              <w:t> </w:t>
            </w:r>
          </w:p>
        </w:tc>
        <w:tc>
          <w:tcPr>
            <w:tcW w:w="215" w:type="pct"/>
            <w:tcBorders>
              <w:top w:val="nil"/>
              <w:left w:val="nil"/>
              <w:bottom w:val="single" w:sz="8" w:space="0" w:color="auto"/>
              <w:right w:val="single" w:sz="8" w:space="0" w:color="auto"/>
            </w:tcBorders>
            <w:vAlign w:val="center"/>
            <w:hideMark/>
          </w:tcPr>
          <w:p w14:paraId="156A9A03" w14:textId="77777777" w:rsidR="007A16FA" w:rsidRPr="00A022BB" w:rsidRDefault="007A16FA" w:rsidP="006517B7">
            <w:pPr>
              <w:spacing w:after="0" w:line="240" w:lineRule="auto"/>
              <w:rPr>
                <w:rFonts w:ascii="Calibri" w:eastAsia="Times New Roman" w:hAnsi="Calibri" w:cs="Calibri"/>
                <w:color w:val="000000"/>
                <w:lang w:val="en-US" w:eastAsia="es-CL"/>
              </w:rPr>
            </w:pPr>
            <w:r w:rsidRPr="00A022BB">
              <w:rPr>
                <w:rFonts w:ascii="Calibri" w:eastAsia="Times New Roman" w:hAnsi="Calibri" w:cs="Calibri"/>
                <w:color w:val="000000"/>
                <w:lang w:val="en-US" w:eastAsia="es-CL"/>
              </w:rPr>
              <w:t> </w:t>
            </w:r>
          </w:p>
        </w:tc>
        <w:tc>
          <w:tcPr>
            <w:tcW w:w="212" w:type="pct"/>
            <w:tcBorders>
              <w:top w:val="nil"/>
              <w:left w:val="nil"/>
              <w:bottom w:val="single" w:sz="8" w:space="0" w:color="auto"/>
              <w:right w:val="single" w:sz="8" w:space="0" w:color="auto"/>
            </w:tcBorders>
            <w:vAlign w:val="center"/>
            <w:hideMark/>
          </w:tcPr>
          <w:p w14:paraId="35A333FE" w14:textId="77777777" w:rsidR="007A16FA" w:rsidRPr="00A022BB" w:rsidRDefault="007A16FA" w:rsidP="006517B7">
            <w:pPr>
              <w:spacing w:after="0" w:line="240" w:lineRule="auto"/>
              <w:rPr>
                <w:rFonts w:ascii="Calibri" w:eastAsia="Times New Roman" w:hAnsi="Calibri" w:cs="Calibri"/>
                <w:color w:val="000000"/>
                <w:lang w:val="en-US" w:eastAsia="es-CL"/>
              </w:rPr>
            </w:pPr>
            <w:r w:rsidRPr="00A022BB">
              <w:rPr>
                <w:rFonts w:ascii="Calibri" w:eastAsia="Times New Roman" w:hAnsi="Calibri" w:cs="Calibri"/>
                <w:color w:val="000000"/>
                <w:lang w:val="en-US" w:eastAsia="es-CL"/>
              </w:rPr>
              <w:t> </w:t>
            </w:r>
          </w:p>
        </w:tc>
      </w:tr>
      <w:tr w:rsidR="007A16FA" w:rsidRPr="00A022BB" w14:paraId="31F509C0" w14:textId="77777777" w:rsidTr="007A16FA">
        <w:trPr>
          <w:trHeight w:val="501"/>
        </w:trPr>
        <w:tc>
          <w:tcPr>
            <w:tcW w:w="939" w:type="pct"/>
            <w:tcBorders>
              <w:top w:val="nil"/>
              <w:left w:val="single" w:sz="8" w:space="0" w:color="auto"/>
              <w:bottom w:val="single" w:sz="8" w:space="0" w:color="auto"/>
              <w:right w:val="single" w:sz="8" w:space="0" w:color="auto"/>
            </w:tcBorders>
            <w:vAlign w:val="center"/>
            <w:hideMark/>
          </w:tcPr>
          <w:p w14:paraId="2DE047B5" w14:textId="77777777" w:rsidR="007A16FA" w:rsidRPr="00A022BB" w:rsidRDefault="007A16FA" w:rsidP="006517B7">
            <w:pPr>
              <w:spacing w:after="0" w:line="240" w:lineRule="auto"/>
              <w:rPr>
                <w:rFonts w:ascii="Calibri" w:eastAsia="Times New Roman" w:hAnsi="Calibri" w:cs="Calibri"/>
                <w:color w:val="000000"/>
                <w:sz w:val="17"/>
                <w:szCs w:val="17"/>
                <w:lang w:eastAsia="es-CL"/>
              </w:rPr>
            </w:pPr>
            <w:r w:rsidRPr="00A022BB">
              <w:rPr>
                <w:rFonts w:ascii="Calibri" w:eastAsia="Times New Roman" w:hAnsi="Calibri" w:cs="Calibri"/>
                <w:color w:val="000000"/>
                <w:sz w:val="17"/>
                <w:szCs w:val="17"/>
                <w:lang w:eastAsia="es-CL"/>
              </w:rPr>
              <w:t>Entrega Informe de Avance</w:t>
            </w:r>
          </w:p>
        </w:tc>
        <w:tc>
          <w:tcPr>
            <w:tcW w:w="225" w:type="pct"/>
            <w:tcBorders>
              <w:top w:val="nil"/>
              <w:left w:val="nil"/>
              <w:bottom w:val="single" w:sz="8" w:space="0" w:color="auto"/>
              <w:right w:val="single" w:sz="8" w:space="0" w:color="auto"/>
            </w:tcBorders>
            <w:vAlign w:val="center"/>
            <w:hideMark/>
          </w:tcPr>
          <w:p w14:paraId="102BA8A6"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49" w:type="pct"/>
            <w:tcBorders>
              <w:top w:val="nil"/>
              <w:left w:val="nil"/>
              <w:bottom w:val="single" w:sz="8" w:space="0" w:color="auto"/>
              <w:right w:val="single" w:sz="8" w:space="0" w:color="auto"/>
            </w:tcBorders>
            <w:vAlign w:val="center"/>
            <w:hideMark/>
          </w:tcPr>
          <w:p w14:paraId="75F19D20"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50" w:type="pct"/>
            <w:tcBorders>
              <w:top w:val="nil"/>
              <w:left w:val="nil"/>
              <w:bottom w:val="single" w:sz="8" w:space="0" w:color="auto"/>
              <w:right w:val="single" w:sz="8" w:space="0" w:color="auto"/>
            </w:tcBorders>
            <w:vAlign w:val="center"/>
            <w:hideMark/>
          </w:tcPr>
          <w:p w14:paraId="5125D700"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167" w:type="pct"/>
            <w:tcBorders>
              <w:top w:val="nil"/>
              <w:left w:val="nil"/>
              <w:bottom w:val="single" w:sz="8" w:space="0" w:color="auto"/>
              <w:right w:val="single" w:sz="8" w:space="0" w:color="auto"/>
            </w:tcBorders>
            <w:vAlign w:val="center"/>
            <w:hideMark/>
          </w:tcPr>
          <w:p w14:paraId="33B5F6F0"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88" w:type="pct"/>
            <w:tcBorders>
              <w:top w:val="nil"/>
              <w:left w:val="nil"/>
              <w:bottom w:val="single" w:sz="8" w:space="0" w:color="auto"/>
              <w:right w:val="single" w:sz="8" w:space="0" w:color="auto"/>
            </w:tcBorders>
            <w:vAlign w:val="center"/>
            <w:hideMark/>
          </w:tcPr>
          <w:p w14:paraId="66CF2A27"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306" w:type="pct"/>
            <w:tcBorders>
              <w:top w:val="nil"/>
              <w:left w:val="nil"/>
              <w:bottom w:val="single" w:sz="8" w:space="0" w:color="auto"/>
              <w:right w:val="single" w:sz="8" w:space="0" w:color="auto"/>
            </w:tcBorders>
            <w:vAlign w:val="center"/>
            <w:hideMark/>
          </w:tcPr>
          <w:p w14:paraId="3491199F"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2" w:type="pct"/>
            <w:tcBorders>
              <w:top w:val="nil"/>
              <w:left w:val="nil"/>
              <w:bottom w:val="single" w:sz="8" w:space="0" w:color="auto"/>
              <w:right w:val="single" w:sz="8" w:space="0" w:color="auto"/>
            </w:tcBorders>
            <w:vAlign w:val="center"/>
            <w:hideMark/>
          </w:tcPr>
          <w:p w14:paraId="3D90C17A"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2" w:type="pct"/>
            <w:tcBorders>
              <w:top w:val="nil"/>
              <w:left w:val="nil"/>
              <w:bottom w:val="single" w:sz="8" w:space="0" w:color="auto"/>
              <w:right w:val="single" w:sz="8" w:space="0" w:color="auto"/>
            </w:tcBorders>
            <w:vAlign w:val="center"/>
            <w:hideMark/>
          </w:tcPr>
          <w:p w14:paraId="755B418E"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2" w:type="pct"/>
            <w:tcBorders>
              <w:top w:val="nil"/>
              <w:left w:val="nil"/>
              <w:bottom w:val="single" w:sz="8" w:space="0" w:color="auto"/>
              <w:right w:val="single" w:sz="8" w:space="0" w:color="auto"/>
            </w:tcBorders>
            <w:vAlign w:val="center"/>
            <w:hideMark/>
          </w:tcPr>
          <w:p w14:paraId="48EED56E"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2" w:type="pct"/>
            <w:tcBorders>
              <w:top w:val="nil"/>
              <w:left w:val="nil"/>
              <w:bottom w:val="single" w:sz="8" w:space="0" w:color="auto"/>
              <w:right w:val="single" w:sz="8" w:space="0" w:color="auto"/>
            </w:tcBorders>
            <w:vAlign w:val="center"/>
            <w:hideMark/>
          </w:tcPr>
          <w:p w14:paraId="0D7EA5B8"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5" w:type="pct"/>
            <w:tcBorders>
              <w:top w:val="nil"/>
              <w:left w:val="nil"/>
              <w:bottom w:val="single" w:sz="8" w:space="0" w:color="auto"/>
              <w:right w:val="single" w:sz="8" w:space="0" w:color="auto"/>
            </w:tcBorders>
            <w:vAlign w:val="center"/>
            <w:hideMark/>
          </w:tcPr>
          <w:p w14:paraId="4EA845A1"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25" w:type="pct"/>
            <w:tcBorders>
              <w:top w:val="nil"/>
              <w:left w:val="nil"/>
              <w:bottom w:val="single" w:sz="8" w:space="0" w:color="auto"/>
              <w:right w:val="single" w:sz="8" w:space="0" w:color="auto"/>
            </w:tcBorders>
            <w:shd w:val="clear" w:color="000000" w:fill="2E5395"/>
            <w:vAlign w:val="center"/>
            <w:hideMark/>
          </w:tcPr>
          <w:p w14:paraId="28841DC3"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5" w:type="pct"/>
            <w:tcBorders>
              <w:top w:val="nil"/>
              <w:left w:val="nil"/>
              <w:bottom w:val="single" w:sz="8" w:space="0" w:color="auto"/>
              <w:right w:val="single" w:sz="8" w:space="0" w:color="auto"/>
            </w:tcBorders>
            <w:vAlign w:val="center"/>
            <w:hideMark/>
          </w:tcPr>
          <w:p w14:paraId="6F76875F"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5" w:type="pct"/>
            <w:tcBorders>
              <w:top w:val="nil"/>
              <w:left w:val="nil"/>
              <w:bottom w:val="single" w:sz="8" w:space="0" w:color="auto"/>
              <w:right w:val="single" w:sz="8" w:space="0" w:color="auto"/>
            </w:tcBorders>
            <w:vAlign w:val="center"/>
            <w:hideMark/>
          </w:tcPr>
          <w:p w14:paraId="313436EE"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5" w:type="pct"/>
            <w:tcBorders>
              <w:top w:val="nil"/>
              <w:left w:val="nil"/>
              <w:bottom w:val="single" w:sz="8" w:space="0" w:color="auto"/>
              <w:right w:val="single" w:sz="8" w:space="0" w:color="auto"/>
            </w:tcBorders>
            <w:vAlign w:val="center"/>
            <w:hideMark/>
          </w:tcPr>
          <w:p w14:paraId="3B2C2632"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5" w:type="pct"/>
            <w:tcBorders>
              <w:top w:val="nil"/>
              <w:left w:val="nil"/>
              <w:bottom w:val="single" w:sz="8" w:space="0" w:color="auto"/>
              <w:right w:val="single" w:sz="8" w:space="0" w:color="auto"/>
            </w:tcBorders>
            <w:vAlign w:val="center"/>
            <w:hideMark/>
          </w:tcPr>
          <w:p w14:paraId="27C22EEC"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5" w:type="pct"/>
            <w:tcBorders>
              <w:top w:val="nil"/>
              <w:left w:val="nil"/>
              <w:bottom w:val="single" w:sz="8" w:space="0" w:color="auto"/>
              <w:right w:val="single" w:sz="8" w:space="0" w:color="auto"/>
            </w:tcBorders>
            <w:vAlign w:val="center"/>
            <w:hideMark/>
          </w:tcPr>
          <w:p w14:paraId="5F8ED6A5"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2" w:type="pct"/>
            <w:tcBorders>
              <w:top w:val="nil"/>
              <w:left w:val="nil"/>
              <w:bottom w:val="single" w:sz="8" w:space="0" w:color="auto"/>
              <w:right w:val="single" w:sz="8" w:space="0" w:color="auto"/>
            </w:tcBorders>
            <w:vAlign w:val="center"/>
            <w:hideMark/>
          </w:tcPr>
          <w:p w14:paraId="05CD59A7"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r>
      <w:tr w:rsidR="007A16FA" w:rsidRPr="00A022BB" w14:paraId="31A151F9" w14:textId="77777777" w:rsidTr="007A16FA">
        <w:trPr>
          <w:trHeight w:val="501"/>
        </w:trPr>
        <w:tc>
          <w:tcPr>
            <w:tcW w:w="939" w:type="pct"/>
            <w:tcBorders>
              <w:top w:val="nil"/>
              <w:left w:val="single" w:sz="8" w:space="0" w:color="auto"/>
              <w:bottom w:val="single" w:sz="8" w:space="0" w:color="auto"/>
              <w:right w:val="single" w:sz="8" w:space="0" w:color="auto"/>
            </w:tcBorders>
            <w:vAlign w:val="center"/>
            <w:hideMark/>
          </w:tcPr>
          <w:p w14:paraId="2083D96D" w14:textId="77777777" w:rsidR="007A16FA" w:rsidRPr="00A022BB" w:rsidRDefault="007A16FA" w:rsidP="006517B7">
            <w:pPr>
              <w:spacing w:after="0" w:line="240" w:lineRule="auto"/>
              <w:rPr>
                <w:rFonts w:ascii="Calibri" w:eastAsia="Times New Roman" w:hAnsi="Calibri" w:cs="Calibri"/>
                <w:color w:val="000000"/>
                <w:sz w:val="17"/>
                <w:szCs w:val="17"/>
                <w:lang w:eastAsia="es-CL"/>
              </w:rPr>
            </w:pPr>
            <w:r w:rsidRPr="00A022BB">
              <w:rPr>
                <w:rFonts w:ascii="Calibri" w:eastAsia="Times New Roman" w:hAnsi="Calibri" w:cs="Calibri"/>
                <w:color w:val="000000"/>
                <w:sz w:val="17"/>
                <w:szCs w:val="17"/>
                <w:lang w:eastAsia="es-CL"/>
              </w:rPr>
              <w:t>Visor 3D interactivo</w:t>
            </w:r>
          </w:p>
        </w:tc>
        <w:tc>
          <w:tcPr>
            <w:tcW w:w="225" w:type="pct"/>
            <w:tcBorders>
              <w:top w:val="nil"/>
              <w:left w:val="nil"/>
              <w:bottom w:val="single" w:sz="8" w:space="0" w:color="auto"/>
              <w:right w:val="single" w:sz="8" w:space="0" w:color="auto"/>
            </w:tcBorders>
            <w:vAlign w:val="center"/>
            <w:hideMark/>
          </w:tcPr>
          <w:p w14:paraId="7D38F9CB"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49" w:type="pct"/>
            <w:tcBorders>
              <w:top w:val="nil"/>
              <w:left w:val="nil"/>
              <w:bottom w:val="single" w:sz="8" w:space="0" w:color="auto"/>
              <w:right w:val="single" w:sz="8" w:space="0" w:color="auto"/>
            </w:tcBorders>
            <w:vAlign w:val="center"/>
            <w:hideMark/>
          </w:tcPr>
          <w:p w14:paraId="0DD3E0BA"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50" w:type="pct"/>
            <w:tcBorders>
              <w:top w:val="nil"/>
              <w:left w:val="nil"/>
              <w:bottom w:val="single" w:sz="8" w:space="0" w:color="auto"/>
              <w:right w:val="single" w:sz="8" w:space="0" w:color="auto"/>
            </w:tcBorders>
            <w:vAlign w:val="center"/>
            <w:hideMark/>
          </w:tcPr>
          <w:p w14:paraId="1460FC57"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167" w:type="pct"/>
            <w:tcBorders>
              <w:top w:val="nil"/>
              <w:left w:val="nil"/>
              <w:bottom w:val="single" w:sz="8" w:space="0" w:color="auto"/>
              <w:right w:val="single" w:sz="8" w:space="0" w:color="auto"/>
            </w:tcBorders>
            <w:vAlign w:val="center"/>
            <w:hideMark/>
          </w:tcPr>
          <w:p w14:paraId="67BD54FE"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88" w:type="pct"/>
            <w:tcBorders>
              <w:top w:val="nil"/>
              <w:left w:val="nil"/>
              <w:bottom w:val="single" w:sz="8" w:space="0" w:color="auto"/>
              <w:right w:val="single" w:sz="8" w:space="0" w:color="auto"/>
            </w:tcBorders>
            <w:vAlign w:val="center"/>
            <w:hideMark/>
          </w:tcPr>
          <w:p w14:paraId="657287BC"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306" w:type="pct"/>
            <w:tcBorders>
              <w:top w:val="nil"/>
              <w:left w:val="nil"/>
              <w:bottom w:val="single" w:sz="8" w:space="0" w:color="auto"/>
              <w:right w:val="single" w:sz="8" w:space="0" w:color="auto"/>
            </w:tcBorders>
            <w:vAlign w:val="center"/>
            <w:hideMark/>
          </w:tcPr>
          <w:p w14:paraId="75CE33F9"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2" w:type="pct"/>
            <w:tcBorders>
              <w:top w:val="nil"/>
              <w:left w:val="nil"/>
              <w:bottom w:val="single" w:sz="8" w:space="0" w:color="auto"/>
              <w:right w:val="single" w:sz="8" w:space="0" w:color="auto"/>
            </w:tcBorders>
            <w:vAlign w:val="center"/>
            <w:hideMark/>
          </w:tcPr>
          <w:p w14:paraId="02ACE141"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2" w:type="pct"/>
            <w:tcBorders>
              <w:top w:val="nil"/>
              <w:left w:val="nil"/>
              <w:bottom w:val="single" w:sz="8" w:space="0" w:color="auto"/>
              <w:right w:val="single" w:sz="8" w:space="0" w:color="auto"/>
            </w:tcBorders>
            <w:vAlign w:val="center"/>
            <w:hideMark/>
          </w:tcPr>
          <w:p w14:paraId="3D4A2F97"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2" w:type="pct"/>
            <w:tcBorders>
              <w:top w:val="nil"/>
              <w:left w:val="nil"/>
              <w:bottom w:val="single" w:sz="8" w:space="0" w:color="auto"/>
              <w:right w:val="single" w:sz="8" w:space="0" w:color="auto"/>
            </w:tcBorders>
            <w:vAlign w:val="center"/>
            <w:hideMark/>
          </w:tcPr>
          <w:p w14:paraId="62107771"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2" w:type="pct"/>
            <w:tcBorders>
              <w:top w:val="nil"/>
              <w:left w:val="nil"/>
              <w:bottom w:val="single" w:sz="8" w:space="0" w:color="auto"/>
              <w:right w:val="single" w:sz="8" w:space="0" w:color="auto"/>
            </w:tcBorders>
            <w:vAlign w:val="center"/>
            <w:hideMark/>
          </w:tcPr>
          <w:p w14:paraId="2CC314C0"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5" w:type="pct"/>
            <w:tcBorders>
              <w:top w:val="nil"/>
              <w:left w:val="nil"/>
              <w:bottom w:val="single" w:sz="8" w:space="0" w:color="auto"/>
              <w:right w:val="single" w:sz="8" w:space="0" w:color="auto"/>
            </w:tcBorders>
            <w:vAlign w:val="center"/>
            <w:hideMark/>
          </w:tcPr>
          <w:p w14:paraId="52FFD667"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25" w:type="pct"/>
            <w:tcBorders>
              <w:top w:val="nil"/>
              <w:left w:val="nil"/>
              <w:bottom w:val="single" w:sz="8" w:space="0" w:color="auto"/>
              <w:right w:val="single" w:sz="8" w:space="0" w:color="auto"/>
            </w:tcBorders>
            <w:vAlign w:val="center"/>
            <w:hideMark/>
          </w:tcPr>
          <w:p w14:paraId="3BD1004A"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5" w:type="pct"/>
            <w:tcBorders>
              <w:top w:val="nil"/>
              <w:left w:val="nil"/>
              <w:bottom w:val="single" w:sz="8" w:space="0" w:color="auto"/>
              <w:right w:val="single" w:sz="8" w:space="0" w:color="auto"/>
            </w:tcBorders>
            <w:shd w:val="clear" w:color="000000" w:fill="2E5395"/>
            <w:vAlign w:val="center"/>
            <w:hideMark/>
          </w:tcPr>
          <w:p w14:paraId="5C04ECAD"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5" w:type="pct"/>
            <w:tcBorders>
              <w:top w:val="nil"/>
              <w:left w:val="nil"/>
              <w:bottom w:val="single" w:sz="8" w:space="0" w:color="auto"/>
              <w:right w:val="single" w:sz="8" w:space="0" w:color="auto"/>
            </w:tcBorders>
            <w:shd w:val="clear" w:color="000000" w:fill="2E5395"/>
            <w:vAlign w:val="center"/>
            <w:hideMark/>
          </w:tcPr>
          <w:p w14:paraId="43F881DD"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5" w:type="pct"/>
            <w:tcBorders>
              <w:top w:val="nil"/>
              <w:left w:val="nil"/>
              <w:bottom w:val="single" w:sz="8" w:space="0" w:color="auto"/>
              <w:right w:val="single" w:sz="8" w:space="0" w:color="auto"/>
            </w:tcBorders>
            <w:vAlign w:val="center"/>
            <w:hideMark/>
          </w:tcPr>
          <w:p w14:paraId="2F9ACD09"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5" w:type="pct"/>
            <w:tcBorders>
              <w:top w:val="nil"/>
              <w:left w:val="nil"/>
              <w:bottom w:val="single" w:sz="8" w:space="0" w:color="auto"/>
              <w:right w:val="single" w:sz="8" w:space="0" w:color="auto"/>
            </w:tcBorders>
            <w:vAlign w:val="center"/>
            <w:hideMark/>
          </w:tcPr>
          <w:p w14:paraId="60B88C43"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5" w:type="pct"/>
            <w:tcBorders>
              <w:top w:val="nil"/>
              <w:left w:val="nil"/>
              <w:bottom w:val="single" w:sz="8" w:space="0" w:color="auto"/>
              <w:right w:val="single" w:sz="8" w:space="0" w:color="auto"/>
            </w:tcBorders>
            <w:vAlign w:val="center"/>
            <w:hideMark/>
          </w:tcPr>
          <w:p w14:paraId="22E9D6CF"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2" w:type="pct"/>
            <w:tcBorders>
              <w:top w:val="nil"/>
              <w:left w:val="nil"/>
              <w:bottom w:val="single" w:sz="8" w:space="0" w:color="auto"/>
              <w:right w:val="single" w:sz="8" w:space="0" w:color="auto"/>
            </w:tcBorders>
            <w:vAlign w:val="center"/>
            <w:hideMark/>
          </w:tcPr>
          <w:p w14:paraId="7FE28F53"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r>
      <w:tr w:rsidR="007A16FA" w:rsidRPr="00A022BB" w14:paraId="5FA8A64A" w14:textId="77777777" w:rsidTr="007A16FA">
        <w:trPr>
          <w:trHeight w:val="745"/>
        </w:trPr>
        <w:tc>
          <w:tcPr>
            <w:tcW w:w="939" w:type="pct"/>
            <w:tcBorders>
              <w:top w:val="nil"/>
              <w:left w:val="single" w:sz="8" w:space="0" w:color="auto"/>
              <w:bottom w:val="single" w:sz="8" w:space="0" w:color="auto"/>
              <w:right w:val="single" w:sz="8" w:space="0" w:color="auto"/>
            </w:tcBorders>
            <w:vAlign w:val="center"/>
            <w:hideMark/>
          </w:tcPr>
          <w:p w14:paraId="14D289D0" w14:textId="77777777" w:rsidR="007A16FA" w:rsidRPr="00A022BB" w:rsidRDefault="007A16FA" w:rsidP="006517B7">
            <w:pPr>
              <w:spacing w:after="0" w:line="240" w:lineRule="auto"/>
              <w:rPr>
                <w:rFonts w:ascii="Calibri" w:eastAsia="Times New Roman" w:hAnsi="Calibri" w:cs="Calibri"/>
                <w:color w:val="000000"/>
                <w:sz w:val="17"/>
                <w:szCs w:val="17"/>
                <w:lang w:eastAsia="es-CL"/>
              </w:rPr>
            </w:pPr>
            <w:r w:rsidRPr="00A022BB">
              <w:rPr>
                <w:rFonts w:ascii="Calibri" w:eastAsia="Times New Roman" w:hAnsi="Calibri" w:cs="Calibri"/>
                <w:color w:val="000000"/>
                <w:sz w:val="17"/>
                <w:szCs w:val="17"/>
                <w:lang w:eastAsia="es-CL"/>
              </w:rPr>
              <w:t xml:space="preserve">Favoritos, mensajería y </w:t>
            </w:r>
            <w:proofErr w:type="spellStart"/>
            <w:r w:rsidRPr="00A022BB">
              <w:rPr>
                <w:rFonts w:ascii="Calibri" w:eastAsia="Times New Roman" w:hAnsi="Calibri" w:cs="Calibri"/>
                <w:color w:val="000000"/>
                <w:sz w:val="17"/>
                <w:szCs w:val="17"/>
                <w:lang w:eastAsia="es-CL"/>
              </w:rPr>
              <w:t>notif</w:t>
            </w:r>
            <w:proofErr w:type="spellEnd"/>
            <w:r w:rsidRPr="00A022BB">
              <w:rPr>
                <w:rFonts w:ascii="Calibri" w:eastAsia="Times New Roman" w:hAnsi="Calibri" w:cs="Calibri"/>
                <w:color w:val="000000"/>
                <w:sz w:val="17"/>
                <w:szCs w:val="17"/>
                <w:lang w:eastAsia="es-CL"/>
              </w:rPr>
              <w:t>.</w:t>
            </w:r>
          </w:p>
        </w:tc>
        <w:tc>
          <w:tcPr>
            <w:tcW w:w="225" w:type="pct"/>
            <w:tcBorders>
              <w:top w:val="nil"/>
              <w:left w:val="nil"/>
              <w:bottom w:val="single" w:sz="8" w:space="0" w:color="auto"/>
              <w:right w:val="single" w:sz="8" w:space="0" w:color="auto"/>
            </w:tcBorders>
            <w:vAlign w:val="center"/>
            <w:hideMark/>
          </w:tcPr>
          <w:p w14:paraId="6BFDA78F"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49" w:type="pct"/>
            <w:tcBorders>
              <w:top w:val="nil"/>
              <w:left w:val="nil"/>
              <w:bottom w:val="single" w:sz="8" w:space="0" w:color="auto"/>
              <w:right w:val="single" w:sz="8" w:space="0" w:color="auto"/>
            </w:tcBorders>
            <w:vAlign w:val="center"/>
            <w:hideMark/>
          </w:tcPr>
          <w:p w14:paraId="7D11FF39"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50" w:type="pct"/>
            <w:tcBorders>
              <w:top w:val="nil"/>
              <w:left w:val="nil"/>
              <w:bottom w:val="single" w:sz="8" w:space="0" w:color="auto"/>
              <w:right w:val="single" w:sz="8" w:space="0" w:color="auto"/>
            </w:tcBorders>
            <w:vAlign w:val="center"/>
            <w:hideMark/>
          </w:tcPr>
          <w:p w14:paraId="36792BAA"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167" w:type="pct"/>
            <w:tcBorders>
              <w:top w:val="nil"/>
              <w:left w:val="nil"/>
              <w:bottom w:val="single" w:sz="8" w:space="0" w:color="auto"/>
              <w:right w:val="single" w:sz="8" w:space="0" w:color="auto"/>
            </w:tcBorders>
            <w:vAlign w:val="center"/>
            <w:hideMark/>
          </w:tcPr>
          <w:p w14:paraId="618CD945"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88" w:type="pct"/>
            <w:tcBorders>
              <w:top w:val="nil"/>
              <w:left w:val="nil"/>
              <w:bottom w:val="single" w:sz="8" w:space="0" w:color="auto"/>
              <w:right w:val="single" w:sz="8" w:space="0" w:color="auto"/>
            </w:tcBorders>
            <w:vAlign w:val="center"/>
            <w:hideMark/>
          </w:tcPr>
          <w:p w14:paraId="737814F7"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306" w:type="pct"/>
            <w:tcBorders>
              <w:top w:val="nil"/>
              <w:left w:val="nil"/>
              <w:bottom w:val="single" w:sz="8" w:space="0" w:color="auto"/>
              <w:right w:val="single" w:sz="8" w:space="0" w:color="auto"/>
            </w:tcBorders>
            <w:vAlign w:val="center"/>
            <w:hideMark/>
          </w:tcPr>
          <w:p w14:paraId="60C92CF5"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2" w:type="pct"/>
            <w:tcBorders>
              <w:top w:val="nil"/>
              <w:left w:val="nil"/>
              <w:bottom w:val="single" w:sz="8" w:space="0" w:color="auto"/>
              <w:right w:val="single" w:sz="8" w:space="0" w:color="auto"/>
            </w:tcBorders>
            <w:vAlign w:val="center"/>
            <w:hideMark/>
          </w:tcPr>
          <w:p w14:paraId="20CE9C21"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2" w:type="pct"/>
            <w:tcBorders>
              <w:top w:val="nil"/>
              <w:left w:val="nil"/>
              <w:bottom w:val="single" w:sz="8" w:space="0" w:color="auto"/>
              <w:right w:val="single" w:sz="8" w:space="0" w:color="auto"/>
            </w:tcBorders>
            <w:vAlign w:val="center"/>
            <w:hideMark/>
          </w:tcPr>
          <w:p w14:paraId="314871C2"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2" w:type="pct"/>
            <w:tcBorders>
              <w:top w:val="nil"/>
              <w:left w:val="nil"/>
              <w:bottom w:val="single" w:sz="8" w:space="0" w:color="auto"/>
              <w:right w:val="single" w:sz="8" w:space="0" w:color="auto"/>
            </w:tcBorders>
            <w:vAlign w:val="center"/>
            <w:hideMark/>
          </w:tcPr>
          <w:p w14:paraId="4340FC2A"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2" w:type="pct"/>
            <w:tcBorders>
              <w:top w:val="nil"/>
              <w:left w:val="nil"/>
              <w:bottom w:val="single" w:sz="8" w:space="0" w:color="auto"/>
              <w:right w:val="single" w:sz="8" w:space="0" w:color="auto"/>
            </w:tcBorders>
            <w:vAlign w:val="center"/>
            <w:hideMark/>
          </w:tcPr>
          <w:p w14:paraId="2F16A52F"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5" w:type="pct"/>
            <w:tcBorders>
              <w:top w:val="nil"/>
              <w:left w:val="nil"/>
              <w:bottom w:val="single" w:sz="8" w:space="0" w:color="auto"/>
              <w:right w:val="single" w:sz="8" w:space="0" w:color="auto"/>
            </w:tcBorders>
            <w:vAlign w:val="center"/>
            <w:hideMark/>
          </w:tcPr>
          <w:p w14:paraId="12CBD252"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25" w:type="pct"/>
            <w:tcBorders>
              <w:top w:val="nil"/>
              <w:left w:val="nil"/>
              <w:bottom w:val="single" w:sz="8" w:space="0" w:color="auto"/>
              <w:right w:val="single" w:sz="8" w:space="0" w:color="auto"/>
            </w:tcBorders>
            <w:vAlign w:val="center"/>
            <w:hideMark/>
          </w:tcPr>
          <w:p w14:paraId="305049E3"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5" w:type="pct"/>
            <w:tcBorders>
              <w:top w:val="nil"/>
              <w:left w:val="nil"/>
              <w:bottom w:val="single" w:sz="8" w:space="0" w:color="auto"/>
              <w:right w:val="single" w:sz="8" w:space="0" w:color="auto"/>
            </w:tcBorders>
            <w:shd w:val="clear" w:color="000000" w:fill="2E5395"/>
            <w:vAlign w:val="center"/>
            <w:hideMark/>
          </w:tcPr>
          <w:p w14:paraId="132F68DA"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5" w:type="pct"/>
            <w:tcBorders>
              <w:top w:val="nil"/>
              <w:left w:val="nil"/>
              <w:bottom w:val="single" w:sz="8" w:space="0" w:color="auto"/>
              <w:right w:val="single" w:sz="8" w:space="0" w:color="auto"/>
            </w:tcBorders>
            <w:shd w:val="clear" w:color="000000" w:fill="2E5395"/>
            <w:vAlign w:val="center"/>
            <w:hideMark/>
          </w:tcPr>
          <w:p w14:paraId="1CD62F71"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5" w:type="pct"/>
            <w:tcBorders>
              <w:top w:val="nil"/>
              <w:left w:val="nil"/>
              <w:bottom w:val="single" w:sz="8" w:space="0" w:color="auto"/>
              <w:right w:val="single" w:sz="8" w:space="0" w:color="auto"/>
            </w:tcBorders>
            <w:shd w:val="clear" w:color="000000" w:fill="2E5395"/>
            <w:vAlign w:val="center"/>
            <w:hideMark/>
          </w:tcPr>
          <w:p w14:paraId="5FE6B706"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5" w:type="pct"/>
            <w:tcBorders>
              <w:top w:val="nil"/>
              <w:left w:val="nil"/>
              <w:bottom w:val="single" w:sz="8" w:space="0" w:color="auto"/>
              <w:right w:val="single" w:sz="8" w:space="0" w:color="auto"/>
            </w:tcBorders>
            <w:vAlign w:val="center"/>
            <w:hideMark/>
          </w:tcPr>
          <w:p w14:paraId="31084B21"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5" w:type="pct"/>
            <w:tcBorders>
              <w:top w:val="nil"/>
              <w:left w:val="nil"/>
              <w:bottom w:val="single" w:sz="8" w:space="0" w:color="auto"/>
              <w:right w:val="single" w:sz="8" w:space="0" w:color="auto"/>
            </w:tcBorders>
            <w:vAlign w:val="center"/>
            <w:hideMark/>
          </w:tcPr>
          <w:p w14:paraId="263704AF"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2" w:type="pct"/>
            <w:tcBorders>
              <w:top w:val="nil"/>
              <w:left w:val="nil"/>
              <w:bottom w:val="single" w:sz="8" w:space="0" w:color="auto"/>
              <w:right w:val="single" w:sz="8" w:space="0" w:color="auto"/>
            </w:tcBorders>
            <w:vAlign w:val="center"/>
            <w:hideMark/>
          </w:tcPr>
          <w:p w14:paraId="27BB834B"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r>
      <w:tr w:rsidR="007A16FA" w:rsidRPr="00A022BB" w14:paraId="5D9EDF9B" w14:textId="77777777" w:rsidTr="007A16FA">
        <w:trPr>
          <w:trHeight w:val="501"/>
        </w:trPr>
        <w:tc>
          <w:tcPr>
            <w:tcW w:w="939" w:type="pct"/>
            <w:tcBorders>
              <w:top w:val="nil"/>
              <w:left w:val="single" w:sz="8" w:space="0" w:color="auto"/>
              <w:bottom w:val="single" w:sz="8" w:space="0" w:color="auto"/>
              <w:right w:val="single" w:sz="8" w:space="0" w:color="auto"/>
            </w:tcBorders>
            <w:vAlign w:val="center"/>
            <w:hideMark/>
          </w:tcPr>
          <w:p w14:paraId="6400611D" w14:textId="77777777" w:rsidR="007A16FA" w:rsidRPr="00A022BB" w:rsidRDefault="007A16FA" w:rsidP="006517B7">
            <w:pPr>
              <w:spacing w:after="0" w:line="240" w:lineRule="auto"/>
              <w:rPr>
                <w:rFonts w:ascii="Calibri" w:eastAsia="Times New Roman" w:hAnsi="Calibri" w:cs="Calibri"/>
                <w:color w:val="000000"/>
                <w:sz w:val="17"/>
                <w:szCs w:val="17"/>
                <w:lang w:eastAsia="es-CL"/>
              </w:rPr>
            </w:pPr>
            <w:r w:rsidRPr="00A022BB">
              <w:rPr>
                <w:rFonts w:ascii="Calibri" w:eastAsia="Times New Roman" w:hAnsi="Calibri" w:cs="Calibri"/>
                <w:color w:val="000000"/>
                <w:sz w:val="17"/>
                <w:szCs w:val="17"/>
                <w:lang w:eastAsia="es-CL"/>
              </w:rPr>
              <w:t>Panel de administración</w:t>
            </w:r>
          </w:p>
        </w:tc>
        <w:tc>
          <w:tcPr>
            <w:tcW w:w="225" w:type="pct"/>
            <w:tcBorders>
              <w:top w:val="nil"/>
              <w:left w:val="nil"/>
              <w:bottom w:val="single" w:sz="8" w:space="0" w:color="auto"/>
              <w:right w:val="single" w:sz="8" w:space="0" w:color="auto"/>
            </w:tcBorders>
            <w:vAlign w:val="center"/>
            <w:hideMark/>
          </w:tcPr>
          <w:p w14:paraId="7D9A7584"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49" w:type="pct"/>
            <w:tcBorders>
              <w:top w:val="nil"/>
              <w:left w:val="nil"/>
              <w:bottom w:val="single" w:sz="8" w:space="0" w:color="auto"/>
              <w:right w:val="single" w:sz="8" w:space="0" w:color="auto"/>
            </w:tcBorders>
            <w:vAlign w:val="center"/>
            <w:hideMark/>
          </w:tcPr>
          <w:p w14:paraId="299B3CF2"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50" w:type="pct"/>
            <w:tcBorders>
              <w:top w:val="nil"/>
              <w:left w:val="nil"/>
              <w:bottom w:val="single" w:sz="8" w:space="0" w:color="auto"/>
              <w:right w:val="single" w:sz="8" w:space="0" w:color="auto"/>
            </w:tcBorders>
            <w:vAlign w:val="center"/>
            <w:hideMark/>
          </w:tcPr>
          <w:p w14:paraId="437DCA49"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167" w:type="pct"/>
            <w:tcBorders>
              <w:top w:val="nil"/>
              <w:left w:val="nil"/>
              <w:bottom w:val="single" w:sz="8" w:space="0" w:color="auto"/>
              <w:right w:val="single" w:sz="8" w:space="0" w:color="auto"/>
            </w:tcBorders>
            <w:vAlign w:val="center"/>
            <w:hideMark/>
          </w:tcPr>
          <w:p w14:paraId="4BC6191A"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88" w:type="pct"/>
            <w:tcBorders>
              <w:top w:val="nil"/>
              <w:left w:val="nil"/>
              <w:bottom w:val="single" w:sz="8" w:space="0" w:color="auto"/>
              <w:right w:val="single" w:sz="8" w:space="0" w:color="auto"/>
            </w:tcBorders>
            <w:vAlign w:val="center"/>
            <w:hideMark/>
          </w:tcPr>
          <w:p w14:paraId="09BDD856"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306" w:type="pct"/>
            <w:tcBorders>
              <w:top w:val="nil"/>
              <w:left w:val="nil"/>
              <w:bottom w:val="single" w:sz="8" w:space="0" w:color="auto"/>
              <w:right w:val="single" w:sz="8" w:space="0" w:color="auto"/>
            </w:tcBorders>
            <w:vAlign w:val="center"/>
            <w:hideMark/>
          </w:tcPr>
          <w:p w14:paraId="5320FF35"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2" w:type="pct"/>
            <w:tcBorders>
              <w:top w:val="nil"/>
              <w:left w:val="nil"/>
              <w:bottom w:val="single" w:sz="8" w:space="0" w:color="auto"/>
              <w:right w:val="single" w:sz="8" w:space="0" w:color="auto"/>
            </w:tcBorders>
            <w:vAlign w:val="center"/>
            <w:hideMark/>
          </w:tcPr>
          <w:p w14:paraId="33EB7549"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2" w:type="pct"/>
            <w:tcBorders>
              <w:top w:val="nil"/>
              <w:left w:val="nil"/>
              <w:bottom w:val="single" w:sz="8" w:space="0" w:color="auto"/>
              <w:right w:val="single" w:sz="8" w:space="0" w:color="auto"/>
            </w:tcBorders>
            <w:vAlign w:val="center"/>
            <w:hideMark/>
          </w:tcPr>
          <w:p w14:paraId="6AFF53F9"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2" w:type="pct"/>
            <w:tcBorders>
              <w:top w:val="nil"/>
              <w:left w:val="nil"/>
              <w:bottom w:val="single" w:sz="8" w:space="0" w:color="auto"/>
              <w:right w:val="single" w:sz="8" w:space="0" w:color="auto"/>
            </w:tcBorders>
            <w:vAlign w:val="center"/>
            <w:hideMark/>
          </w:tcPr>
          <w:p w14:paraId="60456B38"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2" w:type="pct"/>
            <w:tcBorders>
              <w:top w:val="nil"/>
              <w:left w:val="nil"/>
              <w:bottom w:val="single" w:sz="8" w:space="0" w:color="auto"/>
              <w:right w:val="single" w:sz="8" w:space="0" w:color="auto"/>
            </w:tcBorders>
            <w:vAlign w:val="center"/>
            <w:hideMark/>
          </w:tcPr>
          <w:p w14:paraId="622F359C"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5" w:type="pct"/>
            <w:tcBorders>
              <w:top w:val="nil"/>
              <w:left w:val="nil"/>
              <w:bottom w:val="single" w:sz="8" w:space="0" w:color="auto"/>
              <w:right w:val="single" w:sz="8" w:space="0" w:color="auto"/>
            </w:tcBorders>
            <w:vAlign w:val="center"/>
            <w:hideMark/>
          </w:tcPr>
          <w:p w14:paraId="48287B96"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25" w:type="pct"/>
            <w:tcBorders>
              <w:top w:val="nil"/>
              <w:left w:val="nil"/>
              <w:bottom w:val="single" w:sz="8" w:space="0" w:color="auto"/>
              <w:right w:val="single" w:sz="8" w:space="0" w:color="auto"/>
            </w:tcBorders>
            <w:vAlign w:val="center"/>
            <w:hideMark/>
          </w:tcPr>
          <w:p w14:paraId="541A0222"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5" w:type="pct"/>
            <w:tcBorders>
              <w:top w:val="nil"/>
              <w:left w:val="nil"/>
              <w:bottom w:val="single" w:sz="8" w:space="0" w:color="auto"/>
              <w:right w:val="single" w:sz="8" w:space="0" w:color="auto"/>
            </w:tcBorders>
            <w:vAlign w:val="center"/>
            <w:hideMark/>
          </w:tcPr>
          <w:p w14:paraId="04D0A7A0"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5" w:type="pct"/>
            <w:tcBorders>
              <w:top w:val="nil"/>
              <w:left w:val="nil"/>
              <w:bottom w:val="single" w:sz="8" w:space="0" w:color="auto"/>
              <w:right w:val="single" w:sz="8" w:space="0" w:color="auto"/>
            </w:tcBorders>
            <w:vAlign w:val="center"/>
            <w:hideMark/>
          </w:tcPr>
          <w:p w14:paraId="53BB4D5C"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5" w:type="pct"/>
            <w:tcBorders>
              <w:top w:val="nil"/>
              <w:left w:val="nil"/>
              <w:bottom w:val="single" w:sz="8" w:space="0" w:color="auto"/>
              <w:right w:val="single" w:sz="8" w:space="0" w:color="auto"/>
            </w:tcBorders>
            <w:shd w:val="clear" w:color="000000" w:fill="2E5395"/>
            <w:vAlign w:val="center"/>
            <w:hideMark/>
          </w:tcPr>
          <w:p w14:paraId="5393B104"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5" w:type="pct"/>
            <w:tcBorders>
              <w:top w:val="nil"/>
              <w:left w:val="nil"/>
              <w:bottom w:val="single" w:sz="8" w:space="0" w:color="auto"/>
              <w:right w:val="single" w:sz="8" w:space="0" w:color="auto"/>
            </w:tcBorders>
            <w:shd w:val="clear" w:color="000000" w:fill="2E5395"/>
            <w:vAlign w:val="center"/>
            <w:hideMark/>
          </w:tcPr>
          <w:p w14:paraId="63FAC430"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5" w:type="pct"/>
            <w:tcBorders>
              <w:top w:val="nil"/>
              <w:left w:val="nil"/>
              <w:bottom w:val="single" w:sz="8" w:space="0" w:color="auto"/>
              <w:right w:val="single" w:sz="8" w:space="0" w:color="auto"/>
            </w:tcBorders>
            <w:vAlign w:val="center"/>
            <w:hideMark/>
          </w:tcPr>
          <w:p w14:paraId="26454832"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2" w:type="pct"/>
            <w:tcBorders>
              <w:top w:val="nil"/>
              <w:left w:val="nil"/>
              <w:bottom w:val="single" w:sz="8" w:space="0" w:color="auto"/>
              <w:right w:val="single" w:sz="8" w:space="0" w:color="auto"/>
            </w:tcBorders>
            <w:vAlign w:val="center"/>
            <w:hideMark/>
          </w:tcPr>
          <w:p w14:paraId="4AEF6913"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r>
      <w:tr w:rsidR="007A16FA" w:rsidRPr="00A022BB" w14:paraId="15728931" w14:textId="77777777" w:rsidTr="007A16FA">
        <w:trPr>
          <w:trHeight w:val="501"/>
        </w:trPr>
        <w:tc>
          <w:tcPr>
            <w:tcW w:w="939" w:type="pct"/>
            <w:tcBorders>
              <w:top w:val="nil"/>
              <w:left w:val="single" w:sz="8" w:space="0" w:color="auto"/>
              <w:bottom w:val="single" w:sz="8" w:space="0" w:color="auto"/>
              <w:right w:val="single" w:sz="8" w:space="0" w:color="auto"/>
            </w:tcBorders>
            <w:vAlign w:val="center"/>
            <w:hideMark/>
          </w:tcPr>
          <w:p w14:paraId="32F5381E" w14:textId="77777777" w:rsidR="007A16FA" w:rsidRPr="00A022BB" w:rsidRDefault="007A16FA" w:rsidP="006517B7">
            <w:pPr>
              <w:spacing w:after="0" w:line="240" w:lineRule="auto"/>
              <w:rPr>
                <w:rFonts w:ascii="Calibri" w:eastAsia="Times New Roman" w:hAnsi="Calibri" w:cs="Calibri"/>
                <w:color w:val="000000"/>
                <w:sz w:val="17"/>
                <w:szCs w:val="17"/>
                <w:lang w:eastAsia="es-CL"/>
              </w:rPr>
            </w:pPr>
            <w:r w:rsidRPr="00A022BB">
              <w:rPr>
                <w:rFonts w:ascii="Calibri" w:eastAsia="Times New Roman" w:hAnsi="Calibri" w:cs="Calibri"/>
                <w:color w:val="000000"/>
                <w:sz w:val="17"/>
                <w:szCs w:val="17"/>
                <w:lang w:eastAsia="es-CL"/>
              </w:rPr>
              <w:t>Pruebas unitarias y e2e</w:t>
            </w:r>
          </w:p>
        </w:tc>
        <w:tc>
          <w:tcPr>
            <w:tcW w:w="225" w:type="pct"/>
            <w:tcBorders>
              <w:top w:val="nil"/>
              <w:left w:val="nil"/>
              <w:bottom w:val="single" w:sz="8" w:space="0" w:color="auto"/>
              <w:right w:val="single" w:sz="8" w:space="0" w:color="auto"/>
            </w:tcBorders>
            <w:vAlign w:val="center"/>
            <w:hideMark/>
          </w:tcPr>
          <w:p w14:paraId="0476A594"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49" w:type="pct"/>
            <w:tcBorders>
              <w:top w:val="nil"/>
              <w:left w:val="nil"/>
              <w:bottom w:val="single" w:sz="8" w:space="0" w:color="auto"/>
              <w:right w:val="single" w:sz="8" w:space="0" w:color="auto"/>
            </w:tcBorders>
            <w:vAlign w:val="center"/>
            <w:hideMark/>
          </w:tcPr>
          <w:p w14:paraId="56BAC79A"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50" w:type="pct"/>
            <w:tcBorders>
              <w:top w:val="nil"/>
              <w:left w:val="nil"/>
              <w:bottom w:val="single" w:sz="8" w:space="0" w:color="auto"/>
              <w:right w:val="single" w:sz="8" w:space="0" w:color="auto"/>
            </w:tcBorders>
            <w:vAlign w:val="center"/>
            <w:hideMark/>
          </w:tcPr>
          <w:p w14:paraId="5688388F"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167" w:type="pct"/>
            <w:tcBorders>
              <w:top w:val="nil"/>
              <w:left w:val="nil"/>
              <w:bottom w:val="single" w:sz="8" w:space="0" w:color="auto"/>
              <w:right w:val="single" w:sz="8" w:space="0" w:color="auto"/>
            </w:tcBorders>
            <w:vAlign w:val="center"/>
            <w:hideMark/>
          </w:tcPr>
          <w:p w14:paraId="42EEA914"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88" w:type="pct"/>
            <w:tcBorders>
              <w:top w:val="nil"/>
              <w:left w:val="nil"/>
              <w:bottom w:val="single" w:sz="8" w:space="0" w:color="auto"/>
              <w:right w:val="single" w:sz="8" w:space="0" w:color="auto"/>
            </w:tcBorders>
            <w:vAlign w:val="center"/>
            <w:hideMark/>
          </w:tcPr>
          <w:p w14:paraId="58D94A04"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306" w:type="pct"/>
            <w:tcBorders>
              <w:top w:val="nil"/>
              <w:left w:val="nil"/>
              <w:bottom w:val="single" w:sz="8" w:space="0" w:color="auto"/>
              <w:right w:val="single" w:sz="8" w:space="0" w:color="auto"/>
            </w:tcBorders>
            <w:vAlign w:val="center"/>
            <w:hideMark/>
          </w:tcPr>
          <w:p w14:paraId="22F96EEB"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2" w:type="pct"/>
            <w:tcBorders>
              <w:top w:val="nil"/>
              <w:left w:val="nil"/>
              <w:bottom w:val="single" w:sz="8" w:space="0" w:color="auto"/>
              <w:right w:val="single" w:sz="8" w:space="0" w:color="auto"/>
            </w:tcBorders>
            <w:vAlign w:val="center"/>
            <w:hideMark/>
          </w:tcPr>
          <w:p w14:paraId="562103B0"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2" w:type="pct"/>
            <w:tcBorders>
              <w:top w:val="nil"/>
              <w:left w:val="nil"/>
              <w:bottom w:val="single" w:sz="8" w:space="0" w:color="auto"/>
              <w:right w:val="single" w:sz="8" w:space="0" w:color="auto"/>
            </w:tcBorders>
            <w:vAlign w:val="center"/>
            <w:hideMark/>
          </w:tcPr>
          <w:p w14:paraId="4B975A5E"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2" w:type="pct"/>
            <w:tcBorders>
              <w:top w:val="nil"/>
              <w:left w:val="nil"/>
              <w:bottom w:val="single" w:sz="8" w:space="0" w:color="auto"/>
              <w:right w:val="single" w:sz="8" w:space="0" w:color="auto"/>
            </w:tcBorders>
            <w:vAlign w:val="center"/>
            <w:hideMark/>
          </w:tcPr>
          <w:p w14:paraId="0872A36A"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2" w:type="pct"/>
            <w:tcBorders>
              <w:top w:val="nil"/>
              <w:left w:val="nil"/>
              <w:bottom w:val="single" w:sz="8" w:space="0" w:color="auto"/>
              <w:right w:val="single" w:sz="8" w:space="0" w:color="auto"/>
            </w:tcBorders>
            <w:vAlign w:val="center"/>
            <w:hideMark/>
          </w:tcPr>
          <w:p w14:paraId="30F3D620"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5" w:type="pct"/>
            <w:tcBorders>
              <w:top w:val="nil"/>
              <w:left w:val="nil"/>
              <w:bottom w:val="single" w:sz="8" w:space="0" w:color="auto"/>
              <w:right w:val="single" w:sz="8" w:space="0" w:color="auto"/>
            </w:tcBorders>
            <w:vAlign w:val="center"/>
            <w:hideMark/>
          </w:tcPr>
          <w:p w14:paraId="156A6172"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25" w:type="pct"/>
            <w:tcBorders>
              <w:top w:val="nil"/>
              <w:left w:val="nil"/>
              <w:bottom w:val="single" w:sz="8" w:space="0" w:color="auto"/>
              <w:right w:val="single" w:sz="8" w:space="0" w:color="auto"/>
            </w:tcBorders>
            <w:vAlign w:val="center"/>
            <w:hideMark/>
          </w:tcPr>
          <w:p w14:paraId="2D290165"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5" w:type="pct"/>
            <w:tcBorders>
              <w:top w:val="nil"/>
              <w:left w:val="nil"/>
              <w:bottom w:val="single" w:sz="8" w:space="0" w:color="auto"/>
              <w:right w:val="single" w:sz="8" w:space="0" w:color="auto"/>
            </w:tcBorders>
            <w:vAlign w:val="center"/>
            <w:hideMark/>
          </w:tcPr>
          <w:p w14:paraId="19275543"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5" w:type="pct"/>
            <w:tcBorders>
              <w:top w:val="nil"/>
              <w:left w:val="nil"/>
              <w:bottom w:val="single" w:sz="8" w:space="0" w:color="auto"/>
              <w:right w:val="single" w:sz="8" w:space="0" w:color="auto"/>
            </w:tcBorders>
            <w:vAlign w:val="center"/>
            <w:hideMark/>
          </w:tcPr>
          <w:p w14:paraId="14FEAF74"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5" w:type="pct"/>
            <w:tcBorders>
              <w:top w:val="nil"/>
              <w:left w:val="nil"/>
              <w:bottom w:val="single" w:sz="8" w:space="0" w:color="auto"/>
              <w:right w:val="single" w:sz="8" w:space="0" w:color="auto"/>
            </w:tcBorders>
            <w:shd w:val="clear" w:color="000000" w:fill="2E5395"/>
            <w:vAlign w:val="center"/>
            <w:hideMark/>
          </w:tcPr>
          <w:p w14:paraId="099DACE4"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5" w:type="pct"/>
            <w:tcBorders>
              <w:top w:val="nil"/>
              <w:left w:val="nil"/>
              <w:bottom w:val="single" w:sz="8" w:space="0" w:color="auto"/>
              <w:right w:val="single" w:sz="8" w:space="0" w:color="auto"/>
            </w:tcBorders>
            <w:shd w:val="clear" w:color="000000" w:fill="2E5395"/>
            <w:vAlign w:val="center"/>
            <w:hideMark/>
          </w:tcPr>
          <w:p w14:paraId="00FE5FB4"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5" w:type="pct"/>
            <w:tcBorders>
              <w:top w:val="nil"/>
              <w:left w:val="nil"/>
              <w:bottom w:val="single" w:sz="8" w:space="0" w:color="auto"/>
              <w:right w:val="single" w:sz="8" w:space="0" w:color="auto"/>
            </w:tcBorders>
            <w:shd w:val="clear" w:color="000000" w:fill="2E5395"/>
            <w:vAlign w:val="center"/>
            <w:hideMark/>
          </w:tcPr>
          <w:p w14:paraId="39AA2AB2"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2" w:type="pct"/>
            <w:tcBorders>
              <w:top w:val="nil"/>
              <w:left w:val="nil"/>
              <w:bottom w:val="single" w:sz="8" w:space="0" w:color="auto"/>
              <w:right w:val="single" w:sz="8" w:space="0" w:color="auto"/>
            </w:tcBorders>
            <w:vAlign w:val="center"/>
            <w:hideMark/>
          </w:tcPr>
          <w:p w14:paraId="5034D23F"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r>
      <w:tr w:rsidR="007A16FA" w:rsidRPr="00A022BB" w14:paraId="11230402" w14:textId="77777777" w:rsidTr="007A16FA">
        <w:trPr>
          <w:trHeight w:val="501"/>
        </w:trPr>
        <w:tc>
          <w:tcPr>
            <w:tcW w:w="939" w:type="pct"/>
            <w:tcBorders>
              <w:top w:val="nil"/>
              <w:left w:val="single" w:sz="8" w:space="0" w:color="auto"/>
              <w:bottom w:val="single" w:sz="8" w:space="0" w:color="auto"/>
              <w:right w:val="single" w:sz="8" w:space="0" w:color="auto"/>
            </w:tcBorders>
            <w:vAlign w:val="center"/>
            <w:hideMark/>
          </w:tcPr>
          <w:p w14:paraId="6605C928" w14:textId="77777777" w:rsidR="007A16FA" w:rsidRPr="00A022BB" w:rsidRDefault="007A16FA" w:rsidP="006517B7">
            <w:pPr>
              <w:spacing w:after="0" w:line="240" w:lineRule="auto"/>
              <w:rPr>
                <w:rFonts w:ascii="Calibri" w:eastAsia="Times New Roman" w:hAnsi="Calibri" w:cs="Calibri"/>
                <w:color w:val="000000"/>
                <w:sz w:val="17"/>
                <w:szCs w:val="17"/>
                <w:lang w:eastAsia="es-CL"/>
              </w:rPr>
            </w:pPr>
            <w:r w:rsidRPr="00A022BB">
              <w:rPr>
                <w:rFonts w:ascii="Calibri" w:eastAsia="Times New Roman" w:hAnsi="Calibri" w:cs="Calibri"/>
                <w:color w:val="000000"/>
                <w:sz w:val="17"/>
                <w:szCs w:val="17"/>
                <w:lang w:eastAsia="es-CL"/>
              </w:rPr>
              <w:t>Despliegue final y documentación</w:t>
            </w:r>
          </w:p>
        </w:tc>
        <w:tc>
          <w:tcPr>
            <w:tcW w:w="225" w:type="pct"/>
            <w:tcBorders>
              <w:top w:val="nil"/>
              <w:left w:val="nil"/>
              <w:bottom w:val="single" w:sz="8" w:space="0" w:color="auto"/>
              <w:right w:val="single" w:sz="8" w:space="0" w:color="auto"/>
            </w:tcBorders>
            <w:vAlign w:val="center"/>
            <w:hideMark/>
          </w:tcPr>
          <w:p w14:paraId="0702F1C1"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49" w:type="pct"/>
            <w:tcBorders>
              <w:top w:val="nil"/>
              <w:left w:val="nil"/>
              <w:bottom w:val="single" w:sz="8" w:space="0" w:color="auto"/>
              <w:right w:val="single" w:sz="8" w:space="0" w:color="auto"/>
            </w:tcBorders>
            <w:vAlign w:val="center"/>
            <w:hideMark/>
          </w:tcPr>
          <w:p w14:paraId="17013402"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50" w:type="pct"/>
            <w:tcBorders>
              <w:top w:val="nil"/>
              <w:left w:val="nil"/>
              <w:bottom w:val="single" w:sz="8" w:space="0" w:color="auto"/>
              <w:right w:val="single" w:sz="8" w:space="0" w:color="auto"/>
            </w:tcBorders>
            <w:vAlign w:val="center"/>
            <w:hideMark/>
          </w:tcPr>
          <w:p w14:paraId="243501BA"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167" w:type="pct"/>
            <w:tcBorders>
              <w:top w:val="nil"/>
              <w:left w:val="nil"/>
              <w:bottom w:val="single" w:sz="8" w:space="0" w:color="auto"/>
              <w:right w:val="single" w:sz="8" w:space="0" w:color="auto"/>
            </w:tcBorders>
            <w:vAlign w:val="center"/>
            <w:hideMark/>
          </w:tcPr>
          <w:p w14:paraId="208FFD9C"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88" w:type="pct"/>
            <w:tcBorders>
              <w:top w:val="nil"/>
              <w:left w:val="nil"/>
              <w:bottom w:val="single" w:sz="8" w:space="0" w:color="auto"/>
              <w:right w:val="single" w:sz="8" w:space="0" w:color="auto"/>
            </w:tcBorders>
            <w:vAlign w:val="center"/>
            <w:hideMark/>
          </w:tcPr>
          <w:p w14:paraId="4F01169F"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306" w:type="pct"/>
            <w:tcBorders>
              <w:top w:val="nil"/>
              <w:left w:val="nil"/>
              <w:bottom w:val="single" w:sz="8" w:space="0" w:color="auto"/>
              <w:right w:val="single" w:sz="8" w:space="0" w:color="auto"/>
            </w:tcBorders>
            <w:vAlign w:val="center"/>
            <w:hideMark/>
          </w:tcPr>
          <w:p w14:paraId="77CDC081"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2" w:type="pct"/>
            <w:tcBorders>
              <w:top w:val="nil"/>
              <w:left w:val="nil"/>
              <w:bottom w:val="single" w:sz="8" w:space="0" w:color="auto"/>
              <w:right w:val="single" w:sz="8" w:space="0" w:color="auto"/>
            </w:tcBorders>
            <w:vAlign w:val="center"/>
            <w:hideMark/>
          </w:tcPr>
          <w:p w14:paraId="2B5F0089"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2" w:type="pct"/>
            <w:tcBorders>
              <w:top w:val="nil"/>
              <w:left w:val="nil"/>
              <w:bottom w:val="single" w:sz="8" w:space="0" w:color="auto"/>
              <w:right w:val="single" w:sz="8" w:space="0" w:color="auto"/>
            </w:tcBorders>
            <w:vAlign w:val="center"/>
            <w:hideMark/>
          </w:tcPr>
          <w:p w14:paraId="76A4625B"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2" w:type="pct"/>
            <w:tcBorders>
              <w:top w:val="nil"/>
              <w:left w:val="nil"/>
              <w:bottom w:val="single" w:sz="8" w:space="0" w:color="auto"/>
              <w:right w:val="single" w:sz="8" w:space="0" w:color="auto"/>
            </w:tcBorders>
            <w:vAlign w:val="center"/>
            <w:hideMark/>
          </w:tcPr>
          <w:p w14:paraId="1B5E2E0E"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2" w:type="pct"/>
            <w:tcBorders>
              <w:top w:val="nil"/>
              <w:left w:val="nil"/>
              <w:bottom w:val="single" w:sz="8" w:space="0" w:color="auto"/>
              <w:right w:val="single" w:sz="8" w:space="0" w:color="auto"/>
            </w:tcBorders>
            <w:vAlign w:val="center"/>
            <w:hideMark/>
          </w:tcPr>
          <w:p w14:paraId="07197F45"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5" w:type="pct"/>
            <w:tcBorders>
              <w:top w:val="nil"/>
              <w:left w:val="nil"/>
              <w:bottom w:val="single" w:sz="8" w:space="0" w:color="auto"/>
              <w:right w:val="single" w:sz="8" w:space="0" w:color="auto"/>
            </w:tcBorders>
            <w:vAlign w:val="center"/>
            <w:hideMark/>
          </w:tcPr>
          <w:p w14:paraId="783425AC"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25" w:type="pct"/>
            <w:tcBorders>
              <w:top w:val="nil"/>
              <w:left w:val="nil"/>
              <w:bottom w:val="single" w:sz="8" w:space="0" w:color="auto"/>
              <w:right w:val="single" w:sz="8" w:space="0" w:color="auto"/>
            </w:tcBorders>
            <w:vAlign w:val="center"/>
            <w:hideMark/>
          </w:tcPr>
          <w:p w14:paraId="03962CC0"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5" w:type="pct"/>
            <w:tcBorders>
              <w:top w:val="nil"/>
              <w:left w:val="nil"/>
              <w:bottom w:val="single" w:sz="8" w:space="0" w:color="auto"/>
              <w:right w:val="single" w:sz="8" w:space="0" w:color="auto"/>
            </w:tcBorders>
            <w:vAlign w:val="center"/>
            <w:hideMark/>
          </w:tcPr>
          <w:p w14:paraId="333F7F91"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5" w:type="pct"/>
            <w:tcBorders>
              <w:top w:val="nil"/>
              <w:left w:val="nil"/>
              <w:bottom w:val="single" w:sz="8" w:space="0" w:color="auto"/>
              <w:right w:val="single" w:sz="8" w:space="0" w:color="auto"/>
            </w:tcBorders>
            <w:vAlign w:val="center"/>
            <w:hideMark/>
          </w:tcPr>
          <w:p w14:paraId="260DB1E6"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5" w:type="pct"/>
            <w:tcBorders>
              <w:top w:val="nil"/>
              <w:left w:val="nil"/>
              <w:bottom w:val="single" w:sz="8" w:space="0" w:color="auto"/>
              <w:right w:val="single" w:sz="8" w:space="0" w:color="auto"/>
            </w:tcBorders>
            <w:vAlign w:val="center"/>
            <w:hideMark/>
          </w:tcPr>
          <w:p w14:paraId="766E7E52"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5" w:type="pct"/>
            <w:tcBorders>
              <w:top w:val="nil"/>
              <w:left w:val="nil"/>
              <w:bottom w:val="single" w:sz="8" w:space="0" w:color="auto"/>
              <w:right w:val="single" w:sz="8" w:space="0" w:color="auto"/>
            </w:tcBorders>
            <w:vAlign w:val="center"/>
            <w:hideMark/>
          </w:tcPr>
          <w:p w14:paraId="07F111B8"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5" w:type="pct"/>
            <w:tcBorders>
              <w:top w:val="nil"/>
              <w:left w:val="nil"/>
              <w:bottom w:val="single" w:sz="8" w:space="0" w:color="auto"/>
              <w:right w:val="single" w:sz="8" w:space="0" w:color="auto"/>
            </w:tcBorders>
            <w:shd w:val="clear" w:color="000000" w:fill="2E5395"/>
            <w:vAlign w:val="center"/>
            <w:hideMark/>
          </w:tcPr>
          <w:p w14:paraId="4641721F"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2" w:type="pct"/>
            <w:tcBorders>
              <w:top w:val="nil"/>
              <w:left w:val="nil"/>
              <w:bottom w:val="single" w:sz="8" w:space="0" w:color="auto"/>
              <w:right w:val="single" w:sz="8" w:space="0" w:color="auto"/>
            </w:tcBorders>
            <w:shd w:val="clear" w:color="000000" w:fill="2E5395"/>
            <w:vAlign w:val="center"/>
            <w:hideMark/>
          </w:tcPr>
          <w:p w14:paraId="57C3E487"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r>
      <w:tr w:rsidR="007A16FA" w:rsidRPr="00A022BB" w14:paraId="6CB00BA4" w14:textId="77777777" w:rsidTr="007A16FA">
        <w:trPr>
          <w:trHeight w:val="501"/>
        </w:trPr>
        <w:tc>
          <w:tcPr>
            <w:tcW w:w="939" w:type="pct"/>
            <w:tcBorders>
              <w:top w:val="nil"/>
              <w:left w:val="single" w:sz="8" w:space="0" w:color="auto"/>
              <w:bottom w:val="single" w:sz="8" w:space="0" w:color="auto"/>
              <w:right w:val="single" w:sz="8" w:space="0" w:color="auto"/>
            </w:tcBorders>
            <w:vAlign w:val="center"/>
            <w:hideMark/>
          </w:tcPr>
          <w:p w14:paraId="075D88F6" w14:textId="77777777" w:rsidR="007A16FA" w:rsidRPr="00A022BB" w:rsidRDefault="007A16FA" w:rsidP="006517B7">
            <w:pPr>
              <w:spacing w:after="0" w:line="240" w:lineRule="auto"/>
              <w:rPr>
                <w:rFonts w:ascii="Calibri" w:eastAsia="Times New Roman" w:hAnsi="Calibri" w:cs="Calibri"/>
                <w:color w:val="000000"/>
                <w:sz w:val="17"/>
                <w:szCs w:val="17"/>
                <w:lang w:eastAsia="es-CL"/>
              </w:rPr>
            </w:pPr>
            <w:r w:rsidRPr="00A022BB">
              <w:rPr>
                <w:rFonts w:ascii="Calibri" w:eastAsia="Times New Roman" w:hAnsi="Calibri" w:cs="Calibri"/>
                <w:color w:val="000000"/>
                <w:sz w:val="17"/>
                <w:szCs w:val="17"/>
                <w:lang w:eastAsia="es-CL"/>
              </w:rPr>
              <w:lastRenderedPageBreak/>
              <w:t>Entrega Informe Final y demo</w:t>
            </w:r>
          </w:p>
        </w:tc>
        <w:tc>
          <w:tcPr>
            <w:tcW w:w="225" w:type="pct"/>
            <w:tcBorders>
              <w:top w:val="nil"/>
              <w:left w:val="nil"/>
              <w:bottom w:val="single" w:sz="8" w:space="0" w:color="auto"/>
              <w:right w:val="single" w:sz="8" w:space="0" w:color="auto"/>
            </w:tcBorders>
            <w:vAlign w:val="center"/>
            <w:hideMark/>
          </w:tcPr>
          <w:p w14:paraId="2A5BFCBE"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49" w:type="pct"/>
            <w:tcBorders>
              <w:top w:val="nil"/>
              <w:left w:val="nil"/>
              <w:bottom w:val="single" w:sz="8" w:space="0" w:color="auto"/>
              <w:right w:val="single" w:sz="8" w:space="0" w:color="auto"/>
            </w:tcBorders>
            <w:vAlign w:val="center"/>
            <w:hideMark/>
          </w:tcPr>
          <w:p w14:paraId="25FBC16B"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50" w:type="pct"/>
            <w:tcBorders>
              <w:top w:val="nil"/>
              <w:left w:val="nil"/>
              <w:bottom w:val="single" w:sz="8" w:space="0" w:color="auto"/>
              <w:right w:val="single" w:sz="8" w:space="0" w:color="auto"/>
            </w:tcBorders>
            <w:vAlign w:val="center"/>
            <w:hideMark/>
          </w:tcPr>
          <w:p w14:paraId="4637E8C8"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167" w:type="pct"/>
            <w:tcBorders>
              <w:top w:val="nil"/>
              <w:left w:val="nil"/>
              <w:bottom w:val="single" w:sz="8" w:space="0" w:color="auto"/>
              <w:right w:val="single" w:sz="8" w:space="0" w:color="auto"/>
            </w:tcBorders>
            <w:vAlign w:val="center"/>
            <w:hideMark/>
          </w:tcPr>
          <w:p w14:paraId="69EA225C"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88" w:type="pct"/>
            <w:tcBorders>
              <w:top w:val="nil"/>
              <w:left w:val="nil"/>
              <w:bottom w:val="single" w:sz="8" w:space="0" w:color="auto"/>
              <w:right w:val="single" w:sz="8" w:space="0" w:color="auto"/>
            </w:tcBorders>
            <w:vAlign w:val="center"/>
            <w:hideMark/>
          </w:tcPr>
          <w:p w14:paraId="56351E3A"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306" w:type="pct"/>
            <w:tcBorders>
              <w:top w:val="nil"/>
              <w:left w:val="nil"/>
              <w:bottom w:val="single" w:sz="8" w:space="0" w:color="auto"/>
              <w:right w:val="single" w:sz="8" w:space="0" w:color="auto"/>
            </w:tcBorders>
            <w:vAlign w:val="center"/>
            <w:hideMark/>
          </w:tcPr>
          <w:p w14:paraId="4ED58C1C"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2" w:type="pct"/>
            <w:tcBorders>
              <w:top w:val="nil"/>
              <w:left w:val="nil"/>
              <w:bottom w:val="single" w:sz="8" w:space="0" w:color="auto"/>
              <w:right w:val="single" w:sz="8" w:space="0" w:color="auto"/>
            </w:tcBorders>
            <w:vAlign w:val="center"/>
            <w:hideMark/>
          </w:tcPr>
          <w:p w14:paraId="716CDD5E"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2" w:type="pct"/>
            <w:tcBorders>
              <w:top w:val="nil"/>
              <w:left w:val="nil"/>
              <w:bottom w:val="single" w:sz="8" w:space="0" w:color="auto"/>
              <w:right w:val="single" w:sz="8" w:space="0" w:color="auto"/>
            </w:tcBorders>
            <w:vAlign w:val="center"/>
            <w:hideMark/>
          </w:tcPr>
          <w:p w14:paraId="78755F1F"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2" w:type="pct"/>
            <w:tcBorders>
              <w:top w:val="nil"/>
              <w:left w:val="nil"/>
              <w:bottom w:val="single" w:sz="8" w:space="0" w:color="auto"/>
              <w:right w:val="single" w:sz="8" w:space="0" w:color="auto"/>
            </w:tcBorders>
            <w:vAlign w:val="center"/>
            <w:hideMark/>
          </w:tcPr>
          <w:p w14:paraId="49CF31C1"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2" w:type="pct"/>
            <w:tcBorders>
              <w:top w:val="nil"/>
              <w:left w:val="nil"/>
              <w:bottom w:val="single" w:sz="8" w:space="0" w:color="auto"/>
              <w:right w:val="single" w:sz="8" w:space="0" w:color="auto"/>
            </w:tcBorders>
            <w:vAlign w:val="center"/>
            <w:hideMark/>
          </w:tcPr>
          <w:p w14:paraId="2CB49EF1"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5" w:type="pct"/>
            <w:tcBorders>
              <w:top w:val="nil"/>
              <w:left w:val="nil"/>
              <w:bottom w:val="single" w:sz="8" w:space="0" w:color="auto"/>
              <w:right w:val="single" w:sz="8" w:space="0" w:color="auto"/>
            </w:tcBorders>
            <w:vAlign w:val="center"/>
            <w:hideMark/>
          </w:tcPr>
          <w:p w14:paraId="2842579F"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25" w:type="pct"/>
            <w:tcBorders>
              <w:top w:val="nil"/>
              <w:left w:val="nil"/>
              <w:bottom w:val="single" w:sz="8" w:space="0" w:color="auto"/>
              <w:right w:val="single" w:sz="8" w:space="0" w:color="auto"/>
            </w:tcBorders>
            <w:vAlign w:val="center"/>
            <w:hideMark/>
          </w:tcPr>
          <w:p w14:paraId="142840F6"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5" w:type="pct"/>
            <w:tcBorders>
              <w:top w:val="nil"/>
              <w:left w:val="nil"/>
              <w:bottom w:val="single" w:sz="8" w:space="0" w:color="auto"/>
              <w:right w:val="single" w:sz="8" w:space="0" w:color="auto"/>
            </w:tcBorders>
            <w:vAlign w:val="center"/>
            <w:hideMark/>
          </w:tcPr>
          <w:p w14:paraId="6750DACE"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5" w:type="pct"/>
            <w:tcBorders>
              <w:top w:val="nil"/>
              <w:left w:val="nil"/>
              <w:bottom w:val="single" w:sz="8" w:space="0" w:color="auto"/>
              <w:right w:val="single" w:sz="8" w:space="0" w:color="auto"/>
            </w:tcBorders>
            <w:vAlign w:val="center"/>
            <w:hideMark/>
          </w:tcPr>
          <w:p w14:paraId="23E70EF1"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5" w:type="pct"/>
            <w:tcBorders>
              <w:top w:val="nil"/>
              <w:left w:val="nil"/>
              <w:bottom w:val="single" w:sz="8" w:space="0" w:color="auto"/>
              <w:right w:val="single" w:sz="8" w:space="0" w:color="auto"/>
            </w:tcBorders>
            <w:vAlign w:val="center"/>
            <w:hideMark/>
          </w:tcPr>
          <w:p w14:paraId="723501EC"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5" w:type="pct"/>
            <w:tcBorders>
              <w:top w:val="nil"/>
              <w:left w:val="nil"/>
              <w:bottom w:val="single" w:sz="8" w:space="0" w:color="auto"/>
              <w:right w:val="single" w:sz="8" w:space="0" w:color="auto"/>
            </w:tcBorders>
            <w:vAlign w:val="center"/>
            <w:hideMark/>
          </w:tcPr>
          <w:p w14:paraId="7697BAC9"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5" w:type="pct"/>
            <w:tcBorders>
              <w:top w:val="nil"/>
              <w:left w:val="nil"/>
              <w:bottom w:val="single" w:sz="8" w:space="0" w:color="auto"/>
              <w:right w:val="single" w:sz="8" w:space="0" w:color="auto"/>
            </w:tcBorders>
            <w:vAlign w:val="center"/>
            <w:hideMark/>
          </w:tcPr>
          <w:p w14:paraId="35E59B32"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c>
          <w:tcPr>
            <w:tcW w:w="212" w:type="pct"/>
            <w:tcBorders>
              <w:top w:val="nil"/>
              <w:left w:val="nil"/>
              <w:bottom w:val="single" w:sz="8" w:space="0" w:color="auto"/>
              <w:right w:val="single" w:sz="8" w:space="0" w:color="auto"/>
            </w:tcBorders>
            <w:shd w:val="clear" w:color="000000" w:fill="2E5395"/>
            <w:vAlign w:val="center"/>
            <w:hideMark/>
          </w:tcPr>
          <w:p w14:paraId="447F8F7A" w14:textId="77777777" w:rsidR="007A16FA" w:rsidRPr="00A022BB" w:rsidRDefault="007A16FA" w:rsidP="006517B7">
            <w:pPr>
              <w:spacing w:after="0" w:line="240" w:lineRule="auto"/>
              <w:rPr>
                <w:rFonts w:ascii="Calibri" w:eastAsia="Times New Roman" w:hAnsi="Calibri" w:cs="Calibri"/>
                <w:color w:val="000000"/>
                <w:lang w:eastAsia="es-CL"/>
              </w:rPr>
            </w:pPr>
            <w:r w:rsidRPr="00A022BB">
              <w:rPr>
                <w:rFonts w:ascii="Calibri" w:eastAsia="Times New Roman" w:hAnsi="Calibri" w:cs="Calibri"/>
                <w:color w:val="000000"/>
                <w:lang w:eastAsia="es-CL"/>
              </w:rPr>
              <w:t> </w:t>
            </w:r>
          </w:p>
        </w:tc>
      </w:tr>
    </w:tbl>
    <w:p w14:paraId="3F2559E9" w14:textId="2BC45255" w:rsidR="00A022BB" w:rsidRPr="00A022BB" w:rsidRDefault="00A022BB" w:rsidP="007A16FA">
      <w:pPr>
        <w:spacing w:before="200"/>
        <w:jc w:val="both"/>
      </w:pPr>
      <w:r>
        <w:rPr>
          <w:b/>
          <w:bCs/>
          <w:sz w:val="18"/>
          <w:szCs w:val="18"/>
        </w:rPr>
        <w:t xml:space="preserve">Nota: </w:t>
      </w:r>
      <w:r>
        <w:rPr>
          <w:i/>
          <w:iCs/>
          <w:sz w:val="18"/>
          <w:szCs w:val="18"/>
        </w:rPr>
        <w:t>Fase 1 (semanas 1-5) — Definición del proyecto. Fase 2 (semanas 6-12) — Desarrollo e informe de avance, incluyendo el pipeline de reconstrucción 3D. Fase 3 (semanas 13-18) — Cierre, pruebas, despliegue e informe final.</w:t>
      </w:r>
    </w:p>
    <w:sectPr w:rsidR="00A022BB" w:rsidRPr="00A022BB">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FBA6D5" w14:textId="77777777" w:rsidR="00D702DC" w:rsidRDefault="00D702DC" w:rsidP="00D110EC">
      <w:pPr>
        <w:spacing w:after="0" w:line="240" w:lineRule="auto"/>
      </w:pPr>
      <w:r>
        <w:separator/>
      </w:r>
    </w:p>
  </w:endnote>
  <w:endnote w:type="continuationSeparator" w:id="0">
    <w:p w14:paraId="14FA0837" w14:textId="77777777" w:rsidR="00D702DC" w:rsidRDefault="00D702DC"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93ACA" w14:textId="77777777" w:rsidR="00D702DC" w:rsidRDefault="00D702DC" w:rsidP="00D110EC">
      <w:pPr>
        <w:spacing w:after="0" w:line="240" w:lineRule="auto"/>
      </w:pPr>
      <w:r>
        <w:separator/>
      </w:r>
    </w:p>
  </w:footnote>
  <w:footnote w:type="continuationSeparator" w:id="0">
    <w:p w14:paraId="09AF3721" w14:textId="77777777" w:rsidR="00D702DC" w:rsidRDefault="00D702DC"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E2D47"/>
    <w:multiLevelType w:val="hybridMultilevel"/>
    <w:tmpl w:val="0E564772"/>
    <w:lvl w:ilvl="0" w:tplc="340A000F">
      <w:start w:val="1"/>
      <w:numFmt w:val="decimal"/>
      <w:lvlText w:val="%1."/>
      <w:lvlJc w:val="left"/>
      <w:pPr>
        <w:ind w:left="420" w:hanging="32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34D054E9"/>
    <w:multiLevelType w:val="hybridMultilevel"/>
    <w:tmpl w:val="4A24947E"/>
    <w:lvl w:ilvl="0" w:tplc="D136A0F6">
      <w:start w:val="1"/>
      <w:numFmt w:val="decimal"/>
      <w:lvlText w:val="%1."/>
      <w:lvlJc w:val="left"/>
      <w:pPr>
        <w:ind w:left="360" w:hanging="360"/>
      </w:pPr>
      <w:rPr>
        <w:color w:val="auto"/>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35EB2F2B"/>
    <w:multiLevelType w:val="hybridMultilevel"/>
    <w:tmpl w:val="7F58F6A4"/>
    <w:lvl w:ilvl="0" w:tplc="9490CE04">
      <w:start w:val="1"/>
      <w:numFmt w:val="decimal"/>
      <w:lvlText w:val="%1."/>
      <w:lvlJc w:val="left"/>
      <w:pPr>
        <w:ind w:left="420" w:hanging="320"/>
      </w:pPr>
    </w:lvl>
    <w:lvl w:ilvl="1" w:tplc="0DEA21AA">
      <w:numFmt w:val="decimal"/>
      <w:lvlText w:val=""/>
      <w:lvlJc w:val="left"/>
    </w:lvl>
    <w:lvl w:ilvl="2" w:tplc="B768B816">
      <w:numFmt w:val="decimal"/>
      <w:lvlText w:val=""/>
      <w:lvlJc w:val="left"/>
    </w:lvl>
    <w:lvl w:ilvl="3" w:tplc="9B1C28AA">
      <w:numFmt w:val="decimal"/>
      <w:lvlText w:val=""/>
      <w:lvlJc w:val="left"/>
    </w:lvl>
    <w:lvl w:ilvl="4" w:tplc="810C0F0E">
      <w:numFmt w:val="decimal"/>
      <w:lvlText w:val=""/>
      <w:lvlJc w:val="left"/>
    </w:lvl>
    <w:lvl w:ilvl="5" w:tplc="FF040A86">
      <w:numFmt w:val="decimal"/>
      <w:lvlText w:val=""/>
      <w:lvlJc w:val="left"/>
    </w:lvl>
    <w:lvl w:ilvl="6" w:tplc="23FE285A">
      <w:numFmt w:val="decimal"/>
      <w:lvlText w:val=""/>
      <w:lvlJc w:val="left"/>
    </w:lvl>
    <w:lvl w:ilvl="7" w:tplc="772E9D18">
      <w:numFmt w:val="decimal"/>
      <w:lvlText w:val=""/>
      <w:lvlJc w:val="left"/>
    </w:lvl>
    <w:lvl w:ilvl="8" w:tplc="3AE6E822">
      <w:numFmt w:val="decimal"/>
      <w:lvlText w:val=""/>
      <w:lvlJc w:val="left"/>
    </w:lvl>
  </w:abstractNum>
  <w:abstractNum w:abstractNumId="5" w15:restartNumberingAfterBreak="0">
    <w:nsid w:val="4400704C"/>
    <w:multiLevelType w:val="hybridMultilevel"/>
    <w:tmpl w:val="EDDCBE0C"/>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4CCF6A55"/>
    <w:multiLevelType w:val="hybridMultilevel"/>
    <w:tmpl w:val="156041D6"/>
    <w:lvl w:ilvl="0" w:tplc="340A000F">
      <w:start w:val="1"/>
      <w:numFmt w:val="decimal"/>
      <w:lvlText w:val="%1."/>
      <w:lvlJc w:val="left"/>
      <w:pPr>
        <w:ind w:left="360" w:hanging="360"/>
      </w:p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7" w15:restartNumberingAfterBreak="0">
    <w:nsid w:val="520968EA"/>
    <w:multiLevelType w:val="hybridMultilevel"/>
    <w:tmpl w:val="47BC5DF6"/>
    <w:lvl w:ilvl="0" w:tplc="340A0001">
      <w:start w:val="1"/>
      <w:numFmt w:val="bullet"/>
      <w:lvlText w:val=""/>
      <w:lvlJc w:val="left"/>
      <w:pPr>
        <w:ind w:left="420" w:hanging="32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600D12CD"/>
    <w:multiLevelType w:val="hybridMultilevel"/>
    <w:tmpl w:val="814A9318"/>
    <w:lvl w:ilvl="0" w:tplc="D136A0F6">
      <w:start w:val="1"/>
      <w:numFmt w:val="decimal"/>
      <w:lvlText w:val="%1."/>
      <w:lvlJc w:val="left"/>
      <w:pPr>
        <w:ind w:left="360" w:hanging="360"/>
      </w:pPr>
      <w:rPr>
        <w:color w:val="auto"/>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9" w15:restartNumberingAfterBreak="0">
    <w:nsid w:val="6135787E"/>
    <w:multiLevelType w:val="hybridMultilevel"/>
    <w:tmpl w:val="826CFCB8"/>
    <w:lvl w:ilvl="0" w:tplc="340A000F">
      <w:start w:val="1"/>
      <w:numFmt w:val="decimal"/>
      <w:lvlText w:val="%1."/>
      <w:lvlJc w:val="left"/>
      <w:pPr>
        <w:ind w:left="360" w:hanging="360"/>
      </w:p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0" w15:restartNumberingAfterBreak="0">
    <w:nsid w:val="630C1796"/>
    <w:multiLevelType w:val="hybridMultilevel"/>
    <w:tmpl w:val="32C4EF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07296120">
    <w:abstractNumId w:val="11"/>
  </w:num>
  <w:num w:numId="2" w16cid:durableId="1134522171">
    <w:abstractNumId w:val="12"/>
  </w:num>
  <w:num w:numId="3" w16cid:durableId="915701305">
    <w:abstractNumId w:val="1"/>
  </w:num>
  <w:num w:numId="4" w16cid:durableId="923300185">
    <w:abstractNumId w:val="2"/>
  </w:num>
  <w:num w:numId="5" w16cid:durableId="1014191491">
    <w:abstractNumId w:val="6"/>
  </w:num>
  <w:num w:numId="6" w16cid:durableId="1547067334">
    <w:abstractNumId w:val="5"/>
  </w:num>
  <w:num w:numId="7" w16cid:durableId="930772143">
    <w:abstractNumId w:val="4"/>
    <w:lvlOverride w:ilvl="0">
      <w:startOverride w:val="1"/>
    </w:lvlOverride>
  </w:num>
  <w:num w:numId="8" w16cid:durableId="963584432">
    <w:abstractNumId w:val="4"/>
  </w:num>
  <w:num w:numId="9" w16cid:durableId="1017149261">
    <w:abstractNumId w:val="0"/>
  </w:num>
  <w:num w:numId="10" w16cid:durableId="726952056">
    <w:abstractNumId w:val="7"/>
  </w:num>
  <w:num w:numId="11" w16cid:durableId="1309628881">
    <w:abstractNumId w:val="9"/>
  </w:num>
  <w:num w:numId="12" w16cid:durableId="1167011848">
    <w:abstractNumId w:val="8"/>
  </w:num>
  <w:num w:numId="13" w16cid:durableId="1037240038">
    <w:abstractNumId w:val="10"/>
  </w:num>
  <w:num w:numId="14" w16cid:durableId="17704202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17053A"/>
    <w:rsid w:val="001B6E9E"/>
    <w:rsid w:val="001E0609"/>
    <w:rsid w:val="001E291A"/>
    <w:rsid w:val="00393B9B"/>
    <w:rsid w:val="00416B89"/>
    <w:rsid w:val="00565AE6"/>
    <w:rsid w:val="005673ED"/>
    <w:rsid w:val="00574894"/>
    <w:rsid w:val="00582596"/>
    <w:rsid w:val="005B4D4A"/>
    <w:rsid w:val="00625E4A"/>
    <w:rsid w:val="00675035"/>
    <w:rsid w:val="00707913"/>
    <w:rsid w:val="007335A0"/>
    <w:rsid w:val="00756A26"/>
    <w:rsid w:val="007A16FA"/>
    <w:rsid w:val="007C0284"/>
    <w:rsid w:val="007E7568"/>
    <w:rsid w:val="008018E6"/>
    <w:rsid w:val="008069D0"/>
    <w:rsid w:val="0082180C"/>
    <w:rsid w:val="00834A98"/>
    <w:rsid w:val="008D7780"/>
    <w:rsid w:val="008E0387"/>
    <w:rsid w:val="00936D73"/>
    <w:rsid w:val="00937347"/>
    <w:rsid w:val="009378F7"/>
    <w:rsid w:val="009516D5"/>
    <w:rsid w:val="00994FFC"/>
    <w:rsid w:val="009B74E2"/>
    <w:rsid w:val="009D04DC"/>
    <w:rsid w:val="00A022BB"/>
    <w:rsid w:val="00A06D2A"/>
    <w:rsid w:val="00A8774B"/>
    <w:rsid w:val="00AB3382"/>
    <w:rsid w:val="00AE4746"/>
    <w:rsid w:val="00B2167F"/>
    <w:rsid w:val="00B2472E"/>
    <w:rsid w:val="00B43B5D"/>
    <w:rsid w:val="00B846A3"/>
    <w:rsid w:val="00CA2536"/>
    <w:rsid w:val="00D110EC"/>
    <w:rsid w:val="00D12495"/>
    <w:rsid w:val="00D67975"/>
    <w:rsid w:val="00D702DC"/>
    <w:rsid w:val="00DA5CB1"/>
    <w:rsid w:val="00DC6373"/>
    <w:rsid w:val="00DC7A34"/>
    <w:rsid w:val="00E20DFE"/>
    <w:rsid w:val="00E65208"/>
    <w:rsid w:val="00EC3220"/>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3E3E2F7-59E7-4722-B872-D023DC9D1CC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11</Pages>
  <Words>3262</Words>
  <Characters>17947</Characters>
  <Application>Microsoft Office Word</Application>
  <DocSecurity>0</DocSecurity>
  <Lines>149</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ALDO ANTONIO ESPINOZA DAZA</cp:lastModifiedBy>
  <cp:revision>7</cp:revision>
  <dcterms:created xsi:type="dcterms:W3CDTF">2022-08-24T18:07:00Z</dcterms:created>
  <dcterms:modified xsi:type="dcterms:W3CDTF">2026-09-01T02:32:00Z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