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9F64" w14:textId="77777777" w:rsidR="00301476" w:rsidRPr="006858D4" w:rsidRDefault="00000000">
      <w:pPr>
        <w:spacing w:after="20"/>
        <w:jc w:val="center"/>
        <w:rPr>
          <w:sz w:val="21"/>
          <w:szCs w:val="21"/>
        </w:rPr>
      </w:pPr>
      <w:r w:rsidRPr="006858D4">
        <w:rPr>
          <w:b/>
          <w:bCs/>
          <w:color w:val="000000"/>
          <w:spacing w:val="70"/>
          <w:sz w:val="40"/>
          <w:szCs w:val="40"/>
        </w:rPr>
        <w:t>JESSICA DUONG</w:t>
      </w:r>
    </w:p>
    <w:p w14:paraId="7F3870A1" w14:textId="77777777" w:rsidR="00301476" w:rsidRPr="00F450AA" w:rsidRDefault="00000000">
      <w:pPr>
        <w:spacing w:after="30"/>
        <w:jc w:val="center"/>
        <w:rPr>
          <w:color w:val="065F46"/>
          <w:sz w:val="22"/>
          <w:szCs w:val="22"/>
        </w:rPr>
      </w:pPr>
      <w:r w:rsidRPr="00F450AA">
        <w:rPr>
          <w:color w:val="065F46"/>
          <w:sz w:val="28"/>
          <w:szCs w:val="28"/>
        </w:rPr>
        <w:t xml:space="preserve">Data </w:t>
      </w:r>
      <w:proofErr w:type="gramStart"/>
      <w:r w:rsidRPr="00F450AA">
        <w:rPr>
          <w:color w:val="065F46"/>
          <w:sz w:val="28"/>
          <w:szCs w:val="28"/>
        </w:rPr>
        <w:t>Analyst  |</w:t>
      </w:r>
      <w:proofErr w:type="gramEnd"/>
      <w:r w:rsidRPr="00F450AA">
        <w:rPr>
          <w:color w:val="065F46"/>
          <w:sz w:val="28"/>
          <w:szCs w:val="28"/>
        </w:rPr>
        <w:t xml:space="preserve">  Healthcare &amp; Operations</w:t>
      </w:r>
    </w:p>
    <w:p w14:paraId="3345BE42" w14:textId="77777777" w:rsidR="00301476" w:rsidRDefault="00000000">
      <w:pPr>
        <w:spacing w:after="10"/>
        <w:jc w:val="center"/>
      </w:pPr>
      <w:r>
        <w:rPr>
          <w:color w:val="555555"/>
          <w:sz w:val="17"/>
          <w:szCs w:val="17"/>
        </w:rPr>
        <w:t xml:space="preserve">Kansas City, </w:t>
      </w:r>
      <w:proofErr w:type="gramStart"/>
      <w:r>
        <w:rPr>
          <w:color w:val="555555"/>
          <w:sz w:val="17"/>
          <w:szCs w:val="17"/>
        </w:rPr>
        <w:t>MO  •</w:t>
      </w:r>
      <w:proofErr w:type="gramEnd"/>
      <w:r>
        <w:rPr>
          <w:color w:val="555555"/>
          <w:sz w:val="17"/>
          <w:szCs w:val="17"/>
        </w:rPr>
        <w:t xml:space="preserve">  Open to </w:t>
      </w:r>
      <w:proofErr w:type="gramStart"/>
      <w:r>
        <w:rPr>
          <w:color w:val="555555"/>
          <w:sz w:val="17"/>
          <w:szCs w:val="17"/>
        </w:rPr>
        <w:t>Relocating  •</w:t>
      </w:r>
      <w:proofErr w:type="gramEnd"/>
      <w:r>
        <w:rPr>
          <w:color w:val="555555"/>
          <w:sz w:val="17"/>
          <w:szCs w:val="17"/>
        </w:rPr>
        <w:t xml:space="preserve">  Open to Remote</w:t>
      </w:r>
    </w:p>
    <w:p w14:paraId="15A0C7DD" w14:textId="3FA089A9" w:rsidR="00301476" w:rsidRPr="00813084" w:rsidRDefault="00A76A7D">
      <w:pPr>
        <w:spacing w:after="100"/>
        <w:jc w:val="center"/>
        <w:rPr>
          <w:sz w:val="20"/>
          <w:szCs w:val="20"/>
        </w:rPr>
      </w:pPr>
      <w:hyperlink r:id="rId6" w:history="1">
        <w:r w:rsidRPr="00813084">
          <w:rPr>
            <w:rStyle w:val="Hyperlink"/>
          </w:rPr>
          <w:t>duong.t.jess</w:t>
        </w:r>
        <w:r w:rsidR="000658D3" w:rsidRPr="00813084">
          <w:rPr>
            <w:rStyle w:val="Hyperlink"/>
          </w:rPr>
          <w:t xml:space="preserve">@gmail.com </w:t>
        </w:r>
      </w:hyperlink>
      <w:r w:rsidR="000658D3" w:rsidRPr="00813084">
        <w:rPr>
          <w:color w:val="555555"/>
        </w:rPr>
        <w:t xml:space="preserve"> •  </w:t>
      </w:r>
      <w:hyperlink r:id="rId7" w:history="1">
        <w:r w:rsidR="00CE0D70" w:rsidRPr="00813084">
          <w:rPr>
            <w:rStyle w:val="Hyperlink"/>
          </w:rPr>
          <w:t>linkedin.com/in/jess</w:t>
        </w:r>
        <w:r w:rsidR="00A059FC" w:rsidRPr="00813084">
          <w:rPr>
            <w:rStyle w:val="Hyperlink"/>
          </w:rPr>
          <w:t>-</w:t>
        </w:r>
        <w:r w:rsidR="00CE0D70" w:rsidRPr="00813084">
          <w:rPr>
            <w:rStyle w:val="Hyperlink"/>
          </w:rPr>
          <w:t>duong</w:t>
        </w:r>
      </w:hyperlink>
      <w:r w:rsidR="00CE0D70" w:rsidRPr="00813084">
        <w:rPr>
          <w:sz w:val="20"/>
          <w:szCs w:val="20"/>
        </w:rPr>
        <w:t xml:space="preserve"> </w:t>
      </w:r>
      <w:r w:rsidR="000658D3" w:rsidRPr="00813084">
        <w:rPr>
          <w:color w:val="000000" w:themeColor="text1"/>
        </w:rPr>
        <w:t xml:space="preserve"> •  </w:t>
      </w:r>
      <w:hyperlink r:id="rId8" w:history="1">
        <w:r w:rsidRPr="00813084">
          <w:rPr>
            <w:rStyle w:val="Hyperlink"/>
            <w:sz w:val="20"/>
            <w:szCs w:val="20"/>
          </w:rPr>
          <w:t>github.com/jess-duong</w:t>
        </w:r>
      </w:hyperlink>
    </w:p>
    <w:p w14:paraId="5420339D" w14:textId="77777777" w:rsidR="00301476" w:rsidRPr="00813084" w:rsidRDefault="00000000">
      <w:pPr>
        <w:pBdr>
          <w:bottom w:val="single" w:sz="1" w:space="2" w:color="2A7A7B"/>
        </w:pBdr>
        <w:spacing w:before="160" w:after="40"/>
        <w:rPr>
          <w:color w:val="065F46"/>
          <w:sz w:val="20"/>
          <w:szCs w:val="20"/>
        </w:rPr>
      </w:pPr>
      <w:r w:rsidRPr="00813084">
        <w:rPr>
          <w:b/>
          <w:bCs/>
          <w:color w:val="065F46"/>
          <w:spacing w:val="50"/>
          <w:sz w:val="21"/>
          <w:szCs w:val="21"/>
        </w:rPr>
        <w:t>SUMMARY</w:t>
      </w:r>
    </w:p>
    <w:p w14:paraId="7268EF11" w14:textId="22C52383" w:rsidR="00301476" w:rsidRPr="00813084" w:rsidRDefault="00DF06B5">
      <w:pPr>
        <w:spacing w:before="30" w:after="40"/>
        <w:rPr>
          <w:sz w:val="20"/>
          <w:szCs w:val="20"/>
        </w:rPr>
      </w:pPr>
      <w:r w:rsidRPr="00813084">
        <w:rPr>
          <w:sz w:val="20"/>
          <w:szCs w:val="20"/>
        </w:rPr>
        <w:t xml:space="preserve">Former educator turned Data Analyst, trained to make complex information clear and actionable across audiences. </w:t>
      </w:r>
      <w:r w:rsidR="008F5BAD" w:rsidRPr="00813084">
        <w:rPr>
          <w:sz w:val="20"/>
          <w:szCs w:val="20"/>
        </w:rPr>
        <w:t>8</w:t>
      </w:r>
      <w:r w:rsidRPr="00813084">
        <w:rPr>
          <w:sz w:val="20"/>
          <w:szCs w:val="20"/>
        </w:rPr>
        <w:t xml:space="preserve"> years of experience tracking KPIs, segmenting performance data, and presenting findings to leadership in high-stakes environments. Clinical healthcare background as a Surgical Care Technician and Certified Dental Assistant. Proficient in SQL, Python, Tableau, and Excel.</w:t>
      </w:r>
    </w:p>
    <w:p w14:paraId="3EA841A2" w14:textId="77777777" w:rsidR="00301476" w:rsidRPr="00813084" w:rsidRDefault="00000000">
      <w:pPr>
        <w:pBdr>
          <w:bottom w:val="single" w:sz="1" w:space="2" w:color="2A7A7B"/>
        </w:pBdr>
        <w:spacing w:before="160" w:after="40"/>
        <w:rPr>
          <w:color w:val="065F46"/>
          <w:sz w:val="20"/>
          <w:szCs w:val="20"/>
        </w:rPr>
      </w:pPr>
      <w:r w:rsidRPr="00813084">
        <w:rPr>
          <w:b/>
          <w:bCs/>
          <w:color w:val="065F46"/>
          <w:spacing w:val="50"/>
          <w:sz w:val="21"/>
          <w:szCs w:val="21"/>
        </w:rPr>
        <w:t>TECHNICAL SKILLS</w:t>
      </w:r>
    </w:p>
    <w:p w14:paraId="57EAB140" w14:textId="3E6BB804" w:rsidR="00301476" w:rsidRPr="00813084" w:rsidRDefault="00000000">
      <w:pPr>
        <w:spacing w:before="30" w:after="10"/>
        <w:rPr>
          <w:sz w:val="20"/>
          <w:szCs w:val="20"/>
        </w:rPr>
      </w:pPr>
      <w:r w:rsidRPr="00813084">
        <w:rPr>
          <w:b/>
          <w:bCs/>
          <w:sz w:val="20"/>
          <w:szCs w:val="20"/>
        </w:rPr>
        <w:t xml:space="preserve">Languages &amp; Tools:  </w:t>
      </w:r>
      <w:r w:rsidRPr="00813084">
        <w:rPr>
          <w:sz w:val="20"/>
          <w:szCs w:val="20"/>
        </w:rPr>
        <w:t>SQL, PostgreSQL, Python (pandas, NumPy</w:t>
      </w:r>
      <w:r w:rsidR="00663BA7" w:rsidRPr="00813084">
        <w:rPr>
          <w:sz w:val="20"/>
          <w:szCs w:val="20"/>
        </w:rPr>
        <w:t>, scikit-learn</w:t>
      </w:r>
      <w:r w:rsidRPr="00813084">
        <w:rPr>
          <w:sz w:val="20"/>
          <w:szCs w:val="20"/>
        </w:rPr>
        <w:t xml:space="preserve">), Tableau, Excel, </w:t>
      </w:r>
      <w:proofErr w:type="spellStart"/>
      <w:r w:rsidRPr="00813084">
        <w:rPr>
          <w:sz w:val="20"/>
          <w:szCs w:val="20"/>
        </w:rPr>
        <w:t>Jupyter</w:t>
      </w:r>
      <w:proofErr w:type="spellEnd"/>
      <w:r w:rsidRPr="00813084">
        <w:rPr>
          <w:sz w:val="20"/>
          <w:szCs w:val="20"/>
        </w:rPr>
        <w:t xml:space="preserve"> Notebook</w:t>
      </w:r>
    </w:p>
    <w:p w14:paraId="619ED670" w14:textId="2A86542C" w:rsidR="00301476" w:rsidRPr="00813084" w:rsidRDefault="00000000">
      <w:pPr>
        <w:spacing w:after="10"/>
        <w:rPr>
          <w:sz w:val="20"/>
          <w:szCs w:val="20"/>
        </w:rPr>
      </w:pPr>
      <w:r w:rsidRPr="00813084">
        <w:rPr>
          <w:b/>
          <w:bCs/>
          <w:sz w:val="20"/>
          <w:szCs w:val="20"/>
        </w:rPr>
        <w:t xml:space="preserve">Analysis:  </w:t>
      </w:r>
      <w:r w:rsidRPr="00813084">
        <w:rPr>
          <w:sz w:val="20"/>
          <w:szCs w:val="20"/>
        </w:rPr>
        <w:t xml:space="preserve">Data Cleaning &amp; Wrangling, Customer Segmentation, Cohort Analysis, KPI Development, </w:t>
      </w:r>
      <w:r w:rsidR="00DE0321" w:rsidRPr="00813084">
        <w:rPr>
          <w:sz w:val="20"/>
          <w:szCs w:val="20"/>
        </w:rPr>
        <w:t>Regression Modeling</w:t>
      </w:r>
      <w:r w:rsidRPr="00813084">
        <w:rPr>
          <w:sz w:val="20"/>
          <w:szCs w:val="20"/>
        </w:rPr>
        <w:t xml:space="preserve">, </w:t>
      </w:r>
      <w:r w:rsidR="00DE0321" w:rsidRPr="00813084">
        <w:rPr>
          <w:sz w:val="20"/>
          <w:szCs w:val="20"/>
        </w:rPr>
        <w:t>Clustering, Forecasting</w:t>
      </w:r>
    </w:p>
    <w:p w14:paraId="25958000" w14:textId="77777777" w:rsidR="00301476" w:rsidRPr="00813084" w:rsidRDefault="00000000">
      <w:pPr>
        <w:spacing w:after="10"/>
        <w:rPr>
          <w:sz w:val="20"/>
          <w:szCs w:val="20"/>
        </w:rPr>
      </w:pPr>
      <w:r w:rsidRPr="00813084">
        <w:rPr>
          <w:b/>
          <w:bCs/>
          <w:sz w:val="20"/>
          <w:szCs w:val="20"/>
        </w:rPr>
        <w:t xml:space="preserve">Visualization:  </w:t>
      </w:r>
      <w:r w:rsidRPr="00813084">
        <w:rPr>
          <w:sz w:val="20"/>
          <w:szCs w:val="20"/>
        </w:rPr>
        <w:t>Tableau Dashboards, matplotlib, seaborn, Data Storytelling, Stakeholder Reporting</w:t>
      </w:r>
    </w:p>
    <w:p w14:paraId="735C3665" w14:textId="77777777" w:rsidR="00301476" w:rsidRPr="00813084" w:rsidRDefault="00000000">
      <w:pPr>
        <w:spacing w:after="40"/>
        <w:rPr>
          <w:sz w:val="20"/>
          <w:szCs w:val="20"/>
        </w:rPr>
      </w:pPr>
      <w:r w:rsidRPr="00813084">
        <w:rPr>
          <w:b/>
          <w:bCs/>
          <w:sz w:val="20"/>
          <w:szCs w:val="20"/>
        </w:rPr>
        <w:t xml:space="preserve">Domain:  </w:t>
      </w:r>
      <w:r w:rsidRPr="00813084">
        <w:rPr>
          <w:sz w:val="20"/>
          <w:szCs w:val="20"/>
        </w:rPr>
        <w:t>Healthcare Operations, Patient Data &amp; Compliance, Workforce Planning, Clinical Workflows</w:t>
      </w:r>
    </w:p>
    <w:p w14:paraId="339FBBF3" w14:textId="77777777" w:rsidR="00301476" w:rsidRPr="00813084" w:rsidRDefault="00000000">
      <w:pPr>
        <w:pBdr>
          <w:bottom w:val="single" w:sz="1" w:space="2" w:color="2A7A7B"/>
        </w:pBdr>
        <w:spacing w:before="160" w:after="40"/>
        <w:rPr>
          <w:color w:val="065F46"/>
          <w:sz w:val="20"/>
          <w:szCs w:val="20"/>
        </w:rPr>
      </w:pPr>
      <w:r w:rsidRPr="00813084">
        <w:rPr>
          <w:b/>
          <w:bCs/>
          <w:color w:val="065F46"/>
          <w:spacing w:val="50"/>
          <w:sz w:val="21"/>
          <w:szCs w:val="21"/>
        </w:rPr>
        <w:t>ANALYTICS PROJECTS</w:t>
      </w:r>
    </w:p>
    <w:p w14:paraId="11FA2B7A" w14:textId="1F23F17E" w:rsidR="00301476" w:rsidRPr="00813084" w:rsidRDefault="00000000">
      <w:pPr>
        <w:spacing w:before="60" w:after="10"/>
        <w:rPr>
          <w:sz w:val="20"/>
          <w:szCs w:val="20"/>
        </w:rPr>
      </w:pPr>
      <w:r w:rsidRPr="00813084">
        <w:rPr>
          <w:b/>
          <w:bCs/>
          <w:color w:val="000000"/>
          <w:sz w:val="20"/>
          <w:szCs w:val="20"/>
        </w:rPr>
        <w:t xml:space="preserve">NYC Healthcare Access Equity </w:t>
      </w:r>
      <w:proofErr w:type="gramStart"/>
      <w:r w:rsidRPr="00813084">
        <w:rPr>
          <w:b/>
          <w:bCs/>
          <w:color w:val="000000"/>
          <w:sz w:val="20"/>
          <w:szCs w:val="20"/>
        </w:rPr>
        <w:t>Analysis</w:t>
      </w:r>
      <w:r w:rsidRPr="00813084">
        <w:rPr>
          <w:color w:val="555555"/>
        </w:rPr>
        <w:t xml:space="preserve">  |</w:t>
      </w:r>
      <w:proofErr w:type="gramEnd"/>
      <w:r w:rsidRPr="00813084">
        <w:rPr>
          <w:color w:val="555555"/>
        </w:rPr>
        <w:t xml:space="preserve">  Python, pandas, NumPy, </w:t>
      </w:r>
      <w:r w:rsidR="00663BA7" w:rsidRPr="00813084">
        <w:rPr>
          <w:color w:val="555555"/>
        </w:rPr>
        <w:t xml:space="preserve">scikit-learn, </w:t>
      </w:r>
      <w:r w:rsidRPr="00813084">
        <w:rPr>
          <w:color w:val="555555"/>
        </w:rPr>
        <w:t xml:space="preserve">matplotlib, seaborn, </w:t>
      </w:r>
      <w:proofErr w:type="spellStart"/>
      <w:r w:rsidRPr="00813084">
        <w:rPr>
          <w:color w:val="555555"/>
        </w:rPr>
        <w:t>Jupyter</w:t>
      </w:r>
      <w:proofErr w:type="spellEnd"/>
    </w:p>
    <w:p w14:paraId="4562A4C3" w14:textId="77777777" w:rsidR="00301476" w:rsidRPr="00813084" w:rsidRDefault="00000000">
      <w:pPr>
        <w:pStyle w:val="ListParagraph"/>
        <w:numPr>
          <w:ilvl w:val="0"/>
          <w:numId w:val="2"/>
        </w:numPr>
        <w:spacing w:before="10" w:after="10"/>
        <w:rPr>
          <w:sz w:val="20"/>
          <w:szCs w:val="20"/>
        </w:rPr>
      </w:pPr>
      <w:r w:rsidRPr="00813084">
        <w:rPr>
          <w:sz w:val="20"/>
          <w:szCs w:val="20"/>
        </w:rPr>
        <w:t>Analyzed geospatial healthcare data across NYC boroughs using regression and clustering to identify access equity gaps in underserved communities</w:t>
      </w:r>
    </w:p>
    <w:p w14:paraId="7457A494" w14:textId="77777777" w:rsidR="00301476" w:rsidRPr="00813084" w:rsidRDefault="00000000">
      <w:pPr>
        <w:pStyle w:val="ListParagraph"/>
        <w:numPr>
          <w:ilvl w:val="0"/>
          <w:numId w:val="2"/>
        </w:numPr>
        <w:spacing w:before="10" w:after="10"/>
        <w:rPr>
          <w:sz w:val="20"/>
          <w:szCs w:val="20"/>
        </w:rPr>
      </w:pPr>
      <w:r w:rsidRPr="00813084">
        <w:rPr>
          <w:sz w:val="20"/>
          <w:szCs w:val="20"/>
        </w:rPr>
        <w:t>Built segmentation framework and Tableau dashboard to support data-driven resource allocation for public health stakeholders</w:t>
      </w:r>
    </w:p>
    <w:p w14:paraId="6151B681" w14:textId="77777777" w:rsidR="00301476" w:rsidRPr="00813084" w:rsidRDefault="00000000">
      <w:pPr>
        <w:spacing w:before="60" w:after="10"/>
        <w:rPr>
          <w:sz w:val="20"/>
          <w:szCs w:val="20"/>
        </w:rPr>
      </w:pPr>
      <w:r w:rsidRPr="00813084">
        <w:rPr>
          <w:b/>
          <w:bCs/>
          <w:color w:val="000000"/>
          <w:sz w:val="20"/>
          <w:szCs w:val="20"/>
        </w:rPr>
        <w:t xml:space="preserve">Influenza Staffing </w:t>
      </w:r>
      <w:proofErr w:type="gramStart"/>
      <w:r w:rsidRPr="00813084">
        <w:rPr>
          <w:b/>
          <w:bCs/>
          <w:color w:val="000000"/>
          <w:sz w:val="20"/>
          <w:szCs w:val="20"/>
        </w:rPr>
        <w:t>Optimization</w:t>
      </w:r>
      <w:r w:rsidRPr="00813084">
        <w:rPr>
          <w:color w:val="555555"/>
        </w:rPr>
        <w:t xml:space="preserve">  |</w:t>
      </w:r>
      <w:proofErr w:type="gramEnd"/>
      <w:r w:rsidRPr="00813084">
        <w:rPr>
          <w:color w:val="555555"/>
        </w:rPr>
        <w:t xml:space="preserve">  Excel, Tableau, Statistical Modeling, CDC &amp; Census Data</w:t>
      </w:r>
    </w:p>
    <w:p w14:paraId="16D34C8E" w14:textId="77777777" w:rsidR="00301476" w:rsidRPr="00813084" w:rsidRDefault="00000000">
      <w:pPr>
        <w:pStyle w:val="ListParagraph"/>
        <w:numPr>
          <w:ilvl w:val="0"/>
          <w:numId w:val="2"/>
        </w:numPr>
        <w:spacing w:before="10" w:after="10"/>
        <w:rPr>
          <w:sz w:val="20"/>
          <w:szCs w:val="20"/>
        </w:rPr>
      </w:pPr>
      <w:r w:rsidRPr="00813084">
        <w:rPr>
          <w:sz w:val="20"/>
          <w:szCs w:val="20"/>
        </w:rPr>
        <w:t>Forecasted seasonal staffing demand across 50 states using a population-based risk model (R² = 0.88), integrating CDC mortality and demographic data</w:t>
      </w:r>
    </w:p>
    <w:p w14:paraId="432CA752" w14:textId="77777777" w:rsidR="00301476" w:rsidRPr="00813084" w:rsidRDefault="00000000">
      <w:pPr>
        <w:pStyle w:val="ListParagraph"/>
        <w:numPr>
          <w:ilvl w:val="0"/>
          <w:numId w:val="2"/>
        </w:numPr>
        <w:spacing w:before="10" w:after="10"/>
        <w:rPr>
          <w:sz w:val="20"/>
          <w:szCs w:val="20"/>
        </w:rPr>
      </w:pPr>
      <w:r w:rsidRPr="00813084">
        <w:rPr>
          <w:sz w:val="20"/>
          <w:szCs w:val="20"/>
        </w:rPr>
        <w:t>Delivered Tableau decision dashboard enabling proactive workforce planning 1–2 months ahead of peak flu season</w:t>
      </w:r>
    </w:p>
    <w:p w14:paraId="231BD66C" w14:textId="77777777" w:rsidR="00301476" w:rsidRPr="00813084" w:rsidRDefault="00000000">
      <w:pPr>
        <w:spacing w:before="60" w:after="10"/>
        <w:rPr>
          <w:sz w:val="20"/>
          <w:szCs w:val="20"/>
        </w:rPr>
      </w:pPr>
      <w:r w:rsidRPr="00813084">
        <w:rPr>
          <w:b/>
          <w:bCs/>
          <w:color w:val="000000"/>
          <w:sz w:val="20"/>
          <w:szCs w:val="20"/>
        </w:rPr>
        <w:t xml:space="preserve">Instacart Customer </w:t>
      </w:r>
      <w:proofErr w:type="gramStart"/>
      <w:r w:rsidRPr="00813084">
        <w:rPr>
          <w:b/>
          <w:bCs/>
          <w:color w:val="000000"/>
          <w:sz w:val="20"/>
          <w:szCs w:val="20"/>
        </w:rPr>
        <w:t>Segmentation</w:t>
      </w:r>
      <w:r w:rsidRPr="00813084">
        <w:rPr>
          <w:color w:val="555555"/>
        </w:rPr>
        <w:t xml:space="preserve">  |</w:t>
      </w:r>
      <w:proofErr w:type="gramEnd"/>
      <w:r w:rsidRPr="00813084">
        <w:rPr>
          <w:color w:val="555555"/>
        </w:rPr>
        <w:t xml:space="preserve">  Python, pandas, NumPy, matplotlib, seaborn</w:t>
      </w:r>
    </w:p>
    <w:p w14:paraId="7DFDBAB5" w14:textId="77777777" w:rsidR="00301476" w:rsidRPr="00813084" w:rsidRDefault="00000000">
      <w:pPr>
        <w:pStyle w:val="ListParagraph"/>
        <w:numPr>
          <w:ilvl w:val="0"/>
          <w:numId w:val="2"/>
        </w:numPr>
        <w:spacing w:before="10" w:after="10"/>
        <w:rPr>
          <w:sz w:val="20"/>
          <w:szCs w:val="20"/>
        </w:rPr>
      </w:pPr>
      <w:r w:rsidRPr="00813084">
        <w:rPr>
          <w:sz w:val="20"/>
          <w:szCs w:val="20"/>
        </w:rPr>
        <w:t>Cleaned and analyzed 32.4M records across 206K customers to build a segmentation framework identifying high-value personas and revenue patterns</w:t>
      </w:r>
    </w:p>
    <w:p w14:paraId="09F0AAEB" w14:textId="77777777" w:rsidR="00301476" w:rsidRPr="00813084" w:rsidRDefault="00000000">
      <w:pPr>
        <w:pStyle w:val="ListParagraph"/>
        <w:numPr>
          <w:ilvl w:val="0"/>
          <w:numId w:val="2"/>
        </w:numPr>
        <w:spacing w:before="10" w:after="10"/>
        <w:rPr>
          <w:sz w:val="20"/>
          <w:szCs w:val="20"/>
        </w:rPr>
      </w:pPr>
      <w:r w:rsidRPr="00813084">
        <w:rPr>
          <w:sz w:val="20"/>
          <w:szCs w:val="20"/>
        </w:rPr>
        <w:t>Produced 27 visualizations and marketing recommendations for ad spend optimization, targeting, and cross-sell strategy</w:t>
      </w:r>
    </w:p>
    <w:p w14:paraId="70D9A1E8" w14:textId="77777777" w:rsidR="00301476" w:rsidRPr="00813084" w:rsidRDefault="00000000">
      <w:pPr>
        <w:spacing w:before="60" w:after="10"/>
        <w:rPr>
          <w:sz w:val="20"/>
          <w:szCs w:val="20"/>
        </w:rPr>
      </w:pPr>
      <w:proofErr w:type="spellStart"/>
      <w:r w:rsidRPr="00813084">
        <w:rPr>
          <w:b/>
          <w:bCs/>
          <w:color w:val="000000"/>
          <w:sz w:val="20"/>
          <w:szCs w:val="20"/>
        </w:rPr>
        <w:t>Rockbuster</w:t>
      </w:r>
      <w:proofErr w:type="spellEnd"/>
      <w:r w:rsidRPr="00813084">
        <w:rPr>
          <w:b/>
          <w:bCs/>
          <w:color w:val="000000"/>
          <w:sz w:val="20"/>
          <w:szCs w:val="20"/>
        </w:rPr>
        <w:t xml:space="preserve"> Revenue &amp; Market </w:t>
      </w:r>
      <w:proofErr w:type="gramStart"/>
      <w:r w:rsidRPr="00813084">
        <w:rPr>
          <w:b/>
          <w:bCs/>
          <w:color w:val="000000"/>
          <w:sz w:val="20"/>
          <w:szCs w:val="20"/>
        </w:rPr>
        <w:t>Analysis</w:t>
      </w:r>
      <w:r w:rsidRPr="00813084">
        <w:rPr>
          <w:color w:val="555555"/>
        </w:rPr>
        <w:t xml:space="preserve">  |</w:t>
      </w:r>
      <w:proofErr w:type="gramEnd"/>
      <w:r w:rsidRPr="00813084">
        <w:rPr>
          <w:color w:val="555555"/>
        </w:rPr>
        <w:t xml:space="preserve">  SQL, PostgreSQL, Tableau</w:t>
      </w:r>
    </w:p>
    <w:p w14:paraId="68252562" w14:textId="77777777" w:rsidR="00301476" w:rsidRPr="00813084" w:rsidRDefault="00000000">
      <w:pPr>
        <w:pStyle w:val="ListParagraph"/>
        <w:numPr>
          <w:ilvl w:val="0"/>
          <w:numId w:val="2"/>
        </w:numPr>
        <w:spacing w:before="10" w:after="10"/>
        <w:rPr>
          <w:sz w:val="20"/>
          <w:szCs w:val="20"/>
        </w:rPr>
      </w:pPr>
      <w:r w:rsidRPr="00813084">
        <w:rPr>
          <w:sz w:val="20"/>
          <w:szCs w:val="20"/>
        </w:rPr>
        <w:t>Wrote complex SQL (JOINs, CTEs, window functions) across 15-table database to calculate CLV and prioritize markets across 108 countries</w:t>
      </w:r>
    </w:p>
    <w:p w14:paraId="74181437" w14:textId="77777777" w:rsidR="00301476" w:rsidRPr="00813084" w:rsidRDefault="00000000">
      <w:pPr>
        <w:pStyle w:val="ListParagraph"/>
        <w:numPr>
          <w:ilvl w:val="0"/>
          <w:numId w:val="2"/>
        </w:numPr>
        <w:spacing w:before="10" w:after="10"/>
        <w:rPr>
          <w:sz w:val="20"/>
          <w:szCs w:val="20"/>
        </w:rPr>
      </w:pPr>
      <w:r w:rsidRPr="00813084">
        <w:rPr>
          <w:sz w:val="20"/>
          <w:szCs w:val="20"/>
        </w:rPr>
        <w:t>Developed phased rollout strategy with Tableau dashboards, focusing on 3 Tier-1 markets representing 40% of customer base</w:t>
      </w:r>
    </w:p>
    <w:p w14:paraId="5ACC663C" w14:textId="77777777" w:rsidR="00301476" w:rsidRPr="00813084" w:rsidRDefault="00000000">
      <w:pPr>
        <w:pBdr>
          <w:bottom w:val="single" w:sz="1" w:space="2" w:color="2A7A7B"/>
        </w:pBdr>
        <w:spacing w:before="160" w:after="40"/>
        <w:rPr>
          <w:color w:val="065F46"/>
          <w:sz w:val="20"/>
          <w:szCs w:val="20"/>
        </w:rPr>
      </w:pPr>
      <w:r w:rsidRPr="00813084">
        <w:rPr>
          <w:b/>
          <w:bCs/>
          <w:color w:val="065F46"/>
          <w:spacing w:val="50"/>
          <w:sz w:val="21"/>
          <w:szCs w:val="21"/>
        </w:rPr>
        <w:t>PROFESSIONAL EXPERIENCE</w:t>
      </w:r>
    </w:p>
    <w:p w14:paraId="6E7AE6FB" w14:textId="77777777" w:rsidR="00301476" w:rsidRDefault="00000000">
      <w:pPr>
        <w:spacing w:before="60"/>
      </w:pPr>
      <w:r>
        <w:rPr>
          <w:b/>
          <w:bCs/>
          <w:color w:val="000000"/>
        </w:rPr>
        <w:t>Reading Interventionist &amp; 3rd Grade ELA Teacher</w:t>
      </w:r>
    </w:p>
    <w:p w14:paraId="7BFC2D8E" w14:textId="1E6906C3" w:rsidR="00301476" w:rsidRDefault="00A76A7D">
      <w:pPr>
        <w:spacing w:before="4" w:after="10"/>
      </w:pPr>
      <w:r>
        <w:rPr>
          <w:i/>
          <w:iCs/>
          <w:color w:val="555555"/>
          <w:sz w:val="17"/>
          <w:szCs w:val="17"/>
        </w:rPr>
        <w:t xml:space="preserve">SVN Charter </w:t>
      </w:r>
      <w:proofErr w:type="gramStart"/>
      <w:r>
        <w:rPr>
          <w:i/>
          <w:iCs/>
          <w:color w:val="555555"/>
          <w:sz w:val="17"/>
          <w:szCs w:val="17"/>
        </w:rPr>
        <w:t>School</w:t>
      </w:r>
      <w:r>
        <w:rPr>
          <w:color w:val="555555"/>
          <w:sz w:val="17"/>
          <w:szCs w:val="17"/>
        </w:rPr>
        <w:t xml:space="preserve">  |</w:t>
      </w:r>
      <w:proofErr w:type="gramEnd"/>
      <w:r>
        <w:rPr>
          <w:color w:val="555555"/>
          <w:sz w:val="17"/>
          <w:szCs w:val="17"/>
        </w:rPr>
        <w:t xml:space="preserve">  Kansas City, </w:t>
      </w:r>
      <w:proofErr w:type="gramStart"/>
      <w:r>
        <w:rPr>
          <w:color w:val="555555"/>
          <w:sz w:val="17"/>
          <w:szCs w:val="17"/>
        </w:rPr>
        <w:t>MO  |</w:t>
      </w:r>
      <w:proofErr w:type="gramEnd"/>
      <w:r>
        <w:rPr>
          <w:color w:val="555555"/>
          <w:sz w:val="17"/>
          <w:szCs w:val="17"/>
        </w:rPr>
        <w:t xml:space="preserve">  2024 – Present</w:t>
      </w:r>
    </w:p>
    <w:p w14:paraId="09AFF60D" w14:textId="4727C95A" w:rsidR="00F954EE" w:rsidRDefault="00F954EE" w:rsidP="00F954EE">
      <w:pPr>
        <w:pStyle w:val="ListParagraph"/>
        <w:numPr>
          <w:ilvl w:val="0"/>
          <w:numId w:val="3"/>
        </w:numPr>
        <w:spacing w:before="10" w:after="10"/>
      </w:pPr>
      <w:r>
        <w:t xml:space="preserve">Analyze student assessment data across 3 grade levels to segment students by mastery level and design targeted intervention pipelines, contributing to school-wide ELA growth rated ‘Target’ </w:t>
      </w:r>
      <w:r w:rsidR="00813084">
        <w:t>-</w:t>
      </w:r>
      <w:r>
        <w:t xml:space="preserve"> the highest category in Missouri’s accountability framework</w:t>
      </w:r>
    </w:p>
    <w:p w14:paraId="3E7F0E94" w14:textId="77777777" w:rsidR="00F954EE" w:rsidRDefault="00F954EE" w:rsidP="00F954EE">
      <w:pPr>
        <w:pStyle w:val="ListParagraph"/>
        <w:numPr>
          <w:ilvl w:val="0"/>
          <w:numId w:val="3"/>
        </w:numPr>
        <w:spacing w:before="10" w:after="10"/>
      </w:pPr>
      <w:r>
        <w:t>Track and report KPIs (MAP benchmarks, fluency rates, phonics mastery) to teachers, administrators, and parents</w:t>
      </w:r>
    </w:p>
    <w:p w14:paraId="0090667A" w14:textId="77777777" w:rsidR="00F954EE" w:rsidRDefault="00F954EE" w:rsidP="00F954EE">
      <w:pPr>
        <w:spacing w:before="60"/>
      </w:pPr>
      <w:r>
        <w:rPr>
          <w:b/>
          <w:bCs/>
          <w:color w:val="000000"/>
        </w:rPr>
        <w:t>English Teacher &amp; Global Education Trainer</w:t>
      </w:r>
    </w:p>
    <w:p w14:paraId="3EB815A3" w14:textId="77777777" w:rsidR="00F954EE" w:rsidRDefault="00F954EE" w:rsidP="00F954EE">
      <w:pPr>
        <w:spacing w:before="4" w:after="10"/>
      </w:pPr>
      <w:r>
        <w:rPr>
          <w:i/>
          <w:iCs/>
          <w:color w:val="555555"/>
          <w:sz w:val="17"/>
          <w:szCs w:val="17"/>
        </w:rPr>
        <w:t xml:space="preserve">International Schools (Dulwich College, Concord Academy, English </w:t>
      </w:r>
      <w:proofErr w:type="gramStart"/>
      <w:r>
        <w:rPr>
          <w:i/>
          <w:iCs/>
          <w:color w:val="555555"/>
          <w:sz w:val="17"/>
          <w:szCs w:val="17"/>
        </w:rPr>
        <w:t>First)</w:t>
      </w:r>
      <w:r>
        <w:rPr>
          <w:color w:val="555555"/>
          <w:sz w:val="17"/>
          <w:szCs w:val="17"/>
        </w:rPr>
        <w:t xml:space="preserve">  |</w:t>
      </w:r>
      <w:proofErr w:type="gramEnd"/>
      <w:r>
        <w:rPr>
          <w:color w:val="555555"/>
          <w:sz w:val="17"/>
          <w:szCs w:val="17"/>
        </w:rPr>
        <w:t xml:space="preserve">  Shanghai &amp; Guangzhou, </w:t>
      </w:r>
      <w:proofErr w:type="gramStart"/>
      <w:r>
        <w:rPr>
          <w:color w:val="555555"/>
          <w:sz w:val="17"/>
          <w:szCs w:val="17"/>
        </w:rPr>
        <w:t>China  |</w:t>
      </w:r>
      <w:proofErr w:type="gramEnd"/>
      <w:r>
        <w:rPr>
          <w:color w:val="555555"/>
          <w:sz w:val="17"/>
          <w:szCs w:val="17"/>
        </w:rPr>
        <w:t xml:space="preserve">  2018 – 2024</w:t>
      </w:r>
    </w:p>
    <w:p w14:paraId="3722D45A" w14:textId="77777777" w:rsidR="00F954EE" w:rsidRDefault="00F954EE" w:rsidP="00F954EE">
      <w:pPr>
        <w:pStyle w:val="ListParagraph"/>
        <w:numPr>
          <w:ilvl w:val="0"/>
          <w:numId w:val="3"/>
        </w:numPr>
        <w:spacing w:before="10" w:after="10"/>
      </w:pPr>
      <w:r>
        <w:t>Designed performance tracking systems for student cohorts and presented data-driven strategy recommendations to school leadership</w:t>
      </w:r>
    </w:p>
    <w:p w14:paraId="4E39403C" w14:textId="77777777" w:rsidR="00F954EE" w:rsidRDefault="00F954EE" w:rsidP="00F954EE">
      <w:pPr>
        <w:pStyle w:val="ListParagraph"/>
        <w:numPr>
          <w:ilvl w:val="0"/>
          <w:numId w:val="3"/>
        </w:numPr>
        <w:spacing w:before="10" w:after="10"/>
      </w:pPr>
      <w:r>
        <w:t>Led cross-functional training programs and managed school-wide initiatives across faculty, administration, and community stakeholders</w:t>
      </w:r>
    </w:p>
    <w:p w14:paraId="3F7922BA" w14:textId="77777777" w:rsidR="00301476" w:rsidRDefault="00000000">
      <w:pPr>
        <w:spacing w:before="60"/>
      </w:pPr>
      <w:r>
        <w:rPr>
          <w:b/>
          <w:bCs/>
          <w:color w:val="000000"/>
        </w:rPr>
        <w:t>Surgical Care Technician</w:t>
      </w:r>
    </w:p>
    <w:p w14:paraId="25360A6B" w14:textId="77777777" w:rsidR="00301476" w:rsidRDefault="00000000">
      <w:pPr>
        <w:spacing w:before="4" w:after="10"/>
      </w:pPr>
      <w:r>
        <w:rPr>
          <w:i/>
          <w:iCs/>
          <w:color w:val="555555"/>
          <w:sz w:val="17"/>
          <w:szCs w:val="17"/>
        </w:rPr>
        <w:t xml:space="preserve">Baylor Scott &amp; </w:t>
      </w:r>
      <w:proofErr w:type="gramStart"/>
      <w:r>
        <w:rPr>
          <w:i/>
          <w:iCs/>
          <w:color w:val="555555"/>
          <w:sz w:val="17"/>
          <w:szCs w:val="17"/>
        </w:rPr>
        <w:t>White</w:t>
      </w:r>
      <w:r>
        <w:rPr>
          <w:color w:val="555555"/>
          <w:sz w:val="17"/>
          <w:szCs w:val="17"/>
        </w:rPr>
        <w:t xml:space="preserve">  |</w:t>
      </w:r>
      <w:proofErr w:type="gramEnd"/>
      <w:r>
        <w:rPr>
          <w:color w:val="555555"/>
          <w:sz w:val="17"/>
          <w:szCs w:val="17"/>
        </w:rPr>
        <w:t xml:space="preserve">  Austin, </w:t>
      </w:r>
      <w:proofErr w:type="gramStart"/>
      <w:r>
        <w:rPr>
          <w:color w:val="555555"/>
          <w:sz w:val="17"/>
          <w:szCs w:val="17"/>
        </w:rPr>
        <w:t>TX  |</w:t>
      </w:r>
      <w:proofErr w:type="gramEnd"/>
      <w:r>
        <w:rPr>
          <w:color w:val="555555"/>
          <w:sz w:val="17"/>
          <w:szCs w:val="17"/>
        </w:rPr>
        <w:t xml:space="preserve">  2017 – 2018</w:t>
      </w:r>
    </w:p>
    <w:p w14:paraId="253A8456" w14:textId="77777777" w:rsidR="00301476" w:rsidRDefault="00000000">
      <w:pPr>
        <w:pStyle w:val="ListParagraph"/>
        <w:numPr>
          <w:ilvl w:val="0"/>
          <w:numId w:val="2"/>
        </w:numPr>
        <w:spacing w:before="10" w:after="10"/>
      </w:pPr>
      <w:r>
        <w:t>Supported orthopedic, neurosurgery, and pediatric surgical teams; ensured operatory prep and patient documentation compliance</w:t>
      </w:r>
    </w:p>
    <w:p w14:paraId="50F3AC6F" w14:textId="77777777" w:rsidR="00301476" w:rsidRDefault="00000000">
      <w:pPr>
        <w:spacing w:before="60"/>
      </w:pPr>
      <w:r>
        <w:rPr>
          <w:b/>
          <w:bCs/>
          <w:color w:val="000000"/>
        </w:rPr>
        <w:t>Certified Registered Dental Assistant</w:t>
      </w:r>
    </w:p>
    <w:p w14:paraId="2F2B0C52" w14:textId="4865BF89" w:rsidR="00301476" w:rsidRDefault="00813084">
      <w:pPr>
        <w:spacing w:before="4" w:after="10"/>
      </w:pPr>
      <w:r>
        <w:rPr>
          <w:i/>
          <w:iCs/>
          <w:color w:val="555555"/>
          <w:sz w:val="17"/>
          <w:szCs w:val="17"/>
        </w:rPr>
        <w:t xml:space="preserve">Dental Offices (Carus Dental, W </w:t>
      </w:r>
      <w:proofErr w:type="gramStart"/>
      <w:r>
        <w:rPr>
          <w:i/>
          <w:iCs/>
          <w:color w:val="555555"/>
          <w:sz w:val="17"/>
          <w:szCs w:val="17"/>
        </w:rPr>
        <w:t>Dental)</w:t>
      </w:r>
      <w:r w:rsidR="00000000">
        <w:rPr>
          <w:color w:val="555555"/>
          <w:sz w:val="17"/>
          <w:szCs w:val="17"/>
        </w:rPr>
        <w:t xml:space="preserve">  |</w:t>
      </w:r>
      <w:proofErr w:type="gramEnd"/>
      <w:r w:rsidR="00000000">
        <w:rPr>
          <w:color w:val="555555"/>
          <w:sz w:val="17"/>
          <w:szCs w:val="17"/>
        </w:rPr>
        <w:t xml:space="preserve">  Austin, </w:t>
      </w:r>
      <w:proofErr w:type="gramStart"/>
      <w:r w:rsidR="00000000">
        <w:rPr>
          <w:color w:val="555555"/>
          <w:sz w:val="17"/>
          <w:szCs w:val="17"/>
        </w:rPr>
        <w:t>TX  |</w:t>
      </w:r>
      <w:proofErr w:type="gramEnd"/>
      <w:r w:rsidR="00000000">
        <w:rPr>
          <w:color w:val="555555"/>
          <w:sz w:val="17"/>
          <w:szCs w:val="17"/>
        </w:rPr>
        <w:t xml:space="preserve">  2014 – 2017</w:t>
      </w:r>
    </w:p>
    <w:p w14:paraId="21847225" w14:textId="77777777" w:rsidR="00301476" w:rsidRDefault="00000000">
      <w:pPr>
        <w:pStyle w:val="ListParagraph"/>
        <w:numPr>
          <w:ilvl w:val="0"/>
          <w:numId w:val="2"/>
        </w:numPr>
        <w:spacing w:before="10" w:after="10"/>
      </w:pPr>
      <w:r>
        <w:t>Managed patient records, insurance coordination, and treatment documentation in a high-volume pediatric dental practice</w:t>
      </w:r>
    </w:p>
    <w:p w14:paraId="711BAC70" w14:textId="77777777" w:rsidR="00301476" w:rsidRPr="00813084" w:rsidRDefault="00000000">
      <w:pPr>
        <w:pBdr>
          <w:bottom w:val="single" w:sz="1" w:space="2" w:color="2A7A7B"/>
        </w:pBdr>
        <w:spacing w:before="160" w:after="40"/>
        <w:rPr>
          <w:color w:val="065F46"/>
          <w:sz w:val="20"/>
          <w:szCs w:val="20"/>
        </w:rPr>
      </w:pPr>
      <w:r w:rsidRPr="00813084">
        <w:rPr>
          <w:b/>
          <w:bCs/>
          <w:color w:val="065F46"/>
          <w:spacing w:val="50"/>
          <w:sz w:val="21"/>
          <w:szCs w:val="21"/>
        </w:rPr>
        <w:t>EDUCATION</w:t>
      </w:r>
    </w:p>
    <w:p w14:paraId="4DB32AF7" w14:textId="77777777" w:rsidR="00301476" w:rsidRDefault="00000000">
      <w:pPr>
        <w:spacing w:before="50" w:after="6"/>
      </w:pPr>
      <w:r>
        <w:rPr>
          <w:b/>
          <w:bCs/>
          <w:color w:val="000000"/>
        </w:rPr>
        <w:t xml:space="preserve">Certificate in Data </w:t>
      </w:r>
      <w:proofErr w:type="gramStart"/>
      <w:r>
        <w:rPr>
          <w:b/>
          <w:bCs/>
          <w:color w:val="000000"/>
        </w:rPr>
        <w:t>Analytics</w:t>
      </w:r>
      <w:r>
        <w:rPr>
          <w:color w:val="555555"/>
          <w:sz w:val="17"/>
          <w:szCs w:val="17"/>
        </w:rPr>
        <w:t xml:space="preserve">  |</w:t>
      </w:r>
      <w:proofErr w:type="gramEnd"/>
      <w:r>
        <w:rPr>
          <w:color w:val="555555"/>
          <w:sz w:val="17"/>
          <w:szCs w:val="17"/>
        </w:rPr>
        <w:t xml:space="preserve">  </w:t>
      </w:r>
      <w:proofErr w:type="spellStart"/>
      <w:proofErr w:type="gramStart"/>
      <w:r>
        <w:rPr>
          <w:color w:val="555555"/>
          <w:sz w:val="17"/>
          <w:szCs w:val="17"/>
        </w:rPr>
        <w:t>CareerFoundry</w:t>
      </w:r>
      <w:proofErr w:type="spellEnd"/>
      <w:r>
        <w:rPr>
          <w:color w:val="555555"/>
          <w:sz w:val="17"/>
          <w:szCs w:val="17"/>
        </w:rPr>
        <w:t xml:space="preserve">  |</w:t>
      </w:r>
      <w:proofErr w:type="gramEnd"/>
      <w:r>
        <w:rPr>
          <w:color w:val="555555"/>
          <w:sz w:val="17"/>
          <w:szCs w:val="17"/>
        </w:rPr>
        <w:t xml:space="preserve">  Expected March 2026</w:t>
      </w:r>
    </w:p>
    <w:p w14:paraId="0065B998" w14:textId="353FC33F" w:rsidR="00301476" w:rsidRDefault="00000000">
      <w:pPr>
        <w:spacing w:before="16" w:after="6"/>
      </w:pPr>
      <w:r>
        <w:rPr>
          <w:b/>
          <w:bCs/>
          <w:color w:val="000000"/>
        </w:rPr>
        <w:t xml:space="preserve">PGCE (Postgraduate Certificate in </w:t>
      </w:r>
      <w:proofErr w:type="gramStart"/>
      <w:r>
        <w:rPr>
          <w:b/>
          <w:bCs/>
          <w:color w:val="000000"/>
        </w:rPr>
        <w:t>Education)</w:t>
      </w:r>
      <w:r>
        <w:rPr>
          <w:color w:val="555555"/>
          <w:sz w:val="17"/>
          <w:szCs w:val="17"/>
        </w:rPr>
        <w:t xml:space="preserve">  |</w:t>
      </w:r>
      <w:proofErr w:type="gramEnd"/>
      <w:r>
        <w:rPr>
          <w:color w:val="555555"/>
          <w:sz w:val="17"/>
          <w:szCs w:val="17"/>
        </w:rPr>
        <w:t xml:space="preserve">  Leeds Beckett University  </w:t>
      </w:r>
    </w:p>
    <w:p w14:paraId="598DB7C9" w14:textId="184B8C1C" w:rsidR="00301476" w:rsidRDefault="00000000">
      <w:pPr>
        <w:spacing w:before="16" w:after="6"/>
      </w:pPr>
      <w:r>
        <w:rPr>
          <w:b/>
          <w:bCs/>
          <w:color w:val="000000"/>
        </w:rPr>
        <w:t xml:space="preserve">Bachelor of </w:t>
      </w:r>
      <w:proofErr w:type="gramStart"/>
      <w:r>
        <w:rPr>
          <w:b/>
          <w:bCs/>
          <w:color w:val="000000"/>
        </w:rPr>
        <w:t>Arts</w:t>
      </w:r>
      <w:r>
        <w:rPr>
          <w:color w:val="555555"/>
          <w:sz w:val="17"/>
          <w:szCs w:val="17"/>
        </w:rPr>
        <w:t xml:space="preserve">  |</w:t>
      </w:r>
      <w:proofErr w:type="gramEnd"/>
      <w:r>
        <w:rPr>
          <w:color w:val="555555"/>
          <w:sz w:val="17"/>
          <w:szCs w:val="17"/>
        </w:rPr>
        <w:t xml:space="preserve">  Texas State University, San Marcos, TX  </w:t>
      </w:r>
    </w:p>
    <w:sectPr w:rsidR="00301476">
      <w:pgSz w:w="12240" w:h="15840"/>
      <w:pgMar w:top="500" w:right="820" w:bottom="46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399A"/>
    <w:multiLevelType w:val="hybridMultilevel"/>
    <w:tmpl w:val="121E7840"/>
    <w:lvl w:ilvl="0" w:tplc="9B8A83CC">
      <w:start w:val="1"/>
      <w:numFmt w:val="bullet"/>
      <w:lvlText w:val="•"/>
      <w:lvlJc w:val="left"/>
      <w:pPr>
        <w:ind w:left="320" w:hanging="160"/>
      </w:pPr>
    </w:lvl>
    <w:lvl w:ilvl="1" w:tplc="92C2C4D8">
      <w:numFmt w:val="decimal"/>
      <w:lvlText w:val=""/>
      <w:lvlJc w:val="left"/>
    </w:lvl>
    <w:lvl w:ilvl="2" w:tplc="1924E17E">
      <w:numFmt w:val="decimal"/>
      <w:lvlText w:val=""/>
      <w:lvlJc w:val="left"/>
    </w:lvl>
    <w:lvl w:ilvl="3" w:tplc="3012AB68">
      <w:numFmt w:val="decimal"/>
      <w:lvlText w:val=""/>
      <w:lvlJc w:val="left"/>
    </w:lvl>
    <w:lvl w:ilvl="4" w:tplc="2AC2C2B2">
      <w:numFmt w:val="decimal"/>
      <w:lvlText w:val=""/>
      <w:lvlJc w:val="left"/>
    </w:lvl>
    <w:lvl w:ilvl="5" w:tplc="A8881908">
      <w:numFmt w:val="decimal"/>
      <w:lvlText w:val=""/>
      <w:lvlJc w:val="left"/>
    </w:lvl>
    <w:lvl w:ilvl="6" w:tplc="9522E168">
      <w:numFmt w:val="decimal"/>
      <w:lvlText w:val=""/>
      <w:lvlJc w:val="left"/>
    </w:lvl>
    <w:lvl w:ilvl="7" w:tplc="D3ECB248">
      <w:numFmt w:val="decimal"/>
      <w:lvlText w:val=""/>
      <w:lvlJc w:val="left"/>
    </w:lvl>
    <w:lvl w:ilvl="8" w:tplc="130AB0EE">
      <w:numFmt w:val="decimal"/>
      <w:lvlText w:val=""/>
      <w:lvlJc w:val="left"/>
    </w:lvl>
  </w:abstractNum>
  <w:abstractNum w:abstractNumId="1" w15:restartNumberingAfterBreak="0">
    <w:nsid w:val="32047DCD"/>
    <w:multiLevelType w:val="hybridMultilevel"/>
    <w:tmpl w:val="01544634"/>
    <w:lvl w:ilvl="0" w:tplc="AEDA64BC">
      <w:start w:val="1"/>
      <w:numFmt w:val="bullet"/>
      <w:lvlText w:val="•"/>
      <w:lvlJc w:val="left"/>
      <w:pPr>
        <w:ind w:left="320" w:hanging="160"/>
      </w:pPr>
    </w:lvl>
    <w:lvl w:ilvl="1" w:tplc="DD243000">
      <w:numFmt w:val="decimal"/>
      <w:lvlText w:val=""/>
      <w:lvlJc w:val="left"/>
    </w:lvl>
    <w:lvl w:ilvl="2" w:tplc="E51C18B6">
      <w:numFmt w:val="decimal"/>
      <w:lvlText w:val=""/>
      <w:lvlJc w:val="left"/>
    </w:lvl>
    <w:lvl w:ilvl="3" w:tplc="4E989CE0">
      <w:numFmt w:val="decimal"/>
      <w:lvlText w:val=""/>
      <w:lvlJc w:val="left"/>
    </w:lvl>
    <w:lvl w:ilvl="4" w:tplc="E6640600">
      <w:numFmt w:val="decimal"/>
      <w:lvlText w:val=""/>
      <w:lvlJc w:val="left"/>
    </w:lvl>
    <w:lvl w:ilvl="5" w:tplc="94A2ACF2">
      <w:numFmt w:val="decimal"/>
      <w:lvlText w:val=""/>
      <w:lvlJc w:val="left"/>
    </w:lvl>
    <w:lvl w:ilvl="6" w:tplc="59CA025A">
      <w:numFmt w:val="decimal"/>
      <w:lvlText w:val=""/>
      <w:lvlJc w:val="left"/>
    </w:lvl>
    <w:lvl w:ilvl="7" w:tplc="7A988AB8">
      <w:numFmt w:val="decimal"/>
      <w:lvlText w:val=""/>
      <w:lvlJc w:val="left"/>
    </w:lvl>
    <w:lvl w:ilvl="8" w:tplc="4E349E84">
      <w:numFmt w:val="decimal"/>
      <w:lvlText w:val=""/>
      <w:lvlJc w:val="left"/>
    </w:lvl>
  </w:abstractNum>
  <w:abstractNum w:abstractNumId="2" w15:restartNumberingAfterBreak="0">
    <w:nsid w:val="420E4990"/>
    <w:multiLevelType w:val="hybridMultilevel"/>
    <w:tmpl w:val="9C7E35D0"/>
    <w:lvl w:ilvl="0" w:tplc="C778BF5E">
      <w:start w:val="1"/>
      <w:numFmt w:val="bullet"/>
      <w:lvlText w:val="●"/>
      <w:lvlJc w:val="left"/>
      <w:pPr>
        <w:ind w:left="720" w:hanging="360"/>
      </w:pPr>
    </w:lvl>
    <w:lvl w:ilvl="1" w:tplc="28000B02">
      <w:start w:val="1"/>
      <w:numFmt w:val="bullet"/>
      <w:lvlText w:val="○"/>
      <w:lvlJc w:val="left"/>
      <w:pPr>
        <w:ind w:left="1440" w:hanging="360"/>
      </w:pPr>
    </w:lvl>
    <w:lvl w:ilvl="2" w:tplc="96DCF444">
      <w:start w:val="1"/>
      <w:numFmt w:val="bullet"/>
      <w:lvlText w:val="■"/>
      <w:lvlJc w:val="left"/>
      <w:pPr>
        <w:ind w:left="2160" w:hanging="360"/>
      </w:pPr>
    </w:lvl>
    <w:lvl w:ilvl="3" w:tplc="8FC60286">
      <w:start w:val="1"/>
      <w:numFmt w:val="bullet"/>
      <w:lvlText w:val="●"/>
      <w:lvlJc w:val="left"/>
      <w:pPr>
        <w:ind w:left="2880" w:hanging="360"/>
      </w:pPr>
    </w:lvl>
    <w:lvl w:ilvl="4" w:tplc="06A4FF5E">
      <w:start w:val="1"/>
      <w:numFmt w:val="bullet"/>
      <w:lvlText w:val="○"/>
      <w:lvlJc w:val="left"/>
      <w:pPr>
        <w:ind w:left="3600" w:hanging="360"/>
      </w:pPr>
    </w:lvl>
    <w:lvl w:ilvl="5" w:tplc="514AF91C">
      <w:start w:val="1"/>
      <w:numFmt w:val="bullet"/>
      <w:lvlText w:val="■"/>
      <w:lvlJc w:val="left"/>
      <w:pPr>
        <w:ind w:left="4320" w:hanging="360"/>
      </w:pPr>
    </w:lvl>
    <w:lvl w:ilvl="6" w:tplc="3F16A7DC">
      <w:start w:val="1"/>
      <w:numFmt w:val="bullet"/>
      <w:lvlText w:val="●"/>
      <w:lvlJc w:val="left"/>
      <w:pPr>
        <w:ind w:left="5040" w:hanging="360"/>
      </w:pPr>
    </w:lvl>
    <w:lvl w:ilvl="7" w:tplc="14729C90">
      <w:start w:val="1"/>
      <w:numFmt w:val="bullet"/>
      <w:lvlText w:val="●"/>
      <w:lvlJc w:val="left"/>
      <w:pPr>
        <w:ind w:left="5760" w:hanging="360"/>
      </w:pPr>
    </w:lvl>
    <w:lvl w:ilvl="8" w:tplc="D8246010">
      <w:start w:val="1"/>
      <w:numFmt w:val="bullet"/>
      <w:lvlText w:val="●"/>
      <w:lvlJc w:val="left"/>
      <w:pPr>
        <w:ind w:left="6480" w:hanging="360"/>
      </w:pPr>
    </w:lvl>
  </w:abstractNum>
  <w:num w:numId="1" w16cid:durableId="58941161">
    <w:abstractNumId w:val="2"/>
    <w:lvlOverride w:ilvl="0">
      <w:startOverride w:val="1"/>
    </w:lvlOverride>
  </w:num>
  <w:num w:numId="2" w16cid:durableId="1868787642">
    <w:abstractNumId w:val="1"/>
    <w:lvlOverride w:ilvl="0">
      <w:startOverride w:val="1"/>
    </w:lvlOverride>
  </w:num>
  <w:num w:numId="3" w16cid:durableId="1459765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476"/>
    <w:rsid w:val="000658D3"/>
    <w:rsid w:val="00301476"/>
    <w:rsid w:val="004A5B25"/>
    <w:rsid w:val="004D59C2"/>
    <w:rsid w:val="00570273"/>
    <w:rsid w:val="005C6C0A"/>
    <w:rsid w:val="00663BA7"/>
    <w:rsid w:val="006858D4"/>
    <w:rsid w:val="00743725"/>
    <w:rsid w:val="00813084"/>
    <w:rsid w:val="008460D0"/>
    <w:rsid w:val="008F5BAD"/>
    <w:rsid w:val="00A059FC"/>
    <w:rsid w:val="00A76A7D"/>
    <w:rsid w:val="00AA61C7"/>
    <w:rsid w:val="00B84ACA"/>
    <w:rsid w:val="00C362E4"/>
    <w:rsid w:val="00CE0D70"/>
    <w:rsid w:val="00DE0321"/>
    <w:rsid w:val="00DF06B5"/>
    <w:rsid w:val="00F450AA"/>
    <w:rsid w:val="00F954EE"/>
    <w:rsid w:val="00FF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BA3E1"/>
  <w15:docId w15:val="{90F4367E-E623-D74F-B101-75D6ECA3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sid w:val="000658D3"/>
    <w:rPr>
      <w:color w:val="000000" w:themeColor="text1"/>
      <w:u w:val="non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76A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6A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ss-duong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jesstduon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uong.t.jess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EE5397-5173-3C4B-9B72-6D24AB529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535</Words>
  <Characters>3645</Characters>
  <Application>Microsoft Office Word</Application>
  <DocSecurity>0</DocSecurity>
  <Lines>51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s1632</cp:lastModifiedBy>
  <cp:revision>5</cp:revision>
  <cp:lastPrinted>2026-02-14T03:28:00Z</cp:lastPrinted>
  <dcterms:created xsi:type="dcterms:W3CDTF">2026-02-14T03:28:00Z</dcterms:created>
  <dcterms:modified xsi:type="dcterms:W3CDTF">2026-02-14T03:36:00Z</dcterms:modified>
</cp:coreProperties>
</file>