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41D5" w14:textId="77777777" w:rsidR="0030178C" w:rsidRDefault="0030178C"/>
    <w:sectPr w:rsidR="00301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8C"/>
    <w:rsid w:val="0030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BE6D"/>
  <w15:chartTrackingRefBased/>
  <w15:docId w15:val="{2648C3EB-2F97-4F09-8888-8A30EF6C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Woodgate</dc:creator>
  <cp:keywords/>
  <dc:description/>
  <cp:lastModifiedBy>J Woodgate</cp:lastModifiedBy>
  <cp:revision>1</cp:revision>
  <dcterms:created xsi:type="dcterms:W3CDTF">2021-04-20T07:50:00Z</dcterms:created>
  <dcterms:modified xsi:type="dcterms:W3CDTF">2021-04-20T07:50:00Z</dcterms:modified>
</cp:coreProperties>
</file>