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displacedByCustomXml="next"/>
    <w:bookmarkEnd w:id="0" w:displacedByCustomXml="next"/>
    <w:sdt>
      <w:sdtPr>
        <w:rPr>
          <w:rFonts w:ascii="Calibri" w:hAnsi="Calibri" w:cstheme="minorHAnsi"/>
          <w:b w:val="0"/>
          <w:bCs w:val="0"/>
          <w:kern w:val="0"/>
          <w:sz w:val="22"/>
          <w:szCs w:val="22"/>
          <w:lang w:val="en-US" w:eastAsia="en-US"/>
        </w:rPr>
        <w:id w:val="1614560678"/>
        <w:docPartObj>
          <w:docPartGallery w:val="Cover Pages"/>
          <w:docPartUnique/>
        </w:docPartObj>
      </w:sdtPr>
      <w:sdtEndPr/>
      <w:sdtContent>
        <w:p w14:paraId="674DD3C2" w14:textId="1B3CCBA2" w:rsidR="00F9252D" w:rsidRPr="00AB0046" w:rsidRDefault="00371E63" w:rsidP="00F9252D">
          <w:pPr>
            <w:pStyle w:val="Heading1"/>
            <w:pBdr>
              <w:bottom w:val="single" w:sz="4" w:space="1" w:color="auto"/>
            </w:pBdr>
            <w:spacing w:before="0" w:after="0"/>
            <w:rPr>
              <w:rFonts w:ascii="Calibri" w:hAnsi="Calibri" w:cstheme="minorHAnsi"/>
              <w:sz w:val="22"/>
              <w:szCs w:val="22"/>
              <w:lang w:val="en-US"/>
            </w:rPr>
          </w:pPr>
          <w:r w:rsidRPr="00AB0046">
            <w:rPr>
              <w:rFonts w:ascii="Calibri" w:hAnsi="Calibri" w:cstheme="minorHAnsi"/>
              <w:sz w:val="22"/>
              <w:szCs w:val="22"/>
              <w:lang w:val="en-US"/>
            </w:rPr>
            <w:t>Domin</w:t>
          </w:r>
          <w:r w:rsidR="00AA06AC" w:rsidRPr="00AB0046">
            <w:rPr>
              <w:rFonts w:ascii="Calibri" w:hAnsi="Calibri" w:cstheme="minorHAnsi"/>
              <w:sz w:val="22"/>
              <w:szCs w:val="22"/>
              <w:lang w:val="en-US"/>
            </w:rPr>
            <w:t>ica</w:t>
          </w:r>
        </w:p>
        <w:p w14:paraId="2FC1AA78" w14:textId="437D6ECA" w:rsidR="00F9252D" w:rsidRPr="00AB0046" w:rsidRDefault="00237EC0" w:rsidP="00F9252D">
          <w:pPr>
            <w:pStyle w:val="Heading1"/>
            <w:spacing w:before="0" w:after="0"/>
            <w:rPr>
              <w:rFonts w:ascii="Calibri" w:hAnsi="Calibri" w:cstheme="minorHAnsi"/>
              <w:color w:val="215868" w:themeColor="accent5" w:themeShade="80"/>
              <w:sz w:val="22"/>
              <w:szCs w:val="22"/>
              <w:lang w:val="en-US"/>
            </w:rPr>
          </w:pPr>
          <w:r w:rsidRPr="00AB0046">
            <w:rPr>
              <w:rFonts w:ascii="Calibri" w:hAnsi="Calibri" w:cstheme="minorHAnsi"/>
              <w:color w:val="215868" w:themeColor="accent5" w:themeShade="80"/>
              <w:sz w:val="22"/>
              <w:szCs w:val="22"/>
              <w:lang w:val="en-US"/>
            </w:rPr>
            <w:t>Minimal</w:t>
          </w:r>
          <w:r w:rsidR="004971C2" w:rsidRPr="00AB0046">
            <w:rPr>
              <w:rFonts w:ascii="Calibri" w:hAnsi="Calibri" w:cstheme="minorHAnsi"/>
              <w:color w:val="215868" w:themeColor="accent5" w:themeShade="80"/>
              <w:sz w:val="22"/>
              <w:szCs w:val="22"/>
              <w:lang w:val="en-US"/>
            </w:rPr>
            <w:t xml:space="preserve"> A</w:t>
          </w:r>
          <w:r w:rsidR="00253F04" w:rsidRPr="00AB0046">
            <w:rPr>
              <w:rFonts w:ascii="Calibri" w:hAnsi="Calibri" w:cstheme="minorHAnsi"/>
              <w:color w:val="215868" w:themeColor="accent5" w:themeShade="80"/>
              <w:sz w:val="22"/>
              <w:szCs w:val="22"/>
              <w:lang w:val="en-US"/>
            </w:rPr>
            <w:t>dvancement</w:t>
          </w:r>
        </w:p>
        <w:p w14:paraId="16BF5445" w14:textId="56D5B5F8" w:rsidR="00D07CD6" w:rsidRPr="00AB0046" w:rsidRDefault="00AC2350" w:rsidP="00D07CD6">
          <w:pPr>
            <w:rPr>
              <w:rFonts w:ascii="Calibri" w:hAnsi="Calibri" w:cstheme="minorHAnsi"/>
              <w:b/>
              <w:bCs/>
              <w:kern w:val="32"/>
              <w:sz w:val="22"/>
              <w:szCs w:val="22"/>
              <w:lang w:val="x-none" w:eastAsia="x-none"/>
            </w:rPr>
          </w:pPr>
        </w:p>
      </w:sdtContent>
    </w:sdt>
    <w:p w14:paraId="59D342F5" w14:textId="15245A92" w:rsidR="00D07CD6" w:rsidRPr="00AB0046" w:rsidRDefault="00D07CD6" w:rsidP="00EE0E62">
      <w:pPr>
        <w:rPr>
          <w:rFonts w:ascii="Calibri" w:hAnsi="Calibri" w:cstheme="minorHAnsi"/>
          <w:sz w:val="22"/>
          <w:szCs w:val="22"/>
        </w:rPr>
      </w:pPr>
      <w:r w:rsidRPr="00AB0046">
        <w:rPr>
          <w:rFonts w:ascii="Calibri" w:hAnsi="Calibri"/>
          <w:sz w:val="22"/>
          <w:szCs w:val="22"/>
        </w:rPr>
        <w:t>In 201</w:t>
      </w:r>
      <w:r w:rsidR="00A122A6" w:rsidRPr="00AB0046">
        <w:rPr>
          <w:rFonts w:ascii="Calibri" w:hAnsi="Calibri"/>
          <w:sz w:val="22"/>
          <w:szCs w:val="22"/>
        </w:rPr>
        <w:t>4</w:t>
      </w:r>
      <w:r w:rsidRPr="00AB0046">
        <w:rPr>
          <w:rFonts w:ascii="Calibri" w:hAnsi="Calibri"/>
          <w:sz w:val="22"/>
          <w:szCs w:val="22"/>
        </w:rPr>
        <w:t xml:space="preserve">, Dominica made a </w:t>
      </w:r>
      <w:r w:rsidR="00237EC0" w:rsidRPr="00AB0046">
        <w:rPr>
          <w:rFonts w:ascii="Calibri" w:hAnsi="Calibri"/>
          <w:sz w:val="22"/>
          <w:szCs w:val="22"/>
        </w:rPr>
        <w:t>minimal</w:t>
      </w:r>
      <w:r w:rsidRPr="00AB0046">
        <w:rPr>
          <w:rFonts w:ascii="Calibri" w:hAnsi="Calibri"/>
          <w:sz w:val="22"/>
          <w:szCs w:val="22"/>
        </w:rPr>
        <w:t xml:space="preserve"> advancement in efforts to prevent the worst forms of child labor. </w:t>
      </w:r>
      <w:r w:rsidR="002E7FE5" w:rsidRPr="00AB0046">
        <w:rPr>
          <w:rFonts w:ascii="Calibri" w:hAnsi="Calibri"/>
          <w:sz w:val="22"/>
          <w:szCs w:val="22"/>
        </w:rPr>
        <w:t>The</w:t>
      </w:r>
      <w:r w:rsidRPr="00AB0046">
        <w:rPr>
          <w:rFonts w:ascii="Calibri" w:hAnsi="Calibri"/>
          <w:sz w:val="22"/>
          <w:szCs w:val="22"/>
        </w:rPr>
        <w:t xml:space="preserve"> Government </w:t>
      </w:r>
      <w:r w:rsidR="002E7FE5" w:rsidRPr="00AB0046">
        <w:rPr>
          <w:rFonts w:ascii="Calibri" w:hAnsi="Calibri"/>
          <w:sz w:val="22"/>
          <w:szCs w:val="22"/>
        </w:rPr>
        <w:t xml:space="preserve">continued to </w:t>
      </w:r>
      <w:r w:rsidR="00654B59" w:rsidRPr="00AB0046">
        <w:rPr>
          <w:rFonts w:ascii="Calibri" w:hAnsi="Calibri"/>
          <w:sz w:val="22"/>
          <w:szCs w:val="22"/>
        </w:rPr>
        <w:t xml:space="preserve">conduct labor inspections and </w:t>
      </w:r>
      <w:r w:rsidR="00C871AD" w:rsidRPr="00AB0046">
        <w:rPr>
          <w:rFonts w:ascii="Calibri" w:hAnsi="Calibri"/>
          <w:sz w:val="22"/>
          <w:szCs w:val="22"/>
        </w:rPr>
        <w:t xml:space="preserve">support </w:t>
      </w:r>
      <w:r w:rsidR="002E7FE5" w:rsidRPr="00AB0046">
        <w:rPr>
          <w:rFonts w:ascii="Calibri" w:hAnsi="Calibri"/>
          <w:sz w:val="22"/>
          <w:szCs w:val="22"/>
        </w:rPr>
        <w:t xml:space="preserve">programs to reduce poverty and ensure </w:t>
      </w:r>
      <w:r w:rsidR="001E3979" w:rsidRPr="00AB0046">
        <w:rPr>
          <w:rFonts w:ascii="Calibri" w:hAnsi="Calibri"/>
          <w:sz w:val="22"/>
          <w:szCs w:val="22"/>
        </w:rPr>
        <w:t>access to education</w:t>
      </w:r>
      <w:r w:rsidR="00EE0E62" w:rsidRPr="00AB0046">
        <w:rPr>
          <w:rFonts w:ascii="Calibri" w:hAnsi="Calibri"/>
          <w:sz w:val="22"/>
          <w:szCs w:val="22"/>
        </w:rPr>
        <w:t xml:space="preserve">. </w:t>
      </w:r>
      <w:r w:rsidR="001E3979" w:rsidRPr="00AB0046">
        <w:rPr>
          <w:rFonts w:ascii="Calibri" w:hAnsi="Calibri"/>
          <w:sz w:val="22"/>
          <w:szCs w:val="22"/>
        </w:rPr>
        <w:t xml:space="preserve">Research found no evidence that child labor, including its worst forms, exists in Dominica. However, there has not been a recent study </w:t>
      </w:r>
      <w:r w:rsidR="007120E5" w:rsidRPr="00AB0046">
        <w:rPr>
          <w:rFonts w:ascii="Calibri" w:hAnsi="Calibri"/>
          <w:sz w:val="22"/>
          <w:szCs w:val="22"/>
        </w:rPr>
        <w:t xml:space="preserve">of </w:t>
      </w:r>
      <w:r w:rsidR="001E3979" w:rsidRPr="00AB0046">
        <w:rPr>
          <w:rFonts w:ascii="Calibri" w:hAnsi="Calibri"/>
          <w:sz w:val="22"/>
          <w:szCs w:val="22"/>
        </w:rPr>
        <w:t xml:space="preserve">child labor to confirm this. </w:t>
      </w:r>
      <w:r w:rsidR="00EE0E62" w:rsidRPr="00AB0046">
        <w:rPr>
          <w:rFonts w:ascii="Calibri" w:hAnsi="Calibri"/>
          <w:sz w:val="22"/>
          <w:szCs w:val="22"/>
        </w:rPr>
        <w:t xml:space="preserve">National legislation does not </w:t>
      </w:r>
      <w:r w:rsidR="00C871AD" w:rsidRPr="00AB0046">
        <w:rPr>
          <w:rFonts w:ascii="Calibri" w:hAnsi="Calibri"/>
          <w:sz w:val="22"/>
          <w:szCs w:val="22"/>
        </w:rPr>
        <w:t xml:space="preserve">expressly </w:t>
      </w:r>
      <w:r w:rsidR="00EE0E62" w:rsidRPr="00AB0046">
        <w:rPr>
          <w:rFonts w:ascii="Calibri" w:hAnsi="Calibri"/>
          <w:sz w:val="22"/>
          <w:szCs w:val="22"/>
        </w:rPr>
        <w:t xml:space="preserve">prohibit </w:t>
      </w:r>
      <w:r w:rsidR="00070A8C" w:rsidRPr="00AB0046">
        <w:rPr>
          <w:rFonts w:ascii="Calibri" w:hAnsi="Calibri"/>
          <w:sz w:val="22"/>
          <w:szCs w:val="22"/>
        </w:rPr>
        <w:t xml:space="preserve">child </w:t>
      </w:r>
      <w:r w:rsidR="00C871AD" w:rsidRPr="00AB0046">
        <w:rPr>
          <w:rFonts w:ascii="Calibri" w:hAnsi="Calibri"/>
          <w:sz w:val="22"/>
          <w:szCs w:val="22"/>
        </w:rPr>
        <w:t>prostitution</w:t>
      </w:r>
      <w:r w:rsidR="001E3979" w:rsidRPr="00AB0046">
        <w:rPr>
          <w:rFonts w:ascii="Calibri" w:hAnsi="Calibri"/>
          <w:sz w:val="22"/>
          <w:szCs w:val="22"/>
        </w:rPr>
        <w:t xml:space="preserve">, </w:t>
      </w:r>
      <w:r w:rsidR="00C871AD" w:rsidRPr="00AB0046">
        <w:rPr>
          <w:rFonts w:ascii="Calibri" w:hAnsi="Calibri"/>
          <w:sz w:val="22"/>
          <w:szCs w:val="22"/>
        </w:rPr>
        <w:t xml:space="preserve">child </w:t>
      </w:r>
      <w:r w:rsidR="00070A8C" w:rsidRPr="00AB0046">
        <w:rPr>
          <w:rFonts w:ascii="Calibri" w:hAnsi="Calibri"/>
          <w:sz w:val="22"/>
          <w:szCs w:val="22"/>
        </w:rPr>
        <w:t>pornography</w:t>
      </w:r>
      <w:r w:rsidR="001E3979" w:rsidRPr="00AB0046">
        <w:rPr>
          <w:rFonts w:ascii="Calibri" w:hAnsi="Calibri"/>
          <w:sz w:val="22"/>
          <w:szCs w:val="22"/>
        </w:rPr>
        <w:t>,</w:t>
      </w:r>
      <w:r w:rsidR="00654B59" w:rsidRPr="00AB0046">
        <w:rPr>
          <w:rFonts w:ascii="Calibri" w:hAnsi="Calibri"/>
          <w:sz w:val="22"/>
          <w:szCs w:val="22"/>
        </w:rPr>
        <w:t xml:space="preserve"> </w:t>
      </w:r>
      <w:r w:rsidR="00C871AD" w:rsidRPr="00AB0046">
        <w:rPr>
          <w:rFonts w:ascii="Calibri" w:hAnsi="Calibri"/>
          <w:sz w:val="22"/>
          <w:szCs w:val="22"/>
        </w:rPr>
        <w:t>or the use of children in illicit activities</w:t>
      </w:r>
      <w:r w:rsidR="001E3979" w:rsidRPr="00AB0046">
        <w:rPr>
          <w:rFonts w:ascii="Calibri" w:hAnsi="Calibri"/>
          <w:sz w:val="22"/>
          <w:szCs w:val="22"/>
        </w:rPr>
        <w:t>, including</w:t>
      </w:r>
      <w:r w:rsidR="00C871AD" w:rsidRPr="00AB0046">
        <w:rPr>
          <w:rFonts w:ascii="Calibri" w:hAnsi="Calibri"/>
          <w:sz w:val="22"/>
          <w:szCs w:val="22"/>
        </w:rPr>
        <w:t xml:space="preserve"> drug trafficking. </w:t>
      </w:r>
      <w:r w:rsidR="001E3979" w:rsidRPr="00AB0046">
        <w:rPr>
          <w:rFonts w:ascii="Calibri" w:hAnsi="Calibri"/>
          <w:sz w:val="22"/>
          <w:szCs w:val="22"/>
        </w:rPr>
        <w:t>In addition, t</w:t>
      </w:r>
      <w:r w:rsidRPr="00AB0046">
        <w:rPr>
          <w:rFonts w:ascii="Calibri" w:hAnsi="Calibri"/>
          <w:sz w:val="22"/>
          <w:szCs w:val="22"/>
        </w:rPr>
        <w:t>he minimum age for</w:t>
      </w:r>
      <w:r w:rsidR="00C871AD" w:rsidRPr="00AB0046">
        <w:rPr>
          <w:rFonts w:ascii="Calibri" w:hAnsi="Calibri"/>
          <w:sz w:val="22"/>
          <w:szCs w:val="22"/>
        </w:rPr>
        <w:t xml:space="preserve"> both light work and</w:t>
      </w:r>
      <w:r w:rsidRPr="00AB0046">
        <w:rPr>
          <w:rFonts w:ascii="Calibri" w:hAnsi="Calibri"/>
          <w:sz w:val="22"/>
          <w:szCs w:val="22"/>
        </w:rPr>
        <w:t xml:space="preserve"> hazardous work falls below international standards, </w:t>
      </w:r>
      <w:r w:rsidR="00C871AD" w:rsidRPr="00AB0046">
        <w:rPr>
          <w:rFonts w:ascii="Calibri" w:hAnsi="Calibri"/>
          <w:sz w:val="22"/>
          <w:szCs w:val="22"/>
        </w:rPr>
        <w:t>l</w:t>
      </w:r>
      <w:r w:rsidRPr="00AB0046">
        <w:rPr>
          <w:rFonts w:ascii="Calibri" w:hAnsi="Calibri"/>
          <w:sz w:val="22"/>
          <w:szCs w:val="22"/>
        </w:rPr>
        <w:t>eav</w:t>
      </w:r>
      <w:r w:rsidR="00C871AD" w:rsidRPr="00AB0046">
        <w:rPr>
          <w:rFonts w:ascii="Calibri" w:hAnsi="Calibri"/>
          <w:sz w:val="22"/>
          <w:szCs w:val="22"/>
        </w:rPr>
        <w:t xml:space="preserve">ing </w:t>
      </w:r>
      <w:r w:rsidRPr="00AB0046">
        <w:rPr>
          <w:rFonts w:ascii="Calibri" w:hAnsi="Calibri"/>
          <w:sz w:val="22"/>
          <w:szCs w:val="22"/>
        </w:rPr>
        <w:t>children vulnerable to the worst forms of child labor.</w:t>
      </w:r>
    </w:p>
    <w:p w14:paraId="2DB37D1B" w14:textId="77777777" w:rsidR="00D07CD6" w:rsidRPr="00AB0046" w:rsidRDefault="00D07CD6" w:rsidP="00756A71">
      <w:pPr>
        <w:rPr>
          <w:rFonts w:ascii="Calibri" w:hAnsi="Calibri" w:cstheme="minorHAnsi"/>
          <w:sz w:val="22"/>
          <w:szCs w:val="22"/>
        </w:rPr>
      </w:pPr>
    </w:p>
    <w:p w14:paraId="2A671FD9" w14:textId="77777777" w:rsidR="009B6476" w:rsidRPr="00AB0046" w:rsidRDefault="009B6476" w:rsidP="00756A71">
      <w:pPr>
        <w:pStyle w:val="Heading1"/>
        <w:numPr>
          <w:ilvl w:val="0"/>
          <w:numId w:val="13"/>
        </w:numPr>
        <w:spacing w:before="0" w:after="0"/>
        <w:ind w:left="450" w:hanging="450"/>
        <w:rPr>
          <w:rFonts w:ascii="Calibri" w:hAnsi="Calibri" w:cstheme="minorHAnsi"/>
          <w:sz w:val="22"/>
          <w:szCs w:val="22"/>
          <w:lang w:val="en-US"/>
        </w:rPr>
      </w:pPr>
      <w:r w:rsidRPr="00AB0046">
        <w:rPr>
          <w:rFonts w:ascii="Calibri" w:hAnsi="Calibri" w:cstheme="minorHAnsi"/>
          <w:sz w:val="22"/>
          <w:szCs w:val="22"/>
          <w:lang w:val="en-US"/>
        </w:rPr>
        <w:t>Prevalence and Sectoral Distribution of Child Labor</w:t>
      </w:r>
    </w:p>
    <w:p w14:paraId="513D9515" w14:textId="77777777" w:rsidR="009B6476" w:rsidRPr="00AB0046" w:rsidRDefault="009B6476" w:rsidP="00756A71">
      <w:pPr>
        <w:rPr>
          <w:rFonts w:ascii="Calibri" w:hAnsi="Calibri" w:cstheme="minorHAnsi"/>
          <w:sz w:val="22"/>
          <w:szCs w:val="22"/>
        </w:rPr>
      </w:pPr>
    </w:p>
    <w:p w14:paraId="08E848CE" w14:textId="7D07807E" w:rsidR="00695297" w:rsidRPr="00AB0046" w:rsidRDefault="00190A7E" w:rsidP="00F968A6">
      <w:pPr>
        <w:rPr>
          <w:rFonts w:ascii="Calibri" w:hAnsi="Calibri" w:cstheme="minorHAnsi"/>
          <w:sz w:val="22"/>
          <w:szCs w:val="22"/>
        </w:rPr>
      </w:pPr>
      <w:r w:rsidRPr="00AB0046">
        <w:rPr>
          <w:rFonts w:ascii="Calibri" w:hAnsi="Calibri"/>
          <w:sz w:val="22"/>
          <w:szCs w:val="22"/>
        </w:rPr>
        <w:t xml:space="preserve">Research </w:t>
      </w:r>
      <w:r w:rsidR="007C7D01" w:rsidRPr="00AB0046">
        <w:rPr>
          <w:rFonts w:ascii="Calibri" w:hAnsi="Calibri"/>
          <w:sz w:val="22"/>
          <w:szCs w:val="22"/>
        </w:rPr>
        <w:t>did not indicate</w:t>
      </w:r>
      <w:r w:rsidRPr="00AB0046">
        <w:rPr>
          <w:rFonts w:ascii="Calibri" w:hAnsi="Calibri"/>
          <w:sz w:val="22"/>
          <w:szCs w:val="22"/>
        </w:rPr>
        <w:t xml:space="preserve"> that child labor</w:t>
      </w:r>
      <w:r w:rsidR="00A122A6" w:rsidRPr="00AB0046">
        <w:rPr>
          <w:rFonts w:ascii="Calibri" w:hAnsi="Calibri"/>
          <w:sz w:val="22"/>
          <w:szCs w:val="22"/>
        </w:rPr>
        <w:t>, including its worst forms,</w:t>
      </w:r>
      <w:r w:rsidRPr="00AB0046">
        <w:rPr>
          <w:rFonts w:ascii="Calibri" w:hAnsi="Calibri"/>
          <w:sz w:val="22"/>
          <w:szCs w:val="22"/>
        </w:rPr>
        <w:t xml:space="preserve"> exists in Dominica</w:t>
      </w:r>
      <w:r w:rsidR="00990769" w:rsidRPr="00AB0046">
        <w:rPr>
          <w:rFonts w:ascii="Calibri" w:hAnsi="Calibri"/>
          <w:sz w:val="22"/>
          <w:szCs w:val="22"/>
        </w:rPr>
        <w:t>.</w:t>
      </w:r>
      <w:r w:rsidR="002361FF" w:rsidRPr="00AB0046">
        <w:rPr>
          <w:rFonts w:ascii="Calibri" w:hAnsi="Calibri" w:cstheme="minorHAnsi"/>
          <w:sz w:val="22"/>
          <w:szCs w:val="22"/>
        </w:rPr>
        <w:fldChar w:fldCharType="begin"/>
      </w:r>
      <w:r w:rsidR="00C52316" w:rsidRPr="00AB0046">
        <w:rPr>
          <w:rFonts w:ascii="Calibri" w:hAnsi="Calibri" w:cstheme="minorHAnsi"/>
          <w:sz w:val="22"/>
          <w:szCs w:val="22"/>
        </w:rPr>
        <w:instrText xml:space="preserve"> ADDIN EN.CITE &lt;EndNote&gt;&lt;Cite&gt;&lt;Author&gt;U.S. Embassy- Bridgetown&lt;/Author&gt;&lt;RecNum&gt;42&lt;/RecNum&gt;&lt;DisplayText&gt;(1)&lt;/DisplayText&gt;&lt;record&gt;&lt;rec-number&gt;42&lt;/rec-number&gt;&lt;foreign-keys&gt;&lt;key app="EN" db-id="vx2ewdfrorrvtxewz2pvevalezxvxtdw0rad"&gt;42&lt;/key&gt;&lt;/foreign-keys&gt;&lt;ref-type name="Report"&gt;27&lt;/ref-type&gt;&lt;contributors&gt;&lt;authors&gt;&lt;author&gt;U.S. Embassy- Bridgetown,&lt;/author&gt;&lt;/authors&gt;&lt;/contributors&gt;&lt;titles&gt;&lt;title&gt;reporting, January 16, 2014&lt;/title&gt;&lt;/titles&gt;&lt;keywords&gt;&lt;keyword&gt;Dominica&lt;/keyword&gt;&lt;/keywords&gt;&lt;dates&gt;&lt;/dates&gt;&lt;urls&gt;&lt;/urls&gt;&lt;/record&gt;&lt;/Cite&gt;&lt;/EndNote&gt;</w:instrText>
      </w:r>
      <w:r w:rsidR="002361FF" w:rsidRPr="00AB0046">
        <w:rPr>
          <w:rFonts w:ascii="Calibri" w:hAnsi="Calibri" w:cstheme="minorHAnsi"/>
          <w:sz w:val="22"/>
          <w:szCs w:val="22"/>
        </w:rPr>
        <w:fldChar w:fldCharType="separate"/>
      </w:r>
      <w:r w:rsidR="002361FF" w:rsidRPr="00AB0046">
        <w:rPr>
          <w:rFonts w:ascii="Calibri" w:hAnsi="Calibri" w:cstheme="minorHAnsi"/>
          <w:noProof/>
          <w:sz w:val="22"/>
          <w:szCs w:val="22"/>
        </w:rPr>
        <w:t>(</w:t>
      </w:r>
      <w:hyperlink w:anchor="_ENREF_1" w:tooltip="U.S. Embassy- Bridgetown,  #42" w:history="1">
        <w:r w:rsidR="003D5B77" w:rsidRPr="00AB0046">
          <w:rPr>
            <w:rFonts w:ascii="Calibri" w:hAnsi="Calibri" w:cstheme="minorHAnsi"/>
            <w:noProof/>
            <w:sz w:val="22"/>
            <w:szCs w:val="22"/>
          </w:rPr>
          <w:t>1</w:t>
        </w:r>
      </w:hyperlink>
      <w:r w:rsidR="002361FF" w:rsidRPr="00AB0046">
        <w:rPr>
          <w:rFonts w:ascii="Calibri" w:hAnsi="Calibri" w:cstheme="minorHAnsi"/>
          <w:noProof/>
          <w:sz w:val="22"/>
          <w:szCs w:val="22"/>
        </w:rPr>
        <w:t>)</w:t>
      </w:r>
      <w:r w:rsidR="002361FF" w:rsidRPr="00AB0046">
        <w:rPr>
          <w:rFonts w:ascii="Calibri" w:hAnsi="Calibri" w:cstheme="minorHAnsi"/>
          <w:sz w:val="22"/>
          <w:szCs w:val="22"/>
        </w:rPr>
        <w:fldChar w:fldCharType="end"/>
      </w:r>
    </w:p>
    <w:p w14:paraId="405EC872" w14:textId="77777777" w:rsidR="00990769" w:rsidRPr="00AB0046" w:rsidRDefault="00990769" w:rsidP="00F968A6">
      <w:pPr>
        <w:rPr>
          <w:rFonts w:ascii="Calibri" w:hAnsi="Calibri" w:cstheme="minorHAnsi"/>
          <w:sz w:val="22"/>
          <w:szCs w:val="22"/>
        </w:rPr>
      </w:pPr>
    </w:p>
    <w:p w14:paraId="3005B7DF" w14:textId="22BCCCF3" w:rsidR="009B6476" w:rsidRPr="00AB0046" w:rsidRDefault="009B6476" w:rsidP="00756A71">
      <w:pPr>
        <w:pStyle w:val="Heading1"/>
        <w:numPr>
          <w:ilvl w:val="0"/>
          <w:numId w:val="13"/>
        </w:numPr>
        <w:spacing w:before="0" w:after="0"/>
        <w:ind w:left="450" w:hanging="450"/>
        <w:rPr>
          <w:rFonts w:ascii="Calibri" w:hAnsi="Calibri" w:cstheme="minorHAnsi"/>
          <w:sz w:val="22"/>
          <w:szCs w:val="22"/>
          <w:lang w:val="en-US"/>
        </w:rPr>
      </w:pPr>
      <w:r w:rsidRPr="00AB0046">
        <w:rPr>
          <w:rFonts w:ascii="Calibri" w:hAnsi="Calibri" w:cstheme="minorHAnsi"/>
          <w:sz w:val="22"/>
          <w:szCs w:val="22"/>
          <w:lang w:val="en-US"/>
        </w:rPr>
        <w:t xml:space="preserve">Legal Framework </w:t>
      </w:r>
      <w:r w:rsidR="005B55F7" w:rsidRPr="00AB0046">
        <w:rPr>
          <w:rFonts w:ascii="Calibri" w:hAnsi="Calibri" w:cstheme="minorHAnsi"/>
          <w:sz w:val="22"/>
          <w:szCs w:val="22"/>
          <w:lang w:val="en-US"/>
        </w:rPr>
        <w:t xml:space="preserve">for </w:t>
      </w:r>
      <w:r w:rsidRPr="00AB0046">
        <w:rPr>
          <w:rFonts w:ascii="Calibri" w:hAnsi="Calibri" w:cstheme="minorHAnsi"/>
          <w:sz w:val="22"/>
          <w:szCs w:val="22"/>
          <w:lang w:val="en-US"/>
        </w:rPr>
        <w:t>the Worst Forms of Child Labor</w:t>
      </w:r>
    </w:p>
    <w:p w14:paraId="666BAB78" w14:textId="77777777" w:rsidR="009B6476" w:rsidRPr="00AB0046" w:rsidRDefault="009B6476" w:rsidP="00756A71">
      <w:pPr>
        <w:pStyle w:val="Subtitle"/>
        <w:spacing w:after="0"/>
        <w:jc w:val="left"/>
        <w:outlineLvl w:val="0"/>
        <w:rPr>
          <w:rFonts w:ascii="Calibri" w:hAnsi="Calibri" w:cstheme="minorHAnsi"/>
          <w:bCs/>
          <w:sz w:val="22"/>
          <w:szCs w:val="22"/>
        </w:rPr>
      </w:pPr>
    </w:p>
    <w:p w14:paraId="4B9E030B" w14:textId="2EB35B80" w:rsidR="009B6476" w:rsidRPr="00AB0046" w:rsidRDefault="004042C5" w:rsidP="00756A71">
      <w:pPr>
        <w:pStyle w:val="Subtitle"/>
        <w:spacing w:after="0"/>
        <w:jc w:val="left"/>
        <w:outlineLvl w:val="0"/>
        <w:rPr>
          <w:rFonts w:ascii="Calibri" w:hAnsi="Calibri" w:cstheme="minorHAnsi"/>
          <w:bCs/>
          <w:sz w:val="22"/>
          <w:szCs w:val="22"/>
        </w:rPr>
      </w:pPr>
      <w:r w:rsidRPr="00AB0046">
        <w:rPr>
          <w:rFonts w:ascii="Calibri" w:hAnsi="Calibri" w:cstheme="minorHAnsi"/>
          <w:bCs/>
          <w:sz w:val="22"/>
          <w:szCs w:val="22"/>
        </w:rPr>
        <w:t>Dominica</w:t>
      </w:r>
      <w:r w:rsidR="009C1B1A" w:rsidRPr="00AB0046">
        <w:rPr>
          <w:rFonts w:ascii="Calibri" w:hAnsi="Calibri" w:cstheme="minorHAnsi"/>
          <w:bCs/>
          <w:sz w:val="22"/>
          <w:szCs w:val="22"/>
        </w:rPr>
        <w:t xml:space="preserve"> </w:t>
      </w:r>
      <w:r w:rsidR="009B6476" w:rsidRPr="00AB0046">
        <w:rPr>
          <w:rFonts w:ascii="Calibri" w:hAnsi="Calibri" w:cstheme="minorHAnsi"/>
          <w:bCs/>
          <w:sz w:val="22"/>
          <w:szCs w:val="22"/>
        </w:rPr>
        <w:t xml:space="preserve">has ratified </w:t>
      </w:r>
      <w:r w:rsidR="002D70D7" w:rsidRPr="00AB0046">
        <w:rPr>
          <w:rFonts w:ascii="Calibri" w:hAnsi="Calibri" w:cstheme="minorHAnsi"/>
          <w:bCs/>
          <w:sz w:val="22"/>
          <w:szCs w:val="22"/>
        </w:rPr>
        <w:t>all</w:t>
      </w:r>
      <w:r w:rsidRPr="00AB0046">
        <w:rPr>
          <w:rFonts w:ascii="Calibri" w:hAnsi="Calibri" w:cstheme="minorHAnsi"/>
          <w:bCs/>
          <w:sz w:val="22"/>
          <w:szCs w:val="22"/>
        </w:rPr>
        <w:t xml:space="preserve"> </w:t>
      </w:r>
      <w:r w:rsidR="009B6476" w:rsidRPr="00AB0046">
        <w:rPr>
          <w:rFonts w:ascii="Calibri" w:hAnsi="Calibri" w:cstheme="minorHAnsi"/>
          <w:bCs/>
          <w:sz w:val="22"/>
          <w:szCs w:val="22"/>
        </w:rPr>
        <w:t>key international conventions</w:t>
      </w:r>
      <w:r w:rsidR="00253F04" w:rsidRPr="00AB0046">
        <w:rPr>
          <w:rFonts w:ascii="Calibri" w:hAnsi="Calibri" w:cstheme="minorHAnsi"/>
          <w:bCs/>
          <w:sz w:val="22"/>
          <w:szCs w:val="22"/>
        </w:rPr>
        <w:t xml:space="preserve"> concerning child labor (Table </w:t>
      </w:r>
      <w:r w:rsidR="00990769" w:rsidRPr="00AB0046">
        <w:rPr>
          <w:rFonts w:ascii="Calibri" w:hAnsi="Calibri" w:cstheme="minorHAnsi"/>
          <w:bCs/>
          <w:sz w:val="22"/>
          <w:szCs w:val="22"/>
        </w:rPr>
        <w:t>1</w:t>
      </w:r>
      <w:r w:rsidR="009B6476" w:rsidRPr="00AB0046">
        <w:rPr>
          <w:rFonts w:ascii="Calibri" w:hAnsi="Calibri" w:cstheme="minorHAnsi"/>
          <w:bCs/>
          <w:sz w:val="22"/>
          <w:szCs w:val="22"/>
        </w:rPr>
        <w:t>).</w:t>
      </w:r>
    </w:p>
    <w:p w14:paraId="07E79EC8" w14:textId="77777777" w:rsidR="009B6476" w:rsidRPr="00AB0046" w:rsidRDefault="009B6476" w:rsidP="00756A71">
      <w:pPr>
        <w:pStyle w:val="Subtitle"/>
        <w:spacing w:after="0"/>
        <w:jc w:val="left"/>
        <w:outlineLvl w:val="0"/>
        <w:rPr>
          <w:rFonts w:ascii="Calibri" w:hAnsi="Calibri" w:cstheme="minorHAnsi"/>
          <w:bCs/>
          <w:sz w:val="22"/>
          <w:szCs w:val="22"/>
        </w:rPr>
      </w:pPr>
    </w:p>
    <w:p w14:paraId="5BC313B4" w14:textId="6E0541D7" w:rsidR="009B6476" w:rsidRPr="00AB0046" w:rsidRDefault="00253F04" w:rsidP="00BE0B48">
      <w:pPr>
        <w:pStyle w:val="Subtitle"/>
        <w:keepNext/>
        <w:spacing w:after="0"/>
        <w:jc w:val="left"/>
        <w:outlineLvl w:val="0"/>
        <w:rPr>
          <w:rFonts w:ascii="Calibri" w:hAnsi="Calibri" w:cstheme="minorHAnsi"/>
          <w:b/>
          <w:bCs/>
          <w:sz w:val="22"/>
          <w:szCs w:val="22"/>
        </w:rPr>
      </w:pPr>
      <w:proofErr w:type="gramStart"/>
      <w:r w:rsidRPr="00AB0046">
        <w:rPr>
          <w:rFonts w:ascii="Calibri" w:hAnsi="Calibri" w:cstheme="minorHAnsi"/>
          <w:b/>
          <w:bCs/>
          <w:sz w:val="22"/>
          <w:szCs w:val="22"/>
        </w:rPr>
        <w:t xml:space="preserve">Table </w:t>
      </w:r>
      <w:r w:rsidR="00F968A6" w:rsidRPr="00AB0046">
        <w:rPr>
          <w:rFonts w:ascii="Calibri" w:hAnsi="Calibri" w:cstheme="minorHAnsi"/>
          <w:b/>
          <w:bCs/>
          <w:sz w:val="22"/>
          <w:szCs w:val="22"/>
        </w:rPr>
        <w:t>1</w:t>
      </w:r>
      <w:r w:rsidR="009B6476" w:rsidRPr="00AB0046">
        <w:rPr>
          <w:rFonts w:ascii="Calibri" w:hAnsi="Calibri" w:cstheme="minorHAnsi"/>
          <w:b/>
          <w:bCs/>
          <w:sz w:val="22"/>
          <w:szCs w:val="22"/>
        </w:rPr>
        <w:t>.</w:t>
      </w:r>
      <w:proofErr w:type="gramEnd"/>
      <w:r w:rsidR="009B6476" w:rsidRPr="00AB0046">
        <w:rPr>
          <w:rFonts w:ascii="Calibri" w:hAnsi="Calibri" w:cstheme="minorHAnsi"/>
          <w:b/>
          <w:bCs/>
          <w:sz w:val="22"/>
          <w:szCs w:val="22"/>
        </w:rPr>
        <w:t xml:space="preserve"> Ratification of International Conventions on Child Labor</w:t>
      </w:r>
    </w:p>
    <w:tbl>
      <w:tblPr>
        <w:tblStyle w:val="TableGrid"/>
        <w:tblW w:w="7128"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5598"/>
        <w:gridCol w:w="1530"/>
      </w:tblGrid>
      <w:tr w:rsidR="009F4974" w:rsidRPr="00AB0046" w14:paraId="566FBA85" w14:textId="77777777" w:rsidTr="00756A71">
        <w:tc>
          <w:tcPr>
            <w:tcW w:w="5598" w:type="dxa"/>
            <w:shd w:val="clear" w:color="auto" w:fill="DAEEF3" w:themeFill="accent5" w:themeFillTint="33"/>
            <w:vAlign w:val="center"/>
          </w:tcPr>
          <w:p w14:paraId="65D7D14E" w14:textId="77777777" w:rsidR="009F4974" w:rsidRPr="00AB0046" w:rsidRDefault="009F4974" w:rsidP="00BE0B48">
            <w:pPr>
              <w:keepNext/>
              <w:rPr>
                <w:rFonts w:ascii="Calibri" w:hAnsi="Calibri" w:cstheme="minorHAnsi"/>
                <w:b/>
                <w:sz w:val="20"/>
                <w:szCs w:val="20"/>
              </w:rPr>
            </w:pPr>
            <w:r w:rsidRPr="00AB0046">
              <w:rPr>
                <w:rFonts w:ascii="Calibri" w:hAnsi="Calibri" w:cstheme="minorHAnsi"/>
                <w:b/>
                <w:sz w:val="20"/>
                <w:szCs w:val="20"/>
              </w:rPr>
              <w:t>Convention</w:t>
            </w:r>
          </w:p>
        </w:tc>
        <w:tc>
          <w:tcPr>
            <w:tcW w:w="1530" w:type="dxa"/>
            <w:shd w:val="clear" w:color="auto" w:fill="DAEEF3" w:themeFill="accent5" w:themeFillTint="33"/>
            <w:vAlign w:val="center"/>
          </w:tcPr>
          <w:p w14:paraId="23859346" w14:textId="77777777" w:rsidR="009F4974" w:rsidRPr="00AB0046" w:rsidRDefault="009F4974" w:rsidP="00BE0B48">
            <w:pPr>
              <w:keepNext/>
              <w:jc w:val="center"/>
              <w:rPr>
                <w:rFonts w:ascii="Calibri" w:hAnsi="Calibri" w:cstheme="minorHAnsi"/>
                <w:b/>
                <w:bCs/>
                <w:i/>
                <w:iCs/>
                <w:color w:val="4F81BD" w:themeColor="accent1"/>
                <w:sz w:val="20"/>
                <w:szCs w:val="20"/>
              </w:rPr>
            </w:pPr>
            <w:r w:rsidRPr="00AB0046">
              <w:rPr>
                <w:rFonts w:ascii="Calibri" w:hAnsi="Calibri" w:cstheme="minorHAnsi"/>
                <w:b/>
                <w:sz w:val="20"/>
                <w:szCs w:val="20"/>
              </w:rPr>
              <w:t>Ratification</w:t>
            </w:r>
          </w:p>
        </w:tc>
      </w:tr>
      <w:tr w:rsidR="009F4974" w:rsidRPr="00AB0046" w14:paraId="3CF930CF" w14:textId="77777777" w:rsidTr="00756A71">
        <w:tc>
          <w:tcPr>
            <w:tcW w:w="5598" w:type="dxa"/>
            <w:vAlign w:val="center"/>
          </w:tcPr>
          <w:p w14:paraId="17537535" w14:textId="77777777" w:rsidR="009F4974" w:rsidRPr="00AB0046" w:rsidRDefault="009F4974" w:rsidP="00BE0B48">
            <w:pPr>
              <w:keepNext/>
              <w:rPr>
                <w:rFonts w:ascii="Calibri" w:hAnsi="Calibri" w:cstheme="minorHAnsi"/>
                <w:sz w:val="20"/>
                <w:szCs w:val="20"/>
              </w:rPr>
            </w:pPr>
            <w:r w:rsidRPr="00AB0046">
              <w:rPr>
                <w:rFonts w:ascii="Calibri" w:hAnsi="Calibri" w:cstheme="minorHAnsi"/>
                <w:sz w:val="20"/>
                <w:szCs w:val="20"/>
              </w:rPr>
              <w:t>ILO C. 138, Minimum Age</w:t>
            </w:r>
          </w:p>
        </w:tc>
        <w:tc>
          <w:tcPr>
            <w:tcW w:w="1530" w:type="dxa"/>
            <w:vAlign w:val="center"/>
          </w:tcPr>
          <w:p w14:paraId="77C43383" w14:textId="3CB474F5" w:rsidR="009F4974" w:rsidRPr="00AB0046" w:rsidRDefault="009F4974" w:rsidP="00BE0B48">
            <w:pPr>
              <w:keepNext/>
              <w:jc w:val="center"/>
              <w:rPr>
                <w:rFonts w:ascii="Calibri" w:hAnsi="Calibri" w:cstheme="minorHAnsi"/>
                <w:b/>
                <w:bCs/>
                <w:i/>
                <w:iCs/>
                <w:color w:val="4F81BD" w:themeColor="accent1"/>
                <w:sz w:val="20"/>
                <w:szCs w:val="20"/>
              </w:rPr>
            </w:pPr>
            <w:r w:rsidRPr="00AB0046">
              <w:rPr>
                <w:rFonts w:ascii="Calibri" w:hAnsi="Calibri"/>
                <w:sz w:val="20"/>
                <w:szCs w:val="20"/>
              </w:rPr>
              <w:sym w:font="Wingdings" w:char="F0FC"/>
            </w:r>
          </w:p>
        </w:tc>
      </w:tr>
      <w:tr w:rsidR="009F4974" w:rsidRPr="00AB0046" w14:paraId="0FACF90C" w14:textId="77777777" w:rsidTr="00756A71">
        <w:tc>
          <w:tcPr>
            <w:tcW w:w="5598" w:type="dxa"/>
            <w:vAlign w:val="center"/>
          </w:tcPr>
          <w:p w14:paraId="3ED257BB" w14:textId="77777777" w:rsidR="009F4974" w:rsidRPr="00AB0046" w:rsidRDefault="009F4974" w:rsidP="00BE0B48">
            <w:pPr>
              <w:keepNext/>
              <w:rPr>
                <w:rFonts w:ascii="Calibri" w:hAnsi="Calibri" w:cstheme="minorHAnsi"/>
                <w:sz w:val="20"/>
                <w:szCs w:val="20"/>
              </w:rPr>
            </w:pPr>
            <w:r w:rsidRPr="00AB0046">
              <w:rPr>
                <w:rFonts w:ascii="Calibri" w:hAnsi="Calibri" w:cstheme="minorHAnsi"/>
                <w:sz w:val="20"/>
                <w:szCs w:val="20"/>
              </w:rPr>
              <w:t>ILO C. 182, Worst Forms of Child Labor</w:t>
            </w:r>
          </w:p>
        </w:tc>
        <w:tc>
          <w:tcPr>
            <w:tcW w:w="1530" w:type="dxa"/>
            <w:vAlign w:val="center"/>
          </w:tcPr>
          <w:p w14:paraId="267C754E" w14:textId="47576ED7" w:rsidR="009F4974" w:rsidRPr="00AB0046" w:rsidRDefault="009F4974" w:rsidP="00BE0B48">
            <w:pPr>
              <w:keepNext/>
              <w:jc w:val="center"/>
              <w:rPr>
                <w:rFonts w:ascii="Calibri" w:hAnsi="Calibri" w:cstheme="minorHAnsi"/>
                <w:b/>
                <w:bCs/>
                <w:i/>
                <w:iCs/>
                <w:color w:val="4F81BD" w:themeColor="accent1"/>
                <w:sz w:val="20"/>
                <w:szCs w:val="20"/>
              </w:rPr>
            </w:pPr>
            <w:r w:rsidRPr="00AB0046">
              <w:rPr>
                <w:rFonts w:ascii="Calibri" w:hAnsi="Calibri"/>
                <w:sz w:val="20"/>
                <w:szCs w:val="20"/>
              </w:rPr>
              <w:sym w:font="Wingdings" w:char="F0FC"/>
            </w:r>
          </w:p>
        </w:tc>
      </w:tr>
      <w:tr w:rsidR="009F4974" w:rsidRPr="00AB0046" w14:paraId="093CCA7D" w14:textId="77777777" w:rsidTr="00756A71">
        <w:tc>
          <w:tcPr>
            <w:tcW w:w="5598" w:type="dxa"/>
            <w:vAlign w:val="center"/>
          </w:tcPr>
          <w:p w14:paraId="79DAEE50" w14:textId="5E1BAB54" w:rsidR="009F4974" w:rsidRPr="00AB0046" w:rsidRDefault="009A7635" w:rsidP="00BE0B48">
            <w:pPr>
              <w:keepNext/>
              <w:rPr>
                <w:rFonts w:ascii="Calibri" w:hAnsi="Calibri" w:cstheme="minorHAnsi"/>
                <w:sz w:val="20"/>
                <w:szCs w:val="20"/>
              </w:rPr>
            </w:pPr>
            <w:r w:rsidRPr="00AB0046">
              <w:rPr>
                <w:rFonts w:ascii="Calibri" w:hAnsi="Calibri" w:cstheme="minorHAnsi"/>
                <w:sz w:val="20"/>
                <w:szCs w:val="20"/>
              </w:rPr>
              <w:t>UN CRC</w:t>
            </w:r>
          </w:p>
        </w:tc>
        <w:tc>
          <w:tcPr>
            <w:tcW w:w="1530" w:type="dxa"/>
            <w:vAlign w:val="center"/>
          </w:tcPr>
          <w:p w14:paraId="5EF572AA" w14:textId="4A903C01" w:rsidR="009F4974" w:rsidRPr="00AB0046" w:rsidRDefault="009F4974" w:rsidP="00BE0B48">
            <w:pPr>
              <w:keepNext/>
              <w:jc w:val="center"/>
              <w:rPr>
                <w:rFonts w:ascii="Calibri" w:hAnsi="Calibri" w:cstheme="minorHAnsi"/>
                <w:b/>
                <w:bCs/>
                <w:i/>
                <w:iCs/>
                <w:color w:val="4F81BD" w:themeColor="accent1"/>
                <w:sz w:val="20"/>
                <w:szCs w:val="20"/>
              </w:rPr>
            </w:pPr>
            <w:r w:rsidRPr="00AB0046">
              <w:rPr>
                <w:rFonts w:ascii="Calibri" w:hAnsi="Calibri"/>
                <w:sz w:val="20"/>
                <w:szCs w:val="20"/>
              </w:rPr>
              <w:sym w:font="Wingdings" w:char="F0FC"/>
            </w:r>
          </w:p>
        </w:tc>
      </w:tr>
      <w:tr w:rsidR="009F4974" w:rsidRPr="00AB0046" w14:paraId="20DD5A8B" w14:textId="77777777" w:rsidTr="00756A71">
        <w:tc>
          <w:tcPr>
            <w:tcW w:w="5598" w:type="dxa"/>
            <w:vAlign w:val="center"/>
          </w:tcPr>
          <w:p w14:paraId="7C30D202" w14:textId="33A0ECDA" w:rsidR="009F4974" w:rsidRPr="00AB0046" w:rsidRDefault="00B81463" w:rsidP="00BE0B48">
            <w:pPr>
              <w:keepNext/>
              <w:rPr>
                <w:rFonts w:ascii="Calibri" w:hAnsi="Calibri" w:cstheme="minorHAnsi"/>
                <w:sz w:val="20"/>
                <w:szCs w:val="20"/>
              </w:rPr>
            </w:pPr>
            <w:r w:rsidRPr="00AB0046">
              <w:rPr>
                <w:rFonts w:ascii="Calibri" w:hAnsi="Calibri" w:cstheme="minorHAnsi"/>
                <w:sz w:val="20"/>
                <w:szCs w:val="20"/>
              </w:rPr>
              <w:t xml:space="preserve">UN </w:t>
            </w:r>
            <w:r w:rsidR="009F4974" w:rsidRPr="00AB0046">
              <w:rPr>
                <w:rFonts w:ascii="Calibri" w:hAnsi="Calibri" w:cstheme="minorHAnsi"/>
                <w:sz w:val="20"/>
                <w:szCs w:val="20"/>
              </w:rPr>
              <w:t>CRC Optional Protocol on Armed Conflict</w:t>
            </w:r>
          </w:p>
        </w:tc>
        <w:tc>
          <w:tcPr>
            <w:tcW w:w="1530" w:type="dxa"/>
            <w:vAlign w:val="center"/>
          </w:tcPr>
          <w:p w14:paraId="77F58432" w14:textId="26FA16BA" w:rsidR="009F4974" w:rsidRPr="00AB0046" w:rsidRDefault="009F4974" w:rsidP="00BE0B48">
            <w:pPr>
              <w:keepNext/>
              <w:jc w:val="center"/>
              <w:rPr>
                <w:rFonts w:ascii="Calibri" w:hAnsi="Calibri" w:cstheme="minorHAnsi"/>
                <w:b/>
                <w:bCs/>
                <w:i/>
                <w:iCs/>
                <w:color w:val="4F81BD" w:themeColor="accent1"/>
                <w:sz w:val="20"/>
                <w:szCs w:val="20"/>
              </w:rPr>
            </w:pPr>
            <w:r w:rsidRPr="00AB0046">
              <w:rPr>
                <w:rFonts w:ascii="Calibri" w:hAnsi="Calibri"/>
                <w:sz w:val="20"/>
                <w:szCs w:val="20"/>
              </w:rPr>
              <w:sym w:font="Wingdings" w:char="F0FC"/>
            </w:r>
          </w:p>
        </w:tc>
      </w:tr>
      <w:tr w:rsidR="009F4974" w:rsidRPr="00AB0046" w14:paraId="7CCEB0D8" w14:textId="77777777" w:rsidTr="00756A71">
        <w:tc>
          <w:tcPr>
            <w:tcW w:w="5598" w:type="dxa"/>
            <w:vAlign w:val="center"/>
          </w:tcPr>
          <w:p w14:paraId="66E73B05" w14:textId="31C9FA6B" w:rsidR="009F4974" w:rsidRPr="00AB0046" w:rsidRDefault="00B81463" w:rsidP="00E147D5">
            <w:pPr>
              <w:keepNext/>
              <w:rPr>
                <w:rFonts w:ascii="Calibri" w:hAnsi="Calibri" w:cstheme="minorHAnsi"/>
                <w:sz w:val="20"/>
                <w:szCs w:val="20"/>
              </w:rPr>
            </w:pPr>
            <w:r w:rsidRPr="00AB0046">
              <w:rPr>
                <w:rFonts w:ascii="Calibri" w:hAnsi="Calibri" w:cstheme="minorHAnsi"/>
                <w:sz w:val="20"/>
                <w:szCs w:val="20"/>
              </w:rPr>
              <w:t xml:space="preserve">UN </w:t>
            </w:r>
            <w:r w:rsidR="009F4974" w:rsidRPr="00AB0046">
              <w:rPr>
                <w:rFonts w:ascii="Calibri" w:hAnsi="Calibri" w:cstheme="minorHAnsi"/>
                <w:sz w:val="20"/>
                <w:szCs w:val="20"/>
              </w:rPr>
              <w:t>CRC Optional Protocol on the Sale of Children, Child Prostitution and Child Pornography</w:t>
            </w:r>
          </w:p>
        </w:tc>
        <w:tc>
          <w:tcPr>
            <w:tcW w:w="1530" w:type="dxa"/>
            <w:vAlign w:val="center"/>
          </w:tcPr>
          <w:p w14:paraId="4FD01551" w14:textId="2AC90AE3" w:rsidR="009F4974" w:rsidRPr="00AB0046" w:rsidRDefault="009F4974" w:rsidP="00BE0B48">
            <w:pPr>
              <w:keepNext/>
              <w:jc w:val="center"/>
              <w:rPr>
                <w:rFonts w:ascii="Calibri" w:hAnsi="Calibri" w:cstheme="minorHAnsi"/>
                <w:b/>
                <w:bCs/>
                <w:i/>
                <w:iCs/>
                <w:color w:val="4F81BD" w:themeColor="accent1"/>
                <w:sz w:val="20"/>
                <w:szCs w:val="20"/>
              </w:rPr>
            </w:pPr>
            <w:r w:rsidRPr="00AB0046">
              <w:rPr>
                <w:rFonts w:ascii="Calibri" w:hAnsi="Calibri"/>
                <w:sz w:val="20"/>
                <w:szCs w:val="20"/>
              </w:rPr>
              <w:sym w:font="Wingdings" w:char="F0FC"/>
            </w:r>
          </w:p>
        </w:tc>
      </w:tr>
      <w:tr w:rsidR="009F4974" w:rsidRPr="00AB0046" w14:paraId="05DAE4F6" w14:textId="77777777" w:rsidTr="00756A71">
        <w:tc>
          <w:tcPr>
            <w:tcW w:w="5598" w:type="dxa"/>
            <w:vAlign w:val="center"/>
          </w:tcPr>
          <w:p w14:paraId="2063484E" w14:textId="77777777" w:rsidR="009F4974" w:rsidRPr="00AB0046" w:rsidRDefault="009F4974" w:rsidP="00BE0B48">
            <w:pPr>
              <w:keepNext/>
              <w:rPr>
                <w:rFonts w:ascii="Calibri" w:hAnsi="Calibri" w:cstheme="minorHAnsi"/>
                <w:sz w:val="20"/>
                <w:szCs w:val="20"/>
              </w:rPr>
            </w:pPr>
            <w:r w:rsidRPr="00AB0046">
              <w:rPr>
                <w:rFonts w:ascii="Calibri" w:hAnsi="Calibri" w:cstheme="minorHAnsi"/>
                <w:sz w:val="20"/>
                <w:szCs w:val="20"/>
              </w:rPr>
              <w:t>Palermo Protocol on Trafficking in Persons</w:t>
            </w:r>
          </w:p>
        </w:tc>
        <w:tc>
          <w:tcPr>
            <w:tcW w:w="1530" w:type="dxa"/>
            <w:vAlign w:val="center"/>
          </w:tcPr>
          <w:p w14:paraId="1BD9994D" w14:textId="689ED568" w:rsidR="009F4974" w:rsidRPr="00AB0046" w:rsidRDefault="002D70D7" w:rsidP="00BE0B48">
            <w:pPr>
              <w:keepNext/>
              <w:jc w:val="center"/>
              <w:rPr>
                <w:rFonts w:ascii="Calibri" w:hAnsi="Calibri" w:cstheme="minorHAnsi"/>
                <w:b/>
                <w:bCs/>
                <w:i/>
                <w:iCs/>
                <w:color w:val="4F81BD" w:themeColor="accent1"/>
                <w:sz w:val="20"/>
                <w:szCs w:val="20"/>
              </w:rPr>
            </w:pPr>
            <w:r w:rsidRPr="00AB0046">
              <w:rPr>
                <w:rFonts w:ascii="Calibri" w:hAnsi="Calibri"/>
                <w:sz w:val="20"/>
                <w:szCs w:val="20"/>
              </w:rPr>
              <w:sym w:font="Wingdings" w:char="F0FC"/>
            </w:r>
          </w:p>
        </w:tc>
      </w:tr>
    </w:tbl>
    <w:p w14:paraId="398E5782" w14:textId="77777777" w:rsidR="009B6476" w:rsidRPr="00AB0046" w:rsidRDefault="009B6476" w:rsidP="00756A71">
      <w:pPr>
        <w:pStyle w:val="Subtitle"/>
        <w:spacing w:after="0"/>
        <w:jc w:val="left"/>
        <w:outlineLvl w:val="0"/>
        <w:rPr>
          <w:rFonts w:ascii="Calibri" w:hAnsi="Calibri" w:cstheme="minorHAnsi"/>
          <w:bCs/>
          <w:sz w:val="22"/>
          <w:szCs w:val="22"/>
        </w:rPr>
      </w:pPr>
    </w:p>
    <w:p w14:paraId="24BFDB2A" w14:textId="3C52B138" w:rsidR="009B6476" w:rsidRPr="00AB0046" w:rsidRDefault="00F01898" w:rsidP="00756A71">
      <w:pPr>
        <w:pStyle w:val="Subtitle"/>
        <w:spacing w:after="0"/>
        <w:jc w:val="left"/>
        <w:outlineLvl w:val="0"/>
        <w:rPr>
          <w:rFonts w:ascii="Calibri" w:hAnsi="Calibri" w:cstheme="minorHAnsi"/>
          <w:bCs/>
          <w:sz w:val="22"/>
          <w:szCs w:val="22"/>
        </w:rPr>
      </w:pPr>
      <w:r w:rsidRPr="00AB0046">
        <w:rPr>
          <w:rFonts w:ascii="Calibri" w:hAnsi="Calibri" w:cstheme="minorHAnsi"/>
          <w:bCs/>
          <w:sz w:val="22"/>
          <w:szCs w:val="22"/>
        </w:rPr>
        <w:t>The G</w:t>
      </w:r>
      <w:r w:rsidR="009B6476" w:rsidRPr="00AB0046">
        <w:rPr>
          <w:rFonts w:ascii="Calibri" w:hAnsi="Calibri" w:cstheme="minorHAnsi"/>
          <w:bCs/>
          <w:sz w:val="22"/>
          <w:szCs w:val="22"/>
        </w:rPr>
        <w:t xml:space="preserve">overnment </w:t>
      </w:r>
      <w:r w:rsidR="00EE5A02" w:rsidRPr="00AB0046">
        <w:rPr>
          <w:rFonts w:ascii="Calibri" w:hAnsi="Calibri" w:cstheme="minorHAnsi"/>
          <w:bCs/>
          <w:sz w:val="22"/>
          <w:szCs w:val="22"/>
        </w:rPr>
        <w:t>has</w:t>
      </w:r>
      <w:r w:rsidR="001C174A" w:rsidRPr="00AB0046">
        <w:rPr>
          <w:rFonts w:ascii="Calibri" w:eastAsiaTheme="minorHAnsi" w:hAnsi="Calibri" w:cstheme="minorBidi"/>
          <w:sz w:val="22"/>
          <w:szCs w:val="22"/>
        </w:rPr>
        <w:t xml:space="preserve"> </w:t>
      </w:r>
      <w:r w:rsidR="001C174A" w:rsidRPr="00AB0046">
        <w:rPr>
          <w:rFonts w:ascii="Calibri" w:hAnsi="Calibri" w:cstheme="minorHAnsi"/>
          <w:bCs/>
          <w:sz w:val="22"/>
          <w:szCs w:val="22"/>
        </w:rPr>
        <w:t>established laws and regulations related to child labor</w:t>
      </w:r>
      <w:r w:rsidR="000875E2" w:rsidRPr="00AB0046">
        <w:rPr>
          <w:rFonts w:ascii="Calibri" w:hAnsi="Calibri" w:cstheme="minorHAnsi"/>
          <w:bCs/>
          <w:sz w:val="22"/>
          <w:szCs w:val="22"/>
        </w:rPr>
        <w:t>, including its worst forms</w:t>
      </w:r>
      <w:r w:rsidR="001C174A" w:rsidRPr="00AB0046">
        <w:rPr>
          <w:rFonts w:ascii="Calibri" w:hAnsi="Calibri" w:cstheme="minorHAnsi"/>
          <w:bCs/>
          <w:sz w:val="22"/>
          <w:szCs w:val="22"/>
        </w:rPr>
        <w:t xml:space="preserve"> </w:t>
      </w:r>
      <w:r w:rsidR="00253F04" w:rsidRPr="00AB0046">
        <w:rPr>
          <w:rFonts w:ascii="Calibri" w:hAnsi="Calibri" w:cstheme="minorHAnsi"/>
          <w:bCs/>
          <w:sz w:val="22"/>
          <w:szCs w:val="22"/>
        </w:rPr>
        <w:t xml:space="preserve">(Table </w:t>
      </w:r>
      <w:r w:rsidR="00990769" w:rsidRPr="00AB0046">
        <w:rPr>
          <w:rFonts w:ascii="Calibri" w:hAnsi="Calibri" w:cstheme="minorHAnsi"/>
          <w:bCs/>
          <w:sz w:val="22"/>
          <w:szCs w:val="22"/>
        </w:rPr>
        <w:t>2</w:t>
      </w:r>
      <w:r w:rsidR="009B6476" w:rsidRPr="00AB0046">
        <w:rPr>
          <w:rFonts w:ascii="Calibri" w:hAnsi="Calibri" w:cstheme="minorHAnsi"/>
          <w:bCs/>
          <w:sz w:val="22"/>
          <w:szCs w:val="22"/>
        </w:rPr>
        <w:t>).</w:t>
      </w:r>
    </w:p>
    <w:p w14:paraId="6F4791ED" w14:textId="77777777" w:rsidR="009B6476" w:rsidRPr="00AB0046" w:rsidRDefault="009B6476" w:rsidP="00756A71">
      <w:pPr>
        <w:pStyle w:val="Subtitle"/>
        <w:spacing w:after="0"/>
        <w:jc w:val="left"/>
        <w:outlineLvl w:val="0"/>
        <w:rPr>
          <w:rFonts w:ascii="Calibri" w:hAnsi="Calibri" w:cstheme="minorHAnsi"/>
          <w:bCs/>
          <w:sz w:val="22"/>
          <w:szCs w:val="22"/>
        </w:rPr>
      </w:pPr>
    </w:p>
    <w:p w14:paraId="5DBA1F3B" w14:textId="71329D9E" w:rsidR="009B6476" w:rsidRPr="00AB0046" w:rsidRDefault="009B6476" w:rsidP="00BE0B48">
      <w:pPr>
        <w:pStyle w:val="Subtitle"/>
        <w:keepNext/>
        <w:spacing w:after="0"/>
        <w:jc w:val="left"/>
        <w:outlineLvl w:val="0"/>
        <w:rPr>
          <w:rFonts w:ascii="Calibri" w:hAnsi="Calibri" w:cstheme="minorHAnsi"/>
          <w:b/>
          <w:bCs/>
          <w:sz w:val="22"/>
          <w:szCs w:val="22"/>
        </w:rPr>
      </w:pPr>
      <w:proofErr w:type="gramStart"/>
      <w:r w:rsidRPr="00AB0046">
        <w:rPr>
          <w:rFonts w:ascii="Calibri" w:hAnsi="Calibri" w:cstheme="minorHAnsi"/>
          <w:b/>
          <w:bCs/>
          <w:sz w:val="22"/>
          <w:szCs w:val="22"/>
        </w:rPr>
        <w:t>T</w:t>
      </w:r>
      <w:r w:rsidR="00253F04" w:rsidRPr="00AB0046">
        <w:rPr>
          <w:rFonts w:ascii="Calibri" w:hAnsi="Calibri" w:cstheme="minorHAnsi"/>
          <w:b/>
          <w:bCs/>
          <w:sz w:val="22"/>
          <w:szCs w:val="22"/>
        </w:rPr>
        <w:t xml:space="preserve">able </w:t>
      </w:r>
      <w:r w:rsidR="00F968A6" w:rsidRPr="00AB0046">
        <w:rPr>
          <w:rFonts w:ascii="Calibri" w:hAnsi="Calibri" w:cstheme="minorHAnsi"/>
          <w:b/>
          <w:bCs/>
          <w:sz w:val="22"/>
          <w:szCs w:val="22"/>
        </w:rPr>
        <w:t>2</w:t>
      </w:r>
      <w:r w:rsidR="00884806" w:rsidRPr="00AB0046">
        <w:rPr>
          <w:rFonts w:ascii="Calibri" w:hAnsi="Calibri" w:cstheme="minorHAnsi"/>
          <w:b/>
          <w:bCs/>
          <w:sz w:val="22"/>
          <w:szCs w:val="22"/>
        </w:rPr>
        <w:t>.</w:t>
      </w:r>
      <w:proofErr w:type="gramEnd"/>
      <w:r w:rsidR="00884806" w:rsidRPr="00AB0046">
        <w:rPr>
          <w:rFonts w:ascii="Calibri" w:hAnsi="Calibri" w:cstheme="minorHAnsi"/>
          <w:b/>
          <w:bCs/>
          <w:sz w:val="22"/>
          <w:szCs w:val="22"/>
        </w:rPr>
        <w:t xml:space="preserve"> Laws and Regulations Related to</w:t>
      </w:r>
      <w:r w:rsidRPr="00AB0046">
        <w:rPr>
          <w:rFonts w:ascii="Calibri" w:hAnsi="Calibri" w:cstheme="minorHAnsi"/>
          <w:b/>
          <w:bCs/>
          <w:sz w:val="22"/>
          <w:szCs w:val="22"/>
        </w:rPr>
        <w:t xml:space="preserve"> Child Labor</w:t>
      </w:r>
    </w:p>
    <w:tbl>
      <w:tblPr>
        <w:tblStyle w:val="TableGrid"/>
        <w:tblW w:w="9572" w:type="dxa"/>
        <w:tblBorders>
          <w:left w:val="none" w:sz="0" w:space="0" w:color="auto"/>
          <w:right w:val="none" w:sz="0" w:space="0" w:color="auto"/>
          <w:insideV w:val="none" w:sz="0" w:space="0" w:color="auto"/>
        </w:tblBorders>
        <w:tblLook w:val="04A0" w:firstRow="1" w:lastRow="0" w:firstColumn="1" w:lastColumn="0" w:noHBand="0" w:noVBand="1"/>
      </w:tblPr>
      <w:tblGrid>
        <w:gridCol w:w="2773"/>
        <w:gridCol w:w="1824"/>
        <w:gridCol w:w="979"/>
        <w:gridCol w:w="3996"/>
      </w:tblGrid>
      <w:tr w:rsidR="00A23E76" w:rsidRPr="00AB0046" w14:paraId="1690B907" w14:textId="77777777" w:rsidTr="00A565B8">
        <w:tc>
          <w:tcPr>
            <w:tcW w:w="2773" w:type="dxa"/>
            <w:shd w:val="clear" w:color="auto" w:fill="DAEEF3" w:themeFill="accent5" w:themeFillTint="33"/>
          </w:tcPr>
          <w:p w14:paraId="1D4E0B91" w14:textId="77777777" w:rsidR="00884806" w:rsidRPr="00AB0046" w:rsidRDefault="00884806" w:rsidP="00BE0B48">
            <w:pPr>
              <w:keepNext/>
              <w:rPr>
                <w:rFonts w:ascii="Calibri" w:hAnsi="Calibri" w:cstheme="minorHAnsi"/>
                <w:b/>
                <w:sz w:val="20"/>
                <w:szCs w:val="20"/>
              </w:rPr>
            </w:pPr>
            <w:r w:rsidRPr="00AB0046">
              <w:rPr>
                <w:rFonts w:ascii="Calibri" w:hAnsi="Calibri" w:cstheme="minorHAnsi"/>
                <w:b/>
                <w:sz w:val="20"/>
                <w:szCs w:val="20"/>
              </w:rPr>
              <w:t>Standard</w:t>
            </w:r>
          </w:p>
        </w:tc>
        <w:tc>
          <w:tcPr>
            <w:tcW w:w="1824" w:type="dxa"/>
            <w:shd w:val="clear" w:color="auto" w:fill="DAEEF3" w:themeFill="accent5" w:themeFillTint="33"/>
          </w:tcPr>
          <w:p w14:paraId="561E7B03" w14:textId="77777777" w:rsidR="00884806" w:rsidRPr="00AB0046" w:rsidRDefault="00884806" w:rsidP="00BE0B48">
            <w:pPr>
              <w:keepNext/>
              <w:rPr>
                <w:rFonts w:ascii="Calibri" w:hAnsi="Calibri" w:cstheme="minorHAnsi"/>
                <w:b/>
                <w:sz w:val="20"/>
                <w:szCs w:val="20"/>
              </w:rPr>
            </w:pPr>
            <w:r w:rsidRPr="00AB0046">
              <w:rPr>
                <w:rFonts w:ascii="Calibri" w:hAnsi="Calibri" w:cstheme="minorHAnsi"/>
                <w:b/>
                <w:sz w:val="20"/>
                <w:szCs w:val="20"/>
              </w:rPr>
              <w:t>Yes/No</w:t>
            </w:r>
          </w:p>
        </w:tc>
        <w:tc>
          <w:tcPr>
            <w:tcW w:w="979" w:type="dxa"/>
            <w:shd w:val="clear" w:color="auto" w:fill="DAEEF3" w:themeFill="accent5" w:themeFillTint="33"/>
          </w:tcPr>
          <w:p w14:paraId="6A62166A" w14:textId="77777777" w:rsidR="00884806" w:rsidRPr="00AB0046" w:rsidRDefault="00884806" w:rsidP="00BE0B48">
            <w:pPr>
              <w:keepNext/>
              <w:rPr>
                <w:rFonts w:ascii="Calibri" w:hAnsi="Calibri" w:cstheme="minorHAnsi"/>
                <w:b/>
                <w:sz w:val="20"/>
                <w:szCs w:val="20"/>
              </w:rPr>
            </w:pPr>
            <w:r w:rsidRPr="00AB0046">
              <w:rPr>
                <w:rFonts w:ascii="Calibri" w:hAnsi="Calibri" w:cstheme="minorHAnsi"/>
                <w:b/>
                <w:sz w:val="20"/>
                <w:szCs w:val="20"/>
              </w:rPr>
              <w:t>Age</w:t>
            </w:r>
          </w:p>
        </w:tc>
        <w:tc>
          <w:tcPr>
            <w:tcW w:w="3996" w:type="dxa"/>
            <w:shd w:val="clear" w:color="auto" w:fill="DAEEF3" w:themeFill="accent5" w:themeFillTint="33"/>
          </w:tcPr>
          <w:p w14:paraId="5002CD74" w14:textId="77777777" w:rsidR="00884806" w:rsidRPr="00AB0046" w:rsidRDefault="00884806" w:rsidP="00BE0B48">
            <w:pPr>
              <w:keepNext/>
              <w:rPr>
                <w:rFonts w:ascii="Calibri" w:hAnsi="Calibri" w:cstheme="minorHAnsi"/>
                <w:b/>
                <w:sz w:val="20"/>
                <w:szCs w:val="20"/>
              </w:rPr>
            </w:pPr>
            <w:r w:rsidRPr="00AB0046">
              <w:rPr>
                <w:rFonts w:ascii="Calibri" w:hAnsi="Calibri" w:cstheme="minorHAnsi"/>
                <w:b/>
                <w:sz w:val="20"/>
                <w:szCs w:val="20"/>
              </w:rPr>
              <w:t>Related Legislation</w:t>
            </w:r>
          </w:p>
        </w:tc>
      </w:tr>
      <w:tr w:rsidR="00A23E76" w:rsidRPr="00AB0046" w14:paraId="0967F267" w14:textId="77777777" w:rsidTr="00A565B8">
        <w:tc>
          <w:tcPr>
            <w:tcW w:w="2773" w:type="dxa"/>
          </w:tcPr>
          <w:p w14:paraId="49170BDF" w14:textId="77777777" w:rsidR="00884806" w:rsidRPr="00AB0046" w:rsidRDefault="00884806" w:rsidP="00557840">
            <w:pPr>
              <w:rPr>
                <w:rFonts w:ascii="Calibri" w:hAnsi="Calibri" w:cstheme="minorHAnsi"/>
                <w:sz w:val="20"/>
                <w:szCs w:val="20"/>
              </w:rPr>
            </w:pPr>
            <w:r w:rsidRPr="00AB0046">
              <w:rPr>
                <w:rFonts w:ascii="Calibri" w:hAnsi="Calibri" w:cstheme="minorHAnsi"/>
                <w:sz w:val="20"/>
                <w:szCs w:val="20"/>
              </w:rPr>
              <w:t>Minimum Age for Work</w:t>
            </w:r>
          </w:p>
        </w:tc>
        <w:tc>
          <w:tcPr>
            <w:tcW w:w="1824" w:type="dxa"/>
          </w:tcPr>
          <w:p w14:paraId="142F4B0C" w14:textId="4E804E9D" w:rsidR="00884806" w:rsidRPr="00AB0046" w:rsidRDefault="00884806" w:rsidP="00557840">
            <w:pPr>
              <w:rPr>
                <w:rFonts w:ascii="Calibri" w:hAnsi="Calibri" w:cstheme="minorHAnsi"/>
                <w:sz w:val="20"/>
                <w:szCs w:val="20"/>
              </w:rPr>
            </w:pPr>
            <w:r w:rsidRPr="00AB0046">
              <w:rPr>
                <w:rFonts w:ascii="Calibri" w:hAnsi="Calibri" w:cstheme="minorHAnsi"/>
                <w:sz w:val="20"/>
                <w:szCs w:val="20"/>
              </w:rPr>
              <w:t>Yes</w:t>
            </w:r>
          </w:p>
        </w:tc>
        <w:tc>
          <w:tcPr>
            <w:tcW w:w="979" w:type="dxa"/>
          </w:tcPr>
          <w:p w14:paraId="755EC773" w14:textId="0DD6AF93" w:rsidR="00884806" w:rsidRPr="00AB0046" w:rsidRDefault="00884806" w:rsidP="00581D9B">
            <w:pPr>
              <w:rPr>
                <w:rFonts w:ascii="Calibri" w:hAnsi="Calibri" w:cstheme="minorHAnsi"/>
                <w:sz w:val="20"/>
                <w:szCs w:val="20"/>
              </w:rPr>
            </w:pPr>
            <w:r w:rsidRPr="00AB0046">
              <w:rPr>
                <w:rFonts w:ascii="Calibri" w:hAnsi="Calibri" w:cstheme="minorHAnsi"/>
                <w:sz w:val="20"/>
                <w:szCs w:val="20"/>
              </w:rPr>
              <w:t>12/14/16</w:t>
            </w:r>
          </w:p>
        </w:tc>
        <w:tc>
          <w:tcPr>
            <w:tcW w:w="3996" w:type="dxa"/>
          </w:tcPr>
          <w:p w14:paraId="50167A8A" w14:textId="44152C81" w:rsidR="00884806" w:rsidRPr="00AB0046" w:rsidRDefault="008C4C41" w:rsidP="003D5B77">
            <w:pPr>
              <w:rPr>
                <w:rFonts w:ascii="Calibri" w:hAnsi="Calibri" w:cstheme="minorHAnsi"/>
                <w:sz w:val="20"/>
                <w:szCs w:val="20"/>
              </w:rPr>
            </w:pPr>
            <w:r w:rsidRPr="00AB0046">
              <w:rPr>
                <w:rFonts w:ascii="Calibri" w:hAnsi="Calibri"/>
                <w:sz w:val="20"/>
                <w:szCs w:val="20"/>
              </w:rPr>
              <w:t>Article</w:t>
            </w:r>
            <w:r w:rsidR="008751BD" w:rsidRPr="00AB0046">
              <w:rPr>
                <w:rFonts w:ascii="Calibri" w:hAnsi="Calibri"/>
                <w:sz w:val="20"/>
                <w:szCs w:val="20"/>
              </w:rPr>
              <w:t>s</w:t>
            </w:r>
            <w:r w:rsidRPr="00AB0046">
              <w:rPr>
                <w:rFonts w:ascii="Calibri" w:hAnsi="Calibri"/>
                <w:sz w:val="20"/>
                <w:szCs w:val="20"/>
              </w:rPr>
              <w:t xml:space="preserve"> </w:t>
            </w:r>
            <w:r w:rsidR="008751BD" w:rsidRPr="00AB0046">
              <w:rPr>
                <w:rFonts w:ascii="Calibri" w:hAnsi="Calibri"/>
                <w:sz w:val="20"/>
                <w:szCs w:val="20"/>
              </w:rPr>
              <w:t>2</w:t>
            </w:r>
            <w:r w:rsidR="00BE0B48" w:rsidRPr="00AB0046">
              <w:rPr>
                <w:rFonts w:ascii="Calibri" w:hAnsi="Calibri"/>
                <w:sz w:val="20"/>
                <w:szCs w:val="20"/>
              </w:rPr>
              <w:t>–</w:t>
            </w:r>
            <w:r w:rsidRPr="00AB0046">
              <w:rPr>
                <w:rFonts w:ascii="Calibri" w:hAnsi="Calibri"/>
                <w:sz w:val="20"/>
                <w:szCs w:val="20"/>
              </w:rPr>
              <w:t xml:space="preserve">3 of the </w:t>
            </w:r>
            <w:r w:rsidR="00884806" w:rsidRPr="00AB0046">
              <w:rPr>
                <w:rFonts w:ascii="Calibri" w:hAnsi="Calibri"/>
                <w:sz w:val="20"/>
                <w:szCs w:val="20"/>
              </w:rPr>
              <w:t>Emplo</w:t>
            </w:r>
            <w:r w:rsidRPr="00AB0046">
              <w:rPr>
                <w:rFonts w:ascii="Calibri" w:hAnsi="Calibri"/>
                <w:sz w:val="20"/>
                <w:szCs w:val="20"/>
              </w:rPr>
              <w:t xml:space="preserve">yment of Children (Prohibition) </w:t>
            </w:r>
            <w:r w:rsidR="00884806" w:rsidRPr="00AB0046">
              <w:rPr>
                <w:rFonts w:ascii="Calibri" w:hAnsi="Calibri"/>
                <w:sz w:val="20"/>
                <w:szCs w:val="20"/>
              </w:rPr>
              <w:t>Act</w:t>
            </w:r>
            <w:r w:rsidR="003C332D" w:rsidRPr="00AB0046">
              <w:rPr>
                <w:rFonts w:ascii="Calibri" w:hAnsi="Calibri"/>
                <w:sz w:val="20"/>
                <w:szCs w:val="20"/>
              </w:rPr>
              <w:t xml:space="preserve">; </w:t>
            </w:r>
            <w:r w:rsidR="00F2256B" w:rsidRPr="00AB0046">
              <w:rPr>
                <w:rFonts w:ascii="Calibri" w:hAnsi="Calibri"/>
                <w:sz w:val="20"/>
                <w:szCs w:val="20"/>
              </w:rPr>
              <w:t>Article</w:t>
            </w:r>
            <w:r w:rsidR="009F71C5" w:rsidRPr="00AB0046">
              <w:rPr>
                <w:rFonts w:ascii="Calibri" w:hAnsi="Calibri"/>
                <w:sz w:val="20"/>
                <w:szCs w:val="20"/>
              </w:rPr>
              <w:t>s</w:t>
            </w:r>
            <w:r w:rsidR="008751BD" w:rsidRPr="00AB0046">
              <w:rPr>
                <w:rFonts w:ascii="Calibri" w:hAnsi="Calibri"/>
                <w:sz w:val="20"/>
                <w:szCs w:val="20"/>
              </w:rPr>
              <w:t xml:space="preserve"> 2</w:t>
            </w:r>
            <w:r w:rsidR="009F71C5" w:rsidRPr="00AB0046">
              <w:rPr>
                <w:rFonts w:ascii="Calibri" w:hAnsi="Calibri"/>
                <w:sz w:val="20"/>
                <w:szCs w:val="20"/>
              </w:rPr>
              <w:t xml:space="preserve"> and </w:t>
            </w:r>
            <w:r w:rsidR="00F2256B" w:rsidRPr="00AB0046">
              <w:rPr>
                <w:rFonts w:ascii="Calibri" w:hAnsi="Calibri"/>
                <w:sz w:val="20"/>
                <w:szCs w:val="20"/>
              </w:rPr>
              <w:t>4</w:t>
            </w:r>
            <w:r w:rsidR="003F3541" w:rsidRPr="00AB0046">
              <w:rPr>
                <w:rFonts w:ascii="Calibri" w:hAnsi="Calibri"/>
                <w:sz w:val="20"/>
                <w:szCs w:val="20"/>
              </w:rPr>
              <w:t>–</w:t>
            </w:r>
            <w:r w:rsidR="00F2256B" w:rsidRPr="00AB0046">
              <w:rPr>
                <w:rFonts w:ascii="Calibri" w:hAnsi="Calibri"/>
                <w:sz w:val="20"/>
                <w:szCs w:val="20"/>
              </w:rPr>
              <w:t xml:space="preserve">5 of the </w:t>
            </w:r>
            <w:r w:rsidR="00884806" w:rsidRPr="00AB0046">
              <w:rPr>
                <w:rFonts w:ascii="Calibri" w:hAnsi="Calibri"/>
                <w:sz w:val="20"/>
                <w:szCs w:val="20"/>
              </w:rPr>
              <w:t>Employment of Women, Young Persons</w:t>
            </w:r>
            <w:r w:rsidR="007C647A" w:rsidRPr="00AB0046">
              <w:rPr>
                <w:rFonts w:ascii="Calibri" w:hAnsi="Calibri"/>
                <w:sz w:val="20"/>
                <w:szCs w:val="20"/>
              </w:rPr>
              <w:t>,</w:t>
            </w:r>
            <w:r w:rsidR="00884806" w:rsidRPr="00AB0046">
              <w:rPr>
                <w:rFonts w:ascii="Calibri" w:hAnsi="Calibri"/>
                <w:sz w:val="20"/>
                <w:szCs w:val="20"/>
              </w:rPr>
              <w:t xml:space="preserve"> and </w:t>
            </w:r>
            <w:r w:rsidR="003C332D" w:rsidRPr="00AB0046">
              <w:rPr>
                <w:rFonts w:ascii="Calibri" w:hAnsi="Calibri"/>
                <w:sz w:val="20"/>
                <w:szCs w:val="20"/>
              </w:rPr>
              <w:t>Children Act;</w:t>
            </w:r>
            <w:r w:rsidR="00884806" w:rsidRPr="00AB0046">
              <w:rPr>
                <w:rFonts w:ascii="Calibri" w:hAnsi="Calibri"/>
                <w:sz w:val="20"/>
                <w:szCs w:val="20"/>
              </w:rPr>
              <w:t xml:space="preserve"> </w:t>
            </w:r>
            <w:r w:rsidR="00F2256B" w:rsidRPr="00AB0046">
              <w:rPr>
                <w:rFonts w:ascii="Calibri" w:hAnsi="Calibri"/>
                <w:sz w:val="20"/>
                <w:szCs w:val="20"/>
              </w:rPr>
              <w:t xml:space="preserve">Article 46 of the </w:t>
            </w:r>
            <w:r w:rsidR="00884806" w:rsidRPr="00AB0046">
              <w:rPr>
                <w:rFonts w:ascii="Calibri" w:hAnsi="Calibri"/>
                <w:sz w:val="20"/>
                <w:szCs w:val="20"/>
              </w:rPr>
              <w:t>Education Act</w:t>
            </w:r>
            <w:r w:rsidR="008751BD" w:rsidRPr="00AB0046">
              <w:rPr>
                <w:rFonts w:ascii="Calibri" w:hAnsi="Calibri"/>
                <w:sz w:val="20"/>
                <w:szCs w:val="20"/>
              </w:rPr>
              <w:t xml:space="preserve"> 1997</w:t>
            </w:r>
            <w:r w:rsidR="00C324E9" w:rsidRPr="00AB0046">
              <w:rPr>
                <w:rFonts w:ascii="Calibri" w:hAnsi="Calibri"/>
                <w:sz w:val="20"/>
                <w:szCs w:val="20"/>
              </w:rPr>
              <w:t xml:space="preserve"> </w:t>
            </w:r>
            <w:r w:rsidR="00C324E9" w:rsidRPr="00AB0046">
              <w:rPr>
                <w:rFonts w:ascii="Calibri" w:hAnsi="Calibri"/>
                <w:sz w:val="20"/>
                <w:szCs w:val="20"/>
              </w:rPr>
              <w:fldChar w:fldCharType="begin"/>
            </w:r>
            <w:r w:rsidR="00C52316" w:rsidRPr="00AB0046">
              <w:rPr>
                <w:rFonts w:ascii="Calibri" w:hAnsi="Calibri"/>
                <w:sz w:val="20"/>
                <w:szCs w:val="20"/>
              </w:rPr>
              <w:instrText xml:space="preserve"> ADDIN EN.CITE &lt;EndNote&gt;&lt;Cite&gt;&lt;RecNum&gt;5&lt;/RecNum&gt;&lt;DisplayText&gt;(2-4)&lt;/DisplayText&gt;&lt;record&gt;&lt;rec-number&gt;5&lt;/rec-number&gt;&lt;foreign-keys&gt;&lt;key app="EN" db-id="vx2ewdfrorrvtxewz2pvevalezxvxtdw0rad"&gt;5&lt;/key&gt;&lt;/foreign-keys&gt;&lt;ref-type name="Statute"&gt;31&lt;/ref-type&gt;&lt;contributors&gt;&lt;/contributors&gt;&lt;titles&gt;&lt;title&gt;Employment of Children (Prohibition) Act&lt;/title&gt;&lt;/titles&gt;&lt;number&gt;L.I. 5 of 1939&lt;/number&gt;&lt;keywords&gt;&lt;keyword&gt;Dominica&lt;/keyword&gt;&lt;/keywords&gt;&lt;dates&gt;&lt;pub-dates&gt;&lt;date&gt;December 29, 1939&lt;/date&gt;&lt;/pub-dates&gt;&lt;/dates&gt;&lt;pub-location&gt;Government of Dominica&lt;/pub-location&gt;&lt;urls&gt;&lt;related-urls&gt;&lt;url&gt;http://www.dominica.gov.dm/laws/chapters/chap90-05.pdf&lt;/url&gt;&lt;/related-urls&gt;&lt;/urls&gt;&lt;/record&gt;&lt;/Cite&gt;&lt;Cite&gt;&lt;RecNum&gt;6&lt;/RecNum&gt;&lt;record&gt;&lt;rec-number&gt;6&lt;/rec-number&gt;&lt;foreign-keys&gt;&lt;key app="EN" db-id="vx2ewdfrorrvtxewz2pvevalezxvxtdw0rad"&gt;6&lt;/key&gt;&lt;/foreign-keys&gt;&lt;ref-type name="Statute"&gt;31&lt;/ref-type&gt;&lt;contributors&gt;&lt;/contributors&gt;&lt;titles&gt;&lt;title&gt;Employment of Women, Young Persons and Children Act&lt;/title&gt;&lt;/titles&gt;&lt;number&gt;L.I. 5 of 1938&lt;/number&gt;&lt;keywords&gt;&lt;keyword&gt;Dominica&lt;/keyword&gt;&lt;/keywords&gt;&lt;dates&gt;&lt;pub-dates&gt;&lt;date&gt;February 1, 1939&lt;/date&gt;&lt;/pub-dates&gt;&lt;/dates&gt;&lt;pub-location&gt;Government of Dominica&lt;/pub-location&gt;&lt;urls&gt;&lt;related-urls&gt;&lt;url&gt;http://www.dominica.gov.dm/laws/chapters/chap90-06.pdf&lt;/url&gt;&lt;/related-urls&gt;&lt;/urls&gt;&lt;/record&gt;&lt;/Cite&gt;&lt;Cite&gt;&lt;RecNum&gt;12&lt;/RecNum&gt;&lt;record&gt;&lt;rec-number&gt;12&lt;/rec-number&gt;&lt;foreign-keys&gt;&lt;key app="EN" db-id="vx2ewdfrorrvtxewz2pvevalezxvxtdw0rad"&gt;12&lt;/key&gt;&lt;/foreign-keys&gt;&lt;ref-type name="Statute"&gt;31&lt;/ref-type&gt;&lt;contributors&gt;&lt;/contributors&gt;&lt;titles&gt;&lt;title&gt;Education Act 1997&lt;/title&gt;&lt;/titles&gt;&lt;number&gt;No. 11 of 1997&lt;/number&gt;&lt;keywords&gt;&lt;keyword&gt;Dominica&lt;/keyword&gt;&lt;/keywords&gt;&lt;dates&gt;&lt;pub-dates&gt;&lt;date&gt;November 7, 1997&lt;/date&gt;&lt;/pub-dates&gt;&lt;/dates&gt;&lt;pub-location&gt;Government of Dominica&lt;/pub-location&gt;&lt;urls&gt;&lt;related-urls&gt;&lt;url&gt;http://www.dominica.gov.dm/laws/1997/act11-1997.pdf&lt;/url&gt;&lt;/related-urls&gt;&lt;/urls&gt;&lt;/record&gt;&lt;/Cite&gt;&lt;/EndNote&gt;</w:instrText>
            </w:r>
            <w:r w:rsidR="00C324E9" w:rsidRPr="00AB0046">
              <w:rPr>
                <w:rFonts w:ascii="Calibri" w:hAnsi="Calibri"/>
                <w:sz w:val="20"/>
                <w:szCs w:val="20"/>
              </w:rPr>
              <w:fldChar w:fldCharType="separate"/>
            </w:r>
            <w:r w:rsidR="00C324E9" w:rsidRPr="00AB0046">
              <w:rPr>
                <w:rFonts w:ascii="Calibri" w:hAnsi="Calibri"/>
                <w:noProof/>
                <w:sz w:val="20"/>
                <w:szCs w:val="20"/>
              </w:rPr>
              <w:t>(</w:t>
            </w:r>
            <w:hyperlink w:anchor="_ENREF_2" w:tooltip=",  #5" w:history="1">
              <w:r w:rsidR="003D5B77" w:rsidRPr="00AB0046">
                <w:rPr>
                  <w:rFonts w:ascii="Calibri" w:hAnsi="Calibri"/>
                  <w:noProof/>
                  <w:sz w:val="20"/>
                  <w:szCs w:val="20"/>
                </w:rPr>
                <w:t>2-4</w:t>
              </w:r>
            </w:hyperlink>
            <w:r w:rsidR="00C324E9" w:rsidRPr="00AB0046">
              <w:rPr>
                <w:rFonts w:ascii="Calibri" w:hAnsi="Calibri"/>
                <w:noProof/>
                <w:sz w:val="20"/>
                <w:szCs w:val="20"/>
              </w:rPr>
              <w:t>)</w:t>
            </w:r>
            <w:r w:rsidR="00C324E9" w:rsidRPr="00AB0046">
              <w:rPr>
                <w:rFonts w:ascii="Calibri" w:hAnsi="Calibri"/>
                <w:sz w:val="20"/>
                <w:szCs w:val="20"/>
              </w:rPr>
              <w:fldChar w:fldCharType="end"/>
            </w:r>
            <w:r w:rsidR="008751BD" w:rsidRPr="00AB0046">
              <w:rPr>
                <w:rFonts w:ascii="Calibri" w:hAnsi="Calibri"/>
                <w:sz w:val="20"/>
                <w:szCs w:val="20"/>
              </w:rPr>
              <w:t xml:space="preserve"> </w:t>
            </w:r>
          </w:p>
        </w:tc>
      </w:tr>
      <w:tr w:rsidR="00A23E76" w:rsidRPr="00AB0046" w14:paraId="575139EA" w14:textId="77777777" w:rsidTr="00A565B8">
        <w:tc>
          <w:tcPr>
            <w:tcW w:w="2773" w:type="dxa"/>
          </w:tcPr>
          <w:p w14:paraId="73CB0CF7" w14:textId="77777777" w:rsidR="00884806" w:rsidRPr="00AB0046" w:rsidRDefault="00884806" w:rsidP="00557840">
            <w:pPr>
              <w:rPr>
                <w:rFonts w:ascii="Calibri" w:hAnsi="Calibri" w:cstheme="minorHAnsi"/>
                <w:sz w:val="20"/>
                <w:szCs w:val="20"/>
              </w:rPr>
            </w:pPr>
            <w:r w:rsidRPr="00AB0046">
              <w:rPr>
                <w:rFonts w:ascii="Calibri" w:hAnsi="Calibri" w:cstheme="minorHAnsi"/>
                <w:sz w:val="20"/>
                <w:szCs w:val="20"/>
              </w:rPr>
              <w:t>Minimum Age for Hazardous Work</w:t>
            </w:r>
          </w:p>
        </w:tc>
        <w:tc>
          <w:tcPr>
            <w:tcW w:w="1824" w:type="dxa"/>
          </w:tcPr>
          <w:p w14:paraId="4FBD5EBC" w14:textId="56085640" w:rsidR="00884806" w:rsidRPr="00AB0046" w:rsidRDefault="00884806" w:rsidP="00557840">
            <w:pPr>
              <w:rPr>
                <w:rFonts w:ascii="Calibri" w:hAnsi="Calibri" w:cstheme="minorHAnsi"/>
                <w:sz w:val="20"/>
                <w:szCs w:val="20"/>
              </w:rPr>
            </w:pPr>
            <w:r w:rsidRPr="00AB0046">
              <w:rPr>
                <w:rFonts w:ascii="Calibri" w:hAnsi="Calibri" w:cstheme="minorHAnsi"/>
                <w:sz w:val="20"/>
                <w:szCs w:val="20"/>
              </w:rPr>
              <w:t>Yes</w:t>
            </w:r>
          </w:p>
        </w:tc>
        <w:tc>
          <w:tcPr>
            <w:tcW w:w="979" w:type="dxa"/>
          </w:tcPr>
          <w:p w14:paraId="2EE827A4" w14:textId="0E5803DA" w:rsidR="00884806" w:rsidRPr="00AB0046" w:rsidRDefault="00884806" w:rsidP="00557840">
            <w:pPr>
              <w:rPr>
                <w:rFonts w:ascii="Calibri" w:hAnsi="Calibri" w:cstheme="minorHAnsi"/>
                <w:sz w:val="20"/>
                <w:szCs w:val="20"/>
              </w:rPr>
            </w:pPr>
            <w:r w:rsidRPr="00AB0046">
              <w:rPr>
                <w:rFonts w:ascii="Calibri" w:hAnsi="Calibri" w:cstheme="minorHAnsi"/>
                <w:sz w:val="20"/>
                <w:szCs w:val="20"/>
              </w:rPr>
              <w:t>14</w:t>
            </w:r>
          </w:p>
        </w:tc>
        <w:tc>
          <w:tcPr>
            <w:tcW w:w="3996" w:type="dxa"/>
          </w:tcPr>
          <w:p w14:paraId="1B459426" w14:textId="7AEDDD14" w:rsidR="00884806" w:rsidRPr="00AB0046" w:rsidRDefault="00304A87" w:rsidP="003D5B77">
            <w:pPr>
              <w:rPr>
                <w:rFonts w:ascii="Calibri" w:hAnsi="Calibri" w:cstheme="minorHAnsi"/>
                <w:sz w:val="20"/>
                <w:szCs w:val="20"/>
              </w:rPr>
            </w:pPr>
            <w:r w:rsidRPr="00AB0046">
              <w:rPr>
                <w:rFonts w:ascii="Calibri" w:hAnsi="Calibri" w:cstheme="minorHAnsi"/>
                <w:sz w:val="20"/>
                <w:szCs w:val="20"/>
              </w:rPr>
              <w:t>Article</w:t>
            </w:r>
            <w:r w:rsidR="009F71C5" w:rsidRPr="00AB0046">
              <w:rPr>
                <w:rFonts w:ascii="Calibri" w:hAnsi="Calibri" w:cstheme="minorHAnsi"/>
                <w:sz w:val="20"/>
                <w:szCs w:val="20"/>
              </w:rPr>
              <w:t>s</w:t>
            </w:r>
            <w:r w:rsidRPr="00AB0046">
              <w:rPr>
                <w:rFonts w:ascii="Calibri" w:hAnsi="Calibri" w:cstheme="minorHAnsi"/>
                <w:sz w:val="20"/>
                <w:szCs w:val="20"/>
              </w:rPr>
              <w:t xml:space="preserve"> 2</w:t>
            </w:r>
            <w:r w:rsidR="009F71C5" w:rsidRPr="00AB0046">
              <w:rPr>
                <w:rFonts w:ascii="Calibri" w:hAnsi="Calibri" w:cstheme="minorHAnsi"/>
                <w:sz w:val="20"/>
                <w:szCs w:val="20"/>
              </w:rPr>
              <w:t xml:space="preserve"> and</w:t>
            </w:r>
            <w:r w:rsidRPr="00AB0046">
              <w:rPr>
                <w:rFonts w:ascii="Calibri" w:hAnsi="Calibri" w:cstheme="minorHAnsi"/>
                <w:sz w:val="20"/>
                <w:szCs w:val="20"/>
              </w:rPr>
              <w:t xml:space="preserve"> 4</w:t>
            </w:r>
            <w:r w:rsidR="003F3541" w:rsidRPr="00AB0046">
              <w:rPr>
                <w:rFonts w:ascii="Calibri" w:hAnsi="Calibri"/>
                <w:sz w:val="20"/>
                <w:szCs w:val="20"/>
              </w:rPr>
              <w:t>–</w:t>
            </w:r>
            <w:r w:rsidRPr="00AB0046">
              <w:rPr>
                <w:rFonts w:ascii="Calibri" w:hAnsi="Calibri" w:cstheme="minorHAnsi"/>
                <w:sz w:val="20"/>
                <w:szCs w:val="20"/>
              </w:rPr>
              <w:t xml:space="preserve">5 of the </w:t>
            </w:r>
            <w:r w:rsidR="008A5C6A" w:rsidRPr="00AB0046">
              <w:rPr>
                <w:rFonts w:ascii="Calibri" w:hAnsi="Calibri" w:cstheme="minorHAnsi"/>
                <w:sz w:val="20"/>
                <w:szCs w:val="20"/>
              </w:rPr>
              <w:t>Emp</w:t>
            </w:r>
            <w:r w:rsidR="008751BD" w:rsidRPr="00AB0046">
              <w:rPr>
                <w:rFonts w:ascii="Calibri" w:hAnsi="Calibri" w:cstheme="minorHAnsi"/>
                <w:sz w:val="20"/>
                <w:szCs w:val="20"/>
              </w:rPr>
              <w:t>loyment of Women, Young Persons</w:t>
            </w:r>
            <w:r w:rsidR="007C647A" w:rsidRPr="00AB0046">
              <w:rPr>
                <w:rFonts w:ascii="Calibri" w:hAnsi="Calibri" w:cstheme="minorHAnsi"/>
                <w:sz w:val="20"/>
                <w:szCs w:val="20"/>
              </w:rPr>
              <w:t>,</w:t>
            </w:r>
            <w:r w:rsidR="008A5C6A" w:rsidRPr="00AB0046">
              <w:rPr>
                <w:rFonts w:ascii="Calibri" w:hAnsi="Calibri" w:cstheme="minorHAnsi"/>
                <w:sz w:val="20"/>
                <w:szCs w:val="20"/>
              </w:rPr>
              <w:t xml:space="preserve"> and Children Act </w:t>
            </w:r>
            <w:r w:rsidR="00884806" w:rsidRPr="00AB0046">
              <w:rPr>
                <w:rFonts w:ascii="Calibri" w:hAnsi="Calibri" w:cstheme="minorHAnsi"/>
                <w:sz w:val="20"/>
                <w:szCs w:val="20"/>
              </w:rPr>
              <w:fldChar w:fldCharType="begin"/>
            </w:r>
            <w:r w:rsidR="00C52316" w:rsidRPr="00AB0046">
              <w:rPr>
                <w:rFonts w:ascii="Calibri" w:hAnsi="Calibri" w:cstheme="minorHAnsi"/>
                <w:sz w:val="20"/>
                <w:szCs w:val="20"/>
              </w:rPr>
              <w:instrText xml:space="preserve"> ADDIN EN.CITE &lt;EndNote&gt;&lt;Cite&gt;&lt;RecNum&gt;6&lt;/RecNum&gt;&lt;DisplayText&gt;(3)&lt;/DisplayText&gt;&lt;record&gt;&lt;rec-number&gt;6&lt;/rec-number&gt;&lt;foreign-keys&gt;&lt;key app="EN" db-id="vx2ewdfrorrvtxewz2pvevalezxvxtdw0rad"&gt;6&lt;/key&gt;&lt;/foreign-keys&gt;&lt;ref-type name="Statute"&gt;31&lt;/ref-type&gt;&lt;contributors&gt;&lt;/contributors&gt;&lt;titles&gt;&lt;title&gt;Employment of Women, Young Persons and Children Act&lt;/title&gt;&lt;/titles&gt;&lt;number&gt;L.I. 5 of 1938&lt;/number&gt;&lt;keywords&gt;&lt;keyword&gt;Dominica&lt;/keyword&gt;&lt;/keywords&gt;&lt;dates&gt;&lt;pub-dates&gt;&lt;date&gt;February 1, 1939&lt;/date&gt;&lt;/pub-dates&gt;&lt;/dates&gt;&lt;pub-location&gt;Government of Dominica&lt;/pub-location&gt;&lt;urls&gt;&lt;related-urls&gt;&lt;url&gt;http://www.dominica.gov.dm/laws/chapters/chap90-06.pdf&lt;/url&gt;&lt;/related-urls&gt;&lt;/urls&gt;&lt;/record&gt;&lt;/Cite&gt;&lt;/EndNote&gt;</w:instrText>
            </w:r>
            <w:r w:rsidR="00884806" w:rsidRPr="00AB0046">
              <w:rPr>
                <w:rFonts w:ascii="Calibri" w:hAnsi="Calibri" w:cstheme="minorHAnsi"/>
                <w:sz w:val="20"/>
                <w:szCs w:val="20"/>
              </w:rPr>
              <w:fldChar w:fldCharType="separate"/>
            </w:r>
            <w:r w:rsidR="00C324E9" w:rsidRPr="00AB0046">
              <w:rPr>
                <w:rFonts w:ascii="Calibri" w:hAnsi="Calibri" w:cstheme="minorHAnsi"/>
                <w:noProof/>
                <w:sz w:val="20"/>
                <w:szCs w:val="20"/>
              </w:rPr>
              <w:t>(</w:t>
            </w:r>
            <w:hyperlink w:anchor="_ENREF_3" w:tooltip=",  #6" w:history="1">
              <w:r w:rsidR="003D5B77" w:rsidRPr="00AB0046">
                <w:rPr>
                  <w:rFonts w:ascii="Calibri" w:hAnsi="Calibri" w:cstheme="minorHAnsi"/>
                  <w:noProof/>
                  <w:sz w:val="20"/>
                  <w:szCs w:val="20"/>
                </w:rPr>
                <w:t>3</w:t>
              </w:r>
            </w:hyperlink>
            <w:r w:rsidR="00C324E9" w:rsidRPr="00AB0046">
              <w:rPr>
                <w:rFonts w:ascii="Calibri" w:hAnsi="Calibri" w:cstheme="minorHAnsi"/>
                <w:noProof/>
                <w:sz w:val="20"/>
                <w:szCs w:val="20"/>
              </w:rPr>
              <w:t>)</w:t>
            </w:r>
            <w:r w:rsidR="00884806" w:rsidRPr="00AB0046">
              <w:rPr>
                <w:rFonts w:ascii="Calibri" w:hAnsi="Calibri" w:cstheme="minorHAnsi"/>
                <w:sz w:val="20"/>
                <w:szCs w:val="20"/>
              </w:rPr>
              <w:fldChar w:fldCharType="end"/>
            </w:r>
          </w:p>
        </w:tc>
      </w:tr>
      <w:tr w:rsidR="00A23E76" w:rsidRPr="00AB0046" w14:paraId="6D6E11E3" w14:textId="77777777" w:rsidTr="00A565B8">
        <w:tc>
          <w:tcPr>
            <w:tcW w:w="2773" w:type="dxa"/>
          </w:tcPr>
          <w:p w14:paraId="6227A41E" w14:textId="5590A14B" w:rsidR="00884806" w:rsidRPr="00AB0046" w:rsidRDefault="00DF3F10" w:rsidP="00DF3F10">
            <w:pPr>
              <w:rPr>
                <w:rFonts w:ascii="Calibri" w:hAnsi="Calibri" w:cstheme="minorHAnsi"/>
                <w:sz w:val="20"/>
                <w:szCs w:val="20"/>
              </w:rPr>
            </w:pPr>
            <w:r w:rsidRPr="00AB0046">
              <w:rPr>
                <w:rFonts w:ascii="Calibri" w:hAnsi="Calibri" w:cstheme="minorHAnsi"/>
                <w:sz w:val="20"/>
                <w:szCs w:val="20"/>
              </w:rPr>
              <w:t xml:space="preserve">Prohibition of Hazardous Occupations or Activities for Children </w:t>
            </w:r>
          </w:p>
        </w:tc>
        <w:tc>
          <w:tcPr>
            <w:tcW w:w="1824" w:type="dxa"/>
          </w:tcPr>
          <w:p w14:paraId="25CFF222" w14:textId="27CD9440" w:rsidR="00884806" w:rsidRPr="00AB0046" w:rsidRDefault="00DF3F10" w:rsidP="00557840">
            <w:pPr>
              <w:rPr>
                <w:rFonts w:ascii="Calibri" w:hAnsi="Calibri" w:cstheme="minorHAnsi"/>
                <w:sz w:val="20"/>
                <w:szCs w:val="20"/>
              </w:rPr>
            </w:pPr>
            <w:r w:rsidRPr="00AB0046">
              <w:rPr>
                <w:rFonts w:ascii="Calibri" w:hAnsi="Calibri" w:cstheme="minorHAnsi"/>
                <w:sz w:val="20"/>
                <w:szCs w:val="20"/>
              </w:rPr>
              <w:t>Yes</w:t>
            </w:r>
          </w:p>
        </w:tc>
        <w:tc>
          <w:tcPr>
            <w:tcW w:w="979" w:type="dxa"/>
          </w:tcPr>
          <w:p w14:paraId="3588D706" w14:textId="77777777" w:rsidR="00884806" w:rsidRPr="00AB0046" w:rsidRDefault="00884806" w:rsidP="00557840">
            <w:pPr>
              <w:rPr>
                <w:rFonts w:ascii="Calibri" w:hAnsi="Calibri" w:cstheme="minorHAnsi"/>
                <w:sz w:val="20"/>
                <w:szCs w:val="20"/>
              </w:rPr>
            </w:pPr>
          </w:p>
        </w:tc>
        <w:tc>
          <w:tcPr>
            <w:tcW w:w="3996" w:type="dxa"/>
          </w:tcPr>
          <w:p w14:paraId="5DADBE65" w14:textId="60450F43" w:rsidR="00884806" w:rsidRPr="00AB0046" w:rsidRDefault="00DF3F10" w:rsidP="003D5B77">
            <w:pPr>
              <w:rPr>
                <w:rFonts w:ascii="Calibri" w:hAnsi="Calibri" w:cstheme="minorHAnsi"/>
                <w:sz w:val="20"/>
                <w:szCs w:val="20"/>
              </w:rPr>
            </w:pPr>
            <w:r w:rsidRPr="00AB0046">
              <w:rPr>
                <w:rFonts w:ascii="Calibri" w:hAnsi="Calibri"/>
                <w:sz w:val="20"/>
                <w:szCs w:val="20"/>
              </w:rPr>
              <w:t>Article</w:t>
            </w:r>
            <w:r w:rsidR="00AF2EE6" w:rsidRPr="00AB0046">
              <w:rPr>
                <w:rFonts w:ascii="Calibri" w:hAnsi="Calibri"/>
                <w:sz w:val="20"/>
                <w:szCs w:val="20"/>
              </w:rPr>
              <w:t>s</w:t>
            </w:r>
            <w:r w:rsidRPr="00AB0046">
              <w:rPr>
                <w:rFonts w:ascii="Calibri" w:hAnsi="Calibri"/>
                <w:sz w:val="20"/>
                <w:szCs w:val="20"/>
              </w:rPr>
              <w:t xml:space="preserve"> </w:t>
            </w:r>
            <w:r w:rsidR="00AF2EE6" w:rsidRPr="00AB0046">
              <w:rPr>
                <w:rFonts w:ascii="Calibri" w:hAnsi="Calibri"/>
                <w:sz w:val="20"/>
                <w:szCs w:val="20"/>
              </w:rPr>
              <w:t>4</w:t>
            </w:r>
            <w:r w:rsidR="003F3541" w:rsidRPr="00AB0046">
              <w:rPr>
                <w:rFonts w:ascii="Calibri" w:hAnsi="Calibri"/>
                <w:sz w:val="20"/>
                <w:szCs w:val="20"/>
              </w:rPr>
              <w:t>–</w:t>
            </w:r>
            <w:r w:rsidR="00AF2EE6" w:rsidRPr="00AB0046">
              <w:rPr>
                <w:rFonts w:ascii="Calibri" w:hAnsi="Calibri"/>
                <w:sz w:val="20"/>
                <w:szCs w:val="20"/>
              </w:rPr>
              <w:t>5</w:t>
            </w:r>
            <w:r w:rsidR="009F71C5" w:rsidRPr="00AB0046">
              <w:rPr>
                <w:rFonts w:ascii="Calibri" w:hAnsi="Calibri"/>
                <w:sz w:val="20"/>
                <w:szCs w:val="20"/>
              </w:rPr>
              <w:t xml:space="preserve"> and</w:t>
            </w:r>
            <w:r w:rsidR="00AF2EE6" w:rsidRPr="00AB0046">
              <w:rPr>
                <w:rFonts w:ascii="Calibri" w:hAnsi="Calibri"/>
                <w:sz w:val="20"/>
                <w:szCs w:val="20"/>
              </w:rPr>
              <w:t xml:space="preserve"> 7</w:t>
            </w:r>
            <w:r w:rsidRPr="00AB0046">
              <w:rPr>
                <w:rFonts w:ascii="Calibri" w:hAnsi="Calibri"/>
                <w:sz w:val="20"/>
                <w:szCs w:val="20"/>
              </w:rPr>
              <w:t xml:space="preserve"> of the Employment of Women, Young Persons</w:t>
            </w:r>
            <w:r w:rsidR="007C647A" w:rsidRPr="00AB0046">
              <w:rPr>
                <w:rFonts w:ascii="Calibri" w:hAnsi="Calibri"/>
                <w:sz w:val="20"/>
                <w:szCs w:val="20"/>
              </w:rPr>
              <w:t>,</w:t>
            </w:r>
            <w:r w:rsidRPr="00AB0046">
              <w:rPr>
                <w:rFonts w:ascii="Calibri" w:hAnsi="Calibri"/>
                <w:sz w:val="20"/>
                <w:szCs w:val="20"/>
              </w:rPr>
              <w:t xml:space="preserve"> and Children Act</w:t>
            </w:r>
            <w:r w:rsidR="00AF2EE6" w:rsidRPr="00AB0046">
              <w:rPr>
                <w:rFonts w:ascii="Calibri" w:hAnsi="Calibri"/>
                <w:sz w:val="20"/>
                <w:szCs w:val="20"/>
              </w:rPr>
              <w:t xml:space="preserve"> </w:t>
            </w:r>
            <w:r w:rsidR="00AF2EE6" w:rsidRPr="00AB0046">
              <w:rPr>
                <w:rFonts w:ascii="Calibri" w:hAnsi="Calibri"/>
                <w:sz w:val="20"/>
                <w:szCs w:val="20"/>
              </w:rPr>
              <w:fldChar w:fldCharType="begin"/>
            </w:r>
            <w:r w:rsidR="00C52316" w:rsidRPr="00AB0046">
              <w:rPr>
                <w:rFonts w:ascii="Calibri" w:hAnsi="Calibri"/>
                <w:sz w:val="20"/>
                <w:szCs w:val="20"/>
              </w:rPr>
              <w:instrText xml:space="preserve"> ADDIN EN.CITE &lt;EndNote&gt;&lt;Cite&gt;&lt;RecNum&gt;6&lt;/RecNum&gt;&lt;DisplayText&gt;(3)&lt;/DisplayText&gt;&lt;record&gt;&lt;rec-number&gt;6&lt;/rec-number&gt;&lt;foreign-keys&gt;&lt;key app="EN" db-id="vx2ewdfrorrvtxewz2pvevalezxvxtdw0rad"&gt;6&lt;/key&gt;&lt;/foreign-keys&gt;&lt;ref-type name="Statute"&gt;31&lt;/ref-type&gt;&lt;contributors&gt;&lt;/contributors&gt;&lt;titles&gt;&lt;title&gt;Employment of Women, Young Persons and Children Act&lt;/title&gt;&lt;/titles&gt;&lt;number&gt;L.I. 5 of 1938&lt;/number&gt;&lt;keywords&gt;&lt;keyword&gt;Dominica&lt;/keyword&gt;&lt;/keywords&gt;&lt;dates&gt;&lt;pub-dates&gt;&lt;date&gt;February 1, 1939&lt;/date&gt;&lt;/pub-dates&gt;&lt;/dates&gt;&lt;pub-location&gt;Government of Dominica&lt;/pub-location&gt;&lt;urls&gt;&lt;related-urls&gt;&lt;url&gt;http://www.dominica.gov.dm/laws/chapters/chap90-06.pdf&lt;/url&gt;&lt;/related-urls&gt;&lt;/urls&gt;&lt;/record&gt;&lt;/Cite&gt;&lt;/EndNote&gt;</w:instrText>
            </w:r>
            <w:r w:rsidR="00AF2EE6" w:rsidRPr="00AB0046">
              <w:rPr>
                <w:rFonts w:ascii="Calibri" w:hAnsi="Calibri"/>
                <w:sz w:val="20"/>
                <w:szCs w:val="20"/>
              </w:rPr>
              <w:fldChar w:fldCharType="separate"/>
            </w:r>
            <w:r w:rsidR="00C324E9" w:rsidRPr="00AB0046">
              <w:rPr>
                <w:rFonts w:ascii="Calibri" w:hAnsi="Calibri"/>
                <w:noProof/>
                <w:sz w:val="20"/>
                <w:szCs w:val="20"/>
              </w:rPr>
              <w:t>(</w:t>
            </w:r>
            <w:hyperlink w:anchor="_ENREF_3" w:tooltip=",  #6" w:history="1">
              <w:r w:rsidR="003D5B77" w:rsidRPr="00AB0046">
                <w:rPr>
                  <w:rFonts w:ascii="Calibri" w:hAnsi="Calibri"/>
                  <w:noProof/>
                  <w:sz w:val="20"/>
                  <w:szCs w:val="20"/>
                </w:rPr>
                <w:t>3</w:t>
              </w:r>
            </w:hyperlink>
            <w:r w:rsidR="00C324E9" w:rsidRPr="00AB0046">
              <w:rPr>
                <w:rFonts w:ascii="Calibri" w:hAnsi="Calibri"/>
                <w:noProof/>
                <w:sz w:val="20"/>
                <w:szCs w:val="20"/>
              </w:rPr>
              <w:t>)</w:t>
            </w:r>
            <w:r w:rsidR="00AF2EE6" w:rsidRPr="00AB0046">
              <w:rPr>
                <w:rFonts w:ascii="Calibri" w:hAnsi="Calibri"/>
                <w:sz w:val="20"/>
                <w:szCs w:val="20"/>
              </w:rPr>
              <w:fldChar w:fldCharType="end"/>
            </w:r>
          </w:p>
        </w:tc>
      </w:tr>
      <w:tr w:rsidR="00A23E76" w:rsidRPr="00AB0046" w14:paraId="33B010EF" w14:textId="77777777" w:rsidTr="00A565B8">
        <w:tc>
          <w:tcPr>
            <w:tcW w:w="2773" w:type="dxa"/>
          </w:tcPr>
          <w:p w14:paraId="32B13291" w14:textId="77777777" w:rsidR="00884806" w:rsidRPr="00AB0046" w:rsidRDefault="00884806" w:rsidP="00557840">
            <w:pPr>
              <w:rPr>
                <w:rFonts w:ascii="Calibri" w:hAnsi="Calibri" w:cstheme="minorHAnsi"/>
                <w:sz w:val="20"/>
                <w:szCs w:val="20"/>
              </w:rPr>
            </w:pPr>
            <w:r w:rsidRPr="00AB0046">
              <w:rPr>
                <w:rFonts w:ascii="Calibri" w:hAnsi="Calibri" w:cstheme="minorHAnsi"/>
                <w:sz w:val="20"/>
                <w:szCs w:val="20"/>
              </w:rPr>
              <w:t>Prohibition of Forced Labor</w:t>
            </w:r>
          </w:p>
        </w:tc>
        <w:tc>
          <w:tcPr>
            <w:tcW w:w="1824" w:type="dxa"/>
          </w:tcPr>
          <w:p w14:paraId="52EDBD51" w14:textId="493A601E" w:rsidR="00884806" w:rsidRPr="00AB0046" w:rsidRDefault="00884806" w:rsidP="00557840">
            <w:pPr>
              <w:rPr>
                <w:rFonts w:ascii="Calibri" w:hAnsi="Calibri" w:cstheme="minorHAnsi"/>
                <w:sz w:val="20"/>
                <w:szCs w:val="20"/>
              </w:rPr>
            </w:pPr>
            <w:r w:rsidRPr="00AB0046">
              <w:rPr>
                <w:rFonts w:ascii="Calibri" w:hAnsi="Calibri" w:cstheme="minorHAnsi"/>
                <w:sz w:val="20"/>
                <w:szCs w:val="20"/>
              </w:rPr>
              <w:t>Yes</w:t>
            </w:r>
          </w:p>
        </w:tc>
        <w:tc>
          <w:tcPr>
            <w:tcW w:w="979" w:type="dxa"/>
          </w:tcPr>
          <w:p w14:paraId="0584A1B3" w14:textId="77777777" w:rsidR="00884806" w:rsidRPr="00AB0046" w:rsidRDefault="00884806" w:rsidP="00557840">
            <w:pPr>
              <w:rPr>
                <w:rFonts w:ascii="Calibri" w:hAnsi="Calibri" w:cstheme="minorHAnsi"/>
                <w:sz w:val="20"/>
                <w:szCs w:val="20"/>
              </w:rPr>
            </w:pPr>
          </w:p>
        </w:tc>
        <w:tc>
          <w:tcPr>
            <w:tcW w:w="3996" w:type="dxa"/>
          </w:tcPr>
          <w:p w14:paraId="4C3BF843" w14:textId="4FAFA435" w:rsidR="00884806" w:rsidRPr="00AB0046" w:rsidRDefault="001B2571" w:rsidP="003D5B77">
            <w:pPr>
              <w:rPr>
                <w:rFonts w:ascii="Calibri" w:hAnsi="Calibri" w:cstheme="minorHAnsi"/>
                <w:sz w:val="20"/>
                <w:szCs w:val="20"/>
              </w:rPr>
            </w:pPr>
            <w:r w:rsidRPr="00AB0046">
              <w:rPr>
                <w:rFonts w:ascii="Calibri" w:hAnsi="Calibri" w:cstheme="minorHAnsi"/>
                <w:sz w:val="20"/>
                <w:szCs w:val="20"/>
              </w:rPr>
              <w:t>Article 4 of the</w:t>
            </w:r>
            <w:r w:rsidR="00921EB3" w:rsidRPr="00AB0046">
              <w:rPr>
                <w:rFonts w:ascii="Calibri" w:hAnsi="Calibri" w:cstheme="minorHAnsi"/>
                <w:sz w:val="20"/>
                <w:szCs w:val="20"/>
              </w:rPr>
              <w:t xml:space="preserve"> Constitution</w:t>
            </w:r>
            <w:r w:rsidR="003E3B05" w:rsidRPr="00AB0046">
              <w:rPr>
                <w:rFonts w:ascii="Calibri" w:hAnsi="Calibri" w:cstheme="minorHAnsi"/>
                <w:sz w:val="20"/>
                <w:szCs w:val="20"/>
              </w:rPr>
              <w:t xml:space="preserve">; </w:t>
            </w:r>
            <w:r w:rsidR="00780A41" w:rsidRPr="00AB0046">
              <w:rPr>
                <w:rFonts w:ascii="Calibri" w:hAnsi="Calibri" w:cstheme="minorHAnsi"/>
                <w:sz w:val="20"/>
                <w:szCs w:val="20"/>
              </w:rPr>
              <w:t>Article 13 of the Transnational Organized Crime (Prevention and Control) Act</w:t>
            </w:r>
            <w:r w:rsidR="00884806" w:rsidRPr="00AB0046">
              <w:rPr>
                <w:rFonts w:ascii="Calibri" w:hAnsi="Calibri" w:cstheme="minorHAnsi"/>
                <w:sz w:val="20"/>
                <w:szCs w:val="20"/>
              </w:rPr>
              <w:t xml:space="preserve"> </w:t>
            </w:r>
            <w:r w:rsidR="00884806" w:rsidRPr="00AB0046">
              <w:rPr>
                <w:rFonts w:ascii="Calibri" w:hAnsi="Calibri" w:cstheme="minorHAnsi"/>
                <w:sz w:val="20"/>
                <w:szCs w:val="20"/>
              </w:rPr>
              <w:fldChar w:fldCharType="begin"/>
            </w:r>
            <w:r w:rsidR="00C52316" w:rsidRPr="00AB0046">
              <w:rPr>
                <w:rFonts w:ascii="Calibri" w:hAnsi="Calibri" w:cstheme="minorHAnsi"/>
                <w:sz w:val="20"/>
                <w:szCs w:val="20"/>
              </w:rPr>
              <w:instrText xml:space="preserve"> ADDIN EN.CITE &lt;EndNote&gt;&lt;Cite&gt;&lt;RecNum&gt;46&lt;/RecNum&gt;&lt;DisplayText&gt;(5, 6)&lt;/DisplayText&gt;&lt;record&gt;&lt;rec-number&gt;46&lt;/rec-number&gt;&lt;foreign-keys&gt;&lt;key app="EN" db-id="vx2ewdfrorrvtxewz2pvevalezxvxtdw0rad"&gt;46&lt;/key&gt;&lt;/foreign-keys&gt;&lt;ref-type name="Statute"&gt;31&lt;/ref-type&gt;&lt;contributors&gt;&lt;/contributors&gt;&lt;titles&gt;&lt;title&gt;Constitution of the Commonwealth of Dominica&lt;/title&gt;&lt;/titles&gt;&lt;keywords&gt;&lt;keyword&gt;Dominica&lt;/keyword&gt;&lt;/keywords&gt;&lt;dates&gt;&lt;pub-dates&gt;&lt;date&gt;1978&lt;/date&gt;&lt;/pub-dates&gt;&lt;/dates&gt;&lt;pub-location&gt;Government of Dominica&lt;/pub-location&gt;&lt;urls&gt;&lt;related-urls&gt;&lt;url&gt;http://pdba.georgetown.edu/Constitutions/Dominica/constitution.pdf&lt;/url&gt;&lt;/related-urls&gt;&lt;/urls&gt;&lt;/record&gt;&lt;/Cite&gt;&lt;Cite&gt;&lt;RecNum&gt;48&lt;/RecNum&gt;&lt;record&gt;&lt;rec-number&gt;48&lt;/rec-number&gt;&lt;foreign-keys&gt;&lt;key app="EN" db-id="vx2ewdfrorrvtxewz2pvevalezxvxtdw0rad"&gt;48&lt;/key&gt;&lt;/foreign-keys&gt;&lt;ref-type name="Statute"&gt;31&lt;/ref-type&gt;&lt;contributors&gt;&lt;/contributors&gt;&lt;titles&gt;&lt;title&gt;Transnational Organized Crime (Prevention and Control) Act 2013&lt;/title&gt;&lt;/titles&gt;&lt;number&gt;Act 13 of 2013&lt;/number&gt;&lt;keywords&gt;&lt;keyword&gt;Dominica&lt;/keyword&gt;&lt;/keywords&gt;&lt;dates&gt;&lt;pub-dates&gt;&lt;date&gt;May 23, 2013&lt;/date&gt;&lt;/pub-dates&gt;&lt;/dates&gt;&lt;pub-location&gt;Government of Dominica&lt;/pub-location&gt;&lt;urls&gt;&lt;related-urls&gt;&lt;url&gt;http://www.ilo.org/dyn/natlex/docs/ELECTRONIC/93708/109652/F-1644431634/DMA93708.pdf&lt;/url&gt;&lt;/related-urls&gt;&lt;/urls&gt;&lt;/record&gt;&lt;/Cite&gt;&lt;/EndNote&gt;</w:instrText>
            </w:r>
            <w:r w:rsidR="00884806" w:rsidRPr="00AB0046">
              <w:rPr>
                <w:rFonts w:ascii="Calibri" w:hAnsi="Calibri" w:cstheme="minorHAnsi"/>
                <w:sz w:val="20"/>
                <w:szCs w:val="20"/>
              </w:rPr>
              <w:fldChar w:fldCharType="separate"/>
            </w:r>
            <w:r w:rsidR="00C324E9" w:rsidRPr="00AB0046">
              <w:rPr>
                <w:rFonts w:ascii="Calibri" w:hAnsi="Calibri" w:cstheme="minorHAnsi"/>
                <w:noProof/>
                <w:sz w:val="20"/>
                <w:szCs w:val="20"/>
              </w:rPr>
              <w:t>(</w:t>
            </w:r>
            <w:hyperlink w:anchor="_ENREF_5" w:tooltip=",  #46" w:history="1">
              <w:r w:rsidR="003D5B77" w:rsidRPr="00AB0046">
                <w:rPr>
                  <w:rFonts w:ascii="Calibri" w:hAnsi="Calibri" w:cstheme="minorHAnsi"/>
                  <w:noProof/>
                  <w:sz w:val="20"/>
                  <w:szCs w:val="20"/>
                </w:rPr>
                <w:t>5</w:t>
              </w:r>
            </w:hyperlink>
            <w:r w:rsidR="00C324E9" w:rsidRPr="00AB0046">
              <w:rPr>
                <w:rFonts w:ascii="Calibri" w:hAnsi="Calibri" w:cstheme="minorHAnsi"/>
                <w:noProof/>
                <w:sz w:val="20"/>
                <w:szCs w:val="20"/>
              </w:rPr>
              <w:t xml:space="preserve">, </w:t>
            </w:r>
            <w:hyperlink w:anchor="_ENREF_6" w:tooltip=",  #48" w:history="1">
              <w:r w:rsidR="003D5B77" w:rsidRPr="00AB0046">
                <w:rPr>
                  <w:rFonts w:ascii="Calibri" w:hAnsi="Calibri" w:cstheme="minorHAnsi"/>
                  <w:noProof/>
                  <w:sz w:val="20"/>
                  <w:szCs w:val="20"/>
                </w:rPr>
                <w:t>6</w:t>
              </w:r>
            </w:hyperlink>
            <w:r w:rsidR="00C324E9" w:rsidRPr="00AB0046">
              <w:rPr>
                <w:rFonts w:ascii="Calibri" w:hAnsi="Calibri" w:cstheme="minorHAnsi"/>
                <w:noProof/>
                <w:sz w:val="20"/>
                <w:szCs w:val="20"/>
              </w:rPr>
              <w:t>)</w:t>
            </w:r>
            <w:r w:rsidR="00884806" w:rsidRPr="00AB0046">
              <w:rPr>
                <w:rFonts w:ascii="Calibri" w:hAnsi="Calibri" w:cstheme="minorHAnsi"/>
                <w:sz w:val="20"/>
                <w:szCs w:val="20"/>
              </w:rPr>
              <w:fldChar w:fldCharType="end"/>
            </w:r>
          </w:p>
        </w:tc>
      </w:tr>
      <w:tr w:rsidR="00A23E76" w:rsidRPr="00AB0046" w14:paraId="606498AC" w14:textId="77777777" w:rsidTr="00A565B8">
        <w:tc>
          <w:tcPr>
            <w:tcW w:w="2773" w:type="dxa"/>
          </w:tcPr>
          <w:p w14:paraId="04867E90" w14:textId="77777777" w:rsidR="00884806" w:rsidRPr="00AB0046" w:rsidRDefault="00884806" w:rsidP="007902D3">
            <w:pPr>
              <w:keepNext/>
              <w:rPr>
                <w:rFonts w:ascii="Calibri" w:hAnsi="Calibri" w:cstheme="minorHAnsi"/>
                <w:sz w:val="20"/>
                <w:szCs w:val="20"/>
              </w:rPr>
            </w:pPr>
            <w:r w:rsidRPr="00AB0046">
              <w:rPr>
                <w:rFonts w:ascii="Calibri" w:hAnsi="Calibri" w:cstheme="minorHAnsi"/>
                <w:sz w:val="20"/>
                <w:szCs w:val="20"/>
              </w:rPr>
              <w:lastRenderedPageBreak/>
              <w:t>Prohibition of Child Trafficking</w:t>
            </w:r>
          </w:p>
        </w:tc>
        <w:tc>
          <w:tcPr>
            <w:tcW w:w="1824" w:type="dxa"/>
          </w:tcPr>
          <w:p w14:paraId="36B216B5" w14:textId="1063B122" w:rsidR="00884806" w:rsidRPr="00AB0046" w:rsidRDefault="00A4145F" w:rsidP="007902D3">
            <w:pPr>
              <w:keepNext/>
              <w:rPr>
                <w:rFonts w:ascii="Calibri" w:hAnsi="Calibri" w:cstheme="minorHAnsi"/>
                <w:sz w:val="20"/>
                <w:szCs w:val="20"/>
              </w:rPr>
            </w:pPr>
            <w:r w:rsidRPr="00AB0046">
              <w:rPr>
                <w:rFonts w:ascii="Calibri" w:hAnsi="Calibri" w:cstheme="minorHAnsi"/>
                <w:sz w:val="20"/>
                <w:szCs w:val="20"/>
              </w:rPr>
              <w:t>Yes</w:t>
            </w:r>
          </w:p>
        </w:tc>
        <w:tc>
          <w:tcPr>
            <w:tcW w:w="979" w:type="dxa"/>
          </w:tcPr>
          <w:p w14:paraId="691DE0AA" w14:textId="77777777" w:rsidR="00884806" w:rsidRPr="00AB0046" w:rsidRDefault="00884806" w:rsidP="007902D3">
            <w:pPr>
              <w:keepNext/>
              <w:rPr>
                <w:rFonts w:ascii="Calibri" w:hAnsi="Calibri" w:cstheme="minorHAnsi"/>
                <w:sz w:val="20"/>
                <w:szCs w:val="20"/>
              </w:rPr>
            </w:pPr>
          </w:p>
        </w:tc>
        <w:tc>
          <w:tcPr>
            <w:tcW w:w="3996" w:type="dxa"/>
          </w:tcPr>
          <w:p w14:paraId="3A40BB77" w14:textId="0E101F42" w:rsidR="00884806" w:rsidRPr="00AB0046" w:rsidRDefault="000B19B0" w:rsidP="003D5B77">
            <w:pPr>
              <w:keepNext/>
              <w:rPr>
                <w:rFonts w:ascii="Calibri" w:hAnsi="Calibri" w:cstheme="minorHAnsi"/>
                <w:sz w:val="20"/>
                <w:szCs w:val="20"/>
              </w:rPr>
            </w:pPr>
            <w:r w:rsidRPr="00AB0046">
              <w:rPr>
                <w:rFonts w:ascii="Calibri" w:hAnsi="Calibri" w:cstheme="minorHAnsi"/>
                <w:sz w:val="20"/>
                <w:szCs w:val="20"/>
              </w:rPr>
              <w:t xml:space="preserve">Article 13 of the </w:t>
            </w:r>
            <w:r w:rsidR="00A4145F" w:rsidRPr="00AB0046">
              <w:rPr>
                <w:rFonts w:ascii="Calibri" w:hAnsi="Calibri" w:cstheme="minorHAnsi"/>
                <w:sz w:val="20"/>
                <w:szCs w:val="20"/>
              </w:rPr>
              <w:t>Transnational Organized Crime (Prevention and Control</w:t>
            </w:r>
            <w:r w:rsidR="00140ED7" w:rsidRPr="00AB0046">
              <w:rPr>
                <w:rFonts w:ascii="Calibri" w:hAnsi="Calibri" w:cstheme="minorHAnsi"/>
                <w:sz w:val="20"/>
                <w:szCs w:val="20"/>
              </w:rPr>
              <w:t>) Act</w:t>
            </w:r>
            <w:r w:rsidR="004876D4" w:rsidRPr="00AB0046">
              <w:rPr>
                <w:rFonts w:ascii="Calibri" w:hAnsi="Calibri" w:cstheme="minorHAnsi"/>
                <w:sz w:val="20"/>
                <w:szCs w:val="20"/>
              </w:rPr>
              <w:t xml:space="preserve"> </w:t>
            </w:r>
            <w:r w:rsidR="004876D4" w:rsidRPr="00AB0046">
              <w:rPr>
                <w:rFonts w:ascii="Calibri" w:hAnsi="Calibri" w:cstheme="minorHAnsi"/>
                <w:sz w:val="20"/>
                <w:szCs w:val="20"/>
              </w:rPr>
              <w:fldChar w:fldCharType="begin"/>
            </w:r>
            <w:r w:rsidR="00C52316" w:rsidRPr="00AB0046">
              <w:rPr>
                <w:rFonts w:ascii="Calibri" w:hAnsi="Calibri" w:cstheme="minorHAnsi"/>
                <w:sz w:val="20"/>
                <w:szCs w:val="20"/>
              </w:rPr>
              <w:instrText xml:space="preserve"> ADDIN EN.CITE &lt;EndNote&gt;&lt;Cite&gt;&lt;RecNum&gt;48&lt;/RecNum&gt;&lt;DisplayText&gt;(6)&lt;/DisplayText&gt;&lt;record&gt;&lt;rec-number&gt;48&lt;/rec-number&gt;&lt;foreign-keys&gt;&lt;key app="EN" db-id="vx2ewdfrorrvtxewz2pvevalezxvxtdw0rad"&gt;48&lt;/key&gt;&lt;/foreign-keys&gt;&lt;ref-type name="Statute"&gt;31&lt;/ref-type&gt;&lt;contributors&gt;&lt;/contributors&gt;&lt;titles&gt;&lt;title&gt;Transnational Organized Crime (Prevention and Control) Act 2013&lt;/title&gt;&lt;/titles&gt;&lt;number&gt;Act 13 of 2013&lt;/number&gt;&lt;keywords&gt;&lt;keyword&gt;Dominica&lt;/keyword&gt;&lt;/keywords&gt;&lt;dates&gt;&lt;pub-dates&gt;&lt;date&gt;May 23, 2013&lt;/date&gt;&lt;/pub-dates&gt;&lt;/dates&gt;&lt;pub-location&gt;Government of Dominica&lt;/pub-location&gt;&lt;urls&gt;&lt;related-urls&gt;&lt;url&gt;http://www.ilo.org/dyn/natlex/docs/ELECTRONIC/93708/109652/F-1644431634/DMA93708.pdf&lt;/url&gt;&lt;/related-urls&gt;&lt;/urls&gt;&lt;/record&gt;&lt;/Cite&gt;&lt;/EndNote&gt;</w:instrText>
            </w:r>
            <w:r w:rsidR="004876D4" w:rsidRPr="00AB0046">
              <w:rPr>
                <w:rFonts w:ascii="Calibri" w:hAnsi="Calibri" w:cstheme="minorHAnsi"/>
                <w:sz w:val="20"/>
                <w:szCs w:val="20"/>
              </w:rPr>
              <w:fldChar w:fldCharType="separate"/>
            </w:r>
            <w:r w:rsidR="00C324E9" w:rsidRPr="00AB0046">
              <w:rPr>
                <w:rFonts w:ascii="Calibri" w:hAnsi="Calibri" w:cstheme="minorHAnsi"/>
                <w:noProof/>
                <w:sz w:val="20"/>
                <w:szCs w:val="20"/>
              </w:rPr>
              <w:t>(</w:t>
            </w:r>
            <w:hyperlink w:anchor="_ENREF_6" w:tooltip=",  #48" w:history="1">
              <w:r w:rsidR="003D5B77" w:rsidRPr="00AB0046">
                <w:rPr>
                  <w:rFonts w:ascii="Calibri" w:hAnsi="Calibri" w:cstheme="minorHAnsi"/>
                  <w:noProof/>
                  <w:sz w:val="20"/>
                  <w:szCs w:val="20"/>
                </w:rPr>
                <w:t>6</w:t>
              </w:r>
            </w:hyperlink>
            <w:r w:rsidR="00C324E9" w:rsidRPr="00AB0046">
              <w:rPr>
                <w:rFonts w:ascii="Calibri" w:hAnsi="Calibri" w:cstheme="minorHAnsi"/>
                <w:noProof/>
                <w:sz w:val="20"/>
                <w:szCs w:val="20"/>
              </w:rPr>
              <w:t>)</w:t>
            </w:r>
            <w:r w:rsidR="004876D4" w:rsidRPr="00AB0046">
              <w:rPr>
                <w:rFonts w:ascii="Calibri" w:hAnsi="Calibri" w:cstheme="minorHAnsi"/>
                <w:sz w:val="20"/>
                <w:szCs w:val="20"/>
              </w:rPr>
              <w:fldChar w:fldCharType="end"/>
            </w:r>
            <w:r w:rsidR="00A4145F" w:rsidRPr="00AB0046">
              <w:rPr>
                <w:rFonts w:ascii="Calibri" w:hAnsi="Calibri" w:cstheme="minorHAnsi"/>
                <w:sz w:val="20"/>
                <w:szCs w:val="20"/>
              </w:rPr>
              <w:t xml:space="preserve"> </w:t>
            </w:r>
          </w:p>
        </w:tc>
      </w:tr>
      <w:tr w:rsidR="00A23E76" w:rsidRPr="00AB0046" w14:paraId="2410B268" w14:textId="77777777" w:rsidTr="00A565B8">
        <w:tc>
          <w:tcPr>
            <w:tcW w:w="2773" w:type="dxa"/>
          </w:tcPr>
          <w:p w14:paraId="0E41F387" w14:textId="77777777" w:rsidR="00884806" w:rsidRPr="00AB0046" w:rsidRDefault="00884806" w:rsidP="00557840">
            <w:pPr>
              <w:rPr>
                <w:rFonts w:ascii="Calibri" w:hAnsi="Calibri" w:cstheme="minorHAnsi"/>
                <w:sz w:val="20"/>
                <w:szCs w:val="20"/>
              </w:rPr>
            </w:pPr>
            <w:r w:rsidRPr="00AB0046">
              <w:rPr>
                <w:rFonts w:ascii="Calibri" w:hAnsi="Calibri" w:cstheme="minorHAnsi"/>
                <w:sz w:val="20"/>
                <w:szCs w:val="20"/>
              </w:rPr>
              <w:t>Prohibition of Commercial Sexual Exploitation of Children</w:t>
            </w:r>
          </w:p>
        </w:tc>
        <w:tc>
          <w:tcPr>
            <w:tcW w:w="1824" w:type="dxa"/>
          </w:tcPr>
          <w:p w14:paraId="13282AE2" w14:textId="2C82583D" w:rsidR="00884806" w:rsidRPr="00AB0046" w:rsidRDefault="00884806" w:rsidP="00557840">
            <w:pPr>
              <w:rPr>
                <w:rFonts w:ascii="Calibri" w:hAnsi="Calibri" w:cstheme="minorHAnsi"/>
                <w:sz w:val="20"/>
                <w:szCs w:val="20"/>
              </w:rPr>
            </w:pPr>
            <w:r w:rsidRPr="00AB0046">
              <w:rPr>
                <w:rFonts w:ascii="Calibri" w:hAnsi="Calibri" w:cstheme="minorHAnsi"/>
                <w:sz w:val="20"/>
                <w:szCs w:val="20"/>
              </w:rPr>
              <w:t>Yes</w:t>
            </w:r>
          </w:p>
        </w:tc>
        <w:tc>
          <w:tcPr>
            <w:tcW w:w="979" w:type="dxa"/>
          </w:tcPr>
          <w:p w14:paraId="0701D35B" w14:textId="77777777" w:rsidR="00884806" w:rsidRPr="00AB0046" w:rsidRDefault="00884806" w:rsidP="00557840">
            <w:pPr>
              <w:rPr>
                <w:rFonts w:ascii="Calibri" w:hAnsi="Calibri" w:cstheme="minorHAnsi"/>
                <w:sz w:val="20"/>
                <w:szCs w:val="20"/>
              </w:rPr>
            </w:pPr>
          </w:p>
        </w:tc>
        <w:tc>
          <w:tcPr>
            <w:tcW w:w="3996" w:type="dxa"/>
          </w:tcPr>
          <w:p w14:paraId="6C1606D3" w14:textId="524C7790" w:rsidR="00884806" w:rsidRPr="00AB0046" w:rsidRDefault="003C4AF1" w:rsidP="003D5B77">
            <w:pPr>
              <w:rPr>
                <w:rFonts w:ascii="Calibri" w:hAnsi="Calibri" w:cstheme="minorHAnsi"/>
                <w:sz w:val="20"/>
                <w:szCs w:val="20"/>
              </w:rPr>
            </w:pPr>
            <w:r w:rsidRPr="00AB0046">
              <w:rPr>
                <w:rFonts w:ascii="Calibri" w:hAnsi="Calibri" w:cstheme="minorHAnsi"/>
                <w:sz w:val="20"/>
                <w:szCs w:val="20"/>
              </w:rPr>
              <w:t xml:space="preserve">Article 18 of the </w:t>
            </w:r>
            <w:r w:rsidR="00884806" w:rsidRPr="00AB0046">
              <w:rPr>
                <w:rFonts w:ascii="Calibri" w:hAnsi="Calibri" w:cstheme="minorHAnsi"/>
                <w:sz w:val="20"/>
                <w:szCs w:val="20"/>
              </w:rPr>
              <w:t>Sexual Offenses Act</w:t>
            </w:r>
            <w:r w:rsidR="006E7707" w:rsidRPr="00AB0046">
              <w:rPr>
                <w:rFonts w:ascii="Calibri" w:hAnsi="Calibri" w:cstheme="minorHAnsi"/>
                <w:sz w:val="20"/>
                <w:szCs w:val="20"/>
              </w:rPr>
              <w:t xml:space="preserve"> </w:t>
            </w:r>
            <w:r w:rsidR="006E7707" w:rsidRPr="00AB0046">
              <w:rPr>
                <w:rFonts w:ascii="Calibri" w:hAnsi="Calibri" w:cstheme="minorHAnsi"/>
                <w:sz w:val="20"/>
                <w:szCs w:val="20"/>
              </w:rPr>
              <w:fldChar w:fldCharType="begin"/>
            </w:r>
            <w:r w:rsidR="00C52316" w:rsidRPr="00AB0046">
              <w:rPr>
                <w:rFonts w:ascii="Calibri" w:hAnsi="Calibri" w:cstheme="minorHAnsi"/>
                <w:sz w:val="20"/>
                <w:szCs w:val="20"/>
              </w:rPr>
              <w:instrText xml:space="preserve"> ADDIN EN.CITE &lt;EndNote&gt;&lt;Cite&gt;&lt;RecNum&gt;21&lt;/RecNum&gt;&lt;DisplayText&gt;(7)&lt;/DisplayText&gt;&lt;record&gt;&lt;rec-number&gt;21&lt;/rec-number&gt;&lt;foreign-keys&gt;&lt;key app="EN" db-id="vx2ewdfrorrvtxewz2pvevalezxvxtdw0rad"&gt;21&lt;/key&gt;&lt;/foreign-keys&gt;&lt;ref-type name="Statute"&gt;31&lt;/ref-type&gt;&lt;contributors&gt;&lt;/contributors&gt;&lt;titles&gt;&lt;title&gt;Sexual Offenses Act&lt;/title&gt;&lt;/titles&gt;&lt;keywords&gt;&lt;keyword&gt;Dominica&lt;/keyword&gt;&lt;/keywords&gt;&lt;dates&gt;&lt;pub-dates&gt;&lt;date&gt;1998&lt;/date&gt;&lt;/pub-dates&gt;&lt;/dates&gt;&lt;pub-location&gt;Government of Dominica&lt;/pub-location&gt;&lt;urls&gt;&lt;related-urls&gt;&lt;url&gt;http://bit.ly/ACox83&lt;/url&gt;&lt;/related-urls&gt;&lt;/urls&gt;&lt;/record&gt;&lt;/Cite&gt;&lt;/EndNote&gt;</w:instrText>
            </w:r>
            <w:r w:rsidR="006E7707" w:rsidRPr="00AB0046">
              <w:rPr>
                <w:rFonts w:ascii="Calibri" w:hAnsi="Calibri" w:cstheme="minorHAnsi"/>
                <w:sz w:val="20"/>
                <w:szCs w:val="20"/>
              </w:rPr>
              <w:fldChar w:fldCharType="separate"/>
            </w:r>
            <w:r w:rsidR="00C324E9" w:rsidRPr="00AB0046">
              <w:rPr>
                <w:rFonts w:ascii="Calibri" w:hAnsi="Calibri" w:cstheme="minorHAnsi"/>
                <w:noProof/>
                <w:sz w:val="20"/>
                <w:szCs w:val="20"/>
              </w:rPr>
              <w:t>(</w:t>
            </w:r>
            <w:hyperlink w:anchor="_ENREF_7" w:tooltip=",  #21" w:history="1">
              <w:r w:rsidR="003D5B77" w:rsidRPr="00AB0046">
                <w:rPr>
                  <w:rFonts w:ascii="Calibri" w:hAnsi="Calibri" w:cstheme="minorHAnsi"/>
                  <w:noProof/>
                  <w:sz w:val="20"/>
                  <w:szCs w:val="20"/>
                </w:rPr>
                <w:t>7</w:t>
              </w:r>
            </w:hyperlink>
            <w:r w:rsidR="00C324E9" w:rsidRPr="00AB0046">
              <w:rPr>
                <w:rFonts w:ascii="Calibri" w:hAnsi="Calibri" w:cstheme="minorHAnsi"/>
                <w:noProof/>
                <w:sz w:val="20"/>
                <w:szCs w:val="20"/>
              </w:rPr>
              <w:t>)</w:t>
            </w:r>
            <w:r w:rsidR="006E7707" w:rsidRPr="00AB0046">
              <w:rPr>
                <w:rFonts w:ascii="Calibri" w:hAnsi="Calibri" w:cstheme="minorHAnsi"/>
                <w:sz w:val="20"/>
                <w:szCs w:val="20"/>
              </w:rPr>
              <w:fldChar w:fldCharType="end"/>
            </w:r>
            <w:r w:rsidR="00884806" w:rsidRPr="00AB0046">
              <w:rPr>
                <w:rFonts w:ascii="Calibri" w:hAnsi="Calibri" w:cstheme="minorHAnsi"/>
                <w:sz w:val="20"/>
                <w:szCs w:val="20"/>
              </w:rPr>
              <w:t xml:space="preserve"> </w:t>
            </w:r>
          </w:p>
        </w:tc>
      </w:tr>
      <w:tr w:rsidR="00A23E76" w:rsidRPr="00AB0046" w14:paraId="1A322DC8" w14:textId="77777777" w:rsidTr="00A565B8">
        <w:tc>
          <w:tcPr>
            <w:tcW w:w="2773" w:type="dxa"/>
          </w:tcPr>
          <w:p w14:paraId="2F990CE2" w14:textId="77777777" w:rsidR="00884806" w:rsidRPr="00AB0046" w:rsidRDefault="00884806" w:rsidP="00557840">
            <w:pPr>
              <w:rPr>
                <w:rFonts w:ascii="Calibri" w:hAnsi="Calibri" w:cstheme="minorHAnsi"/>
                <w:sz w:val="20"/>
                <w:szCs w:val="20"/>
              </w:rPr>
            </w:pPr>
            <w:r w:rsidRPr="00AB0046">
              <w:rPr>
                <w:rFonts w:ascii="Calibri" w:hAnsi="Calibri" w:cstheme="minorHAnsi"/>
                <w:sz w:val="20"/>
                <w:szCs w:val="20"/>
              </w:rPr>
              <w:t>Prohibition of Using Children in Illicit Activities</w:t>
            </w:r>
          </w:p>
        </w:tc>
        <w:tc>
          <w:tcPr>
            <w:tcW w:w="1824" w:type="dxa"/>
          </w:tcPr>
          <w:p w14:paraId="1D90106C" w14:textId="52BA8FA6" w:rsidR="00884806" w:rsidRPr="00AB0046" w:rsidRDefault="00884806" w:rsidP="00557840">
            <w:pPr>
              <w:rPr>
                <w:rFonts w:ascii="Calibri" w:hAnsi="Calibri" w:cstheme="minorHAnsi"/>
                <w:sz w:val="20"/>
                <w:szCs w:val="20"/>
              </w:rPr>
            </w:pPr>
            <w:r w:rsidRPr="00AB0046">
              <w:rPr>
                <w:rFonts w:ascii="Calibri" w:hAnsi="Calibri" w:cstheme="minorHAnsi"/>
                <w:sz w:val="20"/>
                <w:szCs w:val="20"/>
              </w:rPr>
              <w:t xml:space="preserve"> No</w:t>
            </w:r>
          </w:p>
        </w:tc>
        <w:tc>
          <w:tcPr>
            <w:tcW w:w="979" w:type="dxa"/>
          </w:tcPr>
          <w:p w14:paraId="3AD2BC4D" w14:textId="77777777" w:rsidR="00884806" w:rsidRPr="00AB0046" w:rsidRDefault="00884806" w:rsidP="00557840">
            <w:pPr>
              <w:rPr>
                <w:rFonts w:ascii="Calibri" w:hAnsi="Calibri" w:cstheme="minorHAnsi"/>
                <w:sz w:val="20"/>
                <w:szCs w:val="20"/>
              </w:rPr>
            </w:pPr>
          </w:p>
        </w:tc>
        <w:tc>
          <w:tcPr>
            <w:tcW w:w="3996" w:type="dxa"/>
          </w:tcPr>
          <w:p w14:paraId="418EB13C" w14:textId="1C2869A5" w:rsidR="00884806" w:rsidRPr="00AB0046" w:rsidRDefault="00884806" w:rsidP="00762E7D">
            <w:pPr>
              <w:rPr>
                <w:rFonts w:ascii="Calibri" w:hAnsi="Calibri" w:cstheme="minorHAnsi"/>
                <w:sz w:val="20"/>
                <w:szCs w:val="20"/>
              </w:rPr>
            </w:pPr>
          </w:p>
        </w:tc>
      </w:tr>
      <w:tr w:rsidR="00A23E76" w:rsidRPr="00AB0046" w14:paraId="3B357691" w14:textId="77777777" w:rsidTr="00A565B8">
        <w:tc>
          <w:tcPr>
            <w:tcW w:w="2773" w:type="dxa"/>
          </w:tcPr>
          <w:p w14:paraId="1213031D" w14:textId="77777777" w:rsidR="00884806" w:rsidRPr="00AB0046" w:rsidRDefault="00884806" w:rsidP="00557840">
            <w:pPr>
              <w:rPr>
                <w:rFonts w:ascii="Calibri" w:hAnsi="Calibri" w:cstheme="minorHAnsi"/>
                <w:sz w:val="20"/>
                <w:szCs w:val="20"/>
              </w:rPr>
            </w:pPr>
            <w:r w:rsidRPr="00AB0046">
              <w:rPr>
                <w:rFonts w:ascii="Calibri" w:hAnsi="Calibri" w:cstheme="minorHAnsi"/>
                <w:sz w:val="20"/>
                <w:szCs w:val="20"/>
              </w:rPr>
              <w:t>Minimum Age for Compulsory Military Recruitment</w:t>
            </w:r>
          </w:p>
        </w:tc>
        <w:tc>
          <w:tcPr>
            <w:tcW w:w="1824" w:type="dxa"/>
          </w:tcPr>
          <w:p w14:paraId="7E6B1E83" w14:textId="5D9B9B97" w:rsidR="00884806" w:rsidRPr="00AB0046" w:rsidRDefault="00E134A0" w:rsidP="00557840">
            <w:pPr>
              <w:rPr>
                <w:rFonts w:ascii="Calibri" w:hAnsi="Calibri" w:cstheme="minorHAnsi"/>
                <w:sz w:val="20"/>
                <w:szCs w:val="20"/>
              </w:rPr>
            </w:pPr>
            <w:r w:rsidRPr="00AB0046">
              <w:rPr>
                <w:rFonts w:ascii="Calibri" w:hAnsi="Calibri" w:cstheme="minorHAnsi"/>
                <w:sz w:val="20"/>
                <w:szCs w:val="20"/>
              </w:rPr>
              <w:t>N/A</w:t>
            </w:r>
            <w:r w:rsidRPr="00AB0046">
              <w:rPr>
                <w:rFonts w:ascii="Calibri" w:hAnsi="Calibri"/>
                <w:sz w:val="20"/>
                <w:szCs w:val="20"/>
              </w:rPr>
              <w:t>†</w:t>
            </w:r>
          </w:p>
        </w:tc>
        <w:tc>
          <w:tcPr>
            <w:tcW w:w="979" w:type="dxa"/>
          </w:tcPr>
          <w:p w14:paraId="6E7E8385" w14:textId="78164A59" w:rsidR="00884806" w:rsidRPr="00AB0046" w:rsidRDefault="00884806" w:rsidP="00557840">
            <w:pPr>
              <w:rPr>
                <w:rFonts w:ascii="Calibri" w:hAnsi="Calibri" w:cstheme="minorHAnsi"/>
                <w:sz w:val="20"/>
                <w:szCs w:val="20"/>
              </w:rPr>
            </w:pPr>
          </w:p>
        </w:tc>
        <w:tc>
          <w:tcPr>
            <w:tcW w:w="3996" w:type="dxa"/>
          </w:tcPr>
          <w:p w14:paraId="06886FCB" w14:textId="6643447C" w:rsidR="00884806" w:rsidRPr="00AB0046" w:rsidRDefault="00884806" w:rsidP="00902931">
            <w:pPr>
              <w:rPr>
                <w:rFonts w:ascii="Calibri" w:hAnsi="Calibri" w:cstheme="minorHAnsi"/>
                <w:sz w:val="20"/>
                <w:szCs w:val="20"/>
              </w:rPr>
            </w:pPr>
          </w:p>
        </w:tc>
      </w:tr>
      <w:tr w:rsidR="00A23E76" w:rsidRPr="00AB0046" w14:paraId="70A1B858" w14:textId="77777777" w:rsidTr="00A565B8">
        <w:tc>
          <w:tcPr>
            <w:tcW w:w="2773" w:type="dxa"/>
          </w:tcPr>
          <w:p w14:paraId="0D127EE2" w14:textId="77777777" w:rsidR="00884806" w:rsidRPr="00AB0046" w:rsidRDefault="00884806" w:rsidP="00557840">
            <w:pPr>
              <w:rPr>
                <w:rFonts w:ascii="Calibri" w:hAnsi="Calibri" w:cstheme="minorHAnsi"/>
                <w:sz w:val="20"/>
                <w:szCs w:val="20"/>
              </w:rPr>
            </w:pPr>
            <w:r w:rsidRPr="00AB0046">
              <w:rPr>
                <w:rFonts w:ascii="Calibri" w:hAnsi="Calibri" w:cstheme="minorHAnsi"/>
                <w:sz w:val="20"/>
                <w:szCs w:val="20"/>
              </w:rPr>
              <w:t>Minimum Age for Voluntary Military Service</w:t>
            </w:r>
          </w:p>
        </w:tc>
        <w:tc>
          <w:tcPr>
            <w:tcW w:w="1824" w:type="dxa"/>
          </w:tcPr>
          <w:p w14:paraId="199A4E4A" w14:textId="652D7266" w:rsidR="00884806" w:rsidRPr="00AB0046" w:rsidRDefault="00E134A0" w:rsidP="00557840">
            <w:pPr>
              <w:rPr>
                <w:rFonts w:ascii="Calibri" w:hAnsi="Calibri" w:cstheme="minorHAnsi"/>
                <w:sz w:val="20"/>
                <w:szCs w:val="20"/>
              </w:rPr>
            </w:pPr>
            <w:r w:rsidRPr="00AB0046">
              <w:rPr>
                <w:rFonts w:ascii="Calibri" w:hAnsi="Calibri" w:cstheme="minorHAnsi"/>
                <w:sz w:val="20"/>
                <w:szCs w:val="20"/>
              </w:rPr>
              <w:t>N/A</w:t>
            </w:r>
            <w:r w:rsidRPr="00AB0046">
              <w:rPr>
                <w:rFonts w:ascii="Calibri" w:hAnsi="Calibri"/>
                <w:sz w:val="20"/>
                <w:szCs w:val="20"/>
              </w:rPr>
              <w:t>†</w:t>
            </w:r>
          </w:p>
        </w:tc>
        <w:tc>
          <w:tcPr>
            <w:tcW w:w="979" w:type="dxa"/>
          </w:tcPr>
          <w:p w14:paraId="4FBA2A79" w14:textId="791470B0" w:rsidR="00884806" w:rsidRPr="00AB0046" w:rsidRDefault="00884806" w:rsidP="00557840">
            <w:pPr>
              <w:rPr>
                <w:rFonts w:ascii="Calibri" w:hAnsi="Calibri" w:cstheme="minorHAnsi"/>
                <w:sz w:val="20"/>
                <w:szCs w:val="20"/>
              </w:rPr>
            </w:pPr>
          </w:p>
        </w:tc>
        <w:tc>
          <w:tcPr>
            <w:tcW w:w="3996" w:type="dxa"/>
          </w:tcPr>
          <w:p w14:paraId="33FC49A3" w14:textId="7CD6F1B2" w:rsidR="00884806" w:rsidRPr="00AB0046" w:rsidRDefault="00884806" w:rsidP="00902931">
            <w:pPr>
              <w:rPr>
                <w:rFonts w:ascii="Calibri" w:hAnsi="Calibri" w:cstheme="minorHAnsi"/>
                <w:sz w:val="20"/>
                <w:szCs w:val="20"/>
              </w:rPr>
            </w:pPr>
          </w:p>
        </w:tc>
      </w:tr>
      <w:tr w:rsidR="00A23E76" w:rsidRPr="00AB0046" w14:paraId="56C1B9C6" w14:textId="77777777" w:rsidTr="00A565B8">
        <w:tc>
          <w:tcPr>
            <w:tcW w:w="2773" w:type="dxa"/>
          </w:tcPr>
          <w:p w14:paraId="072A08C6" w14:textId="77777777" w:rsidR="00884806" w:rsidRPr="00AB0046" w:rsidRDefault="00884806" w:rsidP="00557840">
            <w:pPr>
              <w:rPr>
                <w:rFonts w:ascii="Calibri" w:hAnsi="Calibri" w:cstheme="minorHAnsi"/>
                <w:sz w:val="20"/>
                <w:szCs w:val="20"/>
              </w:rPr>
            </w:pPr>
            <w:r w:rsidRPr="00AB0046">
              <w:rPr>
                <w:rFonts w:ascii="Calibri" w:hAnsi="Calibri" w:cstheme="minorHAnsi"/>
                <w:sz w:val="20"/>
                <w:szCs w:val="20"/>
              </w:rPr>
              <w:t>Compulsory Education Age</w:t>
            </w:r>
          </w:p>
        </w:tc>
        <w:tc>
          <w:tcPr>
            <w:tcW w:w="1824" w:type="dxa"/>
          </w:tcPr>
          <w:p w14:paraId="729F50B2" w14:textId="79261B25" w:rsidR="00884806" w:rsidRPr="00AB0046" w:rsidRDefault="00A565B8" w:rsidP="00557840">
            <w:pPr>
              <w:rPr>
                <w:rFonts w:ascii="Calibri" w:hAnsi="Calibri" w:cstheme="minorHAnsi"/>
                <w:sz w:val="20"/>
                <w:szCs w:val="20"/>
              </w:rPr>
            </w:pPr>
            <w:r w:rsidRPr="00AB0046">
              <w:rPr>
                <w:rFonts w:ascii="Calibri" w:hAnsi="Calibri" w:cstheme="minorHAnsi"/>
                <w:sz w:val="20"/>
                <w:szCs w:val="20"/>
              </w:rPr>
              <w:t>Yes</w:t>
            </w:r>
          </w:p>
        </w:tc>
        <w:tc>
          <w:tcPr>
            <w:tcW w:w="979" w:type="dxa"/>
          </w:tcPr>
          <w:p w14:paraId="64E7A26A" w14:textId="44CA6253" w:rsidR="00884806" w:rsidRPr="00AB0046" w:rsidRDefault="00A565B8" w:rsidP="00557840">
            <w:pPr>
              <w:rPr>
                <w:rFonts w:ascii="Calibri" w:hAnsi="Calibri" w:cstheme="minorHAnsi"/>
                <w:sz w:val="20"/>
                <w:szCs w:val="20"/>
              </w:rPr>
            </w:pPr>
            <w:r w:rsidRPr="00AB0046">
              <w:rPr>
                <w:rFonts w:ascii="Calibri" w:hAnsi="Calibri" w:cstheme="minorHAnsi"/>
                <w:sz w:val="20"/>
                <w:szCs w:val="20"/>
              </w:rPr>
              <w:t>16</w:t>
            </w:r>
          </w:p>
        </w:tc>
        <w:tc>
          <w:tcPr>
            <w:tcW w:w="3996" w:type="dxa"/>
          </w:tcPr>
          <w:p w14:paraId="254EAFF9" w14:textId="05D8A7F7" w:rsidR="00884806" w:rsidRPr="00AB0046" w:rsidRDefault="00F2256B" w:rsidP="003D5B77">
            <w:pPr>
              <w:rPr>
                <w:rFonts w:ascii="Calibri" w:hAnsi="Calibri" w:cstheme="minorHAnsi"/>
                <w:sz w:val="20"/>
                <w:szCs w:val="20"/>
              </w:rPr>
            </w:pPr>
            <w:r w:rsidRPr="00AB0046">
              <w:rPr>
                <w:rFonts w:ascii="Calibri" w:hAnsi="Calibri" w:cstheme="minorHAnsi"/>
                <w:sz w:val="20"/>
                <w:szCs w:val="20"/>
              </w:rPr>
              <w:t xml:space="preserve">Article 2 of the </w:t>
            </w:r>
            <w:r w:rsidR="00A565B8" w:rsidRPr="00AB0046">
              <w:rPr>
                <w:rFonts w:ascii="Calibri" w:hAnsi="Calibri" w:cstheme="minorHAnsi"/>
                <w:sz w:val="20"/>
                <w:szCs w:val="20"/>
              </w:rPr>
              <w:t xml:space="preserve">Education Act </w:t>
            </w:r>
            <w:r w:rsidR="008751BD" w:rsidRPr="00AB0046">
              <w:rPr>
                <w:rFonts w:ascii="Calibri" w:hAnsi="Calibri" w:cstheme="minorHAnsi"/>
                <w:sz w:val="20"/>
                <w:szCs w:val="20"/>
              </w:rPr>
              <w:t xml:space="preserve">1997 </w:t>
            </w:r>
            <w:r w:rsidR="00A565B8" w:rsidRPr="00AB0046">
              <w:rPr>
                <w:rFonts w:ascii="Calibri" w:hAnsi="Calibri" w:cstheme="minorHAnsi"/>
                <w:sz w:val="20"/>
                <w:szCs w:val="20"/>
              </w:rPr>
              <w:fldChar w:fldCharType="begin"/>
            </w:r>
            <w:r w:rsidR="00C52316" w:rsidRPr="00AB0046">
              <w:rPr>
                <w:rFonts w:ascii="Calibri" w:hAnsi="Calibri" w:cstheme="minorHAnsi"/>
                <w:sz w:val="20"/>
                <w:szCs w:val="20"/>
              </w:rPr>
              <w:instrText xml:space="preserve"> ADDIN EN.CITE &lt;EndNote&gt;&lt;Cite&gt;&lt;RecNum&gt;12&lt;/RecNum&gt;&lt;DisplayText&gt;(4)&lt;/DisplayText&gt;&lt;record&gt;&lt;rec-number&gt;12&lt;/rec-number&gt;&lt;foreign-keys&gt;&lt;key app="EN" db-id="vx2ewdfrorrvtxewz2pvevalezxvxtdw0rad"&gt;12&lt;/key&gt;&lt;/foreign-keys&gt;&lt;ref-type name="Statute"&gt;31&lt;/ref-type&gt;&lt;contributors&gt;&lt;/contributors&gt;&lt;titles&gt;&lt;title&gt;Education Act 1997&lt;/title&gt;&lt;/titles&gt;&lt;number&gt;No. 11 of 1997&lt;/number&gt;&lt;keywords&gt;&lt;keyword&gt;Dominica&lt;/keyword&gt;&lt;/keywords&gt;&lt;dates&gt;&lt;pub-dates&gt;&lt;date&gt;November 7, 1997&lt;/date&gt;&lt;/pub-dates&gt;&lt;/dates&gt;&lt;pub-location&gt;Government of Dominica&lt;/pub-location&gt;&lt;urls&gt;&lt;related-urls&gt;&lt;url&gt;http://www.dominica.gov.dm/laws/1997/act11-1997.pdf&lt;/url&gt;&lt;/related-urls&gt;&lt;/urls&gt;&lt;/record&gt;&lt;/Cite&gt;&lt;/EndNote&gt;</w:instrText>
            </w:r>
            <w:r w:rsidR="00A565B8" w:rsidRPr="00AB0046">
              <w:rPr>
                <w:rFonts w:ascii="Calibri" w:hAnsi="Calibri" w:cstheme="minorHAnsi"/>
                <w:sz w:val="20"/>
                <w:szCs w:val="20"/>
              </w:rPr>
              <w:fldChar w:fldCharType="separate"/>
            </w:r>
            <w:r w:rsidR="00C324E9" w:rsidRPr="00AB0046">
              <w:rPr>
                <w:rFonts w:ascii="Calibri" w:hAnsi="Calibri" w:cstheme="minorHAnsi"/>
                <w:noProof/>
                <w:sz w:val="20"/>
                <w:szCs w:val="20"/>
              </w:rPr>
              <w:t>(</w:t>
            </w:r>
            <w:hyperlink w:anchor="_ENREF_4" w:tooltip=",  #12" w:history="1">
              <w:r w:rsidR="003D5B77" w:rsidRPr="00AB0046">
                <w:rPr>
                  <w:rFonts w:ascii="Calibri" w:hAnsi="Calibri" w:cstheme="minorHAnsi"/>
                  <w:noProof/>
                  <w:sz w:val="20"/>
                  <w:szCs w:val="20"/>
                </w:rPr>
                <w:t>4</w:t>
              </w:r>
            </w:hyperlink>
            <w:r w:rsidR="00C324E9" w:rsidRPr="00AB0046">
              <w:rPr>
                <w:rFonts w:ascii="Calibri" w:hAnsi="Calibri" w:cstheme="minorHAnsi"/>
                <w:noProof/>
                <w:sz w:val="20"/>
                <w:szCs w:val="20"/>
              </w:rPr>
              <w:t>)</w:t>
            </w:r>
            <w:r w:rsidR="00A565B8" w:rsidRPr="00AB0046">
              <w:rPr>
                <w:rFonts w:ascii="Calibri" w:hAnsi="Calibri" w:cstheme="minorHAnsi"/>
                <w:sz w:val="20"/>
                <w:szCs w:val="20"/>
              </w:rPr>
              <w:fldChar w:fldCharType="end"/>
            </w:r>
          </w:p>
        </w:tc>
      </w:tr>
      <w:tr w:rsidR="00A23E76" w:rsidRPr="00AB0046" w14:paraId="20A09BA2" w14:textId="77777777" w:rsidTr="00A565B8">
        <w:tc>
          <w:tcPr>
            <w:tcW w:w="2773" w:type="dxa"/>
          </w:tcPr>
          <w:p w14:paraId="6100C45C" w14:textId="77777777" w:rsidR="00884806" w:rsidRPr="00AB0046" w:rsidRDefault="00884806" w:rsidP="00557840">
            <w:pPr>
              <w:rPr>
                <w:rFonts w:ascii="Calibri" w:hAnsi="Calibri" w:cstheme="minorHAnsi"/>
                <w:sz w:val="20"/>
                <w:szCs w:val="20"/>
              </w:rPr>
            </w:pPr>
            <w:r w:rsidRPr="00AB0046">
              <w:rPr>
                <w:rFonts w:ascii="Calibri" w:hAnsi="Calibri" w:cstheme="minorHAnsi"/>
                <w:sz w:val="20"/>
                <w:szCs w:val="20"/>
              </w:rPr>
              <w:t>Free Public Education</w:t>
            </w:r>
          </w:p>
        </w:tc>
        <w:tc>
          <w:tcPr>
            <w:tcW w:w="1824" w:type="dxa"/>
          </w:tcPr>
          <w:p w14:paraId="7579D8AE" w14:textId="0D2C54C2" w:rsidR="00884806" w:rsidRPr="00AB0046" w:rsidRDefault="00A565B8" w:rsidP="00557840">
            <w:pPr>
              <w:rPr>
                <w:rFonts w:ascii="Calibri" w:hAnsi="Calibri" w:cstheme="minorHAnsi"/>
                <w:sz w:val="20"/>
                <w:szCs w:val="20"/>
              </w:rPr>
            </w:pPr>
            <w:r w:rsidRPr="00AB0046">
              <w:rPr>
                <w:rFonts w:ascii="Calibri" w:hAnsi="Calibri" w:cstheme="minorHAnsi"/>
                <w:sz w:val="20"/>
                <w:szCs w:val="20"/>
              </w:rPr>
              <w:t>Yes</w:t>
            </w:r>
          </w:p>
        </w:tc>
        <w:tc>
          <w:tcPr>
            <w:tcW w:w="979" w:type="dxa"/>
          </w:tcPr>
          <w:p w14:paraId="5E7A948E" w14:textId="77777777" w:rsidR="00884806" w:rsidRPr="00AB0046" w:rsidRDefault="00884806" w:rsidP="00557840">
            <w:pPr>
              <w:rPr>
                <w:rFonts w:ascii="Calibri" w:hAnsi="Calibri" w:cstheme="minorHAnsi"/>
                <w:sz w:val="20"/>
                <w:szCs w:val="20"/>
              </w:rPr>
            </w:pPr>
          </w:p>
        </w:tc>
        <w:tc>
          <w:tcPr>
            <w:tcW w:w="3996" w:type="dxa"/>
          </w:tcPr>
          <w:p w14:paraId="1FA1E37B" w14:textId="65483E9A" w:rsidR="00884806" w:rsidRPr="00AB0046" w:rsidRDefault="00F2256B" w:rsidP="003D5B77">
            <w:pPr>
              <w:rPr>
                <w:rFonts w:ascii="Calibri" w:hAnsi="Calibri" w:cstheme="minorHAnsi"/>
                <w:sz w:val="20"/>
                <w:szCs w:val="20"/>
              </w:rPr>
            </w:pPr>
            <w:r w:rsidRPr="00AB0046">
              <w:rPr>
                <w:rFonts w:ascii="Calibri" w:hAnsi="Calibri" w:cstheme="minorHAnsi"/>
                <w:sz w:val="20"/>
                <w:szCs w:val="20"/>
              </w:rPr>
              <w:t xml:space="preserve">Article 15 of the </w:t>
            </w:r>
            <w:r w:rsidR="00A565B8" w:rsidRPr="00AB0046">
              <w:rPr>
                <w:rFonts w:ascii="Calibri" w:hAnsi="Calibri" w:cstheme="minorHAnsi"/>
                <w:sz w:val="20"/>
                <w:szCs w:val="20"/>
              </w:rPr>
              <w:t>Education Act</w:t>
            </w:r>
            <w:r w:rsidR="008751BD" w:rsidRPr="00AB0046">
              <w:rPr>
                <w:rFonts w:ascii="Calibri" w:hAnsi="Calibri" w:cstheme="minorHAnsi"/>
                <w:sz w:val="20"/>
                <w:szCs w:val="20"/>
              </w:rPr>
              <w:t xml:space="preserve"> 1997</w:t>
            </w:r>
            <w:r w:rsidR="00A565B8" w:rsidRPr="00AB0046">
              <w:rPr>
                <w:rFonts w:ascii="Calibri" w:hAnsi="Calibri" w:cstheme="minorHAnsi"/>
                <w:sz w:val="20"/>
                <w:szCs w:val="20"/>
              </w:rPr>
              <w:t xml:space="preserve"> </w:t>
            </w:r>
            <w:r w:rsidR="00A565B8" w:rsidRPr="00AB0046">
              <w:rPr>
                <w:rFonts w:ascii="Calibri" w:hAnsi="Calibri" w:cstheme="minorHAnsi"/>
                <w:sz w:val="20"/>
                <w:szCs w:val="20"/>
              </w:rPr>
              <w:fldChar w:fldCharType="begin"/>
            </w:r>
            <w:r w:rsidR="00C52316" w:rsidRPr="00AB0046">
              <w:rPr>
                <w:rFonts w:ascii="Calibri" w:hAnsi="Calibri" w:cstheme="minorHAnsi"/>
                <w:sz w:val="20"/>
                <w:szCs w:val="20"/>
              </w:rPr>
              <w:instrText xml:space="preserve"> ADDIN EN.CITE &lt;EndNote&gt;&lt;Cite&gt;&lt;RecNum&gt;12&lt;/RecNum&gt;&lt;DisplayText&gt;(4)&lt;/DisplayText&gt;&lt;record&gt;&lt;rec-number&gt;12&lt;/rec-number&gt;&lt;foreign-keys&gt;&lt;key app="EN" db-id="vx2ewdfrorrvtxewz2pvevalezxvxtdw0rad"&gt;12&lt;/key&gt;&lt;/foreign-keys&gt;&lt;ref-type name="Statute"&gt;31&lt;/ref-type&gt;&lt;contributors&gt;&lt;/contributors&gt;&lt;titles&gt;&lt;title&gt;Education Act 1997&lt;/title&gt;&lt;/titles&gt;&lt;number&gt;No. 11 of 1997&lt;/number&gt;&lt;keywords&gt;&lt;keyword&gt;Dominica&lt;/keyword&gt;&lt;/keywords&gt;&lt;dates&gt;&lt;pub-dates&gt;&lt;date&gt;November 7, 1997&lt;/date&gt;&lt;/pub-dates&gt;&lt;/dates&gt;&lt;pub-location&gt;Government of Dominica&lt;/pub-location&gt;&lt;urls&gt;&lt;related-urls&gt;&lt;url&gt;http://www.dominica.gov.dm/laws/1997/act11-1997.pdf&lt;/url&gt;&lt;/related-urls&gt;&lt;/urls&gt;&lt;/record&gt;&lt;/Cite&gt;&lt;/EndNote&gt;</w:instrText>
            </w:r>
            <w:r w:rsidR="00A565B8" w:rsidRPr="00AB0046">
              <w:rPr>
                <w:rFonts w:ascii="Calibri" w:hAnsi="Calibri" w:cstheme="minorHAnsi"/>
                <w:sz w:val="20"/>
                <w:szCs w:val="20"/>
              </w:rPr>
              <w:fldChar w:fldCharType="separate"/>
            </w:r>
            <w:r w:rsidR="00C324E9" w:rsidRPr="00AB0046">
              <w:rPr>
                <w:rFonts w:ascii="Calibri" w:hAnsi="Calibri" w:cstheme="minorHAnsi"/>
                <w:noProof/>
                <w:sz w:val="20"/>
                <w:szCs w:val="20"/>
              </w:rPr>
              <w:t>(</w:t>
            </w:r>
            <w:hyperlink w:anchor="_ENREF_4" w:tooltip=",  #12" w:history="1">
              <w:r w:rsidR="003D5B77" w:rsidRPr="00AB0046">
                <w:rPr>
                  <w:rFonts w:ascii="Calibri" w:hAnsi="Calibri" w:cstheme="minorHAnsi"/>
                  <w:noProof/>
                  <w:sz w:val="20"/>
                  <w:szCs w:val="20"/>
                </w:rPr>
                <w:t>4</w:t>
              </w:r>
            </w:hyperlink>
            <w:r w:rsidR="00C324E9" w:rsidRPr="00AB0046">
              <w:rPr>
                <w:rFonts w:ascii="Calibri" w:hAnsi="Calibri" w:cstheme="minorHAnsi"/>
                <w:noProof/>
                <w:sz w:val="20"/>
                <w:szCs w:val="20"/>
              </w:rPr>
              <w:t>)</w:t>
            </w:r>
            <w:r w:rsidR="00A565B8" w:rsidRPr="00AB0046">
              <w:rPr>
                <w:rFonts w:ascii="Calibri" w:hAnsi="Calibri" w:cstheme="minorHAnsi"/>
                <w:sz w:val="20"/>
                <w:szCs w:val="20"/>
              </w:rPr>
              <w:fldChar w:fldCharType="end"/>
            </w:r>
          </w:p>
        </w:tc>
      </w:tr>
    </w:tbl>
    <w:p w14:paraId="535C0444" w14:textId="15B3F30F" w:rsidR="003C332D" w:rsidRPr="00AB0046" w:rsidRDefault="003C332D" w:rsidP="00BE0B48">
      <w:pPr>
        <w:jc w:val="both"/>
        <w:rPr>
          <w:rFonts w:ascii="Calibri" w:hAnsi="Calibri"/>
          <w:sz w:val="20"/>
          <w:szCs w:val="20"/>
        </w:rPr>
      </w:pPr>
      <w:r w:rsidRPr="00AB0046">
        <w:rPr>
          <w:rFonts w:ascii="Calibri" w:hAnsi="Calibri"/>
          <w:sz w:val="20"/>
          <w:szCs w:val="20"/>
        </w:rPr>
        <w:t>†</w:t>
      </w:r>
      <w:r w:rsidR="00C4439F" w:rsidRPr="00AB0046">
        <w:rPr>
          <w:rFonts w:ascii="Calibri" w:hAnsi="Calibri"/>
          <w:sz w:val="20"/>
          <w:szCs w:val="20"/>
        </w:rPr>
        <w:t xml:space="preserve"> </w:t>
      </w:r>
      <w:r w:rsidRPr="00AB0046">
        <w:rPr>
          <w:rFonts w:ascii="Calibri" w:hAnsi="Calibri"/>
          <w:sz w:val="20"/>
          <w:szCs w:val="20"/>
        </w:rPr>
        <w:t xml:space="preserve">No standing military </w:t>
      </w:r>
      <w:r w:rsidRPr="00AB0046">
        <w:rPr>
          <w:rFonts w:ascii="Calibri" w:hAnsi="Calibri"/>
          <w:sz w:val="20"/>
          <w:szCs w:val="20"/>
        </w:rPr>
        <w:fldChar w:fldCharType="begin"/>
      </w:r>
      <w:r w:rsidR="00C52316" w:rsidRPr="00AB0046">
        <w:rPr>
          <w:rFonts w:ascii="Calibri" w:hAnsi="Calibri"/>
          <w:sz w:val="20"/>
          <w:szCs w:val="20"/>
        </w:rPr>
        <w:instrText xml:space="preserve"> ADDIN EN.CITE &lt;EndNote&gt;&lt;Cite&gt;&lt;Author&gt;Child Soldiers International&lt;/Author&gt;&lt;Year&gt;September 2012&lt;/Year&gt;&lt;RecNum&gt;43&lt;/RecNum&gt;&lt;DisplayText&gt;(8)&lt;/DisplayText&gt;&lt;record&gt;&lt;rec-number&gt;43&lt;/rec-number&gt;&lt;foreign-keys&gt;&lt;key app="EN" db-id="vx2ewdfrorrvtxewz2pvevalezxvxtdw0rad"&gt;43&lt;/key&gt;&lt;/foreign-keys&gt;&lt;ref-type name="Report"&gt;27&lt;/ref-type&gt;&lt;contributors&gt;&lt;authors&gt;&lt;author&gt;Child Soldiers International,&lt;/author&gt;&lt;/authors&gt;&lt;/contributors&gt;&lt;titles&gt;&lt;title&gt;Louder Than Words: An agenda for action to end state use of child soldiers&lt;/title&gt;&lt;/titles&gt;&lt;keywords&gt;&lt;keyword&gt;Dominica&lt;/keyword&gt;&lt;/keywords&gt;&lt;dates&gt;&lt;year&gt;September 2012&lt;/year&gt;&lt;/dates&gt;&lt;pub-location&gt;London&lt;/pub-location&gt;&lt;urls&gt;&lt;related-urls&gt;&lt;url&gt;http://www.child-soldiers.org/global_report_reader.php?id=562&lt;/url&gt;&lt;/related-urls&gt;&lt;/urls&gt;&lt;/record&gt;&lt;/Cite&gt;&lt;/EndNote&gt;</w:instrText>
      </w:r>
      <w:r w:rsidRPr="00AB0046">
        <w:rPr>
          <w:rFonts w:ascii="Calibri" w:hAnsi="Calibri"/>
          <w:sz w:val="20"/>
          <w:szCs w:val="20"/>
        </w:rPr>
        <w:fldChar w:fldCharType="separate"/>
      </w:r>
      <w:r w:rsidR="00C324E9" w:rsidRPr="00AB0046">
        <w:rPr>
          <w:rFonts w:ascii="Calibri" w:hAnsi="Calibri"/>
          <w:noProof/>
          <w:sz w:val="20"/>
          <w:szCs w:val="20"/>
        </w:rPr>
        <w:t>(</w:t>
      </w:r>
      <w:hyperlink w:anchor="_ENREF_8" w:tooltip="Child Soldiers International, September 2012 #43" w:history="1">
        <w:r w:rsidR="003D5B77" w:rsidRPr="00AB0046">
          <w:rPr>
            <w:rFonts w:ascii="Calibri" w:hAnsi="Calibri"/>
            <w:noProof/>
            <w:sz w:val="20"/>
            <w:szCs w:val="20"/>
          </w:rPr>
          <w:t>8</w:t>
        </w:r>
      </w:hyperlink>
      <w:r w:rsidR="00C324E9" w:rsidRPr="00AB0046">
        <w:rPr>
          <w:rFonts w:ascii="Calibri" w:hAnsi="Calibri"/>
          <w:noProof/>
          <w:sz w:val="20"/>
          <w:szCs w:val="20"/>
        </w:rPr>
        <w:t>)</w:t>
      </w:r>
      <w:r w:rsidRPr="00AB0046">
        <w:rPr>
          <w:rFonts w:ascii="Calibri" w:hAnsi="Calibri"/>
          <w:sz w:val="20"/>
          <w:szCs w:val="20"/>
        </w:rPr>
        <w:fldChar w:fldCharType="end"/>
      </w:r>
    </w:p>
    <w:p w14:paraId="471790B3" w14:textId="77777777" w:rsidR="007C647A" w:rsidRPr="00AB0046" w:rsidRDefault="007C647A" w:rsidP="00BE0B48">
      <w:pPr>
        <w:jc w:val="both"/>
        <w:rPr>
          <w:rFonts w:ascii="Calibri" w:hAnsi="Calibri"/>
          <w:sz w:val="22"/>
          <w:szCs w:val="22"/>
        </w:rPr>
      </w:pPr>
    </w:p>
    <w:p w14:paraId="4035E5BA" w14:textId="05112A5D" w:rsidR="00A23E76" w:rsidRPr="00AB0046" w:rsidRDefault="00C324E9" w:rsidP="00A23E76">
      <w:pPr>
        <w:rPr>
          <w:rFonts w:ascii="Calibri" w:hAnsi="Calibri"/>
          <w:sz w:val="22"/>
          <w:szCs w:val="22"/>
        </w:rPr>
      </w:pPr>
      <w:r w:rsidRPr="00AB0046">
        <w:rPr>
          <w:rFonts w:ascii="Calibri" w:hAnsi="Calibri"/>
          <w:sz w:val="22"/>
          <w:szCs w:val="22"/>
        </w:rPr>
        <w:t>While Article 3 of the Employment of Children (Prohibition) Act allows children ages 12 and</w:t>
      </w:r>
      <w:r w:rsidR="00E147D5" w:rsidRPr="00AB0046">
        <w:rPr>
          <w:rFonts w:ascii="Calibri" w:hAnsi="Calibri"/>
          <w:sz w:val="22"/>
          <w:szCs w:val="22"/>
        </w:rPr>
        <w:t xml:space="preserve"> older</w:t>
      </w:r>
      <w:r w:rsidRPr="00AB0046">
        <w:rPr>
          <w:rFonts w:ascii="Calibri" w:hAnsi="Calibri"/>
          <w:sz w:val="22"/>
          <w:szCs w:val="22"/>
        </w:rPr>
        <w:t xml:space="preserve"> to be employed,</w:t>
      </w:r>
      <w:r w:rsidR="001927E5" w:rsidRPr="00AB0046">
        <w:rPr>
          <w:rFonts w:ascii="Calibri" w:hAnsi="Calibri"/>
          <w:sz w:val="22"/>
          <w:szCs w:val="22"/>
        </w:rPr>
        <w:t xml:space="preserve"> </w:t>
      </w:r>
      <w:r w:rsidR="00C34673" w:rsidRPr="00AB0046">
        <w:rPr>
          <w:rFonts w:ascii="Calibri" w:hAnsi="Calibri"/>
          <w:sz w:val="22"/>
          <w:szCs w:val="22"/>
        </w:rPr>
        <w:t>Article 46 of t</w:t>
      </w:r>
      <w:r w:rsidR="00581D9B" w:rsidRPr="00AB0046">
        <w:rPr>
          <w:rFonts w:ascii="Calibri" w:hAnsi="Calibri"/>
          <w:sz w:val="22"/>
          <w:szCs w:val="22"/>
        </w:rPr>
        <w:t xml:space="preserve">he Education Act prohibits the employment of children ages 5 to 16 </w:t>
      </w:r>
      <w:r w:rsidRPr="00AB0046">
        <w:rPr>
          <w:rFonts w:ascii="Calibri" w:hAnsi="Calibri"/>
          <w:sz w:val="22"/>
          <w:szCs w:val="22"/>
        </w:rPr>
        <w:t>during the school year, with exceptions for s</w:t>
      </w:r>
      <w:r w:rsidR="00581D9B" w:rsidRPr="00AB0046">
        <w:rPr>
          <w:rFonts w:ascii="Calibri" w:hAnsi="Calibri"/>
          <w:sz w:val="22"/>
          <w:szCs w:val="22"/>
        </w:rPr>
        <w:t xml:space="preserve">tudents </w:t>
      </w:r>
      <w:r w:rsidRPr="00AB0046">
        <w:rPr>
          <w:rFonts w:ascii="Calibri" w:hAnsi="Calibri"/>
          <w:sz w:val="22"/>
          <w:szCs w:val="22"/>
        </w:rPr>
        <w:t>ages</w:t>
      </w:r>
      <w:r w:rsidR="00581D9B" w:rsidRPr="00AB0046">
        <w:rPr>
          <w:rFonts w:ascii="Calibri" w:hAnsi="Calibri"/>
          <w:sz w:val="22"/>
          <w:szCs w:val="22"/>
        </w:rPr>
        <w:t xml:space="preserve"> 14 </w:t>
      </w:r>
      <w:r w:rsidRPr="00AB0046">
        <w:rPr>
          <w:rFonts w:ascii="Calibri" w:hAnsi="Calibri"/>
          <w:sz w:val="22"/>
          <w:szCs w:val="22"/>
        </w:rPr>
        <w:t xml:space="preserve">and </w:t>
      </w:r>
      <w:r w:rsidR="00E147D5" w:rsidRPr="00AB0046">
        <w:rPr>
          <w:rFonts w:ascii="Calibri" w:hAnsi="Calibri"/>
          <w:sz w:val="22"/>
          <w:szCs w:val="22"/>
        </w:rPr>
        <w:t xml:space="preserve">older </w:t>
      </w:r>
      <w:r w:rsidRPr="00AB0046">
        <w:rPr>
          <w:rFonts w:ascii="Calibri" w:hAnsi="Calibri"/>
          <w:sz w:val="22"/>
          <w:szCs w:val="22"/>
        </w:rPr>
        <w:t>working</w:t>
      </w:r>
      <w:r w:rsidR="00C34673" w:rsidRPr="00AB0046">
        <w:rPr>
          <w:rFonts w:ascii="Calibri" w:hAnsi="Calibri"/>
          <w:sz w:val="22"/>
          <w:szCs w:val="22"/>
        </w:rPr>
        <w:t xml:space="preserve"> </w:t>
      </w:r>
      <w:r w:rsidR="00581D9B" w:rsidRPr="00AB0046">
        <w:rPr>
          <w:rFonts w:ascii="Calibri" w:hAnsi="Calibri"/>
          <w:sz w:val="22"/>
          <w:szCs w:val="22"/>
        </w:rPr>
        <w:t xml:space="preserve">during </w:t>
      </w:r>
      <w:r w:rsidR="00A23E76" w:rsidRPr="00AB0046">
        <w:rPr>
          <w:rFonts w:ascii="Calibri" w:hAnsi="Calibri"/>
          <w:sz w:val="22"/>
          <w:szCs w:val="22"/>
        </w:rPr>
        <w:t xml:space="preserve">school </w:t>
      </w:r>
      <w:r w:rsidR="00581D9B" w:rsidRPr="00AB0046">
        <w:rPr>
          <w:rFonts w:ascii="Calibri" w:hAnsi="Calibri"/>
          <w:sz w:val="22"/>
          <w:szCs w:val="22"/>
        </w:rPr>
        <w:t>vacation</w:t>
      </w:r>
      <w:r w:rsidR="00A23E76" w:rsidRPr="00AB0046">
        <w:rPr>
          <w:rFonts w:ascii="Calibri" w:hAnsi="Calibri"/>
          <w:sz w:val="22"/>
          <w:szCs w:val="22"/>
        </w:rPr>
        <w:t>s</w:t>
      </w:r>
      <w:r w:rsidR="00581D9B" w:rsidRPr="00AB0046">
        <w:rPr>
          <w:rFonts w:ascii="Calibri" w:hAnsi="Calibri"/>
          <w:sz w:val="22"/>
          <w:szCs w:val="22"/>
        </w:rPr>
        <w:t xml:space="preserve"> or </w:t>
      </w:r>
      <w:r w:rsidR="00C34673" w:rsidRPr="00AB0046">
        <w:rPr>
          <w:rFonts w:ascii="Calibri" w:hAnsi="Calibri"/>
          <w:sz w:val="22"/>
          <w:szCs w:val="22"/>
        </w:rPr>
        <w:t>in</w:t>
      </w:r>
      <w:r w:rsidR="00581D9B" w:rsidRPr="00AB0046">
        <w:rPr>
          <w:rFonts w:ascii="Calibri" w:hAnsi="Calibri"/>
          <w:sz w:val="22"/>
          <w:szCs w:val="22"/>
        </w:rPr>
        <w:t xml:space="preserve"> </w:t>
      </w:r>
      <w:r w:rsidR="00C34673" w:rsidRPr="00AB0046">
        <w:rPr>
          <w:rFonts w:ascii="Calibri" w:hAnsi="Calibri"/>
          <w:sz w:val="22"/>
          <w:szCs w:val="22"/>
        </w:rPr>
        <w:t xml:space="preserve">school sponsored </w:t>
      </w:r>
      <w:r w:rsidR="00581D9B" w:rsidRPr="00AB0046">
        <w:rPr>
          <w:rFonts w:ascii="Calibri" w:hAnsi="Calibri"/>
          <w:sz w:val="22"/>
          <w:szCs w:val="22"/>
        </w:rPr>
        <w:t>employment training program</w:t>
      </w:r>
      <w:r w:rsidR="00C34673" w:rsidRPr="00AB0046">
        <w:rPr>
          <w:rFonts w:ascii="Calibri" w:hAnsi="Calibri"/>
          <w:sz w:val="22"/>
          <w:szCs w:val="22"/>
        </w:rPr>
        <w:t>s</w:t>
      </w:r>
      <w:r w:rsidR="001927E5" w:rsidRPr="00AB0046">
        <w:rPr>
          <w:rFonts w:ascii="Calibri" w:hAnsi="Calibri"/>
          <w:sz w:val="22"/>
          <w:szCs w:val="22"/>
        </w:rPr>
        <w:t>. The three different minimum ages for work may create confusion over which protections apply to working children and may make the law difficult to enforce.</w:t>
      </w:r>
      <w:r w:rsidR="00581D9B" w:rsidRPr="00AB0046">
        <w:rPr>
          <w:rFonts w:ascii="Calibri" w:hAnsi="Calibri"/>
          <w:sz w:val="22"/>
          <w:szCs w:val="22"/>
        </w:rPr>
        <w:fldChar w:fldCharType="begin"/>
      </w:r>
      <w:r w:rsidR="00C52316" w:rsidRPr="00AB0046">
        <w:rPr>
          <w:rFonts w:ascii="Calibri" w:hAnsi="Calibri"/>
          <w:sz w:val="22"/>
          <w:szCs w:val="22"/>
        </w:rPr>
        <w:instrText xml:space="preserve"> ADDIN EN.CITE &lt;EndNote&gt;&lt;Cite&gt;&lt;RecNum&gt;12&lt;/RecNum&gt;&lt;DisplayText&gt;(2, 4)&lt;/DisplayText&gt;&lt;record&gt;&lt;rec-number&gt;12&lt;/rec-number&gt;&lt;foreign-keys&gt;&lt;key app="EN" db-id="vx2ewdfrorrvtxewz2pvevalezxvxtdw0rad"&gt;12&lt;/key&gt;&lt;/foreign-keys&gt;&lt;ref-type name="Statute"&gt;31&lt;/ref-type&gt;&lt;contributors&gt;&lt;/contributors&gt;&lt;titles&gt;&lt;title&gt;Education Act 1997&lt;/title&gt;&lt;/titles&gt;&lt;number&gt;No. 11 of 1997&lt;/number&gt;&lt;keywords&gt;&lt;keyword&gt;Dominica&lt;/keyword&gt;&lt;/keywords&gt;&lt;dates&gt;&lt;pub-dates&gt;&lt;date&gt;November 7, 1997&lt;/date&gt;&lt;/pub-dates&gt;&lt;/dates&gt;&lt;pub-location&gt;Government of Dominica&lt;/pub-location&gt;&lt;urls&gt;&lt;related-urls&gt;&lt;url&gt;http://www.dominica.gov.dm/laws/1997/act11-1997.pdf&lt;/url&gt;&lt;/related-urls&gt;&lt;/urls&gt;&lt;/record&gt;&lt;/Cite&gt;&lt;Cite&gt;&lt;RecNum&gt;5&lt;/RecNum&gt;&lt;record&gt;&lt;rec-number&gt;5&lt;/rec-number&gt;&lt;foreign-keys&gt;&lt;key app="EN" db-id="vx2ewdfrorrvtxewz2pvevalezxvxtdw0rad"&gt;5&lt;/key&gt;&lt;/foreign-keys&gt;&lt;ref-type name="Statute"&gt;31&lt;/ref-type&gt;&lt;contributors&gt;&lt;/contributors&gt;&lt;titles&gt;&lt;title&gt;Employment of Children (Prohibition) Act&lt;/title&gt;&lt;/titles&gt;&lt;number&gt;L.I. 5 of 1939&lt;/number&gt;&lt;keywords&gt;&lt;keyword&gt;Dominica&lt;/keyword&gt;&lt;/keywords&gt;&lt;dates&gt;&lt;pub-dates&gt;&lt;date&gt;December 29, 1939&lt;/date&gt;&lt;/pub-dates&gt;&lt;/dates&gt;&lt;pub-location&gt;Government of Dominica&lt;/pub-location&gt;&lt;urls&gt;&lt;related-urls&gt;&lt;url&gt;http://www.dominica.gov.dm/laws/chapters/chap90-05.pdf&lt;/url&gt;&lt;/related-urls&gt;&lt;/urls&gt;&lt;/record&gt;&lt;/Cite&gt;&lt;/EndNote&gt;</w:instrText>
      </w:r>
      <w:r w:rsidR="00581D9B" w:rsidRPr="00AB0046">
        <w:rPr>
          <w:rFonts w:ascii="Calibri" w:hAnsi="Calibri"/>
          <w:sz w:val="22"/>
          <w:szCs w:val="22"/>
        </w:rPr>
        <w:fldChar w:fldCharType="separate"/>
      </w:r>
      <w:r w:rsidRPr="00AB0046">
        <w:rPr>
          <w:rFonts w:ascii="Calibri" w:hAnsi="Calibri"/>
          <w:noProof/>
          <w:sz w:val="22"/>
          <w:szCs w:val="22"/>
        </w:rPr>
        <w:t>(</w:t>
      </w:r>
      <w:hyperlink w:anchor="_ENREF_2" w:tooltip=",  #5" w:history="1">
        <w:r w:rsidR="003D5B77" w:rsidRPr="00AB0046">
          <w:rPr>
            <w:rFonts w:ascii="Calibri" w:hAnsi="Calibri"/>
            <w:noProof/>
            <w:sz w:val="22"/>
            <w:szCs w:val="22"/>
          </w:rPr>
          <w:t>2</w:t>
        </w:r>
      </w:hyperlink>
      <w:r w:rsidRPr="00AB0046">
        <w:rPr>
          <w:rFonts w:ascii="Calibri" w:hAnsi="Calibri"/>
          <w:noProof/>
          <w:sz w:val="22"/>
          <w:szCs w:val="22"/>
        </w:rPr>
        <w:t xml:space="preserve">, </w:t>
      </w:r>
      <w:hyperlink w:anchor="_ENREF_4" w:tooltip=",  #12" w:history="1">
        <w:r w:rsidR="003D5B77" w:rsidRPr="00AB0046">
          <w:rPr>
            <w:rFonts w:ascii="Calibri" w:hAnsi="Calibri"/>
            <w:noProof/>
            <w:sz w:val="22"/>
            <w:szCs w:val="22"/>
          </w:rPr>
          <w:t>4</w:t>
        </w:r>
      </w:hyperlink>
      <w:r w:rsidRPr="00AB0046">
        <w:rPr>
          <w:rFonts w:ascii="Calibri" w:hAnsi="Calibri"/>
          <w:noProof/>
          <w:sz w:val="22"/>
          <w:szCs w:val="22"/>
        </w:rPr>
        <w:t>)</w:t>
      </w:r>
      <w:r w:rsidR="00581D9B" w:rsidRPr="00AB0046">
        <w:rPr>
          <w:rFonts w:ascii="Calibri" w:hAnsi="Calibri"/>
          <w:sz w:val="22"/>
          <w:szCs w:val="22"/>
        </w:rPr>
        <w:fldChar w:fldCharType="end"/>
      </w:r>
      <w:r w:rsidRPr="00AB0046">
        <w:rPr>
          <w:rFonts w:ascii="Calibri" w:hAnsi="Calibri"/>
          <w:sz w:val="22"/>
          <w:szCs w:val="22"/>
        </w:rPr>
        <w:t xml:space="preserve"> </w:t>
      </w:r>
      <w:r w:rsidR="00A23E76" w:rsidRPr="00AB0046">
        <w:rPr>
          <w:rFonts w:ascii="Calibri" w:hAnsi="Calibri"/>
          <w:sz w:val="22"/>
          <w:szCs w:val="22"/>
        </w:rPr>
        <w:t>Although the Government of Dominica indicated that it would raise the statutory minimum age for employment to 15 when it ratified ILO C. 138, it has not done so.</w:t>
      </w:r>
      <w:r w:rsidR="00A23E76" w:rsidRPr="00AB0046">
        <w:rPr>
          <w:rFonts w:ascii="Calibri" w:hAnsi="Calibri"/>
          <w:sz w:val="22"/>
          <w:szCs w:val="22"/>
        </w:rPr>
        <w:fldChar w:fldCharType="begin"/>
      </w:r>
      <w:r w:rsidR="00C52316" w:rsidRPr="00AB0046">
        <w:rPr>
          <w:rFonts w:ascii="Calibri" w:hAnsi="Calibri"/>
          <w:sz w:val="22"/>
          <w:szCs w:val="22"/>
        </w:rPr>
        <w:instrText xml:space="preserve"> ADDIN EN.CITE &lt;EndNote&gt;&lt;Cite&gt;&lt;Author&gt;ILO Committee of Experts&lt;/Author&gt;&lt;RecNum&gt;18&lt;/RecNum&gt;&lt;DisplayText&gt;(9, 10)&lt;/DisplayText&gt;&lt;record&gt;&lt;rec-number&gt;18&lt;/rec-number&gt;&lt;foreign-keys&gt;&lt;key app="EN" db-id="vx2ewdfrorrvtxewz2pvevalezxvxtdw0rad"&gt;18&lt;/key&gt;&lt;/foreign-keys&gt;&lt;ref-type name="Online Database"&gt;45&lt;/ref-type&gt;&lt;contributors&gt;&lt;authors&gt;&lt;author&gt;ILO Committee of Experts,&lt;/author&gt;&lt;/authors&gt;&lt;/contributors&gt;&lt;titles&gt;&lt;title&gt;Individual Observation concerning Minimum Age Convention, 1973 (No. 138) Dominica (ratification: 1983) Published: 2011&lt;/title&gt;&lt;/titles&gt;&lt;keywords&gt;&lt;keyword&gt;Dominica&lt;/keyword&gt;&lt;/keywords&gt;&lt;dates&gt;&lt;pub-dates&gt;&lt;date&gt;January 9, 2014&lt;/date&gt;&lt;/pub-dates&gt;&lt;/dates&gt;&lt;urls&gt;&lt;related-urls&gt;&lt;url&gt;http://www.ilo.org/ilolex/english/iloquery.htm&lt;/url&gt;&lt;/related-urls&gt;&lt;/urls&gt;&lt;/record&gt;&lt;/Cite&gt;&lt;Cite&gt;&lt;Author&gt;ILO Committee of Experts&lt;/Author&gt;&lt;RecNum&gt;29&lt;/RecNum&gt;&lt;record&gt;&lt;rec-number&gt;29&lt;/rec-number&gt;&lt;foreign-keys&gt;&lt;key app="EN" db-id="vx2ewdfrorrvtxewz2pvevalezxvxtdw0rad"&gt;29&lt;/key&gt;&lt;/foreign-keys&gt;&lt;ref-type name="Online Database"&gt;45&lt;/ref-type&gt;&lt;contributors&gt;&lt;authors&gt;&lt;author&gt;ILO Committee of Experts,&lt;/author&gt;&lt;/authors&gt;&lt;/contributors&gt;&lt;titles&gt;&lt;title&gt;Individual Observation concerning Minimum Age Convention, 1973 (No. 138) Dominica (ratification: 1983) Published: 2012&lt;/title&gt;&lt;/titles&gt;&lt;keywords&gt;&lt;keyword&gt;Dominica&lt;/keyword&gt;&lt;/keywords&gt;&lt;dates&gt;&lt;pub-dates&gt;&lt;date&gt;January 9, 2014&lt;/date&gt;&lt;/pub-dates&gt;&lt;/dates&gt;&lt;urls&gt;&lt;related-urls&gt;&lt;url&gt;http://www.ilo.org/dyn/normlex/en/f?p=1000:20010:0::NO:20010::&lt;/url&gt;&lt;/related-urls&gt;&lt;/urls&gt;&lt;/record&gt;&lt;/Cite&gt;&lt;/EndNote&gt;</w:instrText>
      </w:r>
      <w:r w:rsidR="00A23E76" w:rsidRPr="00AB0046">
        <w:rPr>
          <w:rFonts w:ascii="Calibri" w:hAnsi="Calibri"/>
          <w:sz w:val="22"/>
          <w:szCs w:val="22"/>
        </w:rPr>
        <w:fldChar w:fldCharType="separate"/>
      </w:r>
      <w:r w:rsidR="00A23E76" w:rsidRPr="00AB0046">
        <w:rPr>
          <w:rFonts w:ascii="Calibri" w:hAnsi="Calibri"/>
          <w:noProof/>
          <w:sz w:val="22"/>
          <w:szCs w:val="22"/>
        </w:rPr>
        <w:t>(</w:t>
      </w:r>
      <w:hyperlink w:anchor="_ENREF_9" w:tooltip="ILO Committee of Experts,  #18" w:history="1">
        <w:r w:rsidR="003D5B77" w:rsidRPr="00AB0046">
          <w:rPr>
            <w:rFonts w:ascii="Calibri" w:hAnsi="Calibri"/>
            <w:noProof/>
            <w:sz w:val="22"/>
            <w:szCs w:val="22"/>
          </w:rPr>
          <w:t>9</w:t>
        </w:r>
      </w:hyperlink>
      <w:r w:rsidR="00A23E76" w:rsidRPr="00AB0046">
        <w:rPr>
          <w:rFonts w:ascii="Calibri" w:hAnsi="Calibri"/>
          <w:noProof/>
          <w:sz w:val="22"/>
          <w:szCs w:val="22"/>
        </w:rPr>
        <w:t xml:space="preserve">, </w:t>
      </w:r>
      <w:hyperlink w:anchor="_ENREF_10" w:tooltip="ILO Committee of Experts,  #29" w:history="1">
        <w:r w:rsidR="003D5B77" w:rsidRPr="00AB0046">
          <w:rPr>
            <w:rFonts w:ascii="Calibri" w:hAnsi="Calibri"/>
            <w:noProof/>
            <w:sz w:val="22"/>
            <w:szCs w:val="22"/>
          </w:rPr>
          <w:t>10</w:t>
        </w:r>
      </w:hyperlink>
      <w:r w:rsidR="00A23E76" w:rsidRPr="00AB0046">
        <w:rPr>
          <w:rFonts w:ascii="Calibri" w:hAnsi="Calibri"/>
          <w:noProof/>
          <w:sz w:val="22"/>
          <w:szCs w:val="22"/>
        </w:rPr>
        <w:t>)</w:t>
      </w:r>
      <w:r w:rsidR="00A23E76" w:rsidRPr="00AB0046">
        <w:rPr>
          <w:rFonts w:ascii="Calibri" w:hAnsi="Calibri"/>
          <w:sz w:val="22"/>
          <w:szCs w:val="22"/>
        </w:rPr>
        <w:fldChar w:fldCharType="end"/>
      </w:r>
    </w:p>
    <w:p w14:paraId="162B5D69" w14:textId="77777777" w:rsidR="001927E5" w:rsidRPr="00AB0046" w:rsidRDefault="001927E5" w:rsidP="004A2C46">
      <w:pPr>
        <w:rPr>
          <w:rFonts w:ascii="Calibri" w:hAnsi="Calibri"/>
          <w:sz w:val="22"/>
          <w:szCs w:val="22"/>
        </w:rPr>
      </w:pPr>
    </w:p>
    <w:p w14:paraId="5FC70A62" w14:textId="134C1F9A" w:rsidR="001927E5" w:rsidRPr="00AB0046" w:rsidRDefault="00581D9B" w:rsidP="001927E5">
      <w:pPr>
        <w:rPr>
          <w:rFonts w:ascii="Calibri" w:hAnsi="Calibri"/>
          <w:sz w:val="22"/>
          <w:szCs w:val="22"/>
        </w:rPr>
      </w:pPr>
      <w:r w:rsidRPr="00AB0046">
        <w:rPr>
          <w:rFonts w:ascii="Calibri" w:hAnsi="Calibri"/>
          <w:sz w:val="22"/>
          <w:szCs w:val="22"/>
        </w:rPr>
        <w:t>Article</w:t>
      </w:r>
      <w:r w:rsidR="00C34673" w:rsidRPr="00AB0046">
        <w:rPr>
          <w:rFonts w:ascii="Calibri" w:hAnsi="Calibri"/>
          <w:sz w:val="22"/>
          <w:szCs w:val="22"/>
        </w:rPr>
        <w:t xml:space="preserve"> </w:t>
      </w:r>
      <w:r w:rsidRPr="00AB0046">
        <w:rPr>
          <w:rFonts w:ascii="Calibri" w:hAnsi="Calibri"/>
          <w:sz w:val="22"/>
          <w:szCs w:val="22"/>
        </w:rPr>
        <w:t>3 of t</w:t>
      </w:r>
      <w:r w:rsidR="004A2C46" w:rsidRPr="00AB0046">
        <w:rPr>
          <w:rFonts w:ascii="Calibri" w:hAnsi="Calibri"/>
          <w:sz w:val="22"/>
          <w:szCs w:val="22"/>
        </w:rPr>
        <w:t>he Employment of Children (Prohibition) Act allows children under age 12 to be employed in light domestic and agricultural work by their parents</w:t>
      </w:r>
      <w:r w:rsidR="00E147D5" w:rsidRPr="00AB0046">
        <w:rPr>
          <w:rFonts w:ascii="Calibri" w:hAnsi="Calibri"/>
          <w:sz w:val="22"/>
          <w:szCs w:val="22"/>
        </w:rPr>
        <w:t>,</w:t>
      </w:r>
      <w:r w:rsidR="00C324E9" w:rsidRPr="00AB0046">
        <w:rPr>
          <w:rFonts w:ascii="Calibri" w:hAnsi="Calibri"/>
          <w:sz w:val="22"/>
          <w:szCs w:val="22"/>
        </w:rPr>
        <w:t xml:space="preserve"> but</w:t>
      </w:r>
      <w:r w:rsidR="004A2C46" w:rsidRPr="00AB0046">
        <w:rPr>
          <w:rFonts w:ascii="Calibri" w:hAnsi="Calibri"/>
          <w:sz w:val="22"/>
          <w:szCs w:val="22"/>
        </w:rPr>
        <w:t xml:space="preserve"> the law does not define specific activities </w:t>
      </w:r>
      <w:r w:rsidR="00C34673" w:rsidRPr="00AB0046">
        <w:rPr>
          <w:rFonts w:ascii="Calibri" w:hAnsi="Calibri"/>
          <w:sz w:val="22"/>
          <w:szCs w:val="22"/>
        </w:rPr>
        <w:t xml:space="preserve">and </w:t>
      </w:r>
      <w:r w:rsidR="004A2C46" w:rsidRPr="00AB0046">
        <w:rPr>
          <w:rFonts w:ascii="Calibri" w:hAnsi="Calibri"/>
          <w:sz w:val="22"/>
          <w:szCs w:val="22"/>
        </w:rPr>
        <w:t xml:space="preserve">conditions permissible for such work </w:t>
      </w:r>
      <w:r w:rsidR="00C34673" w:rsidRPr="00AB0046">
        <w:rPr>
          <w:rFonts w:ascii="Calibri" w:hAnsi="Calibri"/>
          <w:sz w:val="22"/>
          <w:szCs w:val="22"/>
        </w:rPr>
        <w:t>or</w:t>
      </w:r>
      <w:r w:rsidR="004A2C46" w:rsidRPr="00AB0046">
        <w:rPr>
          <w:rFonts w:ascii="Calibri" w:hAnsi="Calibri"/>
          <w:sz w:val="22"/>
          <w:szCs w:val="22"/>
        </w:rPr>
        <w:t xml:space="preserve"> meet international standards on the minimum age for light work.</w:t>
      </w:r>
      <w:r w:rsidR="004A2C46" w:rsidRPr="00AB0046">
        <w:rPr>
          <w:rFonts w:ascii="Calibri" w:hAnsi="Calibri"/>
          <w:sz w:val="22"/>
          <w:szCs w:val="22"/>
        </w:rPr>
        <w:fldChar w:fldCharType="begin"/>
      </w:r>
      <w:r w:rsidR="00C52316" w:rsidRPr="00AB0046">
        <w:rPr>
          <w:rFonts w:ascii="Calibri" w:hAnsi="Calibri"/>
          <w:sz w:val="22"/>
          <w:szCs w:val="22"/>
        </w:rPr>
        <w:instrText xml:space="preserve"> ADDIN EN.CITE &lt;EndNote&gt;&lt;Cite&gt;&lt;RecNum&gt;5&lt;/RecNum&gt;&lt;DisplayText&gt;(2, 9)&lt;/DisplayText&gt;&lt;record&gt;&lt;rec-number&gt;5&lt;/rec-number&gt;&lt;foreign-keys&gt;&lt;key app="EN" db-id="vx2ewdfrorrvtxewz2pvevalezxvxtdw0rad"&gt;5&lt;/key&gt;&lt;/foreign-keys&gt;&lt;ref-type name="Statute"&gt;31&lt;/ref-type&gt;&lt;contributors&gt;&lt;/contributors&gt;&lt;titles&gt;&lt;title&gt;Employment of Children (Prohibition) Act&lt;/title&gt;&lt;/titles&gt;&lt;number&gt;L.I. 5 of 1939&lt;/number&gt;&lt;keywords&gt;&lt;keyword&gt;Dominica&lt;/keyword&gt;&lt;/keywords&gt;&lt;dates&gt;&lt;pub-dates&gt;&lt;date&gt;December 29, 1939&lt;/date&gt;&lt;/pub-dates&gt;&lt;/dates&gt;&lt;pub-location&gt;Government of Dominica&lt;/pub-location&gt;&lt;urls&gt;&lt;related-urls&gt;&lt;url&gt;http://www.dominica.gov.dm/laws/chapters/chap90-05.pdf&lt;/url&gt;&lt;/related-urls&gt;&lt;/urls&gt;&lt;/record&gt;&lt;/Cite&gt;&lt;Cite&gt;&lt;Author&gt;ILO Committee of Experts&lt;/Author&gt;&lt;RecNum&gt;18&lt;/RecNum&gt;&lt;record&gt;&lt;rec-number&gt;18&lt;/rec-number&gt;&lt;foreign-keys&gt;&lt;key app="EN" db-id="vx2ewdfrorrvtxewz2pvevalezxvxtdw0rad"&gt;18&lt;/key&gt;&lt;/foreign-keys&gt;&lt;ref-type name="Online Database"&gt;45&lt;/ref-type&gt;&lt;contributors&gt;&lt;authors&gt;&lt;author&gt;ILO Committee of Experts,&lt;/author&gt;&lt;/authors&gt;&lt;/contributors&gt;&lt;titles&gt;&lt;title&gt;Individual Observation concerning Minimum Age Convention, 1973 (No. 138) Dominica (ratification: 1983) Published: 2011&lt;/title&gt;&lt;/titles&gt;&lt;keywords&gt;&lt;keyword&gt;Dominica&lt;/keyword&gt;&lt;/keywords&gt;&lt;dates&gt;&lt;pub-dates&gt;&lt;date&gt;January 9, 2014&lt;/date&gt;&lt;/pub-dates&gt;&lt;/dates&gt;&lt;urls&gt;&lt;related-urls&gt;&lt;url&gt;http://www.ilo.org/ilolex/english/iloquery.htm&lt;/url&gt;&lt;/related-urls&gt;&lt;/urls&gt;&lt;/record&gt;&lt;/Cite&gt;&lt;/EndNote&gt;</w:instrText>
      </w:r>
      <w:r w:rsidR="004A2C46" w:rsidRPr="00AB0046">
        <w:rPr>
          <w:rFonts w:ascii="Calibri" w:hAnsi="Calibri"/>
          <w:sz w:val="22"/>
          <w:szCs w:val="22"/>
        </w:rPr>
        <w:fldChar w:fldCharType="separate"/>
      </w:r>
      <w:r w:rsidR="00C324E9" w:rsidRPr="00AB0046">
        <w:rPr>
          <w:rFonts w:ascii="Calibri" w:hAnsi="Calibri"/>
          <w:noProof/>
          <w:sz w:val="22"/>
          <w:szCs w:val="22"/>
        </w:rPr>
        <w:t>(</w:t>
      </w:r>
      <w:hyperlink w:anchor="_ENREF_2" w:tooltip=",  #5" w:history="1">
        <w:r w:rsidR="003D5B77" w:rsidRPr="00AB0046">
          <w:rPr>
            <w:rFonts w:ascii="Calibri" w:hAnsi="Calibri"/>
            <w:noProof/>
            <w:sz w:val="22"/>
            <w:szCs w:val="22"/>
          </w:rPr>
          <w:t>2</w:t>
        </w:r>
      </w:hyperlink>
      <w:r w:rsidR="00C324E9" w:rsidRPr="00AB0046">
        <w:rPr>
          <w:rFonts w:ascii="Calibri" w:hAnsi="Calibri"/>
          <w:noProof/>
          <w:sz w:val="22"/>
          <w:szCs w:val="22"/>
        </w:rPr>
        <w:t xml:space="preserve">, </w:t>
      </w:r>
      <w:hyperlink w:anchor="_ENREF_9" w:tooltip="ILO Committee of Experts,  #18" w:history="1">
        <w:r w:rsidR="003D5B77" w:rsidRPr="00AB0046">
          <w:rPr>
            <w:rFonts w:ascii="Calibri" w:hAnsi="Calibri"/>
            <w:noProof/>
            <w:sz w:val="22"/>
            <w:szCs w:val="22"/>
          </w:rPr>
          <w:t>9</w:t>
        </w:r>
      </w:hyperlink>
      <w:r w:rsidR="00C324E9" w:rsidRPr="00AB0046">
        <w:rPr>
          <w:rFonts w:ascii="Calibri" w:hAnsi="Calibri"/>
          <w:noProof/>
          <w:sz w:val="22"/>
          <w:szCs w:val="22"/>
        </w:rPr>
        <w:t>)</w:t>
      </w:r>
      <w:r w:rsidR="004A2C46" w:rsidRPr="00AB0046">
        <w:rPr>
          <w:rFonts w:ascii="Calibri" w:hAnsi="Calibri"/>
          <w:sz w:val="22"/>
          <w:szCs w:val="22"/>
        </w:rPr>
        <w:fldChar w:fldCharType="end"/>
      </w:r>
      <w:r w:rsidR="00C324E9" w:rsidRPr="00AB0046">
        <w:rPr>
          <w:rFonts w:ascii="Calibri" w:hAnsi="Calibri"/>
          <w:sz w:val="22"/>
          <w:szCs w:val="22"/>
        </w:rPr>
        <w:t xml:space="preserve"> </w:t>
      </w:r>
      <w:r w:rsidR="001D6146" w:rsidRPr="00AB0046">
        <w:rPr>
          <w:rFonts w:ascii="Calibri" w:hAnsi="Calibri"/>
          <w:sz w:val="22"/>
          <w:szCs w:val="22"/>
        </w:rPr>
        <w:t>Articles 4 and 5 of t</w:t>
      </w:r>
      <w:r w:rsidR="001927E5" w:rsidRPr="00AB0046">
        <w:rPr>
          <w:rFonts w:ascii="Calibri" w:hAnsi="Calibri"/>
          <w:sz w:val="22"/>
          <w:szCs w:val="22"/>
        </w:rPr>
        <w:t>he Employment of Women, Young Persons</w:t>
      </w:r>
      <w:r w:rsidR="007C647A" w:rsidRPr="00AB0046">
        <w:rPr>
          <w:rFonts w:ascii="Calibri" w:hAnsi="Calibri"/>
          <w:sz w:val="22"/>
          <w:szCs w:val="22"/>
        </w:rPr>
        <w:t>,</w:t>
      </w:r>
      <w:r w:rsidR="001927E5" w:rsidRPr="00AB0046">
        <w:rPr>
          <w:rFonts w:ascii="Calibri" w:hAnsi="Calibri"/>
          <w:sz w:val="22"/>
          <w:szCs w:val="22"/>
        </w:rPr>
        <w:t xml:space="preserve"> and Children Act prohibit children under age 14 from working in certain industries</w:t>
      </w:r>
      <w:r w:rsidR="00E147D5" w:rsidRPr="00AB0046">
        <w:rPr>
          <w:rFonts w:ascii="Calibri" w:hAnsi="Calibri"/>
          <w:sz w:val="22"/>
          <w:szCs w:val="22"/>
        </w:rPr>
        <w:t>,</w:t>
      </w:r>
      <w:r w:rsidR="001927E5" w:rsidRPr="00AB0046">
        <w:rPr>
          <w:rFonts w:ascii="Calibri" w:hAnsi="Calibri"/>
          <w:sz w:val="22"/>
          <w:szCs w:val="22"/>
        </w:rPr>
        <w:t xml:space="preserve"> including mining, construction, and transportation</w:t>
      </w:r>
      <w:r w:rsidR="00967709" w:rsidRPr="00AB0046">
        <w:rPr>
          <w:rFonts w:ascii="Calibri" w:hAnsi="Calibri"/>
          <w:sz w:val="22"/>
          <w:szCs w:val="22"/>
        </w:rPr>
        <w:t>;</w:t>
      </w:r>
      <w:r w:rsidR="001927E5" w:rsidRPr="00AB0046">
        <w:rPr>
          <w:rFonts w:ascii="Calibri" w:hAnsi="Calibri"/>
          <w:sz w:val="22"/>
          <w:szCs w:val="22"/>
        </w:rPr>
        <w:t xml:space="preserve"> </w:t>
      </w:r>
      <w:r w:rsidR="001D6146" w:rsidRPr="00AB0046">
        <w:rPr>
          <w:rFonts w:ascii="Calibri" w:hAnsi="Calibri"/>
          <w:sz w:val="22"/>
          <w:szCs w:val="22"/>
        </w:rPr>
        <w:t xml:space="preserve">article 7 </w:t>
      </w:r>
      <w:r w:rsidR="001927E5" w:rsidRPr="00AB0046">
        <w:rPr>
          <w:rFonts w:ascii="Calibri" w:hAnsi="Calibri"/>
          <w:sz w:val="22"/>
          <w:szCs w:val="22"/>
        </w:rPr>
        <w:t>bars children under age 16 from working in those industries at night.</w:t>
      </w:r>
      <w:r w:rsidR="001927E5" w:rsidRPr="00AB0046">
        <w:rPr>
          <w:rFonts w:ascii="Calibri" w:hAnsi="Calibri"/>
          <w:sz w:val="22"/>
          <w:szCs w:val="22"/>
        </w:rPr>
        <w:fldChar w:fldCharType="begin"/>
      </w:r>
      <w:r w:rsidR="00C52316" w:rsidRPr="00AB0046">
        <w:rPr>
          <w:rFonts w:ascii="Calibri" w:hAnsi="Calibri"/>
          <w:sz w:val="22"/>
          <w:szCs w:val="22"/>
        </w:rPr>
        <w:instrText xml:space="preserve"> ADDIN EN.CITE &lt;EndNote&gt;&lt;Cite ExcludeAuth="1" ExcludeYear="1"&gt;&lt;RecNum&gt;6&lt;/RecNum&gt;&lt;DisplayText&gt;(3)&lt;/DisplayText&gt;&lt;record&gt;&lt;rec-number&gt;6&lt;/rec-number&gt;&lt;foreign-keys&gt;&lt;key app="EN" db-id="vx2ewdfrorrvtxewz2pvevalezxvxtdw0rad"&gt;6&lt;/key&gt;&lt;/foreign-keys&gt;&lt;ref-type name="Statute"&gt;31&lt;/ref-type&gt;&lt;contributors&gt;&lt;/contributors&gt;&lt;titles&gt;&lt;title&gt;Employment of Women, Young Persons and Children Act&lt;/title&gt;&lt;/titles&gt;&lt;number&gt;L.I. 5 of 1938&lt;/number&gt;&lt;keywords&gt;&lt;keyword&gt;Dominica&lt;/keyword&gt;&lt;/keywords&gt;&lt;dates&gt;&lt;pub-dates&gt;&lt;date&gt;February 1, 1939&lt;/date&gt;&lt;/pub-dates&gt;&lt;/dates&gt;&lt;pub-location&gt;Government of Dominica&lt;/pub-location&gt;&lt;urls&gt;&lt;related-urls&gt;&lt;url&gt;http://www.dominica.gov.dm/laws/chapters/chap90-06.pdf&lt;/url&gt;&lt;/related-urls&gt;&lt;/urls&gt;&lt;/record&gt;&lt;/Cite&gt;&lt;/EndNote&gt;</w:instrText>
      </w:r>
      <w:r w:rsidR="001927E5" w:rsidRPr="00AB0046">
        <w:rPr>
          <w:rFonts w:ascii="Calibri" w:hAnsi="Calibri"/>
          <w:sz w:val="22"/>
          <w:szCs w:val="22"/>
        </w:rPr>
        <w:fldChar w:fldCharType="separate"/>
      </w:r>
      <w:r w:rsidR="001927E5" w:rsidRPr="00AB0046">
        <w:rPr>
          <w:rFonts w:ascii="Calibri" w:hAnsi="Calibri"/>
          <w:noProof/>
          <w:sz w:val="22"/>
          <w:szCs w:val="22"/>
        </w:rPr>
        <w:t>(</w:t>
      </w:r>
      <w:hyperlink w:anchor="_ENREF_3" w:tooltip=",  #6" w:history="1">
        <w:r w:rsidR="003D5B77" w:rsidRPr="00AB0046">
          <w:rPr>
            <w:rFonts w:ascii="Calibri" w:hAnsi="Calibri"/>
            <w:noProof/>
            <w:sz w:val="22"/>
            <w:szCs w:val="22"/>
          </w:rPr>
          <w:t>3</w:t>
        </w:r>
      </w:hyperlink>
      <w:r w:rsidR="001927E5" w:rsidRPr="00AB0046">
        <w:rPr>
          <w:rFonts w:ascii="Calibri" w:hAnsi="Calibri"/>
          <w:noProof/>
          <w:sz w:val="22"/>
          <w:szCs w:val="22"/>
        </w:rPr>
        <w:t>)</w:t>
      </w:r>
      <w:r w:rsidR="001927E5" w:rsidRPr="00AB0046">
        <w:rPr>
          <w:rFonts w:ascii="Calibri" w:hAnsi="Calibri"/>
          <w:sz w:val="22"/>
          <w:szCs w:val="22"/>
        </w:rPr>
        <w:fldChar w:fldCharType="end"/>
      </w:r>
      <w:r w:rsidR="001927E5" w:rsidRPr="00AB0046">
        <w:rPr>
          <w:rFonts w:ascii="Calibri" w:hAnsi="Calibri"/>
          <w:sz w:val="22"/>
          <w:szCs w:val="22"/>
        </w:rPr>
        <w:t xml:space="preserve"> However, the minimum age </w:t>
      </w:r>
      <w:r w:rsidR="00E147D5" w:rsidRPr="00AB0046">
        <w:rPr>
          <w:rFonts w:ascii="Calibri" w:hAnsi="Calibri"/>
          <w:sz w:val="22"/>
          <w:szCs w:val="22"/>
        </w:rPr>
        <w:t xml:space="preserve">of 14 </w:t>
      </w:r>
      <w:r w:rsidR="001927E5" w:rsidRPr="00AB0046">
        <w:rPr>
          <w:rFonts w:ascii="Calibri" w:hAnsi="Calibri"/>
          <w:sz w:val="22"/>
          <w:szCs w:val="22"/>
        </w:rPr>
        <w:t xml:space="preserve">for hazardous work does not comply with international standards and leaves children age 14 and </w:t>
      </w:r>
      <w:r w:rsidR="00E147D5" w:rsidRPr="00AB0046">
        <w:rPr>
          <w:rFonts w:ascii="Calibri" w:hAnsi="Calibri"/>
          <w:sz w:val="22"/>
          <w:szCs w:val="22"/>
        </w:rPr>
        <w:t xml:space="preserve">older </w:t>
      </w:r>
      <w:r w:rsidR="001927E5" w:rsidRPr="00AB0046">
        <w:rPr>
          <w:rFonts w:ascii="Calibri" w:hAnsi="Calibri"/>
          <w:sz w:val="22"/>
          <w:szCs w:val="22"/>
        </w:rPr>
        <w:t>vulnerable to the worst forms of child labor.</w:t>
      </w:r>
      <w:r w:rsidR="001927E5" w:rsidRPr="00AB0046">
        <w:rPr>
          <w:rFonts w:ascii="Calibri" w:hAnsi="Calibri"/>
          <w:sz w:val="22"/>
          <w:szCs w:val="22"/>
        </w:rPr>
        <w:fldChar w:fldCharType="begin"/>
      </w:r>
      <w:r w:rsidR="00C52316" w:rsidRPr="00AB0046">
        <w:rPr>
          <w:rFonts w:ascii="Calibri" w:hAnsi="Calibri"/>
          <w:sz w:val="22"/>
          <w:szCs w:val="22"/>
        </w:rPr>
        <w:instrText xml:space="preserve"> ADDIN EN.CITE &lt;EndNote&gt;&lt;Cite&gt;&lt;Author&gt;ILO Committee of Experts&lt;/Author&gt;&lt;RecNum&gt;29&lt;/RecNum&gt;&lt;DisplayText&gt;(1, 10)&lt;/DisplayText&gt;&lt;record&gt;&lt;rec-number&gt;29&lt;/rec-number&gt;&lt;foreign-keys&gt;&lt;key app="EN" db-id="vx2ewdfrorrvtxewz2pvevalezxvxtdw0rad"&gt;29&lt;/key&gt;&lt;/foreign-keys&gt;&lt;ref-type name="Online Database"&gt;45&lt;/ref-type&gt;&lt;contributors&gt;&lt;authors&gt;&lt;author&gt;ILO Committee of Experts,&lt;/author&gt;&lt;/authors&gt;&lt;/contributors&gt;&lt;titles&gt;&lt;title&gt;Individual Observation concerning Minimum Age Convention, 1973 (No. 138) Dominica (ratification: 1983) Published: 2012&lt;/title&gt;&lt;/titles&gt;&lt;keywords&gt;&lt;keyword&gt;Dominica&lt;/keyword&gt;&lt;/keywords&gt;&lt;dates&gt;&lt;pub-dates&gt;&lt;date&gt;January 9, 2014&lt;/date&gt;&lt;/pub-dates&gt;&lt;/dates&gt;&lt;urls&gt;&lt;related-urls&gt;&lt;url&gt;http://www.ilo.org/dyn/normlex/en/f?p=1000:20010:0::NO:20010::&lt;/url&gt;&lt;/related-urls&gt;&lt;/urls&gt;&lt;/record&gt;&lt;/Cite&gt;&lt;Cite&gt;&lt;Author&gt;U.S. Embassy- Bridgetown&lt;/Author&gt;&lt;RecNum&gt;42&lt;/RecNum&gt;&lt;record&gt;&lt;rec-number&gt;42&lt;/rec-number&gt;&lt;foreign-keys&gt;&lt;key app="EN" db-id="vx2ewdfrorrvtxewz2pvevalezxvxtdw0rad"&gt;42&lt;/key&gt;&lt;/foreign-keys&gt;&lt;ref-type name="Report"&gt;27&lt;/ref-type&gt;&lt;contributors&gt;&lt;authors&gt;&lt;author&gt;U.S. Embassy- Bridgetown,&lt;/author&gt;&lt;/authors&gt;&lt;/contributors&gt;&lt;titles&gt;&lt;title&gt;reporting, January 16, 2014&lt;/title&gt;&lt;/titles&gt;&lt;keywords&gt;&lt;keyword&gt;Dominica&lt;/keyword&gt;&lt;/keywords&gt;&lt;dates&gt;&lt;/dates&gt;&lt;urls&gt;&lt;/urls&gt;&lt;/record&gt;&lt;/Cite&gt;&lt;/EndNote&gt;</w:instrText>
      </w:r>
      <w:r w:rsidR="001927E5" w:rsidRPr="00AB0046">
        <w:rPr>
          <w:rFonts w:ascii="Calibri" w:hAnsi="Calibri"/>
          <w:sz w:val="22"/>
          <w:szCs w:val="22"/>
        </w:rPr>
        <w:fldChar w:fldCharType="separate"/>
      </w:r>
      <w:r w:rsidR="001927E5" w:rsidRPr="00AB0046">
        <w:rPr>
          <w:rFonts w:ascii="Calibri" w:hAnsi="Calibri"/>
          <w:noProof/>
          <w:sz w:val="22"/>
          <w:szCs w:val="22"/>
        </w:rPr>
        <w:t>(</w:t>
      </w:r>
      <w:hyperlink w:anchor="_ENREF_1" w:tooltip="U.S. Embassy- Bridgetown,  #42" w:history="1">
        <w:r w:rsidR="003D5B77" w:rsidRPr="00AB0046">
          <w:rPr>
            <w:rFonts w:ascii="Calibri" w:hAnsi="Calibri"/>
            <w:noProof/>
            <w:sz w:val="22"/>
            <w:szCs w:val="22"/>
          </w:rPr>
          <w:t>1</w:t>
        </w:r>
      </w:hyperlink>
      <w:r w:rsidR="001927E5" w:rsidRPr="00AB0046">
        <w:rPr>
          <w:rFonts w:ascii="Calibri" w:hAnsi="Calibri"/>
          <w:noProof/>
          <w:sz w:val="22"/>
          <w:szCs w:val="22"/>
        </w:rPr>
        <w:t xml:space="preserve">, </w:t>
      </w:r>
      <w:hyperlink w:anchor="_ENREF_10" w:tooltip="ILO Committee of Experts,  #29" w:history="1">
        <w:r w:rsidR="003D5B77" w:rsidRPr="00AB0046">
          <w:rPr>
            <w:rFonts w:ascii="Calibri" w:hAnsi="Calibri"/>
            <w:noProof/>
            <w:sz w:val="22"/>
            <w:szCs w:val="22"/>
          </w:rPr>
          <w:t>10</w:t>
        </w:r>
      </w:hyperlink>
      <w:r w:rsidR="001927E5" w:rsidRPr="00AB0046">
        <w:rPr>
          <w:rFonts w:ascii="Calibri" w:hAnsi="Calibri"/>
          <w:noProof/>
          <w:sz w:val="22"/>
          <w:szCs w:val="22"/>
        </w:rPr>
        <w:t>)</w:t>
      </w:r>
      <w:r w:rsidR="001927E5" w:rsidRPr="00AB0046">
        <w:rPr>
          <w:rFonts w:ascii="Calibri" w:hAnsi="Calibri"/>
          <w:sz w:val="22"/>
          <w:szCs w:val="22"/>
        </w:rPr>
        <w:fldChar w:fldCharType="end"/>
      </w:r>
      <w:r w:rsidR="001927E5" w:rsidRPr="00AB0046">
        <w:rPr>
          <w:rFonts w:ascii="Calibri" w:hAnsi="Calibri"/>
          <w:sz w:val="22"/>
          <w:szCs w:val="22"/>
        </w:rPr>
        <w:t xml:space="preserve"> Moreover, the Government of Dominica has yet to enact laws or regulations explicitly prohibiting </w:t>
      </w:r>
      <w:r w:rsidR="00382ECF" w:rsidRPr="00AB0046">
        <w:rPr>
          <w:rFonts w:ascii="Calibri" w:hAnsi="Calibri"/>
          <w:sz w:val="22"/>
          <w:szCs w:val="22"/>
        </w:rPr>
        <w:t>the use of children in prostitution,</w:t>
      </w:r>
      <w:r w:rsidR="001927E5" w:rsidRPr="00AB0046">
        <w:rPr>
          <w:rFonts w:ascii="Calibri" w:hAnsi="Calibri"/>
          <w:sz w:val="22"/>
          <w:szCs w:val="22"/>
        </w:rPr>
        <w:t xml:space="preserve"> pornography</w:t>
      </w:r>
      <w:r w:rsidR="00382ECF" w:rsidRPr="00AB0046">
        <w:rPr>
          <w:rFonts w:ascii="Calibri" w:hAnsi="Calibri"/>
          <w:sz w:val="22"/>
          <w:szCs w:val="22"/>
        </w:rPr>
        <w:t>,</w:t>
      </w:r>
      <w:r w:rsidR="001927E5" w:rsidRPr="00AB0046">
        <w:rPr>
          <w:rFonts w:ascii="Calibri" w:hAnsi="Calibri"/>
          <w:sz w:val="22"/>
          <w:szCs w:val="22"/>
        </w:rPr>
        <w:t xml:space="preserve"> or illicit activities</w:t>
      </w:r>
      <w:r w:rsidR="00E61B9C" w:rsidRPr="00AB0046">
        <w:rPr>
          <w:rFonts w:ascii="Calibri" w:hAnsi="Calibri"/>
          <w:sz w:val="22"/>
          <w:szCs w:val="22"/>
        </w:rPr>
        <w:t>, including drug trafficking</w:t>
      </w:r>
      <w:r w:rsidR="001927E5" w:rsidRPr="00AB0046">
        <w:rPr>
          <w:rFonts w:ascii="Calibri" w:hAnsi="Calibri"/>
          <w:sz w:val="22"/>
          <w:szCs w:val="22"/>
        </w:rPr>
        <w:t>.</w:t>
      </w:r>
      <w:r w:rsidR="001927E5" w:rsidRPr="00AB0046">
        <w:rPr>
          <w:rFonts w:ascii="Calibri" w:hAnsi="Calibri"/>
          <w:sz w:val="22"/>
          <w:szCs w:val="22"/>
        </w:rPr>
        <w:fldChar w:fldCharType="begin"/>
      </w:r>
      <w:r w:rsidR="00C52316" w:rsidRPr="00AB0046">
        <w:rPr>
          <w:rFonts w:ascii="Calibri" w:hAnsi="Calibri"/>
          <w:sz w:val="22"/>
          <w:szCs w:val="22"/>
        </w:rPr>
        <w:instrText xml:space="preserve"> ADDIN EN.CITE &lt;EndNote&gt;&lt;Cite ExcludeYear="1"&gt;&lt;Author&gt;ILO Committee of Experts&lt;/Author&gt;&lt;RecNum&gt;32&lt;/RecNum&gt;&lt;DisplayText&gt;(11)&lt;/DisplayText&gt;&lt;record&gt;&lt;rec-number&gt;32&lt;/rec-number&gt;&lt;foreign-keys&gt;&lt;key app="EN" db-id="vx2ewdfrorrvtxewz2pvevalezxvxtdw0rad"&gt;32&lt;/key&gt;&lt;/foreign-keys&gt;&lt;ref-type name="Online Database"&gt;45&lt;/ref-type&gt;&lt;contributors&gt;&lt;authors&gt;&lt;author&gt;ILO Committee of Experts,&lt;/author&gt;&lt;/authors&gt;&lt;/contributors&gt;&lt;titles&gt;&lt;title&gt;Individual Direct Request concerning Worst Forms of Child Labour Convention, 1999 (No. 182) Dominica (ratification: 2001) Published: 2012&lt;/title&gt;&lt;/titles&gt;&lt;keywords&gt;&lt;keyword&gt;Dominica&lt;/keyword&gt;&lt;/keywords&gt;&lt;dates&gt;&lt;pub-dates&gt;&lt;date&gt;January 9, 2014&lt;/date&gt;&lt;/pub-dates&gt;&lt;/dates&gt;&lt;urls&gt;&lt;related-urls&gt;&lt;url&gt;http://www.ilo.org/dyn/normlex/en/f?p=1000:20010:0::NO:20010::&lt;/url&gt;&lt;/related-urls&gt;&lt;/urls&gt;&lt;/record&gt;&lt;/Cite&gt;&lt;/EndNote&gt;</w:instrText>
      </w:r>
      <w:r w:rsidR="001927E5" w:rsidRPr="00AB0046">
        <w:rPr>
          <w:rFonts w:ascii="Calibri" w:hAnsi="Calibri"/>
          <w:sz w:val="22"/>
          <w:szCs w:val="22"/>
        </w:rPr>
        <w:fldChar w:fldCharType="separate"/>
      </w:r>
      <w:r w:rsidR="001927E5" w:rsidRPr="00AB0046">
        <w:rPr>
          <w:rFonts w:ascii="Calibri" w:hAnsi="Calibri"/>
          <w:noProof/>
          <w:sz w:val="22"/>
          <w:szCs w:val="22"/>
        </w:rPr>
        <w:t>(</w:t>
      </w:r>
      <w:hyperlink w:anchor="_ENREF_11" w:tooltip="ILO Committee of Experts,  #32" w:history="1">
        <w:r w:rsidR="003D5B77" w:rsidRPr="00AB0046">
          <w:rPr>
            <w:rFonts w:ascii="Calibri" w:hAnsi="Calibri"/>
            <w:noProof/>
            <w:sz w:val="22"/>
            <w:szCs w:val="22"/>
          </w:rPr>
          <w:t>11</w:t>
        </w:r>
      </w:hyperlink>
      <w:r w:rsidR="001927E5" w:rsidRPr="00AB0046">
        <w:rPr>
          <w:rFonts w:ascii="Calibri" w:hAnsi="Calibri"/>
          <w:noProof/>
          <w:sz w:val="22"/>
          <w:szCs w:val="22"/>
        </w:rPr>
        <w:t>)</w:t>
      </w:r>
      <w:r w:rsidR="001927E5" w:rsidRPr="00AB0046">
        <w:rPr>
          <w:rFonts w:ascii="Calibri" w:hAnsi="Calibri"/>
          <w:sz w:val="22"/>
          <w:szCs w:val="22"/>
        </w:rPr>
        <w:fldChar w:fldCharType="end"/>
      </w:r>
    </w:p>
    <w:p w14:paraId="1545FA2D" w14:textId="77777777" w:rsidR="001927E5" w:rsidRPr="00AB0046" w:rsidRDefault="001927E5" w:rsidP="00E13895">
      <w:pPr>
        <w:rPr>
          <w:rFonts w:ascii="Calibri" w:hAnsi="Calibri"/>
          <w:sz w:val="22"/>
          <w:szCs w:val="22"/>
        </w:rPr>
      </w:pPr>
    </w:p>
    <w:p w14:paraId="668B0F09" w14:textId="77777777" w:rsidR="009B6476" w:rsidRPr="00AB0046" w:rsidRDefault="009B6476" w:rsidP="00756A71">
      <w:pPr>
        <w:pStyle w:val="Heading1"/>
        <w:numPr>
          <w:ilvl w:val="0"/>
          <w:numId w:val="13"/>
        </w:numPr>
        <w:spacing w:before="0" w:after="0"/>
        <w:ind w:left="450" w:hanging="450"/>
        <w:rPr>
          <w:rFonts w:ascii="Calibri" w:hAnsi="Calibri" w:cstheme="minorHAnsi"/>
          <w:sz w:val="22"/>
          <w:szCs w:val="22"/>
          <w:lang w:val="en-US"/>
        </w:rPr>
      </w:pPr>
      <w:r w:rsidRPr="00AB0046">
        <w:rPr>
          <w:rFonts w:ascii="Calibri" w:hAnsi="Calibri" w:cstheme="minorHAnsi"/>
          <w:sz w:val="22"/>
          <w:szCs w:val="22"/>
          <w:lang w:val="en-US"/>
        </w:rPr>
        <w:t>Enforcement of Laws on the Worst Forms of Child Labor</w:t>
      </w:r>
    </w:p>
    <w:p w14:paraId="7FCCC7BF" w14:textId="77777777" w:rsidR="009B6476" w:rsidRPr="00AB0046" w:rsidRDefault="009B6476" w:rsidP="00756A71">
      <w:pPr>
        <w:rPr>
          <w:rFonts w:ascii="Calibri" w:hAnsi="Calibri" w:cstheme="minorHAnsi"/>
          <w:sz w:val="22"/>
          <w:szCs w:val="22"/>
        </w:rPr>
      </w:pPr>
    </w:p>
    <w:p w14:paraId="6E17F7C6" w14:textId="1EB36CDE" w:rsidR="009B6476" w:rsidRPr="00AB0046" w:rsidRDefault="00D7613D" w:rsidP="00756A71">
      <w:pPr>
        <w:rPr>
          <w:rFonts w:ascii="Calibri" w:hAnsi="Calibri" w:cstheme="minorHAnsi"/>
          <w:sz w:val="22"/>
          <w:szCs w:val="22"/>
        </w:rPr>
      </w:pPr>
      <w:r w:rsidRPr="00AB0046">
        <w:rPr>
          <w:rFonts w:ascii="Calibri" w:hAnsi="Calibri"/>
          <w:sz w:val="22"/>
          <w:szCs w:val="22"/>
        </w:rPr>
        <w:t xml:space="preserve">The Government has established institutional mechanisms for the enforcement of laws and regulations on child labor, including its worst forms (Table </w:t>
      </w:r>
      <w:r w:rsidR="002E4EAF" w:rsidRPr="00AB0046">
        <w:rPr>
          <w:rFonts w:ascii="Calibri" w:hAnsi="Calibri"/>
          <w:sz w:val="22"/>
          <w:szCs w:val="22"/>
        </w:rPr>
        <w:t>3</w:t>
      </w:r>
      <w:r w:rsidRPr="00AB0046">
        <w:rPr>
          <w:rFonts w:ascii="Calibri" w:hAnsi="Calibri"/>
          <w:sz w:val="22"/>
          <w:szCs w:val="22"/>
        </w:rPr>
        <w:t>).</w:t>
      </w:r>
    </w:p>
    <w:p w14:paraId="28895DD8" w14:textId="77777777" w:rsidR="009B6476" w:rsidRPr="00AB0046" w:rsidRDefault="009B6476" w:rsidP="00756A71">
      <w:pPr>
        <w:rPr>
          <w:rFonts w:ascii="Calibri" w:hAnsi="Calibri" w:cstheme="minorHAnsi"/>
          <w:sz w:val="22"/>
          <w:szCs w:val="22"/>
        </w:rPr>
      </w:pPr>
    </w:p>
    <w:p w14:paraId="38E1E523" w14:textId="4A60A867" w:rsidR="008A281E" w:rsidRPr="00AB0046" w:rsidRDefault="009B6476" w:rsidP="00BE0B48">
      <w:pPr>
        <w:keepNext/>
        <w:rPr>
          <w:rFonts w:ascii="Calibri" w:hAnsi="Calibri" w:cstheme="minorHAnsi"/>
          <w:b/>
          <w:bCs/>
          <w:sz w:val="22"/>
          <w:szCs w:val="22"/>
        </w:rPr>
      </w:pPr>
      <w:proofErr w:type="gramStart"/>
      <w:r w:rsidRPr="00AB0046">
        <w:rPr>
          <w:rFonts w:ascii="Calibri" w:hAnsi="Calibri" w:cstheme="minorHAnsi"/>
          <w:b/>
          <w:bCs/>
          <w:sz w:val="22"/>
          <w:szCs w:val="22"/>
        </w:rPr>
        <w:t>T</w:t>
      </w:r>
      <w:r w:rsidR="00253F04" w:rsidRPr="00AB0046">
        <w:rPr>
          <w:rFonts w:ascii="Calibri" w:hAnsi="Calibri" w:cstheme="minorHAnsi"/>
          <w:b/>
          <w:bCs/>
          <w:sz w:val="22"/>
          <w:szCs w:val="22"/>
        </w:rPr>
        <w:t xml:space="preserve">able </w:t>
      </w:r>
      <w:r w:rsidR="00F968A6" w:rsidRPr="00AB0046">
        <w:rPr>
          <w:rFonts w:ascii="Calibri" w:hAnsi="Calibri" w:cstheme="minorHAnsi"/>
          <w:b/>
          <w:bCs/>
          <w:sz w:val="22"/>
          <w:szCs w:val="22"/>
        </w:rPr>
        <w:t>3</w:t>
      </w:r>
      <w:r w:rsidRPr="00AB0046">
        <w:rPr>
          <w:rFonts w:ascii="Calibri" w:hAnsi="Calibri" w:cstheme="minorHAnsi"/>
          <w:b/>
          <w:bCs/>
          <w:sz w:val="22"/>
          <w:szCs w:val="22"/>
        </w:rPr>
        <w:t>.</w:t>
      </w:r>
      <w:proofErr w:type="gramEnd"/>
      <w:r w:rsidRPr="00AB0046">
        <w:rPr>
          <w:rFonts w:ascii="Calibri" w:hAnsi="Calibri" w:cstheme="minorHAnsi"/>
          <w:b/>
          <w:bCs/>
          <w:sz w:val="22"/>
          <w:szCs w:val="22"/>
        </w:rPr>
        <w:t xml:space="preserve"> Agencies Responsible</w:t>
      </w:r>
      <w:r w:rsidR="008A281E" w:rsidRPr="00AB0046">
        <w:rPr>
          <w:rFonts w:ascii="Calibri" w:hAnsi="Calibri" w:cstheme="minorHAnsi"/>
          <w:b/>
          <w:bCs/>
          <w:sz w:val="22"/>
          <w:szCs w:val="22"/>
        </w:rPr>
        <w:t xml:space="preserve"> for Child Labor Law Enforcement</w:t>
      </w:r>
    </w:p>
    <w:tbl>
      <w:tblPr>
        <w:tblStyle w:val="TableGrid"/>
        <w:tblW w:w="9468" w:type="dxa"/>
        <w:tblBorders>
          <w:left w:val="none" w:sz="0" w:space="0" w:color="auto"/>
          <w:right w:val="none" w:sz="0" w:space="0" w:color="auto"/>
          <w:insideV w:val="none" w:sz="0" w:space="0" w:color="auto"/>
        </w:tblBorders>
        <w:tblLook w:val="04A0" w:firstRow="1" w:lastRow="0" w:firstColumn="1" w:lastColumn="0" w:noHBand="0" w:noVBand="1"/>
      </w:tblPr>
      <w:tblGrid>
        <w:gridCol w:w="2448"/>
        <w:gridCol w:w="7020"/>
      </w:tblGrid>
      <w:tr w:rsidR="009B6476" w:rsidRPr="00AB0046" w14:paraId="73A42DE6" w14:textId="77777777" w:rsidTr="00756A71">
        <w:tc>
          <w:tcPr>
            <w:tcW w:w="2448" w:type="dxa"/>
            <w:shd w:val="clear" w:color="auto" w:fill="DAEEF3" w:themeFill="accent5" w:themeFillTint="33"/>
          </w:tcPr>
          <w:p w14:paraId="4D2035FF" w14:textId="77777777" w:rsidR="009B6476" w:rsidRPr="00AB0046" w:rsidRDefault="009B6476" w:rsidP="00BE0B48">
            <w:pPr>
              <w:keepNext/>
              <w:rPr>
                <w:rFonts w:ascii="Calibri" w:hAnsi="Calibri" w:cstheme="minorHAnsi"/>
                <w:b/>
                <w:sz w:val="20"/>
                <w:szCs w:val="20"/>
              </w:rPr>
            </w:pPr>
            <w:r w:rsidRPr="00AB0046">
              <w:rPr>
                <w:rFonts w:ascii="Calibri" w:hAnsi="Calibri" w:cstheme="minorHAnsi"/>
                <w:b/>
                <w:sz w:val="20"/>
                <w:szCs w:val="20"/>
              </w:rPr>
              <w:t>Organization/Agency</w:t>
            </w:r>
          </w:p>
        </w:tc>
        <w:tc>
          <w:tcPr>
            <w:tcW w:w="7020" w:type="dxa"/>
            <w:shd w:val="clear" w:color="auto" w:fill="DAEEF3" w:themeFill="accent5" w:themeFillTint="33"/>
          </w:tcPr>
          <w:p w14:paraId="67C46002" w14:textId="77777777" w:rsidR="009B6476" w:rsidRPr="00AB0046" w:rsidRDefault="009B6476" w:rsidP="00BE0B48">
            <w:pPr>
              <w:keepNext/>
              <w:rPr>
                <w:rFonts w:ascii="Calibri" w:hAnsi="Calibri" w:cstheme="minorHAnsi"/>
                <w:b/>
                <w:sz w:val="20"/>
                <w:szCs w:val="20"/>
              </w:rPr>
            </w:pPr>
            <w:r w:rsidRPr="00AB0046">
              <w:rPr>
                <w:rFonts w:ascii="Calibri" w:hAnsi="Calibri" w:cstheme="minorHAnsi"/>
                <w:b/>
                <w:sz w:val="20"/>
                <w:szCs w:val="20"/>
              </w:rPr>
              <w:t>Role</w:t>
            </w:r>
          </w:p>
        </w:tc>
      </w:tr>
      <w:tr w:rsidR="009B6476" w:rsidRPr="00AB0046" w14:paraId="3688FED5" w14:textId="77777777" w:rsidTr="00756A71">
        <w:tc>
          <w:tcPr>
            <w:tcW w:w="2448" w:type="dxa"/>
          </w:tcPr>
          <w:p w14:paraId="7C81D673" w14:textId="687DDEA8" w:rsidR="009B6476" w:rsidRPr="00AB0046" w:rsidRDefault="00CD7779" w:rsidP="00756A71">
            <w:pPr>
              <w:rPr>
                <w:rFonts w:ascii="Calibri" w:hAnsi="Calibri" w:cstheme="minorHAnsi"/>
                <w:sz w:val="20"/>
                <w:szCs w:val="20"/>
              </w:rPr>
            </w:pPr>
            <w:r w:rsidRPr="00AB0046">
              <w:rPr>
                <w:rFonts w:ascii="Calibri" w:hAnsi="Calibri" w:cstheme="minorHAnsi"/>
                <w:sz w:val="20"/>
                <w:szCs w:val="20"/>
              </w:rPr>
              <w:t xml:space="preserve">Ministry of </w:t>
            </w:r>
            <w:r w:rsidR="005025AC" w:rsidRPr="00AB0046">
              <w:rPr>
                <w:rFonts w:ascii="Calibri" w:hAnsi="Calibri" w:cstheme="minorHAnsi"/>
                <w:sz w:val="20"/>
                <w:szCs w:val="20"/>
              </w:rPr>
              <w:t xml:space="preserve">National Security, </w:t>
            </w:r>
            <w:r w:rsidRPr="00AB0046">
              <w:rPr>
                <w:rFonts w:ascii="Calibri" w:hAnsi="Calibri" w:cstheme="minorHAnsi"/>
                <w:sz w:val="20"/>
                <w:szCs w:val="20"/>
              </w:rPr>
              <w:t>Labor</w:t>
            </w:r>
            <w:r w:rsidR="005025AC" w:rsidRPr="00AB0046">
              <w:rPr>
                <w:rFonts w:ascii="Calibri" w:hAnsi="Calibri" w:cstheme="minorHAnsi"/>
                <w:sz w:val="20"/>
                <w:szCs w:val="20"/>
              </w:rPr>
              <w:t>, and Immigration</w:t>
            </w:r>
            <w:r w:rsidR="00921B93" w:rsidRPr="00AB0046">
              <w:rPr>
                <w:rFonts w:ascii="Calibri" w:hAnsi="Calibri" w:cstheme="minorHAnsi"/>
                <w:sz w:val="20"/>
                <w:szCs w:val="20"/>
              </w:rPr>
              <w:t xml:space="preserve"> (MNSLI)</w:t>
            </w:r>
          </w:p>
        </w:tc>
        <w:tc>
          <w:tcPr>
            <w:tcW w:w="7020" w:type="dxa"/>
          </w:tcPr>
          <w:p w14:paraId="1C0CEA66" w14:textId="7A2EF307" w:rsidR="009B6476" w:rsidRPr="00AB0046" w:rsidRDefault="00D44C7F" w:rsidP="003D5B77">
            <w:pPr>
              <w:rPr>
                <w:rFonts w:ascii="Calibri" w:hAnsi="Calibri" w:cstheme="minorHAnsi"/>
                <w:sz w:val="20"/>
                <w:szCs w:val="20"/>
              </w:rPr>
            </w:pPr>
            <w:r w:rsidRPr="00AB0046">
              <w:rPr>
                <w:rFonts w:ascii="Calibri" w:hAnsi="Calibri" w:cstheme="minorHAnsi"/>
                <w:sz w:val="20"/>
                <w:szCs w:val="20"/>
              </w:rPr>
              <w:t>Conduct</w:t>
            </w:r>
            <w:r w:rsidR="00921B93" w:rsidRPr="00AB0046">
              <w:rPr>
                <w:rFonts w:ascii="Calibri" w:hAnsi="Calibri" w:cstheme="minorHAnsi"/>
                <w:sz w:val="20"/>
                <w:szCs w:val="20"/>
              </w:rPr>
              <w:t xml:space="preserve"> inspections and enforce</w:t>
            </w:r>
            <w:r w:rsidR="00477AE2" w:rsidRPr="00AB0046">
              <w:rPr>
                <w:rFonts w:ascii="Calibri" w:hAnsi="Calibri"/>
                <w:sz w:val="20"/>
                <w:szCs w:val="20"/>
              </w:rPr>
              <w:t xml:space="preserve"> laws related to child labor</w:t>
            </w:r>
            <w:r w:rsidR="0000648D" w:rsidRPr="00AB0046">
              <w:rPr>
                <w:rFonts w:ascii="Calibri" w:hAnsi="Calibri"/>
                <w:sz w:val="20"/>
                <w:szCs w:val="20"/>
              </w:rPr>
              <w:t>; a</w:t>
            </w:r>
            <w:r w:rsidR="0000648D" w:rsidRPr="00AB0046">
              <w:rPr>
                <w:rFonts w:ascii="Calibri" w:hAnsi="Calibri"/>
                <w:iCs/>
                <w:sz w:val="20"/>
                <w:szCs w:val="20"/>
              </w:rPr>
              <w:t>uthorized to</w:t>
            </w:r>
            <w:r w:rsidR="001E1BCD" w:rsidRPr="00AB0046">
              <w:rPr>
                <w:rFonts w:ascii="Calibri" w:hAnsi="Calibri"/>
                <w:iCs/>
                <w:sz w:val="20"/>
                <w:szCs w:val="20"/>
              </w:rPr>
              <w:t xml:space="preserve"> conduct unannounced inspections at any location with employees and </w:t>
            </w:r>
            <w:r w:rsidR="0000648D" w:rsidRPr="00AB0046">
              <w:rPr>
                <w:rFonts w:ascii="Calibri" w:hAnsi="Calibri"/>
                <w:iCs/>
                <w:sz w:val="20"/>
                <w:szCs w:val="20"/>
              </w:rPr>
              <w:t xml:space="preserve">take </w:t>
            </w:r>
            <w:r w:rsidR="001E1BCD" w:rsidRPr="00AB0046">
              <w:rPr>
                <w:rFonts w:ascii="Calibri" w:hAnsi="Calibri"/>
                <w:iCs/>
                <w:sz w:val="20"/>
                <w:szCs w:val="20"/>
              </w:rPr>
              <w:t>legal action against employers violating child labor laws.</w:t>
            </w:r>
            <w:r w:rsidR="001E1BCD" w:rsidRPr="00AB0046">
              <w:rPr>
                <w:rFonts w:ascii="Calibri" w:hAnsi="Calibri"/>
                <w:sz w:val="20"/>
                <w:szCs w:val="20"/>
              </w:rPr>
              <w:t xml:space="preserve"> </w:t>
            </w:r>
            <w:r w:rsidR="00402AC1" w:rsidRPr="00AB0046">
              <w:rPr>
                <w:rFonts w:ascii="Calibri" w:hAnsi="Calibri"/>
                <w:sz w:val="20"/>
                <w:szCs w:val="20"/>
              </w:rPr>
              <w:t>Inspectors report children found in exploitative labor situation</w:t>
            </w:r>
            <w:r w:rsidR="007E6714" w:rsidRPr="00AB0046">
              <w:rPr>
                <w:rFonts w:ascii="Calibri" w:hAnsi="Calibri"/>
                <w:sz w:val="20"/>
                <w:szCs w:val="20"/>
              </w:rPr>
              <w:t>s to police and social services</w:t>
            </w:r>
            <w:r w:rsidR="002C0099" w:rsidRPr="00AB0046">
              <w:rPr>
                <w:rFonts w:ascii="Calibri" w:hAnsi="Calibri"/>
                <w:sz w:val="20"/>
                <w:szCs w:val="20"/>
              </w:rPr>
              <w:t>.</w:t>
            </w:r>
            <w:r w:rsidR="003C4C39" w:rsidRPr="00AB0046">
              <w:rPr>
                <w:rFonts w:ascii="Calibri" w:hAnsi="Calibri"/>
                <w:sz w:val="20"/>
                <w:szCs w:val="20"/>
              </w:rPr>
              <w:fldChar w:fldCharType="begin"/>
            </w:r>
            <w:r w:rsidR="00C52316" w:rsidRPr="00AB0046">
              <w:rPr>
                <w:rFonts w:ascii="Calibri" w:hAnsi="Calibri"/>
                <w:sz w:val="20"/>
                <w:szCs w:val="20"/>
              </w:rPr>
              <w:instrText xml:space="preserve"> ADDIN EN.CITE &lt;EndNote&gt;&lt;Cite&gt;&lt;Author&gt;U.S. Embassy- Bridgetown&lt;/Author&gt;&lt;RecNum&gt;49&lt;/RecNum&gt;&lt;DisplayText&gt;(12, 13)&lt;/DisplayText&gt;&lt;record&gt;&lt;rec-number&gt;49&lt;/rec-number&gt;&lt;foreign-keys&gt;&lt;key app="EN" db-id="vx2ewdfrorrvtxewz2pvevalezxvxtdw0rad"&gt;49&lt;/key&gt;&lt;/foreign-keys&gt;&lt;ref-type name="Report"&gt;27&lt;/ref-type&gt;&lt;contributors&gt;&lt;authors&gt;&lt;author&gt;U.S. Embassy- Bridgetown,&lt;/author&gt;&lt;/authors&gt;&lt;/contributors&gt;&lt;titles&gt;&lt;title&gt;reporting, January 14, 2015&lt;/title&gt;&lt;/titles&gt;&lt;keywords&gt;&lt;keyword&gt;Dominica&lt;/keyword&gt;&lt;/keywords&gt;&lt;dates&gt;&lt;/dates&gt;&lt;urls&gt;&lt;/urls&gt;&lt;/record&gt;&lt;/Cite&gt;&lt;Cite&gt;&lt;Author&gt;U.S. Embassy- Bridgetown&lt;/Author&gt;&lt;RecNum&gt;37&lt;/RecNum&gt;&lt;record&gt;&lt;rec-number&gt;37&lt;/rec-number&gt;&lt;foreign-keys&gt;&lt;key app="EN" db-id="vx2ewdfrorrvtxewz2pvevalezxvxtdw0rad"&gt;37&lt;/key&gt;&lt;/foreign-keys&gt;&lt;ref-type name="Report"&gt;27&lt;/ref-type&gt;&lt;contributors&gt;&lt;authors&gt;&lt;author&gt;U.S. Embassy- Bridgetown,&lt;/author&gt;&lt;/authors&gt;&lt;/contributors&gt;&lt;titles&gt;&lt;title&gt;reporting, February 19, 2013&lt;/title&gt;&lt;/titles&gt;&lt;keywords&gt;&lt;keyword&gt;Dominica&lt;/keyword&gt;&lt;/keywords&gt;&lt;dates&gt;&lt;/dates&gt;&lt;urls&gt;&lt;/urls&gt;&lt;/record&gt;&lt;/Cite&gt;&lt;/EndNote&gt;</w:instrText>
            </w:r>
            <w:r w:rsidR="003C4C39" w:rsidRPr="00AB0046">
              <w:rPr>
                <w:rFonts w:ascii="Calibri" w:hAnsi="Calibri"/>
                <w:sz w:val="20"/>
                <w:szCs w:val="20"/>
              </w:rPr>
              <w:fldChar w:fldCharType="separate"/>
            </w:r>
            <w:r w:rsidR="003C4C39" w:rsidRPr="00AB0046">
              <w:rPr>
                <w:rFonts w:ascii="Calibri" w:hAnsi="Calibri"/>
                <w:noProof/>
                <w:sz w:val="20"/>
                <w:szCs w:val="20"/>
              </w:rPr>
              <w:t>(</w:t>
            </w:r>
            <w:hyperlink w:anchor="_ENREF_12" w:tooltip="U.S. Embassy- Bridgetown,  #49" w:history="1">
              <w:r w:rsidR="003D5B77" w:rsidRPr="00AB0046">
                <w:rPr>
                  <w:rFonts w:ascii="Calibri" w:hAnsi="Calibri"/>
                  <w:noProof/>
                  <w:sz w:val="20"/>
                  <w:szCs w:val="20"/>
                </w:rPr>
                <w:t>12</w:t>
              </w:r>
            </w:hyperlink>
            <w:r w:rsidR="003C4C39" w:rsidRPr="00AB0046">
              <w:rPr>
                <w:rFonts w:ascii="Calibri" w:hAnsi="Calibri"/>
                <w:noProof/>
                <w:sz w:val="20"/>
                <w:szCs w:val="20"/>
              </w:rPr>
              <w:t xml:space="preserve">, </w:t>
            </w:r>
            <w:hyperlink w:anchor="_ENREF_13" w:tooltip="U.S. Embassy- Bridgetown,  #37" w:history="1">
              <w:r w:rsidR="003D5B77" w:rsidRPr="00AB0046">
                <w:rPr>
                  <w:rFonts w:ascii="Calibri" w:hAnsi="Calibri"/>
                  <w:noProof/>
                  <w:sz w:val="20"/>
                  <w:szCs w:val="20"/>
                </w:rPr>
                <w:t>13</w:t>
              </w:r>
            </w:hyperlink>
            <w:r w:rsidR="003C4C39" w:rsidRPr="00AB0046">
              <w:rPr>
                <w:rFonts w:ascii="Calibri" w:hAnsi="Calibri"/>
                <w:noProof/>
                <w:sz w:val="20"/>
                <w:szCs w:val="20"/>
              </w:rPr>
              <w:t>)</w:t>
            </w:r>
            <w:r w:rsidR="003C4C39" w:rsidRPr="00AB0046">
              <w:rPr>
                <w:rFonts w:ascii="Calibri" w:hAnsi="Calibri"/>
                <w:sz w:val="20"/>
                <w:szCs w:val="20"/>
              </w:rPr>
              <w:fldChar w:fldCharType="end"/>
            </w:r>
            <w:r w:rsidR="006D52D8" w:rsidRPr="00AB0046">
              <w:rPr>
                <w:rFonts w:ascii="Calibri" w:hAnsi="Calibri" w:cstheme="minorHAnsi"/>
                <w:sz w:val="20"/>
                <w:szCs w:val="20"/>
              </w:rPr>
              <w:t xml:space="preserve"> </w:t>
            </w:r>
          </w:p>
        </w:tc>
      </w:tr>
      <w:tr w:rsidR="009B6476" w:rsidRPr="00AB0046" w14:paraId="24FDB512" w14:textId="77777777" w:rsidTr="00756A71">
        <w:tc>
          <w:tcPr>
            <w:tcW w:w="2448" w:type="dxa"/>
          </w:tcPr>
          <w:p w14:paraId="40A4F890" w14:textId="0C12FC88" w:rsidR="009B6476" w:rsidRPr="00AB0046" w:rsidRDefault="002D72EB" w:rsidP="002D72EB">
            <w:pPr>
              <w:rPr>
                <w:rFonts w:ascii="Calibri" w:hAnsi="Calibri" w:cstheme="minorHAnsi"/>
                <w:sz w:val="20"/>
                <w:szCs w:val="20"/>
              </w:rPr>
            </w:pPr>
            <w:r w:rsidRPr="00AB0046">
              <w:rPr>
                <w:rFonts w:ascii="Calibri" w:hAnsi="Calibri" w:cstheme="minorHAnsi"/>
                <w:sz w:val="20"/>
                <w:szCs w:val="20"/>
              </w:rPr>
              <w:t xml:space="preserve">Social </w:t>
            </w:r>
            <w:r w:rsidR="00477AE2" w:rsidRPr="00AB0046">
              <w:rPr>
                <w:rFonts w:ascii="Calibri" w:hAnsi="Calibri" w:cstheme="minorHAnsi"/>
                <w:sz w:val="20"/>
                <w:szCs w:val="20"/>
              </w:rPr>
              <w:t xml:space="preserve">Welfare Division, Ministry of </w:t>
            </w:r>
            <w:r w:rsidR="00477AE2" w:rsidRPr="00AB0046">
              <w:rPr>
                <w:rFonts w:ascii="Calibri" w:hAnsi="Calibri"/>
                <w:sz w:val="20"/>
                <w:szCs w:val="20"/>
              </w:rPr>
              <w:t xml:space="preserve">Social Services, </w:t>
            </w:r>
            <w:r w:rsidRPr="00AB0046">
              <w:rPr>
                <w:rFonts w:ascii="Calibri" w:hAnsi="Calibri"/>
                <w:sz w:val="20"/>
                <w:szCs w:val="20"/>
              </w:rPr>
              <w:t>Family</w:t>
            </w:r>
            <w:r w:rsidR="00476971" w:rsidRPr="00AB0046">
              <w:rPr>
                <w:rFonts w:ascii="Calibri" w:hAnsi="Calibri"/>
                <w:sz w:val="20"/>
                <w:szCs w:val="20"/>
              </w:rPr>
              <w:t>,</w:t>
            </w:r>
            <w:r w:rsidRPr="00AB0046">
              <w:rPr>
                <w:rFonts w:ascii="Calibri" w:hAnsi="Calibri"/>
                <w:sz w:val="20"/>
                <w:szCs w:val="20"/>
              </w:rPr>
              <w:t xml:space="preserve"> </w:t>
            </w:r>
            <w:r w:rsidR="00477AE2" w:rsidRPr="00AB0046">
              <w:rPr>
                <w:rFonts w:ascii="Calibri" w:hAnsi="Calibri"/>
                <w:sz w:val="20"/>
                <w:szCs w:val="20"/>
              </w:rPr>
              <w:t>and Gender Affairs</w:t>
            </w:r>
          </w:p>
        </w:tc>
        <w:tc>
          <w:tcPr>
            <w:tcW w:w="7020" w:type="dxa"/>
          </w:tcPr>
          <w:p w14:paraId="13E07539" w14:textId="1526EEE2" w:rsidR="009B6476" w:rsidRPr="00AB0046" w:rsidRDefault="002D72EB" w:rsidP="003D5B77">
            <w:pPr>
              <w:rPr>
                <w:rFonts w:ascii="Calibri" w:hAnsi="Calibri" w:cstheme="minorHAnsi"/>
                <w:sz w:val="20"/>
                <w:szCs w:val="20"/>
              </w:rPr>
            </w:pPr>
            <w:r w:rsidRPr="00AB0046">
              <w:rPr>
                <w:rFonts w:ascii="Calibri" w:hAnsi="Calibri" w:cstheme="minorHAnsi"/>
                <w:sz w:val="20"/>
                <w:szCs w:val="20"/>
              </w:rPr>
              <w:t>Provide social services</w:t>
            </w:r>
            <w:r w:rsidR="00D56B73" w:rsidRPr="00AB0046">
              <w:rPr>
                <w:rFonts w:ascii="Calibri" w:hAnsi="Calibri" w:cstheme="minorHAnsi"/>
                <w:sz w:val="20"/>
                <w:szCs w:val="20"/>
              </w:rPr>
              <w:t>—</w:t>
            </w:r>
            <w:r w:rsidR="00D56B73" w:rsidRPr="00AB0046">
              <w:rPr>
                <w:rFonts w:ascii="Calibri" w:hAnsi="Calibri"/>
                <w:sz w:val="20"/>
                <w:szCs w:val="20"/>
              </w:rPr>
              <w:t xml:space="preserve">which </w:t>
            </w:r>
            <w:r w:rsidRPr="00AB0046">
              <w:rPr>
                <w:rFonts w:ascii="Calibri" w:hAnsi="Calibri"/>
                <w:sz w:val="20"/>
                <w:szCs w:val="20"/>
              </w:rPr>
              <w:t xml:space="preserve">may include </w:t>
            </w:r>
            <w:r w:rsidRPr="00AB0046">
              <w:rPr>
                <w:rFonts w:ascii="Calibri" w:hAnsi="Calibri" w:cstheme="minorHAnsi"/>
                <w:sz w:val="20"/>
                <w:szCs w:val="20"/>
              </w:rPr>
              <w:t xml:space="preserve">education, housing, </w:t>
            </w:r>
            <w:r w:rsidR="007C647A" w:rsidRPr="00AB0046">
              <w:rPr>
                <w:rFonts w:ascii="Calibri" w:hAnsi="Calibri" w:cstheme="minorHAnsi"/>
                <w:sz w:val="20"/>
                <w:szCs w:val="20"/>
              </w:rPr>
              <w:t>counseling</w:t>
            </w:r>
            <w:r w:rsidRPr="00AB0046">
              <w:rPr>
                <w:rFonts w:ascii="Calibri" w:hAnsi="Calibri" w:cstheme="minorHAnsi"/>
                <w:sz w:val="20"/>
                <w:szCs w:val="20"/>
              </w:rPr>
              <w:t>, and financial aid</w:t>
            </w:r>
            <w:r w:rsidR="00D56B73" w:rsidRPr="00AB0046">
              <w:rPr>
                <w:rFonts w:ascii="Calibri" w:hAnsi="Calibri" w:cstheme="minorHAnsi"/>
                <w:sz w:val="20"/>
                <w:szCs w:val="20"/>
              </w:rPr>
              <w:t>— in</w:t>
            </w:r>
            <w:r w:rsidR="00D56B73" w:rsidRPr="00AB0046">
              <w:rPr>
                <w:rFonts w:ascii="Calibri" w:hAnsi="Calibri"/>
                <w:sz w:val="20"/>
                <w:szCs w:val="20"/>
              </w:rPr>
              <w:t xml:space="preserve"> child labor cases</w:t>
            </w:r>
            <w:r w:rsidRPr="00AB0046">
              <w:rPr>
                <w:rFonts w:ascii="Calibri" w:hAnsi="Calibri" w:cstheme="minorHAnsi"/>
                <w:sz w:val="20"/>
                <w:szCs w:val="20"/>
              </w:rPr>
              <w:t>.</w:t>
            </w:r>
            <w:r w:rsidR="003C4C39" w:rsidRPr="00AB0046">
              <w:rPr>
                <w:rFonts w:ascii="Calibri" w:hAnsi="Calibri"/>
                <w:sz w:val="20"/>
                <w:szCs w:val="20"/>
              </w:rPr>
              <w:fldChar w:fldCharType="begin"/>
            </w:r>
            <w:r w:rsidR="00C52316" w:rsidRPr="00AB0046">
              <w:rPr>
                <w:rFonts w:ascii="Calibri" w:hAnsi="Calibri"/>
                <w:sz w:val="20"/>
                <w:szCs w:val="20"/>
              </w:rPr>
              <w:instrText xml:space="preserve"> ADDIN EN.CITE &lt;EndNote&gt;&lt;Cite&gt;&lt;Author&gt;U.S. Embassy- Bridgetown&lt;/Author&gt;&lt;RecNum&gt;49&lt;/RecNum&gt;&lt;DisplayText&gt;(12, 14)&lt;/DisplayText&gt;&lt;record&gt;&lt;rec-number&gt;49&lt;/rec-number&gt;&lt;foreign-keys&gt;&lt;key app="EN" db-id="vx2ewdfrorrvtxewz2pvevalezxvxtdw0rad"&gt;49&lt;/key&gt;&lt;/foreign-keys&gt;&lt;ref-type name="Report"&gt;27&lt;/ref-type&gt;&lt;contributors&gt;&lt;authors&gt;&lt;author&gt;U.S. Embassy- Bridgetown,&lt;/author&gt;&lt;/authors&gt;&lt;/contributors&gt;&lt;titles&gt;&lt;title&gt;reporting, January 14, 2015&lt;/title&gt;&lt;/titles&gt;&lt;keywords&gt;&lt;keyword&gt;Dominica&lt;/keyword&gt;&lt;/keywords&gt;&lt;dates&gt;&lt;/dates&gt;&lt;urls&gt;&lt;/urls&gt;&lt;/record&gt;&lt;/Cite&gt;&lt;Cite&gt;&lt;RecNum&gt;50&lt;/RecNum&gt;&lt;record&gt;&lt;rec-number&gt;50&lt;/rec-number&gt;&lt;foreign-keys&gt;&lt;key app="EN" db-id="vx2ewdfrorrvtxewz2pvevalezxvxtdw0rad"&gt;50&lt;/key&gt;&lt;/foreign-keys&gt;&lt;ref-type name="Web Page"&gt;12&lt;/ref-type&gt;&lt;contributors&gt;&lt;/contributors&gt;&lt;titles&gt;&lt;title&gt;Social Welfare Division&lt;/title&gt;&lt;/titles&gt;&lt;volume&gt;2015&lt;/volume&gt;&lt;number&gt;February 6,&lt;/number&gt;&lt;keywords&gt;&lt;keyword&gt;Dominica&lt;/keyword&gt;&lt;/keywords&gt;&lt;dates&gt;&lt;/dates&gt;&lt;publisher&gt;Ministry of Social Services, Family &amp;amp; Gender Affairs, Government of Dominica&lt;/publisher&gt;&lt;work-type&gt;online&lt;/work-type&gt;&lt;urls&gt;&lt;related-urls&gt;&lt;url&gt;http://socialservices.gov.dm/index.php/divisions/social-welfare-division [source on file]&lt;/url&gt;&lt;/related-urls&gt;&lt;/urls&gt;&lt;/record&gt;&lt;/Cite&gt;&lt;/EndNote&gt;</w:instrText>
            </w:r>
            <w:r w:rsidR="003C4C39" w:rsidRPr="00AB0046">
              <w:rPr>
                <w:rFonts w:ascii="Calibri" w:hAnsi="Calibri"/>
                <w:sz w:val="20"/>
                <w:szCs w:val="20"/>
              </w:rPr>
              <w:fldChar w:fldCharType="separate"/>
            </w:r>
            <w:r w:rsidR="00577F80" w:rsidRPr="00AB0046">
              <w:rPr>
                <w:rFonts w:ascii="Calibri" w:hAnsi="Calibri"/>
                <w:noProof/>
                <w:sz w:val="20"/>
                <w:szCs w:val="20"/>
              </w:rPr>
              <w:t>(</w:t>
            </w:r>
            <w:hyperlink w:anchor="_ENREF_12" w:tooltip="U.S. Embassy- Bridgetown,  #49" w:history="1">
              <w:r w:rsidR="003D5B77" w:rsidRPr="00AB0046">
                <w:rPr>
                  <w:rFonts w:ascii="Calibri" w:hAnsi="Calibri"/>
                  <w:noProof/>
                  <w:sz w:val="20"/>
                  <w:szCs w:val="20"/>
                </w:rPr>
                <w:t>12</w:t>
              </w:r>
            </w:hyperlink>
            <w:r w:rsidR="00577F80" w:rsidRPr="00AB0046">
              <w:rPr>
                <w:rFonts w:ascii="Calibri" w:hAnsi="Calibri"/>
                <w:noProof/>
                <w:sz w:val="20"/>
                <w:szCs w:val="20"/>
              </w:rPr>
              <w:t xml:space="preserve">, </w:t>
            </w:r>
            <w:hyperlink w:anchor="_ENREF_14" w:tooltip=",  #50" w:history="1">
              <w:r w:rsidR="003D5B77" w:rsidRPr="00AB0046">
                <w:rPr>
                  <w:rFonts w:ascii="Calibri" w:hAnsi="Calibri"/>
                  <w:noProof/>
                  <w:sz w:val="20"/>
                  <w:szCs w:val="20"/>
                </w:rPr>
                <w:t>14</w:t>
              </w:r>
            </w:hyperlink>
            <w:r w:rsidR="00577F80" w:rsidRPr="00AB0046">
              <w:rPr>
                <w:rFonts w:ascii="Calibri" w:hAnsi="Calibri"/>
                <w:noProof/>
                <w:sz w:val="20"/>
                <w:szCs w:val="20"/>
              </w:rPr>
              <w:t>)</w:t>
            </w:r>
            <w:r w:rsidR="003C4C39" w:rsidRPr="00AB0046">
              <w:rPr>
                <w:rFonts w:ascii="Calibri" w:hAnsi="Calibri"/>
                <w:sz w:val="20"/>
                <w:szCs w:val="20"/>
              </w:rPr>
              <w:fldChar w:fldCharType="end"/>
            </w:r>
          </w:p>
        </w:tc>
      </w:tr>
      <w:tr w:rsidR="009B6476" w:rsidRPr="00AB0046" w14:paraId="56FD6425" w14:textId="77777777" w:rsidTr="00756A71">
        <w:tc>
          <w:tcPr>
            <w:tcW w:w="2448" w:type="dxa"/>
          </w:tcPr>
          <w:p w14:paraId="34183135" w14:textId="0CB063E7" w:rsidR="009B6476" w:rsidRPr="00AB0046" w:rsidRDefault="00370E46" w:rsidP="007902D3">
            <w:pPr>
              <w:keepNext/>
              <w:rPr>
                <w:rFonts w:ascii="Calibri" w:hAnsi="Calibri" w:cstheme="minorHAnsi"/>
                <w:sz w:val="20"/>
                <w:szCs w:val="20"/>
              </w:rPr>
            </w:pPr>
            <w:r w:rsidRPr="00AB0046">
              <w:rPr>
                <w:rFonts w:ascii="Calibri" w:hAnsi="Calibri" w:cstheme="minorHAnsi"/>
                <w:sz w:val="20"/>
                <w:szCs w:val="20"/>
              </w:rPr>
              <w:lastRenderedPageBreak/>
              <w:t>Ministry of Health</w:t>
            </w:r>
            <w:r w:rsidR="00921B93" w:rsidRPr="00AB0046">
              <w:rPr>
                <w:rFonts w:ascii="Calibri" w:hAnsi="Calibri" w:cstheme="minorHAnsi"/>
                <w:sz w:val="20"/>
                <w:szCs w:val="20"/>
              </w:rPr>
              <w:t xml:space="preserve"> (MOH)</w:t>
            </w:r>
          </w:p>
        </w:tc>
        <w:tc>
          <w:tcPr>
            <w:tcW w:w="7020" w:type="dxa"/>
          </w:tcPr>
          <w:p w14:paraId="1F24848A" w14:textId="6ABE6927" w:rsidR="009B6476" w:rsidRPr="00AB0046" w:rsidRDefault="003C4C39" w:rsidP="003D5B77">
            <w:pPr>
              <w:keepNext/>
              <w:rPr>
                <w:rFonts w:ascii="Calibri" w:hAnsi="Calibri" w:cstheme="minorHAnsi"/>
                <w:sz w:val="20"/>
                <w:szCs w:val="20"/>
              </w:rPr>
            </w:pPr>
            <w:r w:rsidRPr="00AB0046">
              <w:rPr>
                <w:rFonts w:ascii="Calibri" w:hAnsi="Calibri" w:cstheme="minorHAnsi"/>
                <w:sz w:val="20"/>
                <w:szCs w:val="20"/>
              </w:rPr>
              <w:t>Conduct inspections and enforce</w:t>
            </w:r>
            <w:r w:rsidRPr="00AB0046">
              <w:rPr>
                <w:rFonts w:ascii="Calibri" w:hAnsi="Calibri"/>
                <w:sz w:val="20"/>
                <w:szCs w:val="20"/>
              </w:rPr>
              <w:t xml:space="preserve"> laws related to child labor. </w:t>
            </w:r>
            <w:r w:rsidR="00D56B73" w:rsidRPr="00AB0046">
              <w:rPr>
                <w:rFonts w:ascii="Calibri" w:hAnsi="Calibri"/>
                <w:sz w:val="20"/>
                <w:szCs w:val="20"/>
              </w:rPr>
              <w:t>R</w:t>
            </w:r>
            <w:r w:rsidRPr="00AB0046">
              <w:rPr>
                <w:rFonts w:ascii="Calibri" w:hAnsi="Calibri"/>
                <w:sz w:val="20"/>
                <w:szCs w:val="20"/>
              </w:rPr>
              <w:t>eport children found in exploitative labor situations to police and social services</w:t>
            </w:r>
            <w:r w:rsidR="00402AC1" w:rsidRPr="00AB0046">
              <w:rPr>
                <w:rFonts w:ascii="Calibri" w:hAnsi="Calibri"/>
                <w:sz w:val="20"/>
                <w:szCs w:val="20"/>
              </w:rPr>
              <w:t>.</w:t>
            </w:r>
            <w:r w:rsidRPr="00AB0046">
              <w:rPr>
                <w:rFonts w:ascii="Calibri" w:hAnsi="Calibri"/>
                <w:sz w:val="20"/>
                <w:szCs w:val="20"/>
              </w:rPr>
              <w:fldChar w:fldCharType="begin"/>
            </w:r>
            <w:r w:rsidR="00C52316" w:rsidRPr="00AB0046">
              <w:rPr>
                <w:rFonts w:ascii="Calibri" w:hAnsi="Calibri"/>
                <w:sz w:val="20"/>
                <w:szCs w:val="20"/>
              </w:rPr>
              <w:instrText xml:space="preserve"> ADDIN EN.CITE &lt;EndNote&gt;&lt;Cite&gt;&lt;Author&gt;U.S. Embassy- Bridgetown&lt;/Author&gt;&lt;RecNum&gt;49&lt;/RecNum&gt;&lt;DisplayText&gt;(12, 13)&lt;/DisplayText&gt;&lt;record&gt;&lt;rec-number&gt;49&lt;/rec-number&gt;&lt;foreign-keys&gt;&lt;key app="EN" db-id="vx2ewdfrorrvtxewz2pvevalezxvxtdw0rad"&gt;49&lt;/key&gt;&lt;/foreign-keys&gt;&lt;ref-type name="Report"&gt;27&lt;/ref-type&gt;&lt;contributors&gt;&lt;authors&gt;&lt;author&gt;U.S. Embassy- Bridgetown,&lt;/author&gt;&lt;/authors&gt;&lt;/contributors&gt;&lt;titles&gt;&lt;title&gt;reporting, January 14, 2015&lt;/title&gt;&lt;/titles&gt;&lt;keywords&gt;&lt;keyword&gt;Dominica&lt;/keyword&gt;&lt;/keywords&gt;&lt;dates&gt;&lt;/dates&gt;&lt;urls&gt;&lt;/urls&gt;&lt;/record&gt;&lt;/Cite&gt;&lt;Cite&gt;&lt;Author&gt;U.S. Embassy- Bridgetown&lt;/Author&gt;&lt;RecNum&gt;37&lt;/RecNum&gt;&lt;record&gt;&lt;rec-number&gt;37&lt;/rec-number&gt;&lt;foreign-keys&gt;&lt;key app="EN" db-id="vx2ewdfrorrvtxewz2pvevalezxvxtdw0rad"&gt;37&lt;/key&gt;&lt;/foreign-keys&gt;&lt;ref-type name="Report"&gt;27&lt;/ref-type&gt;&lt;contributors&gt;&lt;authors&gt;&lt;author&gt;U.S. Embassy- Bridgetown,&lt;/author&gt;&lt;/authors&gt;&lt;/contributors&gt;&lt;titles&gt;&lt;title&gt;reporting, February 19, 2013&lt;/title&gt;&lt;/titles&gt;&lt;keywords&gt;&lt;keyword&gt;Dominica&lt;/keyword&gt;&lt;/keywords&gt;&lt;dates&gt;&lt;/dates&gt;&lt;urls&gt;&lt;/urls&gt;&lt;/record&gt;&lt;/Cite&gt;&lt;/EndNote&gt;</w:instrText>
            </w:r>
            <w:r w:rsidRPr="00AB0046">
              <w:rPr>
                <w:rFonts w:ascii="Calibri" w:hAnsi="Calibri"/>
                <w:sz w:val="20"/>
                <w:szCs w:val="20"/>
              </w:rPr>
              <w:fldChar w:fldCharType="separate"/>
            </w:r>
            <w:r w:rsidRPr="00AB0046">
              <w:rPr>
                <w:rFonts w:ascii="Calibri" w:hAnsi="Calibri"/>
                <w:noProof/>
                <w:sz w:val="20"/>
                <w:szCs w:val="20"/>
              </w:rPr>
              <w:t>(</w:t>
            </w:r>
            <w:hyperlink w:anchor="_ENREF_12" w:tooltip="U.S. Embassy- Bridgetown,  #49" w:history="1">
              <w:r w:rsidR="003D5B77" w:rsidRPr="00AB0046">
                <w:rPr>
                  <w:rFonts w:ascii="Calibri" w:hAnsi="Calibri"/>
                  <w:noProof/>
                  <w:sz w:val="20"/>
                  <w:szCs w:val="20"/>
                </w:rPr>
                <w:t>12</w:t>
              </w:r>
            </w:hyperlink>
            <w:r w:rsidRPr="00AB0046">
              <w:rPr>
                <w:rFonts w:ascii="Calibri" w:hAnsi="Calibri"/>
                <w:noProof/>
                <w:sz w:val="20"/>
                <w:szCs w:val="20"/>
              </w:rPr>
              <w:t xml:space="preserve">, </w:t>
            </w:r>
            <w:hyperlink w:anchor="_ENREF_13" w:tooltip="U.S. Embassy- Bridgetown,  #37" w:history="1">
              <w:r w:rsidR="003D5B77" w:rsidRPr="00AB0046">
                <w:rPr>
                  <w:rFonts w:ascii="Calibri" w:hAnsi="Calibri"/>
                  <w:noProof/>
                  <w:sz w:val="20"/>
                  <w:szCs w:val="20"/>
                </w:rPr>
                <w:t>13</w:t>
              </w:r>
            </w:hyperlink>
            <w:r w:rsidRPr="00AB0046">
              <w:rPr>
                <w:rFonts w:ascii="Calibri" w:hAnsi="Calibri"/>
                <w:noProof/>
                <w:sz w:val="20"/>
                <w:szCs w:val="20"/>
              </w:rPr>
              <w:t>)</w:t>
            </w:r>
            <w:r w:rsidRPr="00AB0046">
              <w:rPr>
                <w:rFonts w:ascii="Calibri" w:hAnsi="Calibri"/>
                <w:sz w:val="20"/>
                <w:szCs w:val="20"/>
              </w:rPr>
              <w:fldChar w:fldCharType="end"/>
            </w:r>
          </w:p>
        </w:tc>
      </w:tr>
      <w:tr w:rsidR="00921B93" w:rsidRPr="00AB0046" w14:paraId="51746F73" w14:textId="77777777" w:rsidTr="00756A71">
        <w:tc>
          <w:tcPr>
            <w:tcW w:w="2448" w:type="dxa"/>
          </w:tcPr>
          <w:p w14:paraId="4E0652D9" w14:textId="7AE46B89" w:rsidR="00921B93" w:rsidRPr="00AB0046" w:rsidRDefault="00921B93" w:rsidP="007902D3">
            <w:pPr>
              <w:keepNext/>
              <w:rPr>
                <w:rFonts w:ascii="Calibri" w:hAnsi="Calibri" w:cstheme="minorHAnsi"/>
                <w:sz w:val="20"/>
                <w:szCs w:val="20"/>
              </w:rPr>
            </w:pPr>
            <w:r w:rsidRPr="00AB0046">
              <w:rPr>
                <w:rFonts w:ascii="Calibri" w:hAnsi="Calibri" w:cstheme="minorHAnsi"/>
                <w:sz w:val="20"/>
                <w:szCs w:val="20"/>
              </w:rPr>
              <w:t>Police Force</w:t>
            </w:r>
          </w:p>
        </w:tc>
        <w:tc>
          <w:tcPr>
            <w:tcW w:w="7020" w:type="dxa"/>
          </w:tcPr>
          <w:p w14:paraId="63A52474" w14:textId="2EAC254C" w:rsidR="00921B93" w:rsidRPr="00AB0046" w:rsidRDefault="00D44C7F" w:rsidP="003D5B77">
            <w:pPr>
              <w:keepNext/>
              <w:rPr>
                <w:rFonts w:ascii="Calibri" w:hAnsi="Calibri" w:cstheme="minorHAnsi"/>
                <w:sz w:val="20"/>
                <w:szCs w:val="20"/>
              </w:rPr>
            </w:pPr>
            <w:r w:rsidRPr="00AB0046">
              <w:rPr>
                <w:rFonts w:ascii="Calibri" w:hAnsi="Calibri" w:cstheme="minorHAnsi"/>
                <w:sz w:val="20"/>
                <w:szCs w:val="20"/>
              </w:rPr>
              <w:t>Enforce</w:t>
            </w:r>
            <w:r w:rsidR="00921B93" w:rsidRPr="00AB0046">
              <w:rPr>
                <w:rFonts w:ascii="Calibri" w:hAnsi="Calibri" w:cstheme="minorHAnsi"/>
                <w:sz w:val="20"/>
                <w:szCs w:val="20"/>
              </w:rPr>
              <w:t xml:space="preserve"> criminal laws, including those related to child labor.</w:t>
            </w:r>
            <w:r w:rsidR="00BC26B2" w:rsidRPr="00AB0046">
              <w:rPr>
                <w:rFonts w:ascii="Calibri" w:hAnsi="Calibri" w:cstheme="minorHAnsi"/>
                <w:sz w:val="20"/>
                <w:szCs w:val="20"/>
              </w:rPr>
              <w:fldChar w:fldCharType="begin"/>
            </w:r>
            <w:r w:rsidR="00C52316" w:rsidRPr="00AB0046">
              <w:rPr>
                <w:rFonts w:ascii="Calibri" w:hAnsi="Calibri" w:cstheme="minorHAnsi"/>
                <w:sz w:val="20"/>
                <w:szCs w:val="20"/>
              </w:rPr>
              <w:instrText xml:space="preserve"> ADDIN EN.CITE &lt;EndNote&gt;&lt;Cite&gt;&lt;Author&gt;U.S. Embassy- Bridgetown&lt;/Author&gt;&lt;RecNum&gt;37&lt;/RecNum&gt;&lt;DisplayText&gt;(13)&lt;/DisplayText&gt;&lt;record&gt;&lt;rec-number&gt;37&lt;/rec-number&gt;&lt;foreign-keys&gt;&lt;key app="EN" db-id="vx2ewdfrorrvtxewz2pvevalezxvxtdw0rad"&gt;37&lt;/key&gt;&lt;/foreign-keys&gt;&lt;ref-type name="Report"&gt;27&lt;/ref-type&gt;&lt;contributors&gt;&lt;authors&gt;&lt;author&gt;U.S. Embassy- Bridgetown,&lt;/author&gt;&lt;/authors&gt;&lt;/contributors&gt;&lt;titles&gt;&lt;title&gt;reporting, February 19, 2013&lt;/title&gt;&lt;/titles&gt;&lt;keywords&gt;&lt;keyword&gt;Dominica&lt;/keyword&gt;&lt;/keywords&gt;&lt;dates&gt;&lt;/dates&gt;&lt;urls&gt;&lt;/urls&gt;&lt;/record&gt;&lt;/Cite&gt;&lt;/EndNote&gt;</w:instrText>
            </w:r>
            <w:r w:rsidR="00BC26B2" w:rsidRPr="00AB0046">
              <w:rPr>
                <w:rFonts w:ascii="Calibri" w:hAnsi="Calibri" w:cstheme="minorHAnsi"/>
                <w:sz w:val="20"/>
                <w:szCs w:val="20"/>
              </w:rPr>
              <w:fldChar w:fldCharType="separate"/>
            </w:r>
            <w:r w:rsidR="00BC26B2" w:rsidRPr="00AB0046">
              <w:rPr>
                <w:rFonts w:ascii="Calibri" w:hAnsi="Calibri" w:cstheme="minorHAnsi"/>
                <w:noProof/>
                <w:sz w:val="20"/>
                <w:szCs w:val="20"/>
              </w:rPr>
              <w:t>(</w:t>
            </w:r>
            <w:hyperlink w:anchor="_ENREF_13" w:tooltip="U.S. Embassy- Bridgetown,  #37" w:history="1">
              <w:r w:rsidR="003D5B77" w:rsidRPr="00AB0046">
                <w:rPr>
                  <w:rFonts w:ascii="Calibri" w:hAnsi="Calibri" w:cstheme="minorHAnsi"/>
                  <w:noProof/>
                  <w:sz w:val="20"/>
                  <w:szCs w:val="20"/>
                </w:rPr>
                <w:t>13</w:t>
              </w:r>
            </w:hyperlink>
            <w:r w:rsidR="00BC26B2" w:rsidRPr="00AB0046">
              <w:rPr>
                <w:rFonts w:ascii="Calibri" w:hAnsi="Calibri" w:cstheme="minorHAnsi"/>
                <w:noProof/>
                <w:sz w:val="20"/>
                <w:szCs w:val="20"/>
              </w:rPr>
              <w:t>)</w:t>
            </w:r>
            <w:r w:rsidR="00BC26B2" w:rsidRPr="00AB0046">
              <w:rPr>
                <w:rFonts w:ascii="Calibri" w:hAnsi="Calibri" w:cstheme="minorHAnsi"/>
                <w:sz w:val="20"/>
                <w:szCs w:val="20"/>
              </w:rPr>
              <w:fldChar w:fldCharType="end"/>
            </w:r>
          </w:p>
        </w:tc>
      </w:tr>
    </w:tbl>
    <w:p w14:paraId="39FC2CA5" w14:textId="77777777" w:rsidR="009B6476" w:rsidRPr="00AB0046" w:rsidRDefault="009B6476" w:rsidP="00756A71">
      <w:pPr>
        <w:rPr>
          <w:rFonts w:ascii="Calibri" w:hAnsi="Calibri" w:cstheme="minorHAnsi"/>
          <w:sz w:val="22"/>
          <w:szCs w:val="22"/>
        </w:rPr>
      </w:pPr>
    </w:p>
    <w:p w14:paraId="39C78FA6" w14:textId="353C23A0" w:rsidR="004C0A99" w:rsidRPr="00AB0046" w:rsidRDefault="007E6714" w:rsidP="00A77FEC">
      <w:pPr>
        <w:pStyle w:val="CommentText"/>
        <w:rPr>
          <w:rFonts w:ascii="Calibri" w:hAnsi="Calibri"/>
          <w:iCs/>
          <w:sz w:val="22"/>
          <w:szCs w:val="22"/>
        </w:rPr>
      </w:pPr>
      <w:r w:rsidRPr="00AB0046">
        <w:rPr>
          <w:rFonts w:ascii="Calibri" w:hAnsi="Calibri"/>
          <w:iCs/>
          <w:sz w:val="22"/>
          <w:szCs w:val="22"/>
        </w:rPr>
        <w:t xml:space="preserve">In 2014, the </w:t>
      </w:r>
      <w:r w:rsidR="00577F80" w:rsidRPr="00AB0046">
        <w:rPr>
          <w:rFonts w:ascii="Calibri" w:hAnsi="Calibri" w:cstheme="minorHAnsi"/>
          <w:sz w:val="22"/>
          <w:szCs w:val="22"/>
        </w:rPr>
        <w:t>Ministry of National Security, Labor, and Immigration (MNSLI)</w:t>
      </w:r>
      <w:r w:rsidRPr="00AB0046">
        <w:rPr>
          <w:rFonts w:ascii="Calibri" w:hAnsi="Calibri"/>
          <w:iCs/>
          <w:sz w:val="22"/>
          <w:szCs w:val="22"/>
        </w:rPr>
        <w:t xml:space="preserve"> employed </w:t>
      </w:r>
      <w:r w:rsidR="00577F80" w:rsidRPr="00AB0046">
        <w:rPr>
          <w:rFonts w:ascii="Calibri" w:hAnsi="Calibri"/>
          <w:iCs/>
          <w:sz w:val="22"/>
          <w:szCs w:val="22"/>
        </w:rPr>
        <w:t xml:space="preserve">4 </w:t>
      </w:r>
      <w:r w:rsidRPr="00AB0046">
        <w:rPr>
          <w:rFonts w:ascii="Calibri" w:hAnsi="Calibri"/>
          <w:iCs/>
          <w:sz w:val="22"/>
          <w:szCs w:val="22"/>
        </w:rPr>
        <w:t xml:space="preserve">labor inspectors and the </w:t>
      </w:r>
      <w:r w:rsidR="00577F80" w:rsidRPr="00AB0046">
        <w:rPr>
          <w:rFonts w:ascii="Calibri" w:hAnsi="Calibri" w:cstheme="minorHAnsi"/>
          <w:sz w:val="22"/>
          <w:szCs w:val="22"/>
        </w:rPr>
        <w:t>Ministry of Health (MOH)</w:t>
      </w:r>
      <w:r w:rsidRPr="00AB0046">
        <w:rPr>
          <w:rFonts w:ascii="Calibri" w:hAnsi="Calibri"/>
          <w:iCs/>
          <w:sz w:val="22"/>
          <w:szCs w:val="22"/>
        </w:rPr>
        <w:t xml:space="preserve"> employed </w:t>
      </w:r>
      <w:r w:rsidR="00577F80" w:rsidRPr="00AB0046">
        <w:rPr>
          <w:rFonts w:ascii="Calibri" w:hAnsi="Calibri"/>
          <w:iCs/>
          <w:sz w:val="22"/>
          <w:szCs w:val="22"/>
        </w:rPr>
        <w:t xml:space="preserve">19 </w:t>
      </w:r>
      <w:r w:rsidRPr="00AB0046">
        <w:rPr>
          <w:rFonts w:ascii="Calibri" w:hAnsi="Calibri"/>
          <w:iCs/>
          <w:sz w:val="22"/>
          <w:szCs w:val="22"/>
        </w:rPr>
        <w:t>health inspectors.</w:t>
      </w:r>
      <w:r w:rsidR="00577F80" w:rsidRPr="00AB0046">
        <w:rPr>
          <w:rFonts w:ascii="Calibri" w:hAnsi="Calibri"/>
          <w:iCs/>
          <w:sz w:val="22"/>
          <w:szCs w:val="22"/>
        </w:rPr>
        <w:t xml:space="preserve"> The MNSLI indicated </w:t>
      </w:r>
      <w:r w:rsidR="00BB0D52" w:rsidRPr="00AB0046">
        <w:rPr>
          <w:rFonts w:ascii="Calibri" w:hAnsi="Calibri"/>
          <w:iCs/>
          <w:sz w:val="22"/>
          <w:szCs w:val="22"/>
        </w:rPr>
        <w:t xml:space="preserve">that </w:t>
      </w:r>
      <w:r w:rsidR="00577F80" w:rsidRPr="00AB0046">
        <w:rPr>
          <w:rFonts w:ascii="Calibri" w:hAnsi="Calibri"/>
          <w:iCs/>
          <w:sz w:val="22"/>
          <w:szCs w:val="22"/>
        </w:rPr>
        <w:t xml:space="preserve">the number of inspectors was adequate to enforce </w:t>
      </w:r>
      <w:r w:rsidR="001E1BCD" w:rsidRPr="00AB0046">
        <w:rPr>
          <w:rFonts w:ascii="Calibri" w:hAnsi="Calibri"/>
          <w:iCs/>
          <w:sz w:val="22"/>
          <w:szCs w:val="22"/>
        </w:rPr>
        <w:t xml:space="preserve">child </w:t>
      </w:r>
      <w:r w:rsidR="00577F80" w:rsidRPr="00AB0046">
        <w:rPr>
          <w:rFonts w:ascii="Calibri" w:hAnsi="Calibri"/>
          <w:iCs/>
          <w:sz w:val="22"/>
          <w:szCs w:val="22"/>
        </w:rPr>
        <w:t>labor laws.</w:t>
      </w:r>
      <w:r w:rsidR="00577F80" w:rsidRPr="00AB0046">
        <w:rPr>
          <w:rFonts w:ascii="Calibri" w:hAnsi="Calibri"/>
          <w:iCs/>
          <w:sz w:val="22"/>
          <w:szCs w:val="22"/>
        </w:rPr>
        <w:fldChar w:fldCharType="begin"/>
      </w:r>
      <w:r w:rsidR="00C52316" w:rsidRPr="00AB0046">
        <w:rPr>
          <w:rFonts w:ascii="Calibri" w:hAnsi="Calibri"/>
          <w:iCs/>
          <w:sz w:val="22"/>
          <w:szCs w:val="22"/>
        </w:rPr>
        <w:instrText xml:space="preserve"> ADDIN EN.CITE &lt;EndNote&gt;&lt;Cite&gt;&lt;Author&gt;U.S. Embassy- Bridgetown&lt;/Author&gt;&lt;RecNum&gt;49&lt;/RecNum&gt;&lt;DisplayText&gt;(12)&lt;/DisplayText&gt;&lt;record&gt;&lt;rec-number&gt;49&lt;/rec-number&gt;&lt;foreign-keys&gt;&lt;key app="EN" db-id="vx2ewdfrorrvtxewz2pvevalezxvxtdw0rad"&gt;49&lt;/key&gt;&lt;/foreign-keys&gt;&lt;ref-type name="Report"&gt;27&lt;/ref-type&gt;&lt;contributors&gt;&lt;authors&gt;&lt;author&gt;U.S. Embassy- Bridgetown,&lt;/author&gt;&lt;/authors&gt;&lt;/contributors&gt;&lt;titles&gt;&lt;title&gt;reporting, January 14, 2015&lt;/title&gt;&lt;/titles&gt;&lt;keywords&gt;&lt;keyword&gt;Dominica&lt;/keyword&gt;&lt;/keywords&gt;&lt;dates&gt;&lt;/dates&gt;&lt;urls&gt;&lt;/urls&gt;&lt;/record&gt;&lt;/Cite&gt;&lt;/EndNote&gt;</w:instrText>
      </w:r>
      <w:r w:rsidR="00577F80" w:rsidRPr="00AB0046">
        <w:rPr>
          <w:rFonts w:ascii="Calibri" w:hAnsi="Calibri"/>
          <w:iCs/>
          <w:sz w:val="22"/>
          <w:szCs w:val="22"/>
        </w:rPr>
        <w:fldChar w:fldCharType="separate"/>
      </w:r>
      <w:r w:rsidR="00577F80" w:rsidRPr="00AB0046">
        <w:rPr>
          <w:rFonts w:ascii="Calibri" w:hAnsi="Calibri"/>
          <w:iCs/>
          <w:noProof/>
          <w:sz w:val="22"/>
          <w:szCs w:val="22"/>
        </w:rPr>
        <w:t>(</w:t>
      </w:r>
      <w:hyperlink w:anchor="_ENREF_12" w:tooltip="U.S. Embassy- Bridgetown,  #49" w:history="1">
        <w:r w:rsidR="003D5B77" w:rsidRPr="00AB0046">
          <w:rPr>
            <w:rFonts w:ascii="Calibri" w:hAnsi="Calibri"/>
            <w:iCs/>
            <w:noProof/>
            <w:sz w:val="22"/>
            <w:szCs w:val="22"/>
          </w:rPr>
          <w:t>12</w:t>
        </w:r>
      </w:hyperlink>
      <w:r w:rsidR="00577F80" w:rsidRPr="00AB0046">
        <w:rPr>
          <w:rFonts w:ascii="Calibri" w:hAnsi="Calibri"/>
          <w:iCs/>
          <w:noProof/>
          <w:sz w:val="22"/>
          <w:szCs w:val="22"/>
        </w:rPr>
        <w:t>)</w:t>
      </w:r>
      <w:r w:rsidR="00577F80" w:rsidRPr="00AB0046">
        <w:rPr>
          <w:rFonts w:ascii="Calibri" w:hAnsi="Calibri"/>
          <w:iCs/>
          <w:sz w:val="22"/>
          <w:szCs w:val="22"/>
        </w:rPr>
        <w:fldChar w:fldCharType="end"/>
      </w:r>
      <w:r w:rsidR="001E1BCD" w:rsidRPr="00AB0046">
        <w:rPr>
          <w:rFonts w:ascii="Calibri" w:hAnsi="Calibri"/>
          <w:iCs/>
          <w:sz w:val="22"/>
          <w:szCs w:val="22"/>
        </w:rPr>
        <w:t xml:space="preserve"> </w:t>
      </w:r>
      <w:r w:rsidR="00162E9A" w:rsidRPr="00AB0046">
        <w:rPr>
          <w:rFonts w:ascii="Calibri" w:hAnsi="Calibri"/>
          <w:iCs/>
          <w:sz w:val="22"/>
          <w:szCs w:val="22"/>
        </w:rPr>
        <w:t xml:space="preserve">The </w:t>
      </w:r>
      <w:r w:rsidR="001E1BCD" w:rsidRPr="00AB0046">
        <w:rPr>
          <w:rFonts w:ascii="Calibri" w:hAnsi="Calibri"/>
          <w:iCs/>
          <w:sz w:val="22"/>
          <w:szCs w:val="22"/>
        </w:rPr>
        <w:t>MNSLI inspectors did not receive child labor</w:t>
      </w:r>
      <w:r w:rsidR="00967709" w:rsidRPr="00AB0046">
        <w:rPr>
          <w:rFonts w:ascii="Calibri" w:hAnsi="Calibri"/>
          <w:iCs/>
          <w:sz w:val="22"/>
          <w:szCs w:val="22"/>
        </w:rPr>
        <w:t>-</w:t>
      </w:r>
      <w:r w:rsidR="001E1BCD" w:rsidRPr="00AB0046">
        <w:rPr>
          <w:rFonts w:ascii="Calibri" w:hAnsi="Calibri"/>
          <w:iCs/>
          <w:sz w:val="22"/>
          <w:szCs w:val="22"/>
        </w:rPr>
        <w:t>specific training during the reporting period</w:t>
      </w:r>
      <w:r w:rsidR="00BB0D52" w:rsidRPr="00AB0046">
        <w:rPr>
          <w:rFonts w:ascii="Calibri" w:hAnsi="Calibri"/>
          <w:iCs/>
          <w:sz w:val="22"/>
          <w:szCs w:val="22"/>
        </w:rPr>
        <w:t>,</w:t>
      </w:r>
      <w:r w:rsidR="00AF67AE" w:rsidRPr="00AB0046">
        <w:rPr>
          <w:rFonts w:ascii="Calibri" w:hAnsi="Calibri"/>
          <w:iCs/>
          <w:sz w:val="22"/>
          <w:szCs w:val="22"/>
        </w:rPr>
        <w:t xml:space="preserve"> but the Government continued to sponsor workshops and conferences related to child protection</w:t>
      </w:r>
      <w:r w:rsidR="001E1BCD" w:rsidRPr="00AB0046">
        <w:rPr>
          <w:rFonts w:ascii="Calibri" w:hAnsi="Calibri"/>
          <w:iCs/>
          <w:sz w:val="22"/>
          <w:szCs w:val="22"/>
        </w:rPr>
        <w:t xml:space="preserve">. </w:t>
      </w:r>
      <w:r w:rsidR="00527F28" w:rsidRPr="00AB0046">
        <w:rPr>
          <w:rFonts w:ascii="Calibri" w:hAnsi="Calibri"/>
          <w:iCs/>
          <w:sz w:val="22"/>
          <w:szCs w:val="22"/>
        </w:rPr>
        <w:t>The f</w:t>
      </w:r>
      <w:r w:rsidR="001E1BCD" w:rsidRPr="00AB0046">
        <w:rPr>
          <w:rFonts w:ascii="Calibri" w:hAnsi="Calibri"/>
          <w:iCs/>
          <w:sz w:val="22"/>
          <w:szCs w:val="22"/>
        </w:rPr>
        <w:t xml:space="preserve">unding </w:t>
      </w:r>
      <w:r w:rsidR="00527F28" w:rsidRPr="00AB0046">
        <w:rPr>
          <w:rFonts w:ascii="Calibri" w:hAnsi="Calibri"/>
          <w:iCs/>
          <w:sz w:val="22"/>
          <w:szCs w:val="22"/>
        </w:rPr>
        <w:t>level</w:t>
      </w:r>
      <w:r w:rsidR="001E1BCD" w:rsidRPr="00AB0046">
        <w:rPr>
          <w:rFonts w:ascii="Calibri" w:hAnsi="Calibri"/>
          <w:iCs/>
          <w:sz w:val="22"/>
          <w:szCs w:val="22"/>
        </w:rPr>
        <w:t xml:space="preserve"> for the </w:t>
      </w:r>
      <w:r w:rsidR="00556375" w:rsidRPr="00AB0046">
        <w:rPr>
          <w:rFonts w:ascii="Calibri" w:hAnsi="Calibri"/>
          <w:iCs/>
          <w:sz w:val="22"/>
          <w:szCs w:val="22"/>
        </w:rPr>
        <w:t xml:space="preserve">MNSLI labor inspectorate </w:t>
      </w:r>
      <w:r w:rsidR="00527F28" w:rsidRPr="00AB0046">
        <w:rPr>
          <w:rFonts w:ascii="Calibri" w:hAnsi="Calibri"/>
          <w:iCs/>
          <w:sz w:val="22"/>
          <w:szCs w:val="22"/>
        </w:rPr>
        <w:t>was</w:t>
      </w:r>
      <w:r w:rsidR="00556375" w:rsidRPr="00AB0046">
        <w:rPr>
          <w:rFonts w:ascii="Calibri" w:hAnsi="Calibri"/>
          <w:iCs/>
          <w:sz w:val="22"/>
          <w:szCs w:val="22"/>
        </w:rPr>
        <w:t xml:space="preserve"> not publically available</w:t>
      </w:r>
      <w:r w:rsidR="00BB0D52" w:rsidRPr="00AB0046">
        <w:rPr>
          <w:rFonts w:ascii="Calibri" w:hAnsi="Calibri"/>
          <w:iCs/>
          <w:sz w:val="22"/>
          <w:szCs w:val="22"/>
        </w:rPr>
        <w:t>;</w:t>
      </w:r>
      <w:r w:rsidR="00527F28" w:rsidRPr="00AB0046">
        <w:rPr>
          <w:rFonts w:ascii="Calibri" w:hAnsi="Calibri"/>
          <w:iCs/>
          <w:sz w:val="22"/>
          <w:szCs w:val="22"/>
        </w:rPr>
        <w:t xml:space="preserve"> however, the MNSLI believes </w:t>
      </w:r>
      <w:r w:rsidR="00BB0D52" w:rsidRPr="00AB0046">
        <w:rPr>
          <w:rFonts w:ascii="Calibri" w:hAnsi="Calibri"/>
          <w:iCs/>
          <w:sz w:val="22"/>
          <w:szCs w:val="22"/>
        </w:rPr>
        <w:t xml:space="preserve">that </w:t>
      </w:r>
      <w:r w:rsidR="00527F28" w:rsidRPr="00AB0046">
        <w:rPr>
          <w:rFonts w:ascii="Calibri" w:hAnsi="Calibri"/>
          <w:iCs/>
          <w:sz w:val="22"/>
          <w:szCs w:val="22"/>
        </w:rPr>
        <w:t>the allocation for labor inspections is insufficient</w:t>
      </w:r>
      <w:r w:rsidR="00556375" w:rsidRPr="00AB0046">
        <w:rPr>
          <w:rFonts w:ascii="Calibri" w:hAnsi="Calibri"/>
          <w:iCs/>
          <w:sz w:val="22"/>
          <w:szCs w:val="22"/>
        </w:rPr>
        <w:t>.</w:t>
      </w:r>
      <w:r w:rsidR="00556375" w:rsidRPr="00AB0046">
        <w:rPr>
          <w:rFonts w:ascii="Calibri" w:hAnsi="Calibri"/>
          <w:iCs/>
          <w:sz w:val="22"/>
          <w:szCs w:val="22"/>
        </w:rPr>
        <w:fldChar w:fldCharType="begin"/>
      </w:r>
      <w:r w:rsidR="00C52316" w:rsidRPr="00AB0046">
        <w:rPr>
          <w:rFonts w:ascii="Calibri" w:hAnsi="Calibri"/>
          <w:iCs/>
          <w:sz w:val="22"/>
          <w:szCs w:val="22"/>
        </w:rPr>
        <w:instrText xml:space="preserve"> ADDIN EN.CITE &lt;EndNote&gt;&lt;Cite&gt;&lt;Author&gt;U.S. Embassy- Bridgetown&lt;/Author&gt;&lt;RecNum&gt;49&lt;/RecNum&gt;&lt;DisplayText&gt;(12)&lt;/DisplayText&gt;&lt;record&gt;&lt;rec-number&gt;49&lt;/rec-number&gt;&lt;foreign-keys&gt;&lt;key app="EN" db-id="vx2ewdfrorrvtxewz2pvevalezxvxtdw0rad"&gt;49&lt;/key&gt;&lt;/foreign-keys&gt;&lt;ref-type name="Report"&gt;27&lt;/ref-type&gt;&lt;contributors&gt;&lt;authors&gt;&lt;author&gt;U.S. Embassy- Bridgetown,&lt;/author&gt;&lt;/authors&gt;&lt;/contributors&gt;&lt;titles&gt;&lt;title&gt;reporting, January 14, 2015&lt;/title&gt;&lt;/titles&gt;&lt;keywords&gt;&lt;keyword&gt;Dominica&lt;/keyword&gt;&lt;/keywords&gt;&lt;dates&gt;&lt;/dates&gt;&lt;urls&gt;&lt;/urls&gt;&lt;/record&gt;&lt;/Cite&gt;&lt;/EndNote&gt;</w:instrText>
      </w:r>
      <w:r w:rsidR="00556375" w:rsidRPr="00AB0046">
        <w:rPr>
          <w:rFonts w:ascii="Calibri" w:hAnsi="Calibri"/>
          <w:iCs/>
          <w:sz w:val="22"/>
          <w:szCs w:val="22"/>
        </w:rPr>
        <w:fldChar w:fldCharType="separate"/>
      </w:r>
      <w:r w:rsidR="00556375" w:rsidRPr="00AB0046">
        <w:rPr>
          <w:rFonts w:ascii="Calibri" w:hAnsi="Calibri"/>
          <w:iCs/>
          <w:noProof/>
          <w:sz w:val="22"/>
          <w:szCs w:val="22"/>
        </w:rPr>
        <w:t>(</w:t>
      </w:r>
      <w:hyperlink w:anchor="_ENREF_12" w:tooltip="U.S. Embassy- Bridgetown,  #49" w:history="1">
        <w:r w:rsidR="003D5B77" w:rsidRPr="00AB0046">
          <w:rPr>
            <w:rFonts w:ascii="Calibri" w:hAnsi="Calibri"/>
            <w:iCs/>
            <w:noProof/>
            <w:sz w:val="22"/>
            <w:szCs w:val="22"/>
          </w:rPr>
          <w:t>12</w:t>
        </w:r>
      </w:hyperlink>
      <w:r w:rsidR="00556375" w:rsidRPr="00AB0046">
        <w:rPr>
          <w:rFonts w:ascii="Calibri" w:hAnsi="Calibri"/>
          <w:iCs/>
          <w:noProof/>
          <w:sz w:val="22"/>
          <w:szCs w:val="22"/>
        </w:rPr>
        <w:t>)</w:t>
      </w:r>
      <w:r w:rsidR="00556375" w:rsidRPr="00AB0046">
        <w:rPr>
          <w:rFonts w:ascii="Calibri" w:hAnsi="Calibri"/>
          <w:iCs/>
          <w:sz w:val="22"/>
          <w:szCs w:val="22"/>
        </w:rPr>
        <w:fldChar w:fldCharType="end"/>
      </w:r>
    </w:p>
    <w:p w14:paraId="75F586FB" w14:textId="77777777" w:rsidR="004C0A99" w:rsidRPr="00AB0046" w:rsidRDefault="004C0A99" w:rsidP="00A77FEC">
      <w:pPr>
        <w:pStyle w:val="CommentText"/>
        <w:rPr>
          <w:rFonts w:ascii="Calibri" w:hAnsi="Calibri"/>
          <w:iCs/>
          <w:sz w:val="22"/>
          <w:szCs w:val="22"/>
        </w:rPr>
      </w:pPr>
    </w:p>
    <w:p w14:paraId="3879C4CA" w14:textId="18FAC276" w:rsidR="006D52D8" w:rsidRPr="00AB0046" w:rsidRDefault="001E1BCD" w:rsidP="00A77FEC">
      <w:pPr>
        <w:pStyle w:val="CommentText"/>
        <w:rPr>
          <w:rFonts w:ascii="Calibri" w:hAnsi="Calibri"/>
          <w:iCs/>
          <w:sz w:val="22"/>
          <w:szCs w:val="22"/>
        </w:rPr>
      </w:pPr>
      <w:r w:rsidRPr="00AB0046">
        <w:rPr>
          <w:rFonts w:ascii="Calibri" w:hAnsi="Calibri"/>
          <w:iCs/>
          <w:sz w:val="22"/>
          <w:szCs w:val="22"/>
        </w:rPr>
        <w:t xml:space="preserve">The MNSLI conducted onsite </w:t>
      </w:r>
      <w:r w:rsidR="0000648D" w:rsidRPr="00AB0046">
        <w:rPr>
          <w:rFonts w:ascii="Calibri" w:hAnsi="Calibri"/>
          <w:iCs/>
          <w:sz w:val="22"/>
          <w:szCs w:val="22"/>
        </w:rPr>
        <w:t>labor inspections</w:t>
      </w:r>
      <w:r w:rsidRPr="00AB0046">
        <w:rPr>
          <w:rFonts w:ascii="Calibri" w:hAnsi="Calibri"/>
          <w:iCs/>
          <w:sz w:val="22"/>
          <w:szCs w:val="22"/>
        </w:rPr>
        <w:t xml:space="preserve"> and reviewed records for legal compliance</w:t>
      </w:r>
      <w:r w:rsidR="0000648D" w:rsidRPr="00AB0046">
        <w:rPr>
          <w:rFonts w:ascii="Calibri" w:hAnsi="Calibri"/>
          <w:iCs/>
          <w:sz w:val="22"/>
          <w:szCs w:val="22"/>
        </w:rPr>
        <w:t xml:space="preserve"> during the reporting period</w:t>
      </w:r>
      <w:r w:rsidR="00967709" w:rsidRPr="00AB0046">
        <w:rPr>
          <w:rFonts w:ascii="Calibri" w:hAnsi="Calibri"/>
          <w:iCs/>
          <w:sz w:val="22"/>
          <w:szCs w:val="22"/>
        </w:rPr>
        <w:t>;</w:t>
      </w:r>
      <w:r w:rsidR="002C38BD" w:rsidRPr="00AB0046">
        <w:rPr>
          <w:rFonts w:ascii="Calibri" w:hAnsi="Calibri"/>
          <w:iCs/>
          <w:sz w:val="22"/>
          <w:szCs w:val="22"/>
        </w:rPr>
        <w:t xml:space="preserve"> however, the total number of labor inspections the MNSLI and the MOH conducted in 2014 was not publically available. </w:t>
      </w:r>
      <w:r w:rsidR="00162E9A" w:rsidRPr="00AB0046">
        <w:rPr>
          <w:rFonts w:ascii="Calibri" w:hAnsi="Calibri"/>
          <w:iCs/>
          <w:sz w:val="22"/>
          <w:szCs w:val="22"/>
        </w:rPr>
        <w:t xml:space="preserve">The </w:t>
      </w:r>
      <w:r w:rsidR="002C38BD" w:rsidRPr="00AB0046">
        <w:rPr>
          <w:rFonts w:ascii="Calibri" w:hAnsi="Calibri"/>
          <w:iCs/>
          <w:sz w:val="22"/>
          <w:szCs w:val="22"/>
        </w:rPr>
        <w:t>MNSLI</w:t>
      </w:r>
      <w:r w:rsidR="0000648D" w:rsidRPr="00AB0046">
        <w:rPr>
          <w:rFonts w:ascii="Calibri" w:hAnsi="Calibri"/>
          <w:iCs/>
          <w:sz w:val="22"/>
          <w:szCs w:val="22"/>
        </w:rPr>
        <w:t xml:space="preserve"> </w:t>
      </w:r>
      <w:r w:rsidR="002C38BD" w:rsidRPr="00AB0046">
        <w:rPr>
          <w:rFonts w:ascii="Calibri" w:hAnsi="Calibri"/>
          <w:iCs/>
          <w:sz w:val="22"/>
          <w:szCs w:val="22"/>
        </w:rPr>
        <w:t xml:space="preserve">labor </w:t>
      </w:r>
      <w:r w:rsidR="0000648D" w:rsidRPr="00AB0046">
        <w:rPr>
          <w:rFonts w:ascii="Calibri" w:hAnsi="Calibri"/>
          <w:iCs/>
          <w:sz w:val="22"/>
          <w:szCs w:val="22"/>
        </w:rPr>
        <w:t>inspections did not specifically target child labor</w:t>
      </w:r>
      <w:r w:rsidR="002C38BD" w:rsidRPr="00AB0046">
        <w:rPr>
          <w:rFonts w:ascii="Calibri" w:hAnsi="Calibri"/>
          <w:iCs/>
          <w:sz w:val="22"/>
          <w:szCs w:val="22"/>
        </w:rPr>
        <w:t xml:space="preserve"> and n</w:t>
      </w:r>
      <w:r w:rsidRPr="00AB0046">
        <w:rPr>
          <w:rFonts w:ascii="Calibri" w:hAnsi="Calibri"/>
          <w:iCs/>
          <w:sz w:val="22"/>
          <w:szCs w:val="22"/>
        </w:rPr>
        <w:t>o child labor cases were filed during the reporting period.</w:t>
      </w:r>
      <w:r w:rsidRPr="00AB0046">
        <w:rPr>
          <w:rFonts w:ascii="Calibri" w:hAnsi="Calibri"/>
          <w:iCs/>
          <w:sz w:val="22"/>
          <w:szCs w:val="22"/>
        </w:rPr>
        <w:fldChar w:fldCharType="begin"/>
      </w:r>
      <w:r w:rsidR="00C52316" w:rsidRPr="00AB0046">
        <w:rPr>
          <w:rFonts w:ascii="Calibri" w:hAnsi="Calibri"/>
          <w:iCs/>
          <w:sz w:val="22"/>
          <w:szCs w:val="22"/>
        </w:rPr>
        <w:instrText xml:space="preserve"> ADDIN EN.CITE &lt;EndNote&gt;&lt;Cite&gt;&lt;Author&gt;U.S. Embassy- Bridgetown&lt;/Author&gt;&lt;RecNum&gt;49&lt;/RecNum&gt;&lt;DisplayText&gt;(12)&lt;/DisplayText&gt;&lt;record&gt;&lt;rec-number&gt;49&lt;/rec-number&gt;&lt;foreign-keys&gt;&lt;key app="EN" db-id="vx2ewdfrorrvtxewz2pvevalezxvxtdw0rad"&gt;49&lt;/key&gt;&lt;/foreign-keys&gt;&lt;ref-type name="Report"&gt;27&lt;/ref-type&gt;&lt;contributors&gt;&lt;authors&gt;&lt;author&gt;U.S. Embassy- Bridgetown,&lt;/author&gt;&lt;/authors&gt;&lt;/contributors&gt;&lt;titles&gt;&lt;title&gt;reporting, January 14, 2015&lt;/title&gt;&lt;/titles&gt;&lt;keywords&gt;&lt;keyword&gt;Dominica&lt;/keyword&gt;&lt;/keywords&gt;&lt;dates&gt;&lt;/dates&gt;&lt;urls&gt;&lt;/urls&gt;&lt;/record&gt;&lt;/Cite&gt;&lt;/EndNote&gt;</w:instrText>
      </w:r>
      <w:r w:rsidRPr="00AB0046">
        <w:rPr>
          <w:rFonts w:ascii="Calibri" w:hAnsi="Calibri"/>
          <w:iCs/>
          <w:sz w:val="22"/>
          <w:szCs w:val="22"/>
        </w:rPr>
        <w:fldChar w:fldCharType="separate"/>
      </w:r>
      <w:r w:rsidRPr="00AB0046">
        <w:rPr>
          <w:rFonts w:ascii="Calibri" w:hAnsi="Calibri"/>
          <w:iCs/>
          <w:noProof/>
          <w:sz w:val="22"/>
          <w:szCs w:val="22"/>
        </w:rPr>
        <w:t>(</w:t>
      </w:r>
      <w:hyperlink w:anchor="_ENREF_12" w:tooltip="U.S. Embassy- Bridgetown,  #49" w:history="1">
        <w:r w:rsidR="003D5B77" w:rsidRPr="00AB0046">
          <w:rPr>
            <w:rFonts w:ascii="Calibri" w:hAnsi="Calibri"/>
            <w:iCs/>
            <w:noProof/>
            <w:sz w:val="22"/>
            <w:szCs w:val="22"/>
          </w:rPr>
          <w:t>12</w:t>
        </w:r>
      </w:hyperlink>
      <w:r w:rsidRPr="00AB0046">
        <w:rPr>
          <w:rFonts w:ascii="Calibri" w:hAnsi="Calibri"/>
          <w:iCs/>
          <w:noProof/>
          <w:sz w:val="22"/>
          <w:szCs w:val="22"/>
        </w:rPr>
        <w:t>)</w:t>
      </w:r>
      <w:r w:rsidRPr="00AB0046">
        <w:rPr>
          <w:rFonts w:ascii="Calibri" w:hAnsi="Calibri"/>
          <w:iCs/>
          <w:sz w:val="22"/>
          <w:szCs w:val="22"/>
        </w:rPr>
        <w:fldChar w:fldCharType="end"/>
      </w:r>
      <w:r w:rsidRPr="00AB0046">
        <w:rPr>
          <w:rFonts w:ascii="Calibri" w:hAnsi="Calibri"/>
          <w:iCs/>
          <w:sz w:val="22"/>
          <w:szCs w:val="22"/>
        </w:rPr>
        <w:t xml:space="preserve"> </w:t>
      </w:r>
    </w:p>
    <w:p w14:paraId="57559527" w14:textId="77777777" w:rsidR="006D52D8" w:rsidRPr="00AB0046" w:rsidRDefault="006D52D8" w:rsidP="00A77FEC">
      <w:pPr>
        <w:pStyle w:val="CommentText"/>
        <w:rPr>
          <w:rFonts w:ascii="Calibri" w:hAnsi="Calibri"/>
          <w:sz w:val="22"/>
          <w:szCs w:val="22"/>
        </w:rPr>
      </w:pPr>
    </w:p>
    <w:p w14:paraId="0369BE29" w14:textId="75029221" w:rsidR="00A77FEC" w:rsidRPr="00AB0046" w:rsidRDefault="00A77FEC" w:rsidP="00A77FEC">
      <w:pPr>
        <w:pStyle w:val="CommentText"/>
        <w:rPr>
          <w:rFonts w:ascii="Calibri" w:hAnsi="Calibri"/>
          <w:iCs/>
          <w:sz w:val="22"/>
          <w:szCs w:val="22"/>
        </w:rPr>
      </w:pPr>
      <w:r w:rsidRPr="00AB0046">
        <w:rPr>
          <w:rFonts w:ascii="Calibri" w:hAnsi="Calibri"/>
          <w:iCs/>
          <w:sz w:val="22"/>
          <w:szCs w:val="22"/>
        </w:rPr>
        <w:t xml:space="preserve">As there is no evidence of a problem, there appears to be no need for </w:t>
      </w:r>
      <w:r w:rsidR="0063745B" w:rsidRPr="00AB0046">
        <w:rPr>
          <w:rFonts w:ascii="Calibri" w:hAnsi="Calibri"/>
          <w:iCs/>
          <w:sz w:val="22"/>
          <w:szCs w:val="22"/>
        </w:rPr>
        <w:t xml:space="preserve">criminal law </w:t>
      </w:r>
      <w:r w:rsidRPr="00AB0046">
        <w:rPr>
          <w:rFonts w:ascii="Calibri" w:hAnsi="Calibri"/>
          <w:iCs/>
          <w:sz w:val="22"/>
          <w:szCs w:val="22"/>
        </w:rPr>
        <w:t>enforcement actions to address child labor, including its worst forms.</w:t>
      </w:r>
    </w:p>
    <w:p w14:paraId="26F2D68B" w14:textId="77777777" w:rsidR="00C34673" w:rsidRPr="00AB0046" w:rsidRDefault="00C34673" w:rsidP="00A77FEC">
      <w:pPr>
        <w:pStyle w:val="CommentText"/>
        <w:rPr>
          <w:rFonts w:ascii="Calibri" w:hAnsi="Calibri"/>
          <w:iCs/>
          <w:sz w:val="22"/>
          <w:szCs w:val="22"/>
        </w:rPr>
      </w:pPr>
    </w:p>
    <w:p w14:paraId="529CEA6E" w14:textId="77777777" w:rsidR="009B6476" w:rsidRPr="00AB0046" w:rsidRDefault="009B6476" w:rsidP="00756A71">
      <w:pPr>
        <w:pStyle w:val="Heading1"/>
        <w:numPr>
          <w:ilvl w:val="0"/>
          <w:numId w:val="13"/>
        </w:numPr>
        <w:spacing w:before="0" w:after="0"/>
        <w:ind w:left="450" w:hanging="450"/>
        <w:rPr>
          <w:rFonts w:ascii="Calibri" w:hAnsi="Calibri" w:cstheme="minorHAnsi"/>
          <w:sz w:val="22"/>
          <w:szCs w:val="22"/>
          <w:lang w:val="en-US"/>
        </w:rPr>
      </w:pPr>
      <w:r w:rsidRPr="00AB0046">
        <w:rPr>
          <w:rFonts w:ascii="Calibri" w:hAnsi="Calibri" w:cstheme="minorHAnsi"/>
          <w:sz w:val="22"/>
          <w:szCs w:val="22"/>
          <w:lang w:val="en-US"/>
        </w:rPr>
        <w:t xml:space="preserve">Coordination of Government Efforts on the Worst Forms of Child Labor </w:t>
      </w:r>
    </w:p>
    <w:p w14:paraId="68DA6FC7" w14:textId="77777777" w:rsidR="009B6476" w:rsidRPr="00AB0046" w:rsidRDefault="009B6476" w:rsidP="00756A71">
      <w:pPr>
        <w:rPr>
          <w:rFonts w:ascii="Calibri" w:hAnsi="Calibri" w:cstheme="minorHAnsi"/>
          <w:bCs/>
          <w:sz w:val="22"/>
          <w:szCs w:val="22"/>
        </w:rPr>
      </w:pPr>
    </w:p>
    <w:p w14:paraId="3A4CDE34" w14:textId="3A1B56EC" w:rsidR="00B93A76" w:rsidRPr="00AB0046" w:rsidRDefault="00B93A76" w:rsidP="00B93A76">
      <w:pPr>
        <w:pStyle w:val="Subtitle"/>
        <w:spacing w:after="0"/>
        <w:jc w:val="left"/>
        <w:rPr>
          <w:rFonts w:ascii="Calibri" w:hAnsi="Calibri" w:cstheme="minorHAnsi"/>
          <w:bCs/>
          <w:sz w:val="22"/>
          <w:szCs w:val="22"/>
        </w:rPr>
      </w:pPr>
      <w:r w:rsidRPr="00AB0046">
        <w:rPr>
          <w:rFonts w:ascii="Calibri" w:hAnsi="Calibri" w:cstheme="minorHAnsi"/>
          <w:bCs/>
          <w:sz w:val="22"/>
          <w:szCs w:val="22"/>
        </w:rPr>
        <w:t>As there is no evidence of a problem, there appears to be no need for mechanisms to coordinate efforts to address child labor, including its worst forms.</w:t>
      </w:r>
    </w:p>
    <w:p w14:paraId="54CE76F0" w14:textId="77777777" w:rsidR="009B6476" w:rsidRPr="00AB0046" w:rsidRDefault="009B6476" w:rsidP="00756A71">
      <w:pPr>
        <w:rPr>
          <w:rFonts w:ascii="Calibri" w:hAnsi="Calibri" w:cstheme="minorHAnsi"/>
          <w:bCs/>
          <w:sz w:val="22"/>
          <w:szCs w:val="22"/>
        </w:rPr>
      </w:pPr>
    </w:p>
    <w:p w14:paraId="0FB5A9DC" w14:textId="77777777" w:rsidR="009B6476" w:rsidRPr="00AB0046" w:rsidRDefault="009B6476" w:rsidP="00756A71">
      <w:pPr>
        <w:pStyle w:val="Heading1"/>
        <w:numPr>
          <w:ilvl w:val="0"/>
          <w:numId w:val="13"/>
        </w:numPr>
        <w:spacing w:before="0" w:after="0"/>
        <w:ind w:left="450" w:hanging="450"/>
        <w:rPr>
          <w:rFonts w:ascii="Calibri" w:hAnsi="Calibri" w:cstheme="minorHAnsi"/>
          <w:sz w:val="22"/>
          <w:szCs w:val="22"/>
          <w:lang w:val="en-US"/>
        </w:rPr>
      </w:pPr>
      <w:r w:rsidRPr="00AB0046">
        <w:rPr>
          <w:rFonts w:ascii="Calibri" w:hAnsi="Calibri" w:cstheme="minorHAnsi"/>
          <w:sz w:val="22"/>
          <w:szCs w:val="22"/>
          <w:lang w:val="en-US"/>
        </w:rPr>
        <w:t>Government Policies on the Worst Forms of Child Labor</w:t>
      </w:r>
    </w:p>
    <w:p w14:paraId="47421A23" w14:textId="77777777" w:rsidR="009B6476" w:rsidRPr="00AB0046" w:rsidRDefault="009B6476" w:rsidP="00756A71">
      <w:pPr>
        <w:rPr>
          <w:rFonts w:ascii="Calibri" w:hAnsi="Calibri"/>
          <w:sz w:val="22"/>
          <w:szCs w:val="22"/>
          <w:lang w:eastAsia="x-none"/>
        </w:rPr>
      </w:pPr>
    </w:p>
    <w:p w14:paraId="6DFA9564" w14:textId="45E2665D" w:rsidR="00511572" w:rsidRPr="00AB0046" w:rsidRDefault="00511572" w:rsidP="00511572">
      <w:pPr>
        <w:pStyle w:val="Subtitle"/>
        <w:spacing w:after="0"/>
        <w:jc w:val="left"/>
        <w:rPr>
          <w:rFonts w:ascii="Calibri" w:eastAsia="MS Mincho" w:hAnsi="Calibri"/>
          <w:sz w:val="22"/>
          <w:szCs w:val="22"/>
        </w:rPr>
      </w:pPr>
      <w:r w:rsidRPr="00AB0046">
        <w:rPr>
          <w:rFonts w:ascii="Calibri" w:eastAsia="MS Mincho" w:hAnsi="Calibri"/>
          <w:sz w:val="22"/>
          <w:szCs w:val="22"/>
        </w:rPr>
        <w:t>As there is no evidence of a problem, there appears to be no need for policies to address child labor, including its worst forms. However, the Government has a policy that may contribute to the prevention of child labor, including its worst forms (Table 4).</w:t>
      </w:r>
    </w:p>
    <w:p w14:paraId="414212F7" w14:textId="77777777" w:rsidR="00511572" w:rsidRPr="00AB0046" w:rsidRDefault="00511572" w:rsidP="00511572">
      <w:pPr>
        <w:pStyle w:val="Subtitle"/>
        <w:spacing w:after="0"/>
        <w:jc w:val="left"/>
        <w:rPr>
          <w:rFonts w:ascii="Calibri" w:eastAsia="MS Mincho" w:hAnsi="Calibri"/>
          <w:sz w:val="22"/>
          <w:szCs w:val="22"/>
        </w:rPr>
      </w:pPr>
    </w:p>
    <w:p w14:paraId="1EDE6E51" w14:textId="77777777" w:rsidR="00511572" w:rsidRPr="00AB0046" w:rsidRDefault="00511572" w:rsidP="00BE0B48">
      <w:pPr>
        <w:pStyle w:val="Subtitle"/>
        <w:keepNext/>
        <w:spacing w:after="0"/>
        <w:jc w:val="left"/>
        <w:rPr>
          <w:rFonts w:ascii="Calibri" w:hAnsi="Calibri" w:cstheme="minorHAnsi"/>
          <w:b/>
          <w:bCs/>
          <w:sz w:val="22"/>
          <w:szCs w:val="22"/>
        </w:rPr>
      </w:pPr>
      <w:proofErr w:type="gramStart"/>
      <w:r w:rsidRPr="00AB0046">
        <w:rPr>
          <w:rFonts w:ascii="Calibri" w:hAnsi="Calibri" w:cstheme="minorHAnsi"/>
          <w:b/>
          <w:bCs/>
          <w:sz w:val="22"/>
          <w:szCs w:val="22"/>
        </w:rPr>
        <w:t>Table 4.</w:t>
      </w:r>
      <w:proofErr w:type="gramEnd"/>
      <w:r w:rsidRPr="00AB0046">
        <w:rPr>
          <w:rFonts w:ascii="Calibri" w:hAnsi="Calibri" w:cstheme="minorHAnsi"/>
          <w:bCs/>
          <w:sz w:val="22"/>
          <w:szCs w:val="22"/>
        </w:rPr>
        <w:t xml:space="preserve"> </w:t>
      </w:r>
      <w:r w:rsidRPr="00AB0046">
        <w:rPr>
          <w:rFonts w:ascii="Calibri" w:hAnsi="Calibri" w:cstheme="minorHAnsi"/>
          <w:b/>
          <w:bCs/>
          <w:sz w:val="22"/>
          <w:szCs w:val="22"/>
        </w:rPr>
        <w:t>Policies Related to Child Labor</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808"/>
        <w:gridCol w:w="6660"/>
      </w:tblGrid>
      <w:tr w:rsidR="00511572" w:rsidRPr="00AB0046" w14:paraId="0F9983B4" w14:textId="77777777" w:rsidTr="00252C2B">
        <w:tc>
          <w:tcPr>
            <w:tcW w:w="2808" w:type="dxa"/>
            <w:shd w:val="clear" w:color="auto" w:fill="DAEEF3" w:themeFill="accent5" w:themeFillTint="33"/>
          </w:tcPr>
          <w:p w14:paraId="563AD212" w14:textId="77777777" w:rsidR="00511572" w:rsidRPr="00AB0046" w:rsidRDefault="00511572" w:rsidP="00BE0B48">
            <w:pPr>
              <w:keepNext/>
              <w:rPr>
                <w:rFonts w:ascii="Calibri" w:hAnsi="Calibri" w:cstheme="minorHAnsi"/>
                <w:b/>
                <w:sz w:val="20"/>
                <w:szCs w:val="20"/>
              </w:rPr>
            </w:pPr>
            <w:r w:rsidRPr="00AB0046">
              <w:rPr>
                <w:rFonts w:ascii="Calibri" w:hAnsi="Calibri" w:cstheme="minorHAnsi"/>
                <w:b/>
                <w:sz w:val="20"/>
                <w:szCs w:val="20"/>
              </w:rPr>
              <w:t>Policy</w:t>
            </w:r>
          </w:p>
        </w:tc>
        <w:tc>
          <w:tcPr>
            <w:tcW w:w="6660" w:type="dxa"/>
            <w:shd w:val="clear" w:color="auto" w:fill="DAEEF3" w:themeFill="accent5" w:themeFillTint="33"/>
          </w:tcPr>
          <w:p w14:paraId="2999E2AB" w14:textId="77777777" w:rsidR="00511572" w:rsidRPr="00AB0046" w:rsidRDefault="00511572" w:rsidP="00BE0B48">
            <w:pPr>
              <w:keepNext/>
              <w:rPr>
                <w:rFonts w:ascii="Calibri" w:hAnsi="Calibri" w:cstheme="minorHAnsi"/>
                <w:b/>
                <w:sz w:val="20"/>
                <w:szCs w:val="20"/>
              </w:rPr>
            </w:pPr>
            <w:r w:rsidRPr="00AB0046">
              <w:rPr>
                <w:rFonts w:ascii="Calibri" w:hAnsi="Calibri" w:cstheme="minorHAnsi"/>
                <w:b/>
                <w:sz w:val="20"/>
                <w:szCs w:val="20"/>
              </w:rPr>
              <w:t>Description</w:t>
            </w:r>
          </w:p>
        </w:tc>
      </w:tr>
      <w:tr w:rsidR="00511572" w:rsidRPr="00AB0046" w14:paraId="4FD75367" w14:textId="77777777" w:rsidTr="00252C2B">
        <w:tc>
          <w:tcPr>
            <w:tcW w:w="2808" w:type="dxa"/>
          </w:tcPr>
          <w:p w14:paraId="0F5E521B" w14:textId="197DD454" w:rsidR="00511572" w:rsidRPr="00AB0046" w:rsidRDefault="00511572" w:rsidP="00252C2B">
            <w:pPr>
              <w:rPr>
                <w:rFonts w:ascii="Calibri" w:hAnsi="Calibri" w:cstheme="minorHAnsi"/>
                <w:sz w:val="20"/>
                <w:szCs w:val="20"/>
              </w:rPr>
            </w:pPr>
            <w:r w:rsidRPr="00AB0046">
              <w:rPr>
                <w:rFonts w:ascii="Calibri" w:hAnsi="Calibri" w:cstheme="minorHAnsi"/>
                <w:sz w:val="20"/>
                <w:szCs w:val="20"/>
              </w:rPr>
              <w:t>Third Mid-Term Growth and Social Protection Strategy (2012</w:t>
            </w:r>
            <w:r w:rsidR="00476971" w:rsidRPr="00AB0046">
              <w:rPr>
                <w:rFonts w:ascii="Calibri" w:hAnsi="Calibri" w:cstheme="minorHAnsi"/>
                <w:sz w:val="20"/>
                <w:szCs w:val="20"/>
              </w:rPr>
              <w:t>–</w:t>
            </w:r>
            <w:r w:rsidRPr="00AB0046">
              <w:rPr>
                <w:rFonts w:ascii="Calibri" w:hAnsi="Calibri" w:cstheme="minorHAnsi"/>
                <w:sz w:val="20"/>
                <w:szCs w:val="20"/>
              </w:rPr>
              <w:t>2014)</w:t>
            </w:r>
          </w:p>
        </w:tc>
        <w:tc>
          <w:tcPr>
            <w:tcW w:w="6660" w:type="dxa"/>
          </w:tcPr>
          <w:p w14:paraId="308094C0" w14:textId="5A15EF74" w:rsidR="00511572" w:rsidRPr="00AB0046" w:rsidRDefault="00511572" w:rsidP="003D5B77">
            <w:pPr>
              <w:rPr>
                <w:rFonts w:ascii="Calibri" w:hAnsi="Calibri" w:cstheme="minorHAnsi"/>
                <w:sz w:val="20"/>
                <w:szCs w:val="20"/>
              </w:rPr>
            </w:pPr>
            <w:r w:rsidRPr="00AB0046">
              <w:rPr>
                <w:rFonts w:ascii="Calibri" w:hAnsi="Calibri"/>
                <w:sz w:val="20"/>
                <w:szCs w:val="20"/>
              </w:rPr>
              <w:t>Includes goal of overall poverty reduction.</w:t>
            </w:r>
            <w:r w:rsidRPr="00AB0046">
              <w:rPr>
                <w:rFonts w:ascii="Calibri" w:hAnsi="Calibri"/>
                <w:sz w:val="20"/>
                <w:szCs w:val="20"/>
              </w:rPr>
              <w:fldChar w:fldCharType="begin"/>
            </w:r>
            <w:r w:rsidR="00C52316" w:rsidRPr="00AB0046">
              <w:rPr>
                <w:rFonts w:ascii="Calibri" w:hAnsi="Calibri"/>
                <w:sz w:val="20"/>
                <w:szCs w:val="20"/>
              </w:rPr>
              <w:instrText xml:space="preserve"> ADDIN EN.CITE &lt;EndNote&gt;&lt;Cite&gt;&lt;Author&gt;U.S. Embassy- Bridgetown&lt;/Author&gt;&lt;RecNum&gt;37&lt;/RecNum&gt;&lt;DisplayText&gt;(1, 13, 15)&lt;/DisplayText&gt;&lt;record&gt;&lt;rec-number&gt;37&lt;/rec-number&gt;&lt;foreign-keys&gt;&lt;key app="EN" db-id="vx2ewdfrorrvtxewz2pvevalezxvxtdw0rad"&gt;37&lt;/key&gt;&lt;/foreign-keys&gt;&lt;ref-type name="Report"&gt;27&lt;/ref-type&gt;&lt;contributors&gt;&lt;authors&gt;&lt;author&gt;U.S. Embassy- Bridgetown,&lt;/author&gt;&lt;/authors&gt;&lt;/contributors&gt;&lt;titles&gt;&lt;title&gt;reporting, February 19, 2013&lt;/title&gt;&lt;/titles&gt;&lt;keywords&gt;&lt;keyword&gt;Dominica&lt;/keyword&gt;&lt;/keywords&gt;&lt;dates&gt;&lt;/dates&gt;&lt;urls&gt;&lt;/urls&gt;&lt;/record&gt;&lt;/Cite&gt;&lt;Cite&gt;&lt;Author&gt;U.S. Embassy- Bridgetown&lt;/Author&gt;&lt;RecNum&gt;42&lt;/RecNum&gt;&lt;record&gt;&lt;rec-number&gt;42&lt;/rec-number&gt;&lt;foreign-keys&gt;&lt;key app="EN" db-id="vx2ewdfrorrvtxewz2pvevalezxvxtdw0rad"&gt;42&lt;/key&gt;&lt;/foreign-keys&gt;&lt;ref-type name="Report"&gt;27&lt;/ref-type&gt;&lt;contributors&gt;&lt;authors&gt;&lt;author&gt;U.S. Embassy- Bridgetown,&lt;/author&gt;&lt;/authors&gt;&lt;/contributors&gt;&lt;titles&gt;&lt;title&gt;reporting, January 16, 2014&lt;/title&gt;&lt;/titles&gt;&lt;keywords&gt;&lt;keyword&gt;Dominica&lt;/keyword&gt;&lt;/keywords&gt;&lt;dates&gt;&lt;/dates&gt;&lt;urls&gt;&lt;/urls&gt;&lt;/record&gt;&lt;/Cite&gt;&lt;Cite&gt;&lt;Author&gt;U.S. Embassy- Bridgetown official&lt;/Author&gt;&lt;Year&gt;2013&lt;/Year&gt;&lt;RecNum&gt;51&lt;/RecNum&gt;&lt;record&gt;&lt;rec-number&gt;51&lt;/rec-number&gt;&lt;foreign-keys&gt;&lt;key app="EN" db-id="vx2ewdfrorrvtxewz2pvevalezxvxtdw0rad"&gt;51&lt;/key&gt;&lt;/foreign-keys&gt;&lt;ref-type name="Personal Communication"&gt;26&lt;/ref-type&gt;&lt;contributors&gt;&lt;authors&gt;&lt;author&gt;U.S. Embassy- Bridgetown official,&lt;/author&gt;&lt;/authors&gt;&lt;secondary-authors&gt;&lt;author&gt;USDOL official,&lt;/author&gt;&lt;/secondary-authors&gt;&lt;/contributors&gt;&lt;titles&gt;&lt;/titles&gt;&lt;keywords&gt;&lt;keyword&gt;Dominica&lt;/keyword&gt;&lt;/keywords&gt;&lt;dates&gt;&lt;year&gt;2013&lt;/year&gt;&lt;pub-dates&gt;&lt;date&gt;March 26,&lt;/date&gt;&lt;/pub-dates&gt;&lt;/dates&gt;&lt;work-type&gt;E-mail communication to &lt;/work-type&gt;&lt;urls&gt;&lt;/urls&gt;&lt;/record&gt;&lt;/Cite&gt;&lt;/EndNote&gt;</w:instrText>
            </w:r>
            <w:r w:rsidRPr="00AB0046">
              <w:rPr>
                <w:rFonts w:ascii="Calibri" w:hAnsi="Calibri"/>
                <w:sz w:val="20"/>
                <w:szCs w:val="20"/>
              </w:rPr>
              <w:fldChar w:fldCharType="separate"/>
            </w:r>
            <w:r w:rsidR="00C52316" w:rsidRPr="00AB0046">
              <w:rPr>
                <w:rFonts w:ascii="Calibri" w:hAnsi="Calibri"/>
                <w:noProof/>
                <w:sz w:val="20"/>
                <w:szCs w:val="20"/>
              </w:rPr>
              <w:t>(</w:t>
            </w:r>
            <w:hyperlink w:anchor="_ENREF_1" w:tooltip="U.S. Embassy- Bridgetown,  #42" w:history="1">
              <w:r w:rsidR="003D5B77" w:rsidRPr="00AB0046">
                <w:rPr>
                  <w:rFonts w:ascii="Calibri" w:hAnsi="Calibri"/>
                  <w:noProof/>
                  <w:sz w:val="20"/>
                  <w:szCs w:val="20"/>
                </w:rPr>
                <w:t>1</w:t>
              </w:r>
            </w:hyperlink>
            <w:r w:rsidR="00C52316" w:rsidRPr="00AB0046">
              <w:rPr>
                <w:rFonts w:ascii="Calibri" w:hAnsi="Calibri"/>
                <w:noProof/>
                <w:sz w:val="20"/>
                <w:szCs w:val="20"/>
              </w:rPr>
              <w:t xml:space="preserve">, </w:t>
            </w:r>
            <w:hyperlink w:anchor="_ENREF_13" w:tooltip="U.S. Embassy- Bridgetown,  #37" w:history="1">
              <w:r w:rsidR="003D5B77" w:rsidRPr="00AB0046">
                <w:rPr>
                  <w:rFonts w:ascii="Calibri" w:hAnsi="Calibri"/>
                  <w:noProof/>
                  <w:sz w:val="20"/>
                  <w:szCs w:val="20"/>
                </w:rPr>
                <w:t>13</w:t>
              </w:r>
            </w:hyperlink>
            <w:r w:rsidR="00C52316" w:rsidRPr="00AB0046">
              <w:rPr>
                <w:rFonts w:ascii="Calibri" w:hAnsi="Calibri"/>
                <w:noProof/>
                <w:sz w:val="20"/>
                <w:szCs w:val="20"/>
              </w:rPr>
              <w:t xml:space="preserve">, </w:t>
            </w:r>
            <w:hyperlink w:anchor="_ENREF_15" w:tooltip="U.S. Embassy- Bridgetown official, 2013 #51" w:history="1">
              <w:r w:rsidR="003D5B77" w:rsidRPr="00AB0046">
                <w:rPr>
                  <w:rFonts w:ascii="Calibri" w:hAnsi="Calibri"/>
                  <w:noProof/>
                  <w:sz w:val="20"/>
                  <w:szCs w:val="20"/>
                </w:rPr>
                <w:t>15</w:t>
              </w:r>
            </w:hyperlink>
            <w:r w:rsidR="00C52316" w:rsidRPr="00AB0046">
              <w:rPr>
                <w:rFonts w:ascii="Calibri" w:hAnsi="Calibri"/>
                <w:noProof/>
                <w:sz w:val="20"/>
                <w:szCs w:val="20"/>
              </w:rPr>
              <w:t>)</w:t>
            </w:r>
            <w:r w:rsidRPr="00AB0046">
              <w:rPr>
                <w:rFonts w:ascii="Calibri" w:hAnsi="Calibri"/>
                <w:sz w:val="20"/>
                <w:szCs w:val="20"/>
              </w:rPr>
              <w:fldChar w:fldCharType="end"/>
            </w:r>
          </w:p>
        </w:tc>
      </w:tr>
    </w:tbl>
    <w:p w14:paraId="79F5A985" w14:textId="77777777" w:rsidR="004C0A99" w:rsidRPr="00AB0046" w:rsidRDefault="004C0A99" w:rsidP="004C0A99">
      <w:pPr>
        <w:pStyle w:val="Subtitle"/>
        <w:spacing w:after="0"/>
        <w:jc w:val="left"/>
        <w:rPr>
          <w:rFonts w:ascii="Calibri" w:hAnsi="Calibri" w:cstheme="minorHAnsi"/>
          <w:sz w:val="22"/>
          <w:szCs w:val="22"/>
        </w:rPr>
      </w:pPr>
    </w:p>
    <w:p w14:paraId="438B8014" w14:textId="77777777" w:rsidR="009B6476" w:rsidRPr="00AB0046" w:rsidRDefault="009B6476" w:rsidP="00756A71">
      <w:pPr>
        <w:pStyle w:val="Heading1"/>
        <w:numPr>
          <w:ilvl w:val="0"/>
          <w:numId w:val="13"/>
        </w:numPr>
        <w:spacing w:before="0" w:after="0"/>
        <w:ind w:left="450" w:hanging="450"/>
        <w:rPr>
          <w:rFonts w:ascii="Calibri" w:hAnsi="Calibri" w:cstheme="minorHAnsi"/>
          <w:sz w:val="22"/>
          <w:szCs w:val="22"/>
          <w:lang w:val="en-US"/>
        </w:rPr>
      </w:pPr>
      <w:bookmarkStart w:id="1" w:name="OLE_LINK3"/>
      <w:bookmarkStart w:id="2" w:name="OLE_LINK4"/>
      <w:r w:rsidRPr="00AB0046">
        <w:rPr>
          <w:rFonts w:ascii="Calibri" w:hAnsi="Calibri" w:cstheme="minorHAnsi"/>
          <w:sz w:val="22"/>
          <w:szCs w:val="22"/>
          <w:lang w:val="en-US"/>
        </w:rPr>
        <w:t>Social Programs to Address the Worst Forms of Child Labor</w:t>
      </w:r>
    </w:p>
    <w:p w14:paraId="59BD51E9" w14:textId="77777777" w:rsidR="009B6476" w:rsidRPr="00AB0046" w:rsidRDefault="009B6476" w:rsidP="00756A71">
      <w:pPr>
        <w:rPr>
          <w:rFonts w:ascii="Calibri" w:hAnsi="Calibri" w:cstheme="minorHAnsi"/>
          <w:sz w:val="22"/>
          <w:szCs w:val="22"/>
          <w:lang w:eastAsia="x-none"/>
        </w:rPr>
      </w:pPr>
    </w:p>
    <w:p w14:paraId="5619317C" w14:textId="410B410C" w:rsidR="00511572" w:rsidRPr="00AB0046" w:rsidRDefault="00B93A76" w:rsidP="00511572">
      <w:pPr>
        <w:pStyle w:val="Subtitle"/>
        <w:spacing w:after="0"/>
        <w:jc w:val="left"/>
        <w:rPr>
          <w:rFonts w:ascii="Calibri" w:hAnsi="Calibri"/>
          <w:sz w:val="22"/>
          <w:szCs w:val="22"/>
        </w:rPr>
      </w:pPr>
      <w:r w:rsidRPr="00AB0046">
        <w:rPr>
          <w:rFonts w:ascii="Calibri" w:hAnsi="Calibri"/>
          <w:sz w:val="22"/>
          <w:szCs w:val="22"/>
        </w:rPr>
        <w:t xml:space="preserve">As there is no evidence of a problem there appears to be </w:t>
      </w:r>
      <w:proofErr w:type="gramStart"/>
      <w:r w:rsidRPr="00AB0046">
        <w:rPr>
          <w:rFonts w:ascii="Calibri" w:hAnsi="Calibri"/>
          <w:sz w:val="22"/>
          <w:szCs w:val="22"/>
        </w:rPr>
        <w:t>no</w:t>
      </w:r>
      <w:proofErr w:type="gramEnd"/>
      <w:r w:rsidRPr="00AB0046">
        <w:rPr>
          <w:rFonts w:ascii="Calibri" w:hAnsi="Calibri"/>
          <w:sz w:val="22"/>
          <w:szCs w:val="22"/>
        </w:rPr>
        <w:t xml:space="preserve"> need for programs to address child labor, including its worst forms.</w:t>
      </w:r>
      <w:r w:rsidR="005428FE" w:rsidRPr="00AB0046">
        <w:rPr>
          <w:rFonts w:ascii="Calibri" w:hAnsi="Calibri"/>
          <w:sz w:val="22"/>
          <w:szCs w:val="22"/>
        </w:rPr>
        <w:t xml:space="preserve"> However, </w:t>
      </w:r>
      <w:r w:rsidR="007C7D01" w:rsidRPr="00AB0046">
        <w:rPr>
          <w:rFonts w:ascii="Calibri" w:hAnsi="Calibri"/>
          <w:sz w:val="22"/>
          <w:szCs w:val="22"/>
        </w:rPr>
        <w:t xml:space="preserve">there is </w:t>
      </w:r>
      <w:r w:rsidR="004B13C2" w:rsidRPr="00AB0046">
        <w:rPr>
          <w:rFonts w:ascii="Calibri" w:hAnsi="Calibri"/>
          <w:sz w:val="22"/>
          <w:szCs w:val="22"/>
        </w:rPr>
        <w:t xml:space="preserve">no </w:t>
      </w:r>
      <w:r w:rsidR="005428FE" w:rsidRPr="00AB0046">
        <w:rPr>
          <w:rFonts w:ascii="Calibri" w:hAnsi="Calibri"/>
          <w:sz w:val="22"/>
          <w:szCs w:val="22"/>
        </w:rPr>
        <w:t xml:space="preserve">current research on </w:t>
      </w:r>
      <w:r w:rsidR="004B13C2" w:rsidRPr="00AB0046">
        <w:rPr>
          <w:rFonts w:ascii="Calibri" w:hAnsi="Calibri"/>
          <w:sz w:val="22"/>
          <w:szCs w:val="22"/>
        </w:rPr>
        <w:t xml:space="preserve">whether </w:t>
      </w:r>
      <w:r w:rsidR="005428FE" w:rsidRPr="00AB0046">
        <w:rPr>
          <w:rFonts w:ascii="Calibri" w:hAnsi="Calibri"/>
          <w:sz w:val="22"/>
          <w:szCs w:val="22"/>
        </w:rPr>
        <w:t xml:space="preserve">the worst forms of child labor </w:t>
      </w:r>
      <w:bookmarkEnd w:id="1"/>
      <w:bookmarkEnd w:id="2"/>
      <w:r w:rsidR="004B13C2" w:rsidRPr="00AB0046">
        <w:rPr>
          <w:rFonts w:ascii="Calibri" w:hAnsi="Calibri"/>
          <w:sz w:val="22"/>
          <w:szCs w:val="22"/>
        </w:rPr>
        <w:t>exists in Dominica</w:t>
      </w:r>
      <w:r w:rsidR="00511572" w:rsidRPr="00AB0046">
        <w:rPr>
          <w:rFonts w:ascii="Calibri" w:hAnsi="Calibri"/>
          <w:sz w:val="22"/>
          <w:szCs w:val="22"/>
        </w:rPr>
        <w:t>.</w:t>
      </w:r>
      <w:r w:rsidR="00511572" w:rsidRPr="00AB0046">
        <w:rPr>
          <w:rFonts w:ascii="Calibri" w:hAnsi="Calibri"/>
          <w:sz w:val="22"/>
          <w:szCs w:val="22"/>
        </w:rPr>
        <w:fldChar w:fldCharType="begin"/>
      </w:r>
      <w:r w:rsidR="004B13C2" w:rsidRPr="00AB0046">
        <w:rPr>
          <w:rFonts w:ascii="Calibri" w:hAnsi="Calibri"/>
          <w:sz w:val="22"/>
          <w:szCs w:val="22"/>
        </w:rPr>
        <w:instrText xml:space="preserve"> ADDIN EN.CITE &lt;EndNote&gt;&lt;Cite&gt;&lt;Author&gt;U.S. Embassy- Bridgetown&lt;/Author&gt;&lt;RecNum&gt;42&lt;/RecNum&gt;&lt;DisplayText&gt;(1, 12)&lt;/DisplayText&gt;&lt;record&gt;&lt;rec-number&gt;42&lt;/rec-number&gt;&lt;foreign-keys&gt;&lt;key app="EN" db-id="vx2ewdfrorrvtxewz2pvevalezxvxtdw0rad"&gt;42&lt;/key&gt;&lt;/foreign-keys&gt;&lt;ref-type name="Report"&gt;27&lt;/ref-type&gt;&lt;contributors&gt;&lt;authors&gt;&lt;author&gt;U.S. Embassy- Bridgetown,&lt;/author&gt;&lt;/authors&gt;&lt;/contributors&gt;&lt;titles&gt;&lt;title&gt;reporting, January 16, 2014&lt;/title&gt;&lt;/titles&gt;&lt;keywords&gt;&lt;keyword&gt;Dominica&lt;/keyword&gt;&lt;/keywords&gt;&lt;dates&gt;&lt;/dates&gt;&lt;urls&gt;&lt;/urls&gt;&lt;/record&gt;&lt;/Cite&gt;&lt;Cite&gt;&lt;Author&gt;U.S. Embassy- Bridgetown&lt;/Author&gt;&lt;RecNum&gt;49&lt;/RecNum&gt;&lt;record&gt;&lt;rec-number&gt;49&lt;/rec-number&gt;&lt;foreign-keys&gt;&lt;key app="EN" db-id="vx2ewdfrorrvtxewz2pvevalezxvxtdw0rad"&gt;49&lt;/key&gt;&lt;/foreign-keys&gt;&lt;ref-type name="Report"&gt;27&lt;/ref-type&gt;&lt;contributors&gt;&lt;authors&gt;&lt;author&gt;U.S. Embassy- Bridgetown,&lt;/author&gt;&lt;/authors&gt;&lt;/contributors&gt;&lt;titles&gt;&lt;title&gt;reporting, January 14, 2015&lt;/title&gt;&lt;/titles&gt;&lt;keywords&gt;&lt;keyword&gt;Dominica&lt;/keyword&gt;&lt;/keywords&gt;&lt;dates&gt;&lt;/dates&gt;&lt;urls&gt;&lt;/urls&gt;&lt;/record&gt;&lt;/Cite&gt;&lt;/EndNote&gt;</w:instrText>
      </w:r>
      <w:r w:rsidR="00511572" w:rsidRPr="00AB0046">
        <w:rPr>
          <w:rFonts w:ascii="Calibri" w:hAnsi="Calibri"/>
          <w:sz w:val="22"/>
          <w:szCs w:val="22"/>
        </w:rPr>
        <w:fldChar w:fldCharType="separate"/>
      </w:r>
      <w:r w:rsidR="004B13C2" w:rsidRPr="00AB0046">
        <w:rPr>
          <w:rFonts w:ascii="Calibri" w:hAnsi="Calibri"/>
          <w:noProof/>
          <w:sz w:val="22"/>
          <w:szCs w:val="22"/>
        </w:rPr>
        <w:t>(</w:t>
      </w:r>
      <w:hyperlink w:anchor="_ENREF_1" w:tooltip="U.S. Embassy- Bridgetown,  #42" w:history="1">
        <w:r w:rsidR="003D5B77" w:rsidRPr="00AB0046">
          <w:rPr>
            <w:rFonts w:ascii="Calibri" w:hAnsi="Calibri"/>
            <w:noProof/>
            <w:sz w:val="22"/>
            <w:szCs w:val="22"/>
          </w:rPr>
          <w:t>1</w:t>
        </w:r>
      </w:hyperlink>
      <w:r w:rsidR="004B13C2" w:rsidRPr="00AB0046">
        <w:rPr>
          <w:rFonts w:ascii="Calibri" w:hAnsi="Calibri"/>
          <w:noProof/>
          <w:sz w:val="22"/>
          <w:szCs w:val="22"/>
        </w:rPr>
        <w:t xml:space="preserve">, </w:t>
      </w:r>
      <w:hyperlink w:anchor="_ENREF_12" w:tooltip="U.S. Embassy- Bridgetown,  #49" w:history="1">
        <w:r w:rsidR="003D5B77" w:rsidRPr="00AB0046">
          <w:rPr>
            <w:rFonts w:ascii="Calibri" w:hAnsi="Calibri"/>
            <w:noProof/>
            <w:sz w:val="22"/>
            <w:szCs w:val="22"/>
          </w:rPr>
          <w:t>12</w:t>
        </w:r>
      </w:hyperlink>
      <w:r w:rsidR="004B13C2" w:rsidRPr="00AB0046">
        <w:rPr>
          <w:rFonts w:ascii="Calibri" w:hAnsi="Calibri"/>
          <w:noProof/>
          <w:sz w:val="22"/>
          <w:szCs w:val="22"/>
        </w:rPr>
        <w:t>)</w:t>
      </w:r>
      <w:r w:rsidR="00511572" w:rsidRPr="00AB0046">
        <w:rPr>
          <w:rFonts w:ascii="Calibri" w:hAnsi="Calibri"/>
          <w:sz w:val="22"/>
          <w:szCs w:val="22"/>
        </w:rPr>
        <w:fldChar w:fldCharType="end"/>
      </w:r>
      <w:r w:rsidR="00511572" w:rsidRPr="00AB0046">
        <w:rPr>
          <w:rFonts w:ascii="Calibri" w:hAnsi="Calibri"/>
          <w:sz w:val="22"/>
          <w:szCs w:val="22"/>
        </w:rPr>
        <w:t xml:space="preserve"> In 2014, the Government of Dominica funded </w:t>
      </w:r>
      <w:r w:rsidR="00BD2B9D" w:rsidRPr="00AB0046">
        <w:rPr>
          <w:rFonts w:ascii="Calibri" w:hAnsi="Calibri"/>
          <w:sz w:val="22"/>
          <w:szCs w:val="22"/>
        </w:rPr>
        <w:t xml:space="preserve">and participated in </w:t>
      </w:r>
      <w:r w:rsidR="00511572" w:rsidRPr="00AB0046">
        <w:rPr>
          <w:rFonts w:ascii="Calibri" w:hAnsi="Calibri"/>
          <w:sz w:val="22"/>
          <w:szCs w:val="22"/>
        </w:rPr>
        <w:t xml:space="preserve">programs that may </w:t>
      </w:r>
      <w:r w:rsidR="00BD2B9D" w:rsidRPr="00AB0046">
        <w:rPr>
          <w:rFonts w:ascii="Calibri" w:hAnsi="Calibri"/>
          <w:sz w:val="22"/>
          <w:szCs w:val="22"/>
        </w:rPr>
        <w:t>have an impact on child labor</w:t>
      </w:r>
      <w:r w:rsidR="007C647A" w:rsidRPr="00AB0046">
        <w:rPr>
          <w:rFonts w:ascii="Calibri" w:hAnsi="Calibri"/>
          <w:sz w:val="22"/>
          <w:szCs w:val="22"/>
        </w:rPr>
        <w:t xml:space="preserve"> </w:t>
      </w:r>
      <w:r w:rsidR="00511572" w:rsidRPr="00AB0046">
        <w:rPr>
          <w:rFonts w:ascii="Calibri" w:hAnsi="Calibri"/>
          <w:sz w:val="22"/>
          <w:szCs w:val="22"/>
        </w:rPr>
        <w:t>(Table 5)</w:t>
      </w:r>
      <w:r w:rsidR="007C647A" w:rsidRPr="00AB0046">
        <w:rPr>
          <w:rFonts w:ascii="Calibri" w:hAnsi="Calibri"/>
          <w:sz w:val="22"/>
          <w:szCs w:val="22"/>
        </w:rPr>
        <w:t>.</w:t>
      </w:r>
    </w:p>
    <w:p w14:paraId="1F8C32D2" w14:textId="77777777" w:rsidR="00511572" w:rsidRPr="00AB0046" w:rsidRDefault="00511572" w:rsidP="00511572">
      <w:pPr>
        <w:pStyle w:val="Subtitle"/>
        <w:spacing w:after="0"/>
        <w:jc w:val="left"/>
        <w:rPr>
          <w:rFonts w:ascii="Calibri" w:hAnsi="Calibri" w:cstheme="minorHAnsi"/>
          <w:b/>
          <w:bCs/>
          <w:sz w:val="22"/>
          <w:szCs w:val="22"/>
        </w:rPr>
      </w:pPr>
    </w:p>
    <w:p w14:paraId="608674C9" w14:textId="77777777" w:rsidR="00511572" w:rsidRPr="00AB0046" w:rsidRDefault="00511572" w:rsidP="00BB0D52">
      <w:pPr>
        <w:pStyle w:val="Subtitle"/>
        <w:keepNext/>
        <w:spacing w:after="0"/>
        <w:jc w:val="left"/>
        <w:rPr>
          <w:rFonts w:ascii="Calibri" w:hAnsi="Calibri" w:cstheme="minorHAnsi"/>
          <w:b/>
          <w:bCs/>
          <w:sz w:val="22"/>
          <w:szCs w:val="22"/>
        </w:rPr>
      </w:pPr>
      <w:proofErr w:type="gramStart"/>
      <w:r w:rsidRPr="00AB0046">
        <w:rPr>
          <w:rFonts w:ascii="Calibri" w:hAnsi="Calibri" w:cstheme="minorHAnsi"/>
          <w:b/>
          <w:bCs/>
          <w:sz w:val="22"/>
          <w:szCs w:val="22"/>
        </w:rPr>
        <w:lastRenderedPageBreak/>
        <w:t>Table 5.</w:t>
      </w:r>
      <w:proofErr w:type="gramEnd"/>
      <w:r w:rsidRPr="00AB0046">
        <w:rPr>
          <w:rFonts w:ascii="Calibri" w:hAnsi="Calibri" w:cstheme="minorHAnsi"/>
          <w:b/>
          <w:bCs/>
          <w:sz w:val="22"/>
          <w:szCs w:val="22"/>
        </w:rPr>
        <w:t xml:space="preserve"> Social Programs to Address Child Labor </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998"/>
        <w:gridCol w:w="7470"/>
      </w:tblGrid>
      <w:tr w:rsidR="00511572" w:rsidRPr="00AB0046" w14:paraId="61C3BC5F" w14:textId="77777777" w:rsidTr="00252C2B">
        <w:trPr>
          <w:trHeight w:val="183"/>
        </w:trPr>
        <w:tc>
          <w:tcPr>
            <w:tcW w:w="1998" w:type="dxa"/>
            <w:shd w:val="clear" w:color="auto" w:fill="DAEEF3" w:themeFill="accent5" w:themeFillTint="33"/>
          </w:tcPr>
          <w:p w14:paraId="213B1C56" w14:textId="77777777" w:rsidR="00511572" w:rsidRPr="00AB0046" w:rsidRDefault="00511572" w:rsidP="00BB0D52">
            <w:pPr>
              <w:keepNext/>
              <w:rPr>
                <w:rFonts w:ascii="Calibri" w:hAnsi="Calibri" w:cstheme="minorHAnsi"/>
                <w:b/>
                <w:sz w:val="20"/>
                <w:szCs w:val="20"/>
              </w:rPr>
            </w:pPr>
            <w:r w:rsidRPr="00AB0046">
              <w:rPr>
                <w:rFonts w:ascii="Calibri" w:hAnsi="Calibri" w:cstheme="minorHAnsi"/>
                <w:b/>
                <w:sz w:val="20"/>
                <w:szCs w:val="20"/>
              </w:rPr>
              <w:t xml:space="preserve">Program </w:t>
            </w:r>
          </w:p>
        </w:tc>
        <w:tc>
          <w:tcPr>
            <w:tcW w:w="7470" w:type="dxa"/>
            <w:shd w:val="clear" w:color="auto" w:fill="DAEEF3" w:themeFill="accent5" w:themeFillTint="33"/>
          </w:tcPr>
          <w:p w14:paraId="73BAD67F" w14:textId="77777777" w:rsidR="00511572" w:rsidRPr="00AB0046" w:rsidRDefault="00511572" w:rsidP="00BB0D52">
            <w:pPr>
              <w:keepNext/>
              <w:rPr>
                <w:rFonts w:ascii="Calibri" w:hAnsi="Calibri" w:cstheme="minorHAnsi"/>
                <w:b/>
                <w:sz w:val="20"/>
                <w:szCs w:val="20"/>
              </w:rPr>
            </w:pPr>
            <w:r w:rsidRPr="00AB0046">
              <w:rPr>
                <w:rFonts w:ascii="Calibri" w:hAnsi="Calibri" w:cstheme="minorHAnsi"/>
                <w:b/>
                <w:sz w:val="20"/>
                <w:szCs w:val="20"/>
              </w:rPr>
              <w:t xml:space="preserve">Description </w:t>
            </w:r>
          </w:p>
        </w:tc>
      </w:tr>
      <w:tr w:rsidR="00511572" w:rsidRPr="00AB0046" w14:paraId="09036856" w14:textId="77777777" w:rsidTr="00252C2B">
        <w:trPr>
          <w:trHeight w:val="251"/>
        </w:trPr>
        <w:tc>
          <w:tcPr>
            <w:tcW w:w="1998" w:type="dxa"/>
          </w:tcPr>
          <w:p w14:paraId="2D1E7A7B" w14:textId="0D254934" w:rsidR="00511572" w:rsidRPr="00AB0046" w:rsidRDefault="00511572" w:rsidP="007902D3">
            <w:pPr>
              <w:keepNext/>
              <w:rPr>
                <w:rFonts w:ascii="Calibri" w:hAnsi="Calibri" w:cstheme="minorHAnsi"/>
                <w:sz w:val="20"/>
                <w:szCs w:val="20"/>
              </w:rPr>
            </w:pPr>
            <w:r w:rsidRPr="00AB0046">
              <w:rPr>
                <w:rFonts w:ascii="Calibri" w:hAnsi="Calibri" w:cstheme="minorHAnsi"/>
                <w:sz w:val="20"/>
                <w:szCs w:val="20"/>
              </w:rPr>
              <w:t>Basic Needs Trust Fund</w:t>
            </w:r>
          </w:p>
        </w:tc>
        <w:tc>
          <w:tcPr>
            <w:tcW w:w="7470" w:type="dxa"/>
          </w:tcPr>
          <w:p w14:paraId="054D7EBA" w14:textId="3F74D1F5" w:rsidR="00511572" w:rsidRPr="00AB0046" w:rsidRDefault="00511572" w:rsidP="003D5B77">
            <w:pPr>
              <w:keepNext/>
              <w:rPr>
                <w:rFonts w:ascii="Calibri" w:hAnsi="Calibri" w:cstheme="minorHAnsi"/>
                <w:sz w:val="20"/>
                <w:szCs w:val="20"/>
              </w:rPr>
            </w:pPr>
            <w:r w:rsidRPr="00AB0046">
              <w:rPr>
                <w:rFonts w:ascii="Calibri" w:hAnsi="Calibri" w:cstheme="minorHAnsi"/>
                <w:sz w:val="20"/>
                <w:szCs w:val="20"/>
              </w:rPr>
              <w:t>Caribbean Development Bank-implemented program to reduce poverty through livelihood services, improved infrastructure, capacity</w:t>
            </w:r>
            <w:r w:rsidR="00BB0D52" w:rsidRPr="00AB0046">
              <w:rPr>
                <w:rFonts w:ascii="Calibri" w:hAnsi="Calibri" w:cstheme="minorHAnsi"/>
                <w:sz w:val="20"/>
                <w:szCs w:val="20"/>
              </w:rPr>
              <w:t xml:space="preserve"> </w:t>
            </w:r>
            <w:r w:rsidRPr="00AB0046">
              <w:rPr>
                <w:rFonts w:ascii="Calibri" w:hAnsi="Calibri" w:cstheme="minorHAnsi"/>
                <w:sz w:val="20"/>
                <w:szCs w:val="20"/>
              </w:rPr>
              <w:t>building projects, and technical services.</w:t>
            </w:r>
            <w:r w:rsidRPr="00AB0046">
              <w:rPr>
                <w:rFonts w:ascii="Calibri" w:hAnsi="Calibri" w:cstheme="minorHAnsi"/>
                <w:sz w:val="20"/>
                <w:szCs w:val="20"/>
              </w:rPr>
              <w:fldChar w:fldCharType="begin"/>
            </w:r>
            <w:r w:rsidR="000207CC" w:rsidRPr="00AB0046">
              <w:rPr>
                <w:rFonts w:ascii="Calibri" w:hAnsi="Calibri" w:cstheme="minorHAnsi"/>
                <w:sz w:val="20"/>
                <w:szCs w:val="20"/>
              </w:rPr>
              <w:instrText xml:space="preserve"> ADDIN EN.CITE &lt;EndNote&gt;&lt;Cite&gt;&lt;Author&gt;U.S. Embassy- Bridgetown&lt;/Author&gt;&lt;RecNum&gt;42&lt;/RecNum&gt;&lt;DisplayText&gt;(1, 16)&lt;/DisplayText&gt;&lt;record&gt;&lt;rec-number&gt;42&lt;/rec-number&gt;&lt;foreign-keys&gt;&lt;key app="EN" db-id="vx2ewdfrorrvtxewz2pvevalezxvxtdw0rad"&gt;42&lt;/key&gt;&lt;/foreign-keys&gt;&lt;ref-type name="Report"&gt;27&lt;/ref-type&gt;&lt;contributors&gt;&lt;authors&gt;&lt;author&gt;U.S. Embassy- Bridgetown,&lt;/author&gt;&lt;/authors&gt;&lt;/contributors&gt;&lt;titles&gt;&lt;title&gt;reporting, January 16, 2014&lt;/title&gt;&lt;/titles&gt;&lt;keywords&gt;&lt;keyword&gt;Dominica&lt;/keyword&gt;&lt;/keywords&gt;&lt;dates&gt;&lt;/dates&gt;&lt;urls&gt;&lt;/urls&gt;&lt;/record&gt;&lt;/Cite&gt;&lt;Cite&gt;&lt;Author&gt;Caribbean Development Bank&lt;/Author&gt;&lt;RecNum&gt;52&lt;/RecNum&gt;&lt;record&gt;&lt;rec-number&gt;52&lt;/rec-number&gt;&lt;foreign-keys&gt;&lt;key app="EN" db-id="vx2ewdfrorrvtxewz2pvevalezxvxtdw0rad"&gt;52&lt;/key&gt;&lt;/foreign-keys&gt;&lt;ref-type name="Web Page"&gt;12&lt;/ref-type&gt;&lt;contributors&gt;&lt;authors&gt;&lt;author&gt;Caribbean Development Bank,&lt;/author&gt;&lt;/authors&gt;&lt;/contributors&gt;&lt;titles&gt;&lt;title&gt;Basic Needs Trust Fund&lt;/title&gt;&lt;/titles&gt;&lt;volume&gt;2015&lt;/volume&gt;&lt;number&gt;May 22,&lt;/number&gt;&lt;keywords&gt;&lt;keyword&gt;Dominica&lt;/keyword&gt;&lt;/keywords&gt;&lt;dates&gt;&lt;/dates&gt;&lt;publisher&gt;Caribbean Development Bank&lt;/publisher&gt;&lt;work-type&gt;online&lt;/work-type&gt;&lt;urls&gt;&lt;related-urls&gt;&lt;url&gt;http://www.caribank.org/programmes/basic-needs-trust-fund&lt;/url&gt;&lt;/related-urls&gt;&lt;/urls&gt;&lt;/record&gt;&lt;/Cite&gt;&lt;/EndNote&gt;</w:instrText>
            </w:r>
            <w:r w:rsidRPr="00AB0046">
              <w:rPr>
                <w:rFonts w:ascii="Calibri" w:hAnsi="Calibri" w:cstheme="minorHAnsi"/>
                <w:sz w:val="20"/>
                <w:szCs w:val="20"/>
              </w:rPr>
              <w:fldChar w:fldCharType="separate"/>
            </w:r>
            <w:r w:rsidR="004B13C2" w:rsidRPr="00AB0046">
              <w:rPr>
                <w:rFonts w:ascii="Calibri" w:hAnsi="Calibri" w:cstheme="minorHAnsi"/>
                <w:noProof/>
                <w:sz w:val="20"/>
                <w:szCs w:val="20"/>
              </w:rPr>
              <w:t>(</w:t>
            </w:r>
            <w:hyperlink w:anchor="_ENREF_1" w:tooltip="U.S. Embassy- Bridgetown,  #42" w:history="1">
              <w:r w:rsidR="003D5B77" w:rsidRPr="00AB0046">
                <w:rPr>
                  <w:rFonts w:ascii="Calibri" w:hAnsi="Calibri" w:cstheme="minorHAnsi"/>
                  <w:noProof/>
                  <w:sz w:val="20"/>
                  <w:szCs w:val="20"/>
                </w:rPr>
                <w:t>1</w:t>
              </w:r>
            </w:hyperlink>
            <w:r w:rsidR="004B13C2" w:rsidRPr="00AB0046">
              <w:rPr>
                <w:rFonts w:ascii="Calibri" w:hAnsi="Calibri" w:cstheme="minorHAnsi"/>
                <w:noProof/>
                <w:sz w:val="20"/>
                <w:szCs w:val="20"/>
              </w:rPr>
              <w:t xml:space="preserve">, </w:t>
            </w:r>
            <w:hyperlink w:anchor="_ENREF_16" w:tooltip="Caribbean Development Bank,  #52" w:history="1">
              <w:r w:rsidR="003D5B77" w:rsidRPr="00AB0046">
                <w:rPr>
                  <w:rFonts w:ascii="Calibri" w:hAnsi="Calibri" w:cstheme="minorHAnsi"/>
                  <w:noProof/>
                  <w:sz w:val="20"/>
                  <w:szCs w:val="20"/>
                </w:rPr>
                <w:t>16</w:t>
              </w:r>
            </w:hyperlink>
            <w:r w:rsidR="004B13C2" w:rsidRPr="00AB0046">
              <w:rPr>
                <w:rFonts w:ascii="Calibri" w:hAnsi="Calibri" w:cstheme="minorHAnsi"/>
                <w:noProof/>
                <w:sz w:val="20"/>
                <w:szCs w:val="20"/>
              </w:rPr>
              <w:t>)</w:t>
            </w:r>
            <w:r w:rsidRPr="00AB0046">
              <w:rPr>
                <w:rFonts w:ascii="Calibri" w:hAnsi="Calibri" w:cstheme="minorHAnsi"/>
                <w:sz w:val="20"/>
                <w:szCs w:val="20"/>
              </w:rPr>
              <w:fldChar w:fldCharType="end"/>
            </w:r>
          </w:p>
        </w:tc>
      </w:tr>
      <w:tr w:rsidR="00511572" w:rsidRPr="00AB0046" w14:paraId="36834233" w14:textId="77777777" w:rsidTr="00252C2B">
        <w:trPr>
          <w:trHeight w:val="251"/>
        </w:trPr>
        <w:tc>
          <w:tcPr>
            <w:tcW w:w="1998" w:type="dxa"/>
          </w:tcPr>
          <w:p w14:paraId="62C658A6" w14:textId="6A760DA1" w:rsidR="00511572" w:rsidRPr="00AB0046" w:rsidRDefault="00511572" w:rsidP="00252C2B">
            <w:pPr>
              <w:rPr>
                <w:rFonts w:ascii="Calibri" w:hAnsi="Calibri" w:cstheme="minorHAnsi"/>
                <w:sz w:val="20"/>
                <w:szCs w:val="20"/>
              </w:rPr>
            </w:pPr>
            <w:r w:rsidRPr="00AB0046">
              <w:rPr>
                <w:rFonts w:ascii="Calibri" w:hAnsi="Calibri" w:cstheme="minorHAnsi"/>
                <w:sz w:val="20"/>
                <w:szCs w:val="20"/>
              </w:rPr>
              <w:t>Dominica Social Investment Fund</w:t>
            </w:r>
          </w:p>
        </w:tc>
        <w:tc>
          <w:tcPr>
            <w:tcW w:w="7470" w:type="dxa"/>
          </w:tcPr>
          <w:p w14:paraId="6E43B4FD" w14:textId="34DF1E92" w:rsidR="00511572" w:rsidRPr="00AB0046" w:rsidRDefault="00BB0D52" w:rsidP="003D5B77">
            <w:pPr>
              <w:rPr>
                <w:rFonts w:ascii="Calibri" w:hAnsi="Calibri" w:cstheme="minorHAnsi"/>
                <w:sz w:val="20"/>
                <w:szCs w:val="20"/>
              </w:rPr>
            </w:pPr>
            <w:r w:rsidRPr="00AB0046">
              <w:rPr>
                <w:rFonts w:ascii="Calibri" w:hAnsi="Calibri" w:cs="Arial"/>
                <w:color w:val="000000"/>
                <w:sz w:val="20"/>
                <w:szCs w:val="20"/>
                <w:shd w:val="clear" w:color="auto" w:fill="FFFFFF"/>
              </w:rPr>
              <w:t xml:space="preserve">Program funded by the </w:t>
            </w:r>
            <w:r w:rsidR="003D5B77" w:rsidRPr="00AB0046">
              <w:rPr>
                <w:rFonts w:ascii="Calibri" w:hAnsi="Calibri" w:cs="Arial"/>
                <w:color w:val="000000"/>
                <w:sz w:val="20"/>
                <w:szCs w:val="20"/>
                <w:shd w:val="clear" w:color="auto" w:fill="FFFFFF"/>
              </w:rPr>
              <w:t xml:space="preserve">European Union </w:t>
            </w:r>
            <w:r w:rsidRPr="00AB0046">
              <w:rPr>
                <w:rFonts w:ascii="Calibri" w:hAnsi="Calibri" w:cs="Arial"/>
                <w:color w:val="000000"/>
                <w:sz w:val="20"/>
                <w:szCs w:val="20"/>
                <w:shd w:val="clear" w:color="auto" w:fill="FFFFFF"/>
              </w:rPr>
              <w:t>that</w:t>
            </w:r>
            <w:r w:rsidR="00511572" w:rsidRPr="00AB0046">
              <w:rPr>
                <w:rFonts w:ascii="Calibri" w:hAnsi="Calibri"/>
                <w:sz w:val="20"/>
                <w:szCs w:val="20"/>
              </w:rPr>
              <w:t xml:space="preserve"> i</w:t>
            </w:r>
            <w:r w:rsidR="00511572" w:rsidRPr="00AB0046">
              <w:rPr>
                <w:rFonts w:ascii="Calibri" w:hAnsi="Calibri" w:cstheme="minorHAnsi"/>
                <w:sz w:val="20"/>
                <w:szCs w:val="20"/>
              </w:rPr>
              <w:t>ncludes the goal of poverty reduction</w:t>
            </w:r>
            <w:r w:rsidR="003D5B77" w:rsidRPr="00AB0046">
              <w:rPr>
                <w:rFonts w:ascii="Calibri" w:hAnsi="Calibri" w:cstheme="minorHAnsi"/>
                <w:sz w:val="20"/>
                <w:szCs w:val="20"/>
              </w:rPr>
              <w:t xml:space="preserve"> through training and projects for future income generation</w:t>
            </w:r>
            <w:r w:rsidR="00511572" w:rsidRPr="00AB0046">
              <w:rPr>
                <w:rFonts w:ascii="Calibri" w:hAnsi="Calibri" w:cstheme="minorHAnsi"/>
                <w:sz w:val="20"/>
                <w:szCs w:val="20"/>
              </w:rPr>
              <w:t>.</w:t>
            </w:r>
            <w:r w:rsidR="00511572" w:rsidRPr="00AB0046">
              <w:rPr>
                <w:rFonts w:ascii="Calibri" w:hAnsi="Calibri" w:cstheme="minorHAnsi"/>
                <w:sz w:val="20"/>
                <w:szCs w:val="20"/>
              </w:rPr>
              <w:fldChar w:fldCharType="begin"/>
            </w:r>
            <w:r w:rsidR="003D5B77" w:rsidRPr="00AB0046">
              <w:rPr>
                <w:rFonts w:ascii="Calibri" w:hAnsi="Calibri" w:cstheme="minorHAnsi"/>
                <w:sz w:val="20"/>
                <w:szCs w:val="20"/>
              </w:rPr>
              <w:instrText xml:space="preserve"> ADDIN EN.CITE &lt;EndNote&gt;&lt;Cite&gt;&lt;Author&gt;U.S. Embassy- Bridgetown&lt;/Author&gt;&lt;RecNum&gt;42&lt;/RecNum&gt;&lt;DisplayText&gt;(1, 17)&lt;/DisplayText&gt;&lt;record&gt;&lt;rec-number&gt;42&lt;/rec-number&gt;&lt;foreign-keys&gt;&lt;key app="EN" db-id="vx2ewdfrorrvtxewz2pvevalezxvxtdw0rad"&gt;42&lt;/key&gt;&lt;/foreign-keys&gt;&lt;ref-type name="Report"&gt;27&lt;/ref-type&gt;&lt;contributors&gt;&lt;authors&gt;&lt;author&gt;U.S. Embassy- Bridgetown,&lt;/author&gt;&lt;/authors&gt;&lt;/contributors&gt;&lt;titles&gt;&lt;title&gt;reporting, January 16, 2014&lt;/title&gt;&lt;/titles&gt;&lt;keywords&gt;&lt;keyword&gt;Dominica&lt;/keyword&gt;&lt;/keywords&gt;&lt;dates&gt;&lt;/dates&gt;&lt;urls&gt;&lt;/urls&gt;&lt;/record&gt;&lt;/Cite&gt;&lt;Cite&gt;&lt;Year&gt;2009&lt;/Year&gt;&lt;RecNum&gt;53&lt;/RecNum&gt;&lt;record&gt;&lt;rec-number&gt;53&lt;/rec-number&gt;&lt;foreign-keys&gt;&lt;key app="EN" db-id="vx2ewdfrorrvtxewz2pvevalezxvxtdw0rad"&gt;53&lt;/key&gt;&lt;/foreign-keys&gt;&lt;ref-type name="Manuscript"&gt;36&lt;/ref-type&gt;&lt;contributors&gt;&lt;/contributors&gt;&lt;titles&gt;&lt;title&gt;The Dominica Social Investment Fund (DSIF) holds AGM&lt;/title&gt;&lt;/titles&gt;&lt;keywords&gt;&lt;keyword&gt;Dominica&lt;/keyword&gt;&lt;/keywords&gt;&lt;dates&gt;&lt;year&gt;2009&lt;/year&gt;&lt;pub-dates&gt;&lt;date&gt;June 12,&lt;/date&gt;&lt;/pub-dates&gt;&lt;/dates&gt;&lt;label&gt;TheDominican.net&lt;/label&gt;&lt;work-type&gt;online&lt;/work-type&gt;&lt;urls&gt;&lt;related-urls&gt;&lt;url&gt;http://www.thedominican.net/articles/newsdesk31.htm &lt;/url&gt;&lt;/related-urls&gt;&lt;/urls&gt;&lt;access-date&gt;May 22, 2015&lt;/access-date&gt;&lt;/record&gt;&lt;/Cite&gt;&lt;/EndNote&gt;</w:instrText>
            </w:r>
            <w:r w:rsidR="00511572" w:rsidRPr="00AB0046">
              <w:rPr>
                <w:rFonts w:ascii="Calibri" w:hAnsi="Calibri" w:cstheme="minorHAnsi"/>
                <w:sz w:val="20"/>
                <w:szCs w:val="20"/>
              </w:rPr>
              <w:fldChar w:fldCharType="separate"/>
            </w:r>
            <w:r w:rsidR="003D5B77" w:rsidRPr="00AB0046">
              <w:rPr>
                <w:rFonts w:ascii="Calibri" w:hAnsi="Calibri" w:cstheme="minorHAnsi"/>
                <w:noProof/>
                <w:sz w:val="20"/>
                <w:szCs w:val="20"/>
              </w:rPr>
              <w:t>(</w:t>
            </w:r>
            <w:hyperlink w:anchor="_ENREF_1" w:tooltip="U.S. Embassy- Bridgetown,  #42" w:history="1">
              <w:r w:rsidR="003D5B77" w:rsidRPr="00AB0046">
                <w:rPr>
                  <w:rFonts w:ascii="Calibri" w:hAnsi="Calibri" w:cstheme="minorHAnsi"/>
                  <w:noProof/>
                  <w:sz w:val="20"/>
                  <w:szCs w:val="20"/>
                </w:rPr>
                <w:t>1</w:t>
              </w:r>
            </w:hyperlink>
            <w:r w:rsidR="003D5B77" w:rsidRPr="00AB0046">
              <w:rPr>
                <w:rFonts w:ascii="Calibri" w:hAnsi="Calibri" w:cstheme="minorHAnsi"/>
                <w:noProof/>
                <w:sz w:val="20"/>
                <w:szCs w:val="20"/>
              </w:rPr>
              <w:t xml:space="preserve">, </w:t>
            </w:r>
            <w:hyperlink w:anchor="_ENREF_17" w:tooltip=", 2009 #53" w:history="1">
              <w:r w:rsidR="003D5B77" w:rsidRPr="00AB0046">
                <w:rPr>
                  <w:rFonts w:ascii="Calibri" w:hAnsi="Calibri" w:cstheme="minorHAnsi"/>
                  <w:noProof/>
                  <w:sz w:val="20"/>
                  <w:szCs w:val="20"/>
                </w:rPr>
                <w:t>17</w:t>
              </w:r>
            </w:hyperlink>
            <w:r w:rsidR="003D5B77" w:rsidRPr="00AB0046">
              <w:rPr>
                <w:rFonts w:ascii="Calibri" w:hAnsi="Calibri" w:cstheme="minorHAnsi"/>
                <w:noProof/>
                <w:sz w:val="20"/>
                <w:szCs w:val="20"/>
              </w:rPr>
              <w:t>)</w:t>
            </w:r>
            <w:r w:rsidR="00511572" w:rsidRPr="00AB0046">
              <w:rPr>
                <w:rFonts w:ascii="Calibri" w:hAnsi="Calibri" w:cstheme="minorHAnsi"/>
                <w:sz w:val="20"/>
                <w:szCs w:val="20"/>
              </w:rPr>
              <w:fldChar w:fldCharType="end"/>
            </w:r>
          </w:p>
        </w:tc>
      </w:tr>
      <w:tr w:rsidR="00511572" w:rsidRPr="00AB0046" w14:paraId="16232837" w14:textId="77777777" w:rsidTr="00252C2B">
        <w:trPr>
          <w:trHeight w:val="251"/>
        </w:trPr>
        <w:tc>
          <w:tcPr>
            <w:tcW w:w="1998" w:type="dxa"/>
          </w:tcPr>
          <w:p w14:paraId="5FA489B0" w14:textId="4DF5CD1A" w:rsidR="00511572" w:rsidRPr="00AB0046" w:rsidRDefault="00511572" w:rsidP="00252C2B">
            <w:pPr>
              <w:rPr>
                <w:rFonts w:ascii="Calibri" w:hAnsi="Calibri" w:cstheme="minorHAnsi"/>
                <w:sz w:val="20"/>
                <w:szCs w:val="20"/>
              </w:rPr>
            </w:pPr>
            <w:r w:rsidRPr="00AB0046">
              <w:rPr>
                <w:rFonts w:ascii="Calibri" w:hAnsi="Calibri" w:cstheme="minorHAnsi"/>
                <w:sz w:val="20"/>
                <w:szCs w:val="20"/>
              </w:rPr>
              <w:t>Education Trust Fund‡</w:t>
            </w:r>
          </w:p>
        </w:tc>
        <w:tc>
          <w:tcPr>
            <w:tcW w:w="7470" w:type="dxa"/>
          </w:tcPr>
          <w:p w14:paraId="46431255" w14:textId="6F80B9CC" w:rsidR="00511572" w:rsidRPr="00AB0046" w:rsidRDefault="00511572" w:rsidP="003D5B77">
            <w:pPr>
              <w:rPr>
                <w:rFonts w:ascii="Calibri" w:hAnsi="Calibri" w:cstheme="minorHAnsi"/>
                <w:sz w:val="20"/>
                <w:szCs w:val="20"/>
              </w:rPr>
            </w:pPr>
            <w:r w:rsidRPr="00AB0046">
              <w:rPr>
                <w:rFonts w:ascii="Calibri" w:hAnsi="Calibri" w:cstheme="minorHAnsi"/>
                <w:sz w:val="20"/>
                <w:szCs w:val="20"/>
              </w:rPr>
              <w:t>Government program that provides financial assistance to students in secondary school who would otherwise not be able to complete their education.</w:t>
            </w:r>
            <w:r w:rsidRPr="00AB0046">
              <w:rPr>
                <w:rFonts w:ascii="Calibri" w:hAnsi="Calibri"/>
                <w:sz w:val="20"/>
                <w:szCs w:val="20"/>
              </w:rPr>
              <w:fldChar w:fldCharType="begin"/>
            </w:r>
            <w:r w:rsidR="00C52316" w:rsidRPr="00AB0046">
              <w:rPr>
                <w:rFonts w:ascii="Calibri" w:hAnsi="Calibri"/>
                <w:sz w:val="20"/>
                <w:szCs w:val="20"/>
              </w:rPr>
              <w:instrText xml:space="preserve"> ADDIN EN.CITE &lt;EndNote&gt;&lt;Cite ExcludeYear="1"&gt;&lt;Author&gt;U.S. Embassy- Bridgetown&lt;/Author&gt;&lt;RecNum&gt;37&lt;/RecNum&gt;&lt;DisplayText&gt;(13)&lt;/DisplayText&gt;&lt;record&gt;&lt;rec-number&gt;37&lt;/rec-number&gt;&lt;foreign-keys&gt;&lt;key app="EN" db-id="vx2ewdfrorrvtxewz2pvevalezxvxtdw0rad"&gt;37&lt;/key&gt;&lt;/foreign-keys&gt;&lt;ref-type name="Report"&gt;27&lt;/ref-type&gt;&lt;contributors&gt;&lt;authors&gt;&lt;author&gt;U.S. Embassy- Bridgetown,&lt;/author&gt;&lt;/authors&gt;&lt;/contributors&gt;&lt;titles&gt;&lt;title&gt;reporting, February 19, 2013&lt;/title&gt;&lt;/titles&gt;&lt;keywords&gt;&lt;keyword&gt;Dominica&lt;/keyword&gt;&lt;/keywords&gt;&lt;dates&gt;&lt;/dates&gt;&lt;urls&gt;&lt;/urls&gt;&lt;/record&gt;&lt;/Cite&gt;&lt;/EndNote&gt;</w:instrText>
            </w:r>
            <w:r w:rsidRPr="00AB0046">
              <w:rPr>
                <w:rFonts w:ascii="Calibri" w:hAnsi="Calibri"/>
                <w:sz w:val="20"/>
                <w:szCs w:val="20"/>
              </w:rPr>
              <w:fldChar w:fldCharType="separate"/>
            </w:r>
            <w:r w:rsidR="003C4C39" w:rsidRPr="00AB0046">
              <w:rPr>
                <w:rFonts w:ascii="Calibri" w:hAnsi="Calibri"/>
                <w:noProof/>
                <w:sz w:val="20"/>
                <w:szCs w:val="20"/>
              </w:rPr>
              <w:t>(</w:t>
            </w:r>
            <w:hyperlink w:anchor="_ENREF_13" w:tooltip="U.S. Embassy- Bridgetown,  #37" w:history="1">
              <w:r w:rsidR="003D5B77" w:rsidRPr="00AB0046">
                <w:rPr>
                  <w:rFonts w:ascii="Calibri" w:hAnsi="Calibri"/>
                  <w:noProof/>
                  <w:sz w:val="20"/>
                  <w:szCs w:val="20"/>
                </w:rPr>
                <w:t>13</w:t>
              </w:r>
            </w:hyperlink>
            <w:r w:rsidR="003C4C39" w:rsidRPr="00AB0046">
              <w:rPr>
                <w:rFonts w:ascii="Calibri" w:hAnsi="Calibri"/>
                <w:noProof/>
                <w:sz w:val="20"/>
                <w:szCs w:val="20"/>
              </w:rPr>
              <w:t>)</w:t>
            </w:r>
            <w:r w:rsidRPr="00AB0046">
              <w:rPr>
                <w:rFonts w:ascii="Calibri" w:hAnsi="Calibri"/>
                <w:sz w:val="20"/>
                <w:szCs w:val="20"/>
              </w:rPr>
              <w:fldChar w:fldCharType="end"/>
            </w:r>
          </w:p>
        </w:tc>
      </w:tr>
      <w:tr w:rsidR="00511572" w:rsidRPr="00AB0046" w14:paraId="64EA81FE" w14:textId="77777777" w:rsidTr="00252C2B">
        <w:trPr>
          <w:trHeight w:val="251"/>
        </w:trPr>
        <w:tc>
          <w:tcPr>
            <w:tcW w:w="1998" w:type="dxa"/>
          </w:tcPr>
          <w:p w14:paraId="17E3F379" w14:textId="69CA42B2" w:rsidR="00511572" w:rsidRPr="00AB0046" w:rsidRDefault="00511572" w:rsidP="00252C2B">
            <w:pPr>
              <w:rPr>
                <w:rFonts w:ascii="Calibri" w:hAnsi="Calibri" w:cstheme="minorHAnsi"/>
                <w:sz w:val="20"/>
                <w:szCs w:val="20"/>
              </w:rPr>
            </w:pPr>
            <w:r w:rsidRPr="00AB0046">
              <w:rPr>
                <w:rFonts w:ascii="Calibri" w:hAnsi="Calibri" w:cstheme="minorHAnsi"/>
                <w:sz w:val="20"/>
                <w:szCs w:val="20"/>
              </w:rPr>
              <w:t>School Textbook Provision Scheme‡</w:t>
            </w:r>
          </w:p>
        </w:tc>
        <w:tc>
          <w:tcPr>
            <w:tcW w:w="7470" w:type="dxa"/>
          </w:tcPr>
          <w:p w14:paraId="1F002DD2" w14:textId="7B2A6742" w:rsidR="00511572" w:rsidRPr="00AB0046" w:rsidRDefault="00511572" w:rsidP="003D5B77">
            <w:pPr>
              <w:rPr>
                <w:rFonts w:ascii="Calibri" w:hAnsi="Calibri" w:cstheme="minorHAnsi"/>
                <w:sz w:val="20"/>
                <w:szCs w:val="20"/>
              </w:rPr>
            </w:pPr>
            <w:r w:rsidRPr="00AB0046">
              <w:rPr>
                <w:rFonts w:ascii="Calibri" w:hAnsi="Calibri" w:cstheme="minorHAnsi"/>
                <w:sz w:val="20"/>
                <w:szCs w:val="20"/>
              </w:rPr>
              <w:t>Government program that subsidizes the cost of textbooks for primary and secondary school students.</w:t>
            </w:r>
            <w:r w:rsidRPr="00AB0046">
              <w:rPr>
                <w:rFonts w:ascii="Calibri" w:hAnsi="Calibri"/>
                <w:sz w:val="20"/>
                <w:szCs w:val="20"/>
              </w:rPr>
              <w:fldChar w:fldCharType="begin"/>
            </w:r>
            <w:r w:rsidR="00C52316" w:rsidRPr="00AB0046">
              <w:rPr>
                <w:rFonts w:ascii="Calibri" w:hAnsi="Calibri"/>
                <w:sz w:val="20"/>
                <w:szCs w:val="20"/>
              </w:rPr>
              <w:instrText xml:space="preserve"> ADDIN EN.CITE &lt;EndNote&gt;&lt;Cite ExcludeYear="1"&gt;&lt;Author&gt;U.S. Embassy- Bridgetown&lt;/Author&gt;&lt;RecNum&gt;37&lt;/RecNum&gt;&lt;DisplayText&gt;(13)&lt;/DisplayText&gt;&lt;record&gt;&lt;rec-number&gt;37&lt;/rec-number&gt;&lt;foreign-keys&gt;&lt;key app="EN" db-id="vx2ewdfrorrvtxewz2pvevalezxvxtdw0rad"&gt;37&lt;/key&gt;&lt;/foreign-keys&gt;&lt;ref-type name="Report"&gt;27&lt;/ref-type&gt;&lt;contributors&gt;&lt;authors&gt;&lt;author&gt;U.S. Embassy- Bridgetown,&lt;/author&gt;&lt;/authors&gt;&lt;/contributors&gt;&lt;titles&gt;&lt;title&gt;reporting, February 19, 2013&lt;/title&gt;&lt;/titles&gt;&lt;keywords&gt;&lt;keyword&gt;Dominica&lt;/keyword&gt;&lt;/keywords&gt;&lt;dates&gt;&lt;/dates&gt;&lt;urls&gt;&lt;/urls&gt;&lt;/record&gt;&lt;/Cite&gt;&lt;/EndNote&gt;</w:instrText>
            </w:r>
            <w:r w:rsidRPr="00AB0046">
              <w:rPr>
                <w:rFonts w:ascii="Calibri" w:hAnsi="Calibri"/>
                <w:sz w:val="20"/>
                <w:szCs w:val="20"/>
              </w:rPr>
              <w:fldChar w:fldCharType="separate"/>
            </w:r>
            <w:r w:rsidR="003C4C39" w:rsidRPr="00AB0046">
              <w:rPr>
                <w:rFonts w:ascii="Calibri" w:hAnsi="Calibri"/>
                <w:noProof/>
                <w:sz w:val="20"/>
                <w:szCs w:val="20"/>
              </w:rPr>
              <w:t>(</w:t>
            </w:r>
            <w:hyperlink w:anchor="_ENREF_13" w:tooltip="U.S. Embassy- Bridgetown,  #37" w:history="1">
              <w:r w:rsidR="003D5B77" w:rsidRPr="00AB0046">
                <w:rPr>
                  <w:rFonts w:ascii="Calibri" w:hAnsi="Calibri"/>
                  <w:noProof/>
                  <w:sz w:val="20"/>
                  <w:szCs w:val="20"/>
                </w:rPr>
                <w:t>13</w:t>
              </w:r>
            </w:hyperlink>
            <w:r w:rsidR="003C4C39" w:rsidRPr="00AB0046">
              <w:rPr>
                <w:rFonts w:ascii="Calibri" w:hAnsi="Calibri"/>
                <w:noProof/>
                <w:sz w:val="20"/>
                <w:szCs w:val="20"/>
              </w:rPr>
              <w:t>)</w:t>
            </w:r>
            <w:r w:rsidRPr="00AB0046">
              <w:rPr>
                <w:rFonts w:ascii="Calibri" w:hAnsi="Calibri"/>
                <w:sz w:val="20"/>
                <w:szCs w:val="20"/>
              </w:rPr>
              <w:fldChar w:fldCharType="end"/>
            </w:r>
          </w:p>
        </w:tc>
      </w:tr>
      <w:tr w:rsidR="00511572" w:rsidRPr="00AB0046" w14:paraId="0E6922EC" w14:textId="77777777" w:rsidTr="00252C2B">
        <w:trPr>
          <w:trHeight w:val="251"/>
        </w:trPr>
        <w:tc>
          <w:tcPr>
            <w:tcW w:w="1998" w:type="dxa"/>
          </w:tcPr>
          <w:p w14:paraId="29FF5BED" w14:textId="0F6DA838" w:rsidR="00511572" w:rsidRPr="00AB0046" w:rsidRDefault="00511572" w:rsidP="00252C2B">
            <w:pPr>
              <w:rPr>
                <w:rFonts w:ascii="Calibri" w:hAnsi="Calibri" w:cstheme="minorHAnsi"/>
                <w:sz w:val="20"/>
                <w:szCs w:val="20"/>
              </w:rPr>
            </w:pPr>
            <w:r w:rsidRPr="00AB0046">
              <w:rPr>
                <w:rFonts w:ascii="Calibri" w:hAnsi="Calibri" w:cstheme="minorHAnsi"/>
                <w:sz w:val="20"/>
                <w:szCs w:val="20"/>
              </w:rPr>
              <w:t>School Feeding Program‡</w:t>
            </w:r>
          </w:p>
        </w:tc>
        <w:tc>
          <w:tcPr>
            <w:tcW w:w="7470" w:type="dxa"/>
          </w:tcPr>
          <w:p w14:paraId="44766E10" w14:textId="685A6022" w:rsidR="00511572" w:rsidRPr="00AB0046" w:rsidRDefault="00511572" w:rsidP="003D5B77">
            <w:pPr>
              <w:rPr>
                <w:rFonts w:ascii="Calibri" w:hAnsi="Calibri" w:cstheme="minorHAnsi"/>
                <w:sz w:val="20"/>
                <w:szCs w:val="20"/>
              </w:rPr>
            </w:pPr>
            <w:r w:rsidRPr="00AB0046">
              <w:rPr>
                <w:rFonts w:ascii="Calibri" w:hAnsi="Calibri" w:cstheme="minorHAnsi"/>
                <w:sz w:val="20"/>
                <w:szCs w:val="20"/>
              </w:rPr>
              <w:t>Government program that provides lunch to primary school students in targeted areas.</w:t>
            </w:r>
            <w:r w:rsidRPr="00AB0046">
              <w:rPr>
                <w:rFonts w:ascii="Calibri" w:hAnsi="Calibri"/>
                <w:sz w:val="20"/>
                <w:szCs w:val="20"/>
              </w:rPr>
              <w:fldChar w:fldCharType="begin"/>
            </w:r>
            <w:r w:rsidR="00C52316" w:rsidRPr="00AB0046">
              <w:rPr>
                <w:rFonts w:ascii="Calibri" w:hAnsi="Calibri"/>
                <w:sz w:val="20"/>
                <w:szCs w:val="20"/>
              </w:rPr>
              <w:instrText xml:space="preserve"> ADDIN EN.CITE &lt;EndNote&gt;&lt;Cite ExcludeYear="1"&gt;&lt;Author&gt;U.S. Embassy- Bridgetown&lt;/Author&gt;&lt;RecNum&gt;37&lt;/RecNum&gt;&lt;DisplayText&gt;(13)&lt;/DisplayText&gt;&lt;record&gt;&lt;rec-number&gt;37&lt;/rec-number&gt;&lt;foreign-keys&gt;&lt;key app="EN" db-id="vx2ewdfrorrvtxewz2pvevalezxvxtdw0rad"&gt;37&lt;/key&gt;&lt;/foreign-keys&gt;&lt;ref-type name="Report"&gt;27&lt;/ref-type&gt;&lt;contributors&gt;&lt;authors&gt;&lt;author&gt;U.S. Embassy- Bridgetown,&lt;/author&gt;&lt;/authors&gt;&lt;/contributors&gt;&lt;titles&gt;&lt;title&gt;reporting, February 19, 2013&lt;/title&gt;&lt;/titles&gt;&lt;keywords&gt;&lt;keyword&gt;Dominica&lt;/keyword&gt;&lt;/keywords&gt;&lt;dates&gt;&lt;/dates&gt;&lt;urls&gt;&lt;/urls&gt;&lt;/record&gt;&lt;/Cite&gt;&lt;/EndNote&gt;</w:instrText>
            </w:r>
            <w:r w:rsidRPr="00AB0046">
              <w:rPr>
                <w:rFonts w:ascii="Calibri" w:hAnsi="Calibri"/>
                <w:sz w:val="20"/>
                <w:szCs w:val="20"/>
              </w:rPr>
              <w:fldChar w:fldCharType="separate"/>
            </w:r>
            <w:r w:rsidR="003C4C39" w:rsidRPr="00AB0046">
              <w:rPr>
                <w:rFonts w:ascii="Calibri" w:hAnsi="Calibri"/>
                <w:noProof/>
                <w:sz w:val="20"/>
                <w:szCs w:val="20"/>
              </w:rPr>
              <w:t>(</w:t>
            </w:r>
            <w:hyperlink w:anchor="_ENREF_13" w:tooltip="U.S. Embassy- Bridgetown,  #37" w:history="1">
              <w:r w:rsidR="003D5B77" w:rsidRPr="00AB0046">
                <w:rPr>
                  <w:rFonts w:ascii="Calibri" w:hAnsi="Calibri"/>
                  <w:noProof/>
                  <w:sz w:val="20"/>
                  <w:szCs w:val="20"/>
                </w:rPr>
                <w:t>13</w:t>
              </w:r>
            </w:hyperlink>
            <w:r w:rsidR="003C4C39" w:rsidRPr="00AB0046">
              <w:rPr>
                <w:rFonts w:ascii="Calibri" w:hAnsi="Calibri"/>
                <w:noProof/>
                <w:sz w:val="20"/>
                <w:szCs w:val="20"/>
              </w:rPr>
              <w:t>)</w:t>
            </w:r>
            <w:r w:rsidRPr="00AB0046">
              <w:rPr>
                <w:rFonts w:ascii="Calibri" w:hAnsi="Calibri"/>
                <w:sz w:val="20"/>
                <w:szCs w:val="20"/>
              </w:rPr>
              <w:fldChar w:fldCharType="end"/>
            </w:r>
          </w:p>
        </w:tc>
      </w:tr>
      <w:tr w:rsidR="00511572" w:rsidRPr="00AB0046" w14:paraId="111737C4" w14:textId="77777777" w:rsidTr="00252C2B">
        <w:trPr>
          <w:trHeight w:val="251"/>
        </w:trPr>
        <w:tc>
          <w:tcPr>
            <w:tcW w:w="1998" w:type="dxa"/>
          </w:tcPr>
          <w:p w14:paraId="24446D3F" w14:textId="7CDB21FD" w:rsidR="00511572" w:rsidRPr="00AB0046" w:rsidRDefault="00511572" w:rsidP="00252C2B">
            <w:pPr>
              <w:rPr>
                <w:rFonts w:ascii="Calibri" w:hAnsi="Calibri" w:cstheme="minorHAnsi"/>
                <w:sz w:val="20"/>
                <w:szCs w:val="20"/>
              </w:rPr>
            </w:pPr>
            <w:r w:rsidRPr="00AB0046">
              <w:rPr>
                <w:rFonts w:ascii="Calibri" w:hAnsi="Calibri" w:cstheme="minorHAnsi"/>
                <w:sz w:val="20"/>
                <w:szCs w:val="20"/>
              </w:rPr>
              <w:t>Shelter for Abused and Neglected Children‡</w:t>
            </w:r>
          </w:p>
        </w:tc>
        <w:tc>
          <w:tcPr>
            <w:tcW w:w="7470" w:type="dxa"/>
          </w:tcPr>
          <w:p w14:paraId="701FDABB" w14:textId="4F616C22" w:rsidR="00511572" w:rsidRPr="00AB0046" w:rsidRDefault="00511572" w:rsidP="003D5B77">
            <w:pPr>
              <w:rPr>
                <w:rFonts w:ascii="Calibri" w:hAnsi="Calibri" w:cstheme="minorHAnsi"/>
                <w:sz w:val="20"/>
                <w:szCs w:val="20"/>
              </w:rPr>
            </w:pPr>
            <w:r w:rsidRPr="00AB0046">
              <w:rPr>
                <w:rFonts w:ascii="Calibri" w:hAnsi="Calibri" w:cstheme="minorHAnsi"/>
                <w:sz w:val="20"/>
                <w:szCs w:val="20"/>
              </w:rPr>
              <w:t>Government shelter that may accept children who are victims of the worst forms of child labor.</w:t>
            </w:r>
            <w:r w:rsidR="001243E6" w:rsidRPr="00AB0046">
              <w:rPr>
                <w:rFonts w:ascii="Calibri" w:hAnsi="Calibri" w:cstheme="minorHAnsi"/>
                <w:sz w:val="20"/>
                <w:szCs w:val="20"/>
              </w:rPr>
              <w:fldChar w:fldCharType="begin"/>
            </w:r>
            <w:r w:rsidR="00C52316" w:rsidRPr="00AB0046">
              <w:rPr>
                <w:rFonts w:ascii="Calibri" w:hAnsi="Calibri" w:cstheme="minorHAnsi"/>
                <w:sz w:val="20"/>
                <w:szCs w:val="20"/>
              </w:rPr>
              <w:instrText xml:space="preserve"> ADDIN EN.CITE &lt;EndNote&gt;&lt;Cite&gt;&lt;Author&gt;U.S. Embassy- Bridgetown&lt;/Author&gt;&lt;RecNum&gt;49&lt;/RecNum&gt;&lt;DisplayText&gt;(12)&lt;/DisplayText&gt;&lt;record&gt;&lt;rec-number&gt;49&lt;/rec-number&gt;&lt;foreign-keys&gt;&lt;key app="EN" db-id="vx2ewdfrorrvtxewz2pvevalezxvxtdw0rad"&gt;49&lt;/key&gt;&lt;/foreign-keys&gt;&lt;ref-type name="Report"&gt;27&lt;/ref-type&gt;&lt;contributors&gt;&lt;authors&gt;&lt;author&gt;U.S. Embassy- Bridgetown,&lt;/author&gt;&lt;/authors&gt;&lt;/contributors&gt;&lt;titles&gt;&lt;title&gt;reporting, January 14, 2015&lt;/title&gt;&lt;/titles&gt;&lt;keywords&gt;&lt;keyword&gt;Dominica&lt;/keyword&gt;&lt;/keywords&gt;&lt;dates&gt;&lt;/dates&gt;&lt;urls&gt;&lt;/urls&gt;&lt;/record&gt;&lt;/Cite&gt;&lt;/EndNote&gt;</w:instrText>
            </w:r>
            <w:r w:rsidR="001243E6" w:rsidRPr="00AB0046">
              <w:rPr>
                <w:rFonts w:ascii="Calibri" w:hAnsi="Calibri" w:cstheme="minorHAnsi"/>
                <w:sz w:val="20"/>
                <w:szCs w:val="20"/>
              </w:rPr>
              <w:fldChar w:fldCharType="separate"/>
            </w:r>
            <w:r w:rsidR="001243E6" w:rsidRPr="00AB0046">
              <w:rPr>
                <w:rFonts w:ascii="Calibri" w:hAnsi="Calibri" w:cstheme="minorHAnsi"/>
                <w:noProof/>
                <w:sz w:val="20"/>
                <w:szCs w:val="20"/>
              </w:rPr>
              <w:t>(</w:t>
            </w:r>
            <w:hyperlink w:anchor="_ENREF_12" w:tooltip="U.S. Embassy- Bridgetown,  #49" w:history="1">
              <w:r w:rsidR="003D5B77" w:rsidRPr="00AB0046">
                <w:rPr>
                  <w:rFonts w:ascii="Calibri" w:hAnsi="Calibri" w:cstheme="minorHAnsi"/>
                  <w:noProof/>
                  <w:sz w:val="20"/>
                  <w:szCs w:val="20"/>
                </w:rPr>
                <w:t>12</w:t>
              </w:r>
            </w:hyperlink>
            <w:r w:rsidR="001243E6" w:rsidRPr="00AB0046">
              <w:rPr>
                <w:rFonts w:ascii="Calibri" w:hAnsi="Calibri" w:cstheme="minorHAnsi"/>
                <w:noProof/>
                <w:sz w:val="20"/>
                <w:szCs w:val="20"/>
              </w:rPr>
              <w:t>)</w:t>
            </w:r>
            <w:r w:rsidR="001243E6" w:rsidRPr="00AB0046">
              <w:rPr>
                <w:rFonts w:ascii="Calibri" w:hAnsi="Calibri" w:cstheme="minorHAnsi"/>
                <w:sz w:val="20"/>
                <w:szCs w:val="20"/>
              </w:rPr>
              <w:fldChar w:fldCharType="end"/>
            </w:r>
            <w:r w:rsidR="001243E6" w:rsidRPr="00AB0046" w:rsidDel="001243E6">
              <w:rPr>
                <w:rFonts w:ascii="Calibri" w:hAnsi="Calibri" w:cstheme="minorHAnsi"/>
                <w:sz w:val="20"/>
                <w:szCs w:val="20"/>
              </w:rPr>
              <w:t xml:space="preserve"> </w:t>
            </w:r>
          </w:p>
        </w:tc>
      </w:tr>
    </w:tbl>
    <w:p w14:paraId="6E7F8607" w14:textId="6F1A4F30" w:rsidR="00511572" w:rsidRPr="00AB0046" w:rsidRDefault="00511572" w:rsidP="00511572">
      <w:pPr>
        <w:rPr>
          <w:rFonts w:ascii="Calibri" w:hAnsi="Calibri" w:cstheme="minorHAnsi"/>
          <w:sz w:val="20"/>
          <w:szCs w:val="20"/>
        </w:rPr>
      </w:pPr>
      <w:r w:rsidRPr="00AB0046">
        <w:rPr>
          <w:rFonts w:ascii="Calibri" w:hAnsi="Calibri" w:cstheme="minorHAnsi"/>
          <w:sz w:val="20"/>
          <w:szCs w:val="20"/>
        </w:rPr>
        <w:t xml:space="preserve">‡ Program is funded by the Government of </w:t>
      </w:r>
      <w:r w:rsidR="00FF1A2B" w:rsidRPr="00AB0046">
        <w:rPr>
          <w:rFonts w:ascii="Calibri" w:hAnsi="Calibri" w:cstheme="minorHAnsi"/>
          <w:sz w:val="20"/>
          <w:szCs w:val="20"/>
        </w:rPr>
        <w:t>Dominica</w:t>
      </w:r>
      <w:r w:rsidR="00BB0D52" w:rsidRPr="00AB0046">
        <w:rPr>
          <w:rFonts w:ascii="Calibri" w:hAnsi="Calibri" w:cstheme="minorHAnsi"/>
          <w:sz w:val="20"/>
          <w:szCs w:val="20"/>
        </w:rPr>
        <w:t>.</w:t>
      </w:r>
    </w:p>
    <w:p w14:paraId="0CA79B77" w14:textId="77777777" w:rsidR="00511572" w:rsidRPr="00AB0046" w:rsidRDefault="00511572" w:rsidP="00756A71">
      <w:pPr>
        <w:rPr>
          <w:rFonts w:ascii="Calibri" w:hAnsi="Calibri" w:cstheme="minorHAnsi"/>
          <w:sz w:val="22"/>
          <w:szCs w:val="22"/>
        </w:rPr>
      </w:pPr>
    </w:p>
    <w:p w14:paraId="27D81B46" w14:textId="77777777" w:rsidR="00511572" w:rsidRPr="00AB0046" w:rsidRDefault="00511572" w:rsidP="00756A71">
      <w:pPr>
        <w:rPr>
          <w:rFonts w:ascii="Calibri" w:hAnsi="Calibri" w:cstheme="minorHAnsi"/>
          <w:sz w:val="22"/>
          <w:szCs w:val="22"/>
        </w:rPr>
        <w:sectPr w:rsidR="00511572" w:rsidRPr="00AB0046" w:rsidSect="00756A71">
          <w:headerReference w:type="even" r:id="rId9"/>
          <w:headerReference w:type="default" r:id="rId10"/>
          <w:footerReference w:type="default" r:id="rId11"/>
          <w:headerReference w:type="first" r:id="rId12"/>
          <w:pgSz w:w="12240" w:h="15840"/>
          <w:pgMar w:top="1440" w:right="1440" w:bottom="1440" w:left="1440" w:header="720" w:footer="720" w:gutter="0"/>
          <w:cols w:space="720"/>
          <w:docGrid w:linePitch="360"/>
        </w:sectPr>
      </w:pPr>
    </w:p>
    <w:p w14:paraId="68A26DA6" w14:textId="77777777" w:rsidR="009B6476" w:rsidRPr="00AB0046" w:rsidRDefault="009B6476" w:rsidP="00756A71">
      <w:pPr>
        <w:pStyle w:val="Heading1"/>
        <w:numPr>
          <w:ilvl w:val="0"/>
          <w:numId w:val="13"/>
        </w:numPr>
        <w:spacing w:before="0" w:after="0"/>
        <w:ind w:left="450" w:hanging="450"/>
        <w:rPr>
          <w:rFonts w:ascii="Calibri" w:hAnsi="Calibri" w:cstheme="minorHAnsi"/>
          <w:sz w:val="22"/>
          <w:szCs w:val="22"/>
          <w:lang w:val="en-US"/>
        </w:rPr>
      </w:pPr>
      <w:r w:rsidRPr="00AB0046">
        <w:rPr>
          <w:rFonts w:ascii="Calibri" w:hAnsi="Calibri" w:cstheme="minorHAnsi"/>
          <w:sz w:val="22"/>
          <w:szCs w:val="22"/>
          <w:lang w:val="en-US"/>
        </w:rPr>
        <w:lastRenderedPageBreak/>
        <w:t>Suggested Government Actions to Eliminate the Worst Forms of Child Labor</w:t>
      </w:r>
    </w:p>
    <w:p w14:paraId="3A55595D" w14:textId="77777777" w:rsidR="009B6476" w:rsidRPr="00AB0046" w:rsidRDefault="009B6476" w:rsidP="00756A71">
      <w:pPr>
        <w:rPr>
          <w:rFonts w:ascii="Calibri" w:hAnsi="Calibri" w:cstheme="minorHAnsi"/>
          <w:sz w:val="22"/>
          <w:szCs w:val="22"/>
        </w:rPr>
      </w:pPr>
    </w:p>
    <w:p w14:paraId="77521960" w14:textId="57D351DB" w:rsidR="006E3DA6" w:rsidRPr="00AB0046" w:rsidRDefault="006E3DA6" w:rsidP="00756A71">
      <w:pPr>
        <w:rPr>
          <w:rFonts w:ascii="Calibri" w:hAnsi="Calibri" w:cstheme="minorHAnsi"/>
          <w:sz w:val="22"/>
          <w:szCs w:val="22"/>
        </w:rPr>
      </w:pPr>
      <w:r w:rsidRPr="00AB0046">
        <w:rPr>
          <w:rFonts w:ascii="Calibri" w:hAnsi="Calibri" w:cstheme="minorHAnsi"/>
          <w:sz w:val="22"/>
          <w:szCs w:val="22"/>
        </w:rPr>
        <w:t xml:space="preserve">Based on the reporting above, </w:t>
      </w:r>
      <w:r w:rsidR="00654B59" w:rsidRPr="00AB0046">
        <w:rPr>
          <w:rFonts w:ascii="Calibri" w:hAnsi="Calibri" w:cstheme="minorHAnsi"/>
          <w:sz w:val="22"/>
          <w:szCs w:val="22"/>
        </w:rPr>
        <w:t>the following actions</w:t>
      </w:r>
      <w:r w:rsidRPr="00AB0046">
        <w:rPr>
          <w:rFonts w:ascii="Calibri" w:hAnsi="Calibri" w:cstheme="minorHAnsi"/>
          <w:sz w:val="22"/>
          <w:szCs w:val="22"/>
        </w:rPr>
        <w:t xml:space="preserve"> would advance the </w:t>
      </w:r>
      <w:r w:rsidR="00B377C1" w:rsidRPr="00AB0046">
        <w:rPr>
          <w:rFonts w:ascii="Calibri" w:hAnsi="Calibri" w:cstheme="minorHAnsi"/>
          <w:sz w:val="22"/>
          <w:szCs w:val="22"/>
        </w:rPr>
        <w:t>continued prevention</w:t>
      </w:r>
      <w:r w:rsidRPr="00AB0046">
        <w:rPr>
          <w:rFonts w:ascii="Calibri" w:hAnsi="Calibri" w:cstheme="minorHAnsi"/>
          <w:sz w:val="22"/>
          <w:szCs w:val="22"/>
        </w:rPr>
        <w:t xml:space="preserve"> of child labor</w:t>
      </w:r>
      <w:r w:rsidR="00376520" w:rsidRPr="00AB0046">
        <w:rPr>
          <w:rFonts w:ascii="Calibri" w:hAnsi="Calibri" w:cstheme="minorHAnsi"/>
          <w:sz w:val="22"/>
          <w:szCs w:val="22"/>
        </w:rPr>
        <w:t>, including</w:t>
      </w:r>
      <w:r w:rsidR="00BD32AB" w:rsidRPr="00AB0046">
        <w:rPr>
          <w:rFonts w:ascii="Calibri" w:hAnsi="Calibri" w:cstheme="minorHAnsi"/>
          <w:sz w:val="22"/>
          <w:szCs w:val="22"/>
        </w:rPr>
        <w:t xml:space="preserve"> </w:t>
      </w:r>
      <w:r w:rsidR="002163E3" w:rsidRPr="00AB0046">
        <w:rPr>
          <w:rFonts w:ascii="Calibri" w:hAnsi="Calibri" w:cstheme="minorHAnsi"/>
          <w:sz w:val="22"/>
          <w:szCs w:val="22"/>
        </w:rPr>
        <w:t>its worst forms</w:t>
      </w:r>
      <w:r w:rsidR="00376520" w:rsidRPr="00AB0046">
        <w:rPr>
          <w:rFonts w:ascii="Calibri" w:hAnsi="Calibri" w:cstheme="minorHAnsi"/>
          <w:sz w:val="22"/>
          <w:szCs w:val="22"/>
        </w:rPr>
        <w:t>,</w:t>
      </w:r>
      <w:r w:rsidRPr="00AB0046">
        <w:rPr>
          <w:rFonts w:ascii="Calibri" w:hAnsi="Calibri" w:cstheme="minorHAnsi"/>
          <w:sz w:val="22"/>
          <w:szCs w:val="22"/>
        </w:rPr>
        <w:t xml:space="preserve"> in </w:t>
      </w:r>
      <w:r w:rsidR="00B377C1" w:rsidRPr="00AB0046">
        <w:rPr>
          <w:rFonts w:ascii="Calibri" w:hAnsi="Calibri" w:cstheme="minorHAnsi"/>
          <w:sz w:val="22"/>
          <w:szCs w:val="22"/>
        </w:rPr>
        <w:t>Dominica</w:t>
      </w:r>
      <w:r w:rsidR="00376520" w:rsidRPr="00AB0046">
        <w:rPr>
          <w:rFonts w:ascii="Calibri" w:hAnsi="Calibri" w:cstheme="minorHAnsi"/>
          <w:sz w:val="22"/>
          <w:szCs w:val="22"/>
        </w:rPr>
        <w:t xml:space="preserve"> (Table </w:t>
      </w:r>
      <w:r w:rsidR="00511572" w:rsidRPr="00AB0046">
        <w:rPr>
          <w:rFonts w:ascii="Calibri" w:hAnsi="Calibri" w:cstheme="minorHAnsi"/>
          <w:sz w:val="22"/>
          <w:szCs w:val="22"/>
        </w:rPr>
        <w:t>6</w:t>
      </w:r>
      <w:r w:rsidR="00376520" w:rsidRPr="00AB0046">
        <w:rPr>
          <w:rFonts w:ascii="Calibri" w:hAnsi="Calibri" w:cstheme="minorHAnsi"/>
          <w:sz w:val="22"/>
          <w:szCs w:val="22"/>
        </w:rPr>
        <w:t>)</w:t>
      </w:r>
      <w:r w:rsidRPr="00AB0046">
        <w:rPr>
          <w:rFonts w:ascii="Calibri" w:hAnsi="Calibri" w:cstheme="minorHAnsi"/>
          <w:sz w:val="22"/>
          <w:szCs w:val="22"/>
        </w:rPr>
        <w:t>.</w:t>
      </w:r>
    </w:p>
    <w:p w14:paraId="23A47ADA" w14:textId="77777777" w:rsidR="006E3DA6" w:rsidRPr="00AB0046" w:rsidRDefault="006E3DA6" w:rsidP="00756A71">
      <w:pPr>
        <w:rPr>
          <w:rFonts w:ascii="Calibri" w:hAnsi="Calibri" w:cstheme="minorHAnsi"/>
          <w:sz w:val="22"/>
          <w:szCs w:val="22"/>
        </w:rPr>
      </w:pPr>
    </w:p>
    <w:p w14:paraId="7809C426" w14:textId="591E7D47" w:rsidR="009B6476" w:rsidRPr="00AB0046" w:rsidRDefault="009B6476" w:rsidP="00BE0B48">
      <w:pPr>
        <w:pStyle w:val="Subtitle"/>
        <w:keepNext/>
        <w:spacing w:after="0"/>
        <w:jc w:val="left"/>
        <w:rPr>
          <w:rFonts w:ascii="Calibri" w:hAnsi="Calibri" w:cstheme="minorHAnsi"/>
          <w:b/>
          <w:bCs/>
          <w:sz w:val="22"/>
          <w:szCs w:val="22"/>
        </w:rPr>
      </w:pPr>
      <w:proofErr w:type="gramStart"/>
      <w:r w:rsidRPr="00AB0046">
        <w:rPr>
          <w:rFonts w:ascii="Calibri" w:hAnsi="Calibri" w:cstheme="minorHAnsi"/>
          <w:b/>
          <w:bCs/>
          <w:sz w:val="22"/>
          <w:szCs w:val="22"/>
        </w:rPr>
        <w:t xml:space="preserve">Table </w:t>
      </w:r>
      <w:r w:rsidR="00511572" w:rsidRPr="00AB0046">
        <w:rPr>
          <w:rFonts w:ascii="Calibri" w:hAnsi="Calibri" w:cstheme="minorHAnsi"/>
          <w:b/>
          <w:bCs/>
          <w:sz w:val="22"/>
          <w:szCs w:val="22"/>
        </w:rPr>
        <w:t>6</w:t>
      </w:r>
      <w:r w:rsidRPr="00AB0046">
        <w:rPr>
          <w:rFonts w:ascii="Calibri" w:hAnsi="Calibri" w:cstheme="minorHAnsi"/>
          <w:b/>
          <w:bCs/>
          <w:sz w:val="22"/>
          <w:szCs w:val="22"/>
        </w:rPr>
        <w:t>.</w:t>
      </w:r>
      <w:proofErr w:type="gramEnd"/>
      <w:r w:rsidRPr="00AB0046">
        <w:rPr>
          <w:rFonts w:ascii="Calibri" w:hAnsi="Calibri" w:cstheme="minorHAnsi"/>
          <w:b/>
          <w:bCs/>
          <w:sz w:val="22"/>
          <w:szCs w:val="22"/>
        </w:rPr>
        <w:t xml:space="preserve"> Suggested Government Actions to </w:t>
      </w:r>
      <w:r w:rsidR="00BD32AB" w:rsidRPr="00AB0046">
        <w:rPr>
          <w:rFonts w:ascii="Calibri" w:hAnsi="Calibri" w:cstheme="minorHAnsi"/>
          <w:b/>
          <w:bCs/>
          <w:sz w:val="22"/>
          <w:szCs w:val="22"/>
        </w:rPr>
        <w:t>Prevent</w:t>
      </w:r>
      <w:r w:rsidRPr="00AB0046">
        <w:rPr>
          <w:rFonts w:ascii="Calibri" w:hAnsi="Calibri" w:cstheme="minorHAnsi"/>
          <w:b/>
          <w:bCs/>
          <w:sz w:val="22"/>
          <w:szCs w:val="22"/>
        </w:rPr>
        <w:t xml:space="preserve"> Child Labor</w:t>
      </w:r>
      <w:r w:rsidR="006C1F01" w:rsidRPr="00AB0046">
        <w:rPr>
          <w:rFonts w:ascii="Calibri" w:hAnsi="Calibri" w:cstheme="minorHAnsi"/>
          <w:b/>
          <w:bCs/>
          <w:sz w:val="22"/>
          <w:szCs w:val="22"/>
        </w:rPr>
        <w:t>, Including its Worst Forms</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908"/>
        <w:gridCol w:w="5940"/>
        <w:gridCol w:w="1728"/>
      </w:tblGrid>
      <w:tr w:rsidR="006E3DA6" w:rsidRPr="00AB0046" w14:paraId="29BA4ED7" w14:textId="77777777" w:rsidTr="00063A96">
        <w:tc>
          <w:tcPr>
            <w:tcW w:w="1908" w:type="dxa"/>
            <w:shd w:val="clear" w:color="auto" w:fill="DAEEF3" w:themeFill="accent5" w:themeFillTint="33"/>
          </w:tcPr>
          <w:p w14:paraId="29B6E688" w14:textId="77777777" w:rsidR="006E3DA6" w:rsidRPr="00AB0046" w:rsidRDefault="006E3DA6" w:rsidP="00BE0B48">
            <w:pPr>
              <w:keepNext/>
              <w:rPr>
                <w:rFonts w:ascii="Calibri" w:hAnsi="Calibri" w:cstheme="minorHAnsi"/>
                <w:b/>
                <w:sz w:val="20"/>
                <w:szCs w:val="20"/>
              </w:rPr>
            </w:pPr>
            <w:r w:rsidRPr="00AB0046">
              <w:rPr>
                <w:rFonts w:ascii="Calibri" w:hAnsi="Calibri" w:cstheme="minorHAnsi"/>
                <w:b/>
                <w:sz w:val="20"/>
                <w:szCs w:val="20"/>
              </w:rPr>
              <w:t>Area</w:t>
            </w:r>
          </w:p>
        </w:tc>
        <w:tc>
          <w:tcPr>
            <w:tcW w:w="5940" w:type="dxa"/>
            <w:shd w:val="clear" w:color="auto" w:fill="DAEEF3" w:themeFill="accent5" w:themeFillTint="33"/>
          </w:tcPr>
          <w:p w14:paraId="68B6CBA4" w14:textId="77777777" w:rsidR="006E3DA6" w:rsidRPr="00AB0046" w:rsidRDefault="006E3DA6" w:rsidP="00BE0B48">
            <w:pPr>
              <w:keepNext/>
              <w:rPr>
                <w:rFonts w:ascii="Calibri" w:hAnsi="Calibri" w:cstheme="minorHAnsi"/>
                <w:b/>
                <w:sz w:val="20"/>
                <w:szCs w:val="20"/>
              </w:rPr>
            </w:pPr>
            <w:r w:rsidRPr="00AB0046">
              <w:rPr>
                <w:rFonts w:ascii="Calibri" w:hAnsi="Calibri" w:cstheme="minorHAnsi"/>
                <w:b/>
                <w:sz w:val="20"/>
                <w:szCs w:val="20"/>
              </w:rPr>
              <w:t>Suggested Action</w:t>
            </w:r>
          </w:p>
        </w:tc>
        <w:tc>
          <w:tcPr>
            <w:tcW w:w="1728" w:type="dxa"/>
            <w:shd w:val="clear" w:color="auto" w:fill="DAEEF3" w:themeFill="accent5" w:themeFillTint="33"/>
          </w:tcPr>
          <w:p w14:paraId="47AF436C" w14:textId="14BD64D7" w:rsidR="006E3DA6" w:rsidRPr="00AB0046" w:rsidRDefault="006E3DA6" w:rsidP="00BE0B48">
            <w:pPr>
              <w:keepNext/>
              <w:jc w:val="center"/>
              <w:rPr>
                <w:rFonts w:ascii="Calibri" w:hAnsi="Calibri" w:cstheme="minorHAnsi"/>
                <w:b/>
                <w:sz w:val="20"/>
                <w:szCs w:val="20"/>
              </w:rPr>
            </w:pPr>
            <w:r w:rsidRPr="00AB0046">
              <w:rPr>
                <w:rFonts w:ascii="Calibri" w:hAnsi="Calibri" w:cstheme="minorHAnsi"/>
                <w:b/>
                <w:sz w:val="20"/>
                <w:szCs w:val="20"/>
              </w:rPr>
              <w:t xml:space="preserve">Year(s) </w:t>
            </w:r>
            <w:r w:rsidR="00BD32AB" w:rsidRPr="00AB0046">
              <w:rPr>
                <w:rFonts w:ascii="Calibri" w:hAnsi="Calibri" w:cstheme="minorHAnsi"/>
                <w:b/>
                <w:sz w:val="20"/>
                <w:szCs w:val="20"/>
              </w:rPr>
              <w:t>Suggested</w:t>
            </w:r>
          </w:p>
        </w:tc>
      </w:tr>
      <w:tr w:rsidR="00A23E76" w:rsidRPr="00AB0046" w14:paraId="0D85C437" w14:textId="77777777" w:rsidTr="00063A96">
        <w:tc>
          <w:tcPr>
            <w:tcW w:w="1908" w:type="dxa"/>
            <w:vMerge w:val="restart"/>
          </w:tcPr>
          <w:p w14:paraId="6B6F6851" w14:textId="60F813FA" w:rsidR="00A23E76" w:rsidRPr="00AB0046" w:rsidRDefault="005B55F7" w:rsidP="00F21F7F">
            <w:pPr>
              <w:rPr>
                <w:rFonts w:ascii="Calibri" w:hAnsi="Calibri" w:cstheme="minorHAnsi"/>
                <w:sz w:val="20"/>
                <w:szCs w:val="20"/>
              </w:rPr>
            </w:pPr>
            <w:r w:rsidRPr="00AB0046">
              <w:rPr>
                <w:rFonts w:ascii="Calibri" w:hAnsi="Calibri" w:cstheme="minorHAnsi"/>
                <w:sz w:val="20"/>
                <w:szCs w:val="20"/>
              </w:rPr>
              <w:t>Legal Framework</w:t>
            </w:r>
          </w:p>
        </w:tc>
        <w:tc>
          <w:tcPr>
            <w:tcW w:w="5940" w:type="dxa"/>
          </w:tcPr>
          <w:p w14:paraId="2C01DFF1" w14:textId="716AC2CD" w:rsidR="00A23E76" w:rsidRPr="00AB0046" w:rsidRDefault="00A23E76" w:rsidP="00356546">
            <w:pPr>
              <w:rPr>
                <w:rFonts w:ascii="Calibri" w:hAnsi="Calibri" w:cstheme="minorHAnsi"/>
                <w:sz w:val="20"/>
                <w:szCs w:val="20"/>
              </w:rPr>
            </w:pPr>
            <w:r w:rsidRPr="00AB0046">
              <w:rPr>
                <w:rFonts w:ascii="Calibri" w:hAnsi="Calibri" w:cstheme="minorHAnsi"/>
                <w:sz w:val="20"/>
                <w:szCs w:val="20"/>
              </w:rPr>
              <w:t>Harmonize all laws governing the minimum age for work to set the statutory minimum age for employment to at least 15.</w:t>
            </w:r>
          </w:p>
        </w:tc>
        <w:tc>
          <w:tcPr>
            <w:tcW w:w="1728" w:type="dxa"/>
          </w:tcPr>
          <w:p w14:paraId="5EF8E569" w14:textId="4A4FC082" w:rsidR="00A23E76" w:rsidRPr="00AB0046" w:rsidRDefault="00A23E76" w:rsidP="00B93A76">
            <w:pPr>
              <w:jc w:val="center"/>
              <w:rPr>
                <w:rFonts w:ascii="Calibri" w:hAnsi="Calibri" w:cstheme="minorHAnsi"/>
                <w:sz w:val="20"/>
                <w:szCs w:val="20"/>
              </w:rPr>
            </w:pPr>
            <w:r w:rsidRPr="00AB0046">
              <w:rPr>
                <w:rFonts w:ascii="Calibri" w:hAnsi="Calibri" w:cstheme="minorHAnsi"/>
                <w:sz w:val="20"/>
                <w:szCs w:val="20"/>
              </w:rPr>
              <w:t>2009 – 2014</w:t>
            </w:r>
          </w:p>
        </w:tc>
      </w:tr>
      <w:tr w:rsidR="00A23E76" w:rsidRPr="00AB0046" w14:paraId="05DC05C9" w14:textId="77777777" w:rsidTr="00A23E76">
        <w:trPr>
          <w:trHeight w:val="207"/>
        </w:trPr>
        <w:tc>
          <w:tcPr>
            <w:tcW w:w="1908" w:type="dxa"/>
            <w:vMerge/>
          </w:tcPr>
          <w:p w14:paraId="5FC52801" w14:textId="77777777" w:rsidR="00A23E76" w:rsidRPr="00AB0046" w:rsidRDefault="00A23E76" w:rsidP="00F21F7F">
            <w:pPr>
              <w:rPr>
                <w:rFonts w:ascii="Calibri" w:hAnsi="Calibri" w:cstheme="minorHAnsi"/>
                <w:sz w:val="20"/>
                <w:szCs w:val="20"/>
              </w:rPr>
            </w:pPr>
          </w:p>
        </w:tc>
        <w:tc>
          <w:tcPr>
            <w:tcW w:w="5940" w:type="dxa"/>
          </w:tcPr>
          <w:p w14:paraId="299C86C8" w14:textId="09911B32" w:rsidR="00A23E76" w:rsidRPr="00AB0046" w:rsidRDefault="00A23E76" w:rsidP="00DB1163">
            <w:pPr>
              <w:rPr>
                <w:rFonts w:ascii="Calibri" w:hAnsi="Calibri" w:cstheme="minorHAnsi"/>
                <w:sz w:val="20"/>
                <w:szCs w:val="20"/>
              </w:rPr>
            </w:pPr>
            <w:r w:rsidRPr="00AB0046">
              <w:rPr>
                <w:rFonts w:ascii="Calibri" w:hAnsi="Calibri" w:cstheme="minorHAnsi"/>
                <w:sz w:val="20"/>
                <w:szCs w:val="20"/>
              </w:rPr>
              <w:t xml:space="preserve">Define the activities and conditions permissible for light work and ensure only children ages 13 and </w:t>
            </w:r>
            <w:r w:rsidR="00DB1163" w:rsidRPr="00AB0046">
              <w:rPr>
                <w:rFonts w:ascii="Calibri" w:hAnsi="Calibri" w:cstheme="minorHAnsi"/>
                <w:sz w:val="20"/>
                <w:szCs w:val="20"/>
              </w:rPr>
              <w:t xml:space="preserve">older </w:t>
            </w:r>
            <w:r w:rsidRPr="00AB0046">
              <w:rPr>
                <w:rFonts w:ascii="Calibri" w:hAnsi="Calibri" w:cstheme="minorHAnsi"/>
                <w:sz w:val="20"/>
                <w:szCs w:val="20"/>
              </w:rPr>
              <w:t>are employed in light work.</w:t>
            </w:r>
          </w:p>
        </w:tc>
        <w:tc>
          <w:tcPr>
            <w:tcW w:w="1728" w:type="dxa"/>
          </w:tcPr>
          <w:p w14:paraId="74EB6704" w14:textId="2B13B425" w:rsidR="00A23E76" w:rsidRPr="00AB0046" w:rsidRDefault="00A23E76" w:rsidP="00F21F7F">
            <w:pPr>
              <w:jc w:val="center"/>
              <w:rPr>
                <w:rFonts w:ascii="Calibri" w:hAnsi="Calibri" w:cstheme="minorHAnsi"/>
                <w:sz w:val="20"/>
                <w:szCs w:val="20"/>
              </w:rPr>
            </w:pPr>
            <w:r w:rsidRPr="00AB0046">
              <w:rPr>
                <w:rFonts w:ascii="Calibri" w:hAnsi="Calibri" w:cstheme="minorHAnsi"/>
                <w:sz w:val="20"/>
                <w:szCs w:val="20"/>
              </w:rPr>
              <w:t>2014</w:t>
            </w:r>
          </w:p>
        </w:tc>
      </w:tr>
      <w:tr w:rsidR="00A23E76" w:rsidRPr="00AB0046" w14:paraId="66AB738F" w14:textId="77777777" w:rsidTr="00063A96">
        <w:trPr>
          <w:trHeight w:val="206"/>
        </w:trPr>
        <w:tc>
          <w:tcPr>
            <w:tcW w:w="1908" w:type="dxa"/>
            <w:vMerge/>
          </w:tcPr>
          <w:p w14:paraId="53D584DE" w14:textId="77777777" w:rsidR="00A23E76" w:rsidRPr="00AB0046" w:rsidRDefault="00A23E76" w:rsidP="00F21F7F">
            <w:pPr>
              <w:rPr>
                <w:rFonts w:ascii="Calibri" w:hAnsi="Calibri" w:cstheme="minorHAnsi"/>
                <w:sz w:val="20"/>
                <w:szCs w:val="20"/>
              </w:rPr>
            </w:pPr>
          </w:p>
        </w:tc>
        <w:tc>
          <w:tcPr>
            <w:tcW w:w="5940" w:type="dxa"/>
          </w:tcPr>
          <w:p w14:paraId="4157249F" w14:textId="10A20938" w:rsidR="00A23E76" w:rsidRPr="00AB0046" w:rsidRDefault="00A23E76" w:rsidP="00F21F7F">
            <w:pPr>
              <w:rPr>
                <w:rFonts w:ascii="Calibri" w:hAnsi="Calibri" w:cstheme="minorHAnsi"/>
                <w:sz w:val="20"/>
                <w:szCs w:val="20"/>
              </w:rPr>
            </w:pPr>
            <w:proofErr w:type="gramStart"/>
            <w:r w:rsidRPr="00AB0046">
              <w:rPr>
                <w:rFonts w:ascii="Calibri" w:hAnsi="Calibri" w:cstheme="minorHAnsi"/>
                <w:sz w:val="20"/>
                <w:szCs w:val="20"/>
              </w:rPr>
              <w:t>Raise</w:t>
            </w:r>
            <w:proofErr w:type="gramEnd"/>
            <w:r w:rsidRPr="00AB0046">
              <w:rPr>
                <w:rFonts w:ascii="Calibri" w:hAnsi="Calibri" w:cstheme="minorHAnsi"/>
                <w:sz w:val="20"/>
                <w:szCs w:val="20"/>
              </w:rPr>
              <w:t xml:space="preserve"> the minimum age for hazardous work to 18 to comply with international standards.</w:t>
            </w:r>
          </w:p>
        </w:tc>
        <w:tc>
          <w:tcPr>
            <w:tcW w:w="1728" w:type="dxa"/>
          </w:tcPr>
          <w:p w14:paraId="4724B7C9" w14:textId="23008305" w:rsidR="00A23E76" w:rsidRPr="00AB0046" w:rsidRDefault="00A23E76" w:rsidP="00F21F7F">
            <w:pPr>
              <w:jc w:val="center"/>
              <w:rPr>
                <w:rFonts w:ascii="Calibri" w:hAnsi="Calibri" w:cstheme="minorHAnsi"/>
                <w:sz w:val="20"/>
                <w:szCs w:val="20"/>
              </w:rPr>
            </w:pPr>
            <w:r w:rsidRPr="00AB0046">
              <w:rPr>
                <w:rFonts w:ascii="Calibri" w:hAnsi="Calibri" w:cstheme="minorHAnsi"/>
                <w:sz w:val="20"/>
                <w:szCs w:val="20"/>
              </w:rPr>
              <w:t>2009 – 2014</w:t>
            </w:r>
          </w:p>
        </w:tc>
      </w:tr>
      <w:tr w:rsidR="00A23E76" w:rsidRPr="00AB0046" w14:paraId="01D8F2CC" w14:textId="77777777" w:rsidTr="002470DD">
        <w:trPr>
          <w:trHeight w:val="307"/>
        </w:trPr>
        <w:tc>
          <w:tcPr>
            <w:tcW w:w="1908" w:type="dxa"/>
            <w:vMerge/>
          </w:tcPr>
          <w:p w14:paraId="64D690E9" w14:textId="77777777" w:rsidR="00A23E76" w:rsidRPr="00AB0046" w:rsidRDefault="00A23E76" w:rsidP="00F21F7F">
            <w:pPr>
              <w:rPr>
                <w:rFonts w:ascii="Calibri" w:hAnsi="Calibri" w:cstheme="minorHAnsi"/>
                <w:sz w:val="20"/>
                <w:szCs w:val="20"/>
              </w:rPr>
            </w:pPr>
          </w:p>
        </w:tc>
        <w:tc>
          <w:tcPr>
            <w:tcW w:w="5940" w:type="dxa"/>
          </w:tcPr>
          <w:p w14:paraId="168230E2" w14:textId="37511FC3" w:rsidR="00A23E76" w:rsidRPr="00AB0046" w:rsidRDefault="00A23E76" w:rsidP="00243452">
            <w:pPr>
              <w:rPr>
                <w:rFonts w:ascii="Calibri" w:hAnsi="Calibri" w:cstheme="minorHAnsi"/>
                <w:sz w:val="20"/>
                <w:szCs w:val="20"/>
              </w:rPr>
            </w:pPr>
            <w:r w:rsidRPr="00AB0046">
              <w:rPr>
                <w:rFonts w:ascii="Calibri" w:hAnsi="Calibri" w:cstheme="minorHAnsi"/>
                <w:sz w:val="20"/>
                <w:szCs w:val="20"/>
              </w:rPr>
              <w:t>Enact legislation to expressly prohibit child prostitution</w:t>
            </w:r>
            <w:r w:rsidR="00243452" w:rsidRPr="00AB0046">
              <w:rPr>
                <w:rFonts w:ascii="Calibri" w:hAnsi="Calibri" w:cstheme="minorHAnsi"/>
                <w:sz w:val="20"/>
                <w:szCs w:val="20"/>
              </w:rPr>
              <w:t>,</w:t>
            </w:r>
            <w:r w:rsidRPr="00AB0046">
              <w:rPr>
                <w:rFonts w:ascii="Calibri" w:hAnsi="Calibri" w:cstheme="minorHAnsi"/>
                <w:sz w:val="20"/>
                <w:szCs w:val="20"/>
              </w:rPr>
              <w:t xml:space="preserve"> as well as the use, procuring, or offering of a child for the production of pornography or for pornographic performances.</w:t>
            </w:r>
          </w:p>
        </w:tc>
        <w:tc>
          <w:tcPr>
            <w:tcW w:w="1728" w:type="dxa"/>
          </w:tcPr>
          <w:p w14:paraId="1B9A19B5" w14:textId="1A6EC648" w:rsidR="00A23E76" w:rsidRPr="00AB0046" w:rsidRDefault="00A23E76" w:rsidP="00F21F7F">
            <w:pPr>
              <w:jc w:val="center"/>
              <w:rPr>
                <w:rFonts w:ascii="Calibri" w:hAnsi="Calibri" w:cstheme="minorHAnsi"/>
                <w:sz w:val="20"/>
                <w:szCs w:val="20"/>
              </w:rPr>
            </w:pPr>
            <w:r w:rsidRPr="00AB0046">
              <w:rPr>
                <w:rFonts w:ascii="Calibri" w:hAnsi="Calibri" w:cstheme="minorHAnsi"/>
                <w:sz w:val="20"/>
                <w:szCs w:val="20"/>
              </w:rPr>
              <w:t>2011 – 2014</w:t>
            </w:r>
          </w:p>
        </w:tc>
      </w:tr>
      <w:tr w:rsidR="00A23E76" w:rsidRPr="00AB0046" w14:paraId="14017EFE" w14:textId="77777777" w:rsidTr="00063A96">
        <w:trPr>
          <w:trHeight w:val="307"/>
        </w:trPr>
        <w:tc>
          <w:tcPr>
            <w:tcW w:w="1908" w:type="dxa"/>
            <w:vMerge/>
          </w:tcPr>
          <w:p w14:paraId="4FF8E8F0" w14:textId="77777777" w:rsidR="00A23E76" w:rsidRPr="00AB0046" w:rsidRDefault="00A23E76" w:rsidP="00F21F7F">
            <w:pPr>
              <w:rPr>
                <w:rFonts w:ascii="Calibri" w:hAnsi="Calibri" w:cstheme="minorHAnsi"/>
                <w:sz w:val="20"/>
                <w:szCs w:val="20"/>
              </w:rPr>
            </w:pPr>
          </w:p>
        </w:tc>
        <w:tc>
          <w:tcPr>
            <w:tcW w:w="5940" w:type="dxa"/>
          </w:tcPr>
          <w:p w14:paraId="1B0D0DA4" w14:textId="3E3C560E" w:rsidR="00A23E76" w:rsidRPr="00AB0046" w:rsidRDefault="00A23E76" w:rsidP="00243452">
            <w:pPr>
              <w:rPr>
                <w:rFonts w:ascii="Calibri" w:hAnsi="Calibri" w:cstheme="minorHAnsi"/>
                <w:sz w:val="20"/>
                <w:szCs w:val="20"/>
              </w:rPr>
            </w:pPr>
            <w:r w:rsidRPr="00AB0046">
              <w:rPr>
                <w:rFonts w:ascii="Calibri" w:hAnsi="Calibri" w:cstheme="minorHAnsi"/>
                <w:sz w:val="20"/>
                <w:szCs w:val="20"/>
              </w:rPr>
              <w:t>Ensure that laws protect children from engaging in illicit activities such as drug trafficking.</w:t>
            </w:r>
          </w:p>
        </w:tc>
        <w:tc>
          <w:tcPr>
            <w:tcW w:w="1728" w:type="dxa"/>
          </w:tcPr>
          <w:p w14:paraId="5ED106DF" w14:textId="472EA73F" w:rsidR="00A23E76" w:rsidRPr="00AB0046" w:rsidRDefault="00A23E76" w:rsidP="00F21F7F">
            <w:pPr>
              <w:jc w:val="center"/>
              <w:rPr>
                <w:rFonts w:ascii="Calibri" w:hAnsi="Calibri" w:cstheme="minorHAnsi"/>
                <w:sz w:val="20"/>
                <w:szCs w:val="20"/>
              </w:rPr>
            </w:pPr>
            <w:r w:rsidRPr="00AB0046">
              <w:rPr>
                <w:rFonts w:ascii="Calibri" w:hAnsi="Calibri" w:cstheme="minorHAnsi"/>
                <w:sz w:val="20"/>
                <w:szCs w:val="20"/>
              </w:rPr>
              <w:t>2014</w:t>
            </w:r>
          </w:p>
        </w:tc>
      </w:tr>
      <w:tr w:rsidR="00CC4B9C" w:rsidRPr="00AB0046" w14:paraId="318018ED" w14:textId="77777777" w:rsidTr="00CC4B9C">
        <w:trPr>
          <w:trHeight w:val="407"/>
        </w:trPr>
        <w:tc>
          <w:tcPr>
            <w:tcW w:w="1908" w:type="dxa"/>
            <w:vMerge w:val="restart"/>
          </w:tcPr>
          <w:p w14:paraId="238F2C36" w14:textId="45FB78DA" w:rsidR="00CC4B9C" w:rsidRPr="00AB0046" w:rsidRDefault="00CC4B9C" w:rsidP="00F21F7F">
            <w:pPr>
              <w:rPr>
                <w:rFonts w:ascii="Calibri" w:hAnsi="Calibri" w:cstheme="minorHAnsi"/>
                <w:sz w:val="20"/>
                <w:szCs w:val="20"/>
              </w:rPr>
            </w:pPr>
            <w:r w:rsidRPr="00AB0046">
              <w:rPr>
                <w:rFonts w:ascii="Calibri" w:hAnsi="Calibri" w:cstheme="minorHAnsi"/>
                <w:sz w:val="20"/>
                <w:szCs w:val="20"/>
              </w:rPr>
              <w:t>Enforcement</w:t>
            </w:r>
          </w:p>
        </w:tc>
        <w:tc>
          <w:tcPr>
            <w:tcW w:w="5940" w:type="dxa"/>
          </w:tcPr>
          <w:p w14:paraId="469FEBF5" w14:textId="38A759F2" w:rsidR="00CC4B9C" w:rsidRPr="00AB0046" w:rsidRDefault="00CC4B9C" w:rsidP="00243452">
            <w:pPr>
              <w:rPr>
                <w:rFonts w:ascii="Calibri" w:hAnsi="Calibri" w:cs="Tahoma"/>
                <w:color w:val="000000"/>
                <w:sz w:val="20"/>
                <w:szCs w:val="20"/>
                <w:shd w:val="clear" w:color="auto" w:fill="FFFFFF"/>
              </w:rPr>
            </w:pPr>
            <w:r w:rsidRPr="00AB0046">
              <w:rPr>
                <w:rFonts w:ascii="Calibri" w:hAnsi="Calibri" w:cs="Tahoma"/>
                <w:color w:val="000000"/>
                <w:sz w:val="20"/>
                <w:szCs w:val="20"/>
                <w:shd w:val="clear" w:color="auto" w:fill="FFFFFF"/>
              </w:rPr>
              <w:t xml:space="preserve">Make information regarding the annual funding levels and the total annual number of labor inspections for the </w:t>
            </w:r>
            <w:r w:rsidR="00243452" w:rsidRPr="00AB0046">
              <w:rPr>
                <w:rFonts w:ascii="Calibri" w:hAnsi="Calibri" w:cstheme="minorHAnsi"/>
                <w:sz w:val="20"/>
                <w:szCs w:val="20"/>
              </w:rPr>
              <w:t xml:space="preserve">MNSLI </w:t>
            </w:r>
            <w:r w:rsidRPr="00AB0046">
              <w:rPr>
                <w:rFonts w:ascii="Calibri" w:hAnsi="Calibri" w:cstheme="minorHAnsi"/>
                <w:sz w:val="20"/>
                <w:szCs w:val="20"/>
              </w:rPr>
              <w:t xml:space="preserve">and the </w:t>
            </w:r>
            <w:r w:rsidR="00243452" w:rsidRPr="00AB0046">
              <w:rPr>
                <w:rFonts w:ascii="Calibri" w:hAnsi="Calibri" w:cstheme="minorHAnsi"/>
                <w:sz w:val="20"/>
                <w:szCs w:val="20"/>
              </w:rPr>
              <w:t>MOH</w:t>
            </w:r>
            <w:r w:rsidRPr="00AB0046">
              <w:rPr>
                <w:rFonts w:ascii="Calibri" w:hAnsi="Calibri" w:cs="Tahoma"/>
                <w:color w:val="000000"/>
                <w:sz w:val="20"/>
                <w:szCs w:val="20"/>
                <w:shd w:val="clear" w:color="auto" w:fill="FFFFFF"/>
              </w:rPr>
              <w:t xml:space="preserve"> publically available.</w:t>
            </w:r>
          </w:p>
        </w:tc>
        <w:tc>
          <w:tcPr>
            <w:tcW w:w="1728" w:type="dxa"/>
          </w:tcPr>
          <w:p w14:paraId="002BF5C4" w14:textId="39ED24B8" w:rsidR="00CC4B9C" w:rsidRPr="00AB0046" w:rsidRDefault="00CC4B9C" w:rsidP="00F21F7F">
            <w:pPr>
              <w:jc w:val="center"/>
              <w:rPr>
                <w:rFonts w:ascii="Calibri" w:hAnsi="Calibri" w:cstheme="minorHAnsi"/>
                <w:sz w:val="20"/>
                <w:szCs w:val="20"/>
              </w:rPr>
            </w:pPr>
            <w:r w:rsidRPr="00AB0046">
              <w:rPr>
                <w:rFonts w:ascii="Calibri" w:hAnsi="Calibri" w:cstheme="minorHAnsi"/>
                <w:sz w:val="20"/>
                <w:szCs w:val="20"/>
              </w:rPr>
              <w:t>2014</w:t>
            </w:r>
          </w:p>
        </w:tc>
      </w:tr>
      <w:tr w:rsidR="00CC4B9C" w:rsidRPr="00AB0046" w14:paraId="7DD5A09B" w14:textId="77777777" w:rsidTr="00511572">
        <w:trPr>
          <w:trHeight w:val="407"/>
        </w:trPr>
        <w:tc>
          <w:tcPr>
            <w:tcW w:w="1908" w:type="dxa"/>
            <w:vMerge/>
          </w:tcPr>
          <w:p w14:paraId="3BA363EC" w14:textId="77777777" w:rsidR="00CC4B9C" w:rsidRPr="00AB0046" w:rsidRDefault="00CC4B9C" w:rsidP="00F21F7F">
            <w:pPr>
              <w:rPr>
                <w:rFonts w:ascii="Calibri" w:hAnsi="Calibri" w:cstheme="minorHAnsi"/>
                <w:sz w:val="20"/>
                <w:szCs w:val="20"/>
              </w:rPr>
            </w:pPr>
          </w:p>
        </w:tc>
        <w:tc>
          <w:tcPr>
            <w:tcW w:w="5940" w:type="dxa"/>
          </w:tcPr>
          <w:p w14:paraId="063D3745" w14:textId="2C2BAD49" w:rsidR="00CC4B9C" w:rsidRPr="00AB0046" w:rsidRDefault="00CC4B9C" w:rsidP="00175752">
            <w:pPr>
              <w:rPr>
                <w:rFonts w:ascii="Calibri" w:hAnsi="Calibri" w:cs="Tahoma"/>
                <w:color w:val="000000"/>
                <w:sz w:val="20"/>
                <w:szCs w:val="20"/>
                <w:shd w:val="clear" w:color="auto" w:fill="FFFFFF"/>
              </w:rPr>
            </w:pPr>
            <w:r w:rsidRPr="00AB0046">
              <w:rPr>
                <w:rFonts w:ascii="Calibri" w:hAnsi="Calibri" w:cs="Tahoma"/>
                <w:color w:val="000000"/>
                <w:sz w:val="20"/>
                <w:szCs w:val="20"/>
                <w:shd w:val="clear" w:color="auto" w:fill="FFFFFF"/>
              </w:rPr>
              <w:t xml:space="preserve">Ensure the </w:t>
            </w:r>
            <w:r w:rsidR="00175752" w:rsidRPr="00AB0046">
              <w:rPr>
                <w:rFonts w:ascii="Calibri" w:hAnsi="Calibri" w:cstheme="minorHAnsi"/>
                <w:sz w:val="20"/>
                <w:szCs w:val="20"/>
              </w:rPr>
              <w:t>MNSLI</w:t>
            </w:r>
            <w:r w:rsidRPr="00AB0046">
              <w:rPr>
                <w:rFonts w:ascii="Calibri" w:hAnsi="Calibri" w:cstheme="minorHAnsi"/>
                <w:sz w:val="20"/>
                <w:szCs w:val="20"/>
              </w:rPr>
              <w:t xml:space="preserve"> and the </w:t>
            </w:r>
            <w:r w:rsidR="00175752" w:rsidRPr="00AB0046">
              <w:rPr>
                <w:rFonts w:ascii="Calibri" w:hAnsi="Calibri" w:cstheme="minorHAnsi"/>
                <w:sz w:val="20"/>
                <w:szCs w:val="20"/>
              </w:rPr>
              <w:t>MOH</w:t>
            </w:r>
            <w:r w:rsidRPr="00AB0046">
              <w:rPr>
                <w:rFonts w:ascii="Calibri" w:hAnsi="Calibri" w:cstheme="minorHAnsi"/>
                <w:sz w:val="20"/>
                <w:szCs w:val="20"/>
              </w:rPr>
              <w:t xml:space="preserve"> </w:t>
            </w:r>
            <w:r w:rsidR="00175752" w:rsidRPr="00AB0046">
              <w:rPr>
                <w:rFonts w:ascii="Calibri" w:hAnsi="Calibri" w:cstheme="minorHAnsi"/>
                <w:sz w:val="20"/>
                <w:szCs w:val="20"/>
              </w:rPr>
              <w:t>allocate</w:t>
            </w:r>
            <w:r w:rsidRPr="00AB0046">
              <w:rPr>
                <w:rFonts w:ascii="Calibri" w:hAnsi="Calibri" w:cstheme="minorHAnsi"/>
                <w:sz w:val="20"/>
                <w:szCs w:val="20"/>
              </w:rPr>
              <w:t xml:space="preserve"> sufficient funding </w:t>
            </w:r>
            <w:r w:rsidR="00175752" w:rsidRPr="00AB0046">
              <w:rPr>
                <w:rFonts w:ascii="Calibri" w:hAnsi="Calibri" w:cstheme="minorHAnsi"/>
                <w:sz w:val="20"/>
                <w:szCs w:val="20"/>
              </w:rPr>
              <w:t>for</w:t>
            </w:r>
            <w:r w:rsidRPr="00AB0046">
              <w:rPr>
                <w:rFonts w:ascii="Calibri" w:hAnsi="Calibri" w:cstheme="minorHAnsi"/>
                <w:sz w:val="20"/>
                <w:szCs w:val="20"/>
              </w:rPr>
              <w:t xml:space="preserve"> labor inspections. </w:t>
            </w:r>
          </w:p>
        </w:tc>
        <w:tc>
          <w:tcPr>
            <w:tcW w:w="1728" w:type="dxa"/>
          </w:tcPr>
          <w:p w14:paraId="757E0012" w14:textId="3CCD238C" w:rsidR="00CC4B9C" w:rsidRPr="00AB0046" w:rsidRDefault="00CC4B9C" w:rsidP="00F21F7F">
            <w:pPr>
              <w:jc w:val="center"/>
              <w:rPr>
                <w:rFonts w:ascii="Calibri" w:hAnsi="Calibri" w:cstheme="minorHAnsi"/>
                <w:sz w:val="20"/>
                <w:szCs w:val="20"/>
              </w:rPr>
            </w:pPr>
            <w:r w:rsidRPr="00AB0046">
              <w:rPr>
                <w:rFonts w:ascii="Calibri" w:hAnsi="Calibri" w:cstheme="minorHAnsi"/>
                <w:sz w:val="20"/>
                <w:szCs w:val="20"/>
              </w:rPr>
              <w:t>2014</w:t>
            </w:r>
          </w:p>
        </w:tc>
      </w:tr>
      <w:tr w:rsidR="00A23E76" w:rsidRPr="00AB0046" w14:paraId="7EBC5C75" w14:textId="77777777" w:rsidTr="00511572">
        <w:trPr>
          <w:trHeight w:val="207"/>
        </w:trPr>
        <w:tc>
          <w:tcPr>
            <w:tcW w:w="1908" w:type="dxa"/>
          </w:tcPr>
          <w:p w14:paraId="2E882CCA" w14:textId="489AD849" w:rsidR="00A23E76" w:rsidRPr="00AB0046" w:rsidRDefault="00A23E76" w:rsidP="00F21F7F">
            <w:pPr>
              <w:rPr>
                <w:rFonts w:ascii="Calibri" w:hAnsi="Calibri" w:cstheme="minorHAnsi"/>
                <w:sz w:val="20"/>
                <w:szCs w:val="20"/>
              </w:rPr>
            </w:pPr>
            <w:r w:rsidRPr="00AB0046">
              <w:rPr>
                <w:rFonts w:ascii="Calibri" w:hAnsi="Calibri" w:cstheme="minorHAnsi"/>
                <w:sz w:val="20"/>
                <w:szCs w:val="20"/>
              </w:rPr>
              <w:t>Social Programs</w:t>
            </w:r>
          </w:p>
        </w:tc>
        <w:tc>
          <w:tcPr>
            <w:tcW w:w="5940" w:type="dxa"/>
          </w:tcPr>
          <w:p w14:paraId="392B0618" w14:textId="54A6C3C4" w:rsidR="00A23E76" w:rsidRPr="00AB0046" w:rsidRDefault="00A23E76" w:rsidP="00F468F5">
            <w:pPr>
              <w:rPr>
                <w:rFonts w:ascii="Calibri" w:hAnsi="Calibri" w:cstheme="minorHAnsi"/>
                <w:sz w:val="20"/>
                <w:szCs w:val="20"/>
              </w:rPr>
            </w:pPr>
            <w:r w:rsidRPr="00AB0046">
              <w:rPr>
                <w:rFonts w:ascii="Calibri" w:hAnsi="Calibri" w:cstheme="minorHAnsi"/>
                <w:sz w:val="20"/>
                <w:szCs w:val="20"/>
              </w:rPr>
              <w:t>Conduct research to determine whether any of the worst forms of child labor exist in Dominica.</w:t>
            </w:r>
          </w:p>
        </w:tc>
        <w:tc>
          <w:tcPr>
            <w:tcW w:w="1728" w:type="dxa"/>
          </w:tcPr>
          <w:p w14:paraId="42958FD9" w14:textId="64E593BB" w:rsidR="00A23E76" w:rsidRPr="00AB0046" w:rsidRDefault="00A23E76" w:rsidP="00F21F7F">
            <w:pPr>
              <w:jc w:val="center"/>
              <w:rPr>
                <w:rFonts w:ascii="Calibri" w:hAnsi="Calibri" w:cstheme="minorHAnsi"/>
                <w:sz w:val="20"/>
                <w:szCs w:val="20"/>
              </w:rPr>
            </w:pPr>
            <w:r w:rsidRPr="00AB0046">
              <w:rPr>
                <w:rFonts w:ascii="Calibri" w:hAnsi="Calibri" w:cstheme="minorHAnsi"/>
                <w:sz w:val="20"/>
                <w:szCs w:val="20"/>
              </w:rPr>
              <w:t>2014</w:t>
            </w:r>
          </w:p>
        </w:tc>
      </w:tr>
    </w:tbl>
    <w:p w14:paraId="1E8092F0" w14:textId="77777777" w:rsidR="009B6476" w:rsidRPr="00AB0046" w:rsidRDefault="009B6476">
      <w:pPr>
        <w:rPr>
          <w:rFonts w:asciiTheme="minorHAnsi" w:hAnsiTheme="minorHAnsi" w:cstheme="minorHAnsi"/>
          <w:sz w:val="22"/>
        </w:rPr>
      </w:pPr>
    </w:p>
    <w:p w14:paraId="2B72C5D2" w14:textId="77777777" w:rsidR="003D5B77" w:rsidRPr="00AB0046" w:rsidRDefault="004640B1" w:rsidP="003D5B77">
      <w:pPr>
        <w:rPr>
          <w:noProof/>
        </w:rPr>
      </w:pPr>
      <w:r w:rsidRPr="00AB0046">
        <w:rPr>
          <w:noProof/>
        </w:rPr>
        <w:fldChar w:fldCharType="begin"/>
      </w:r>
      <w:r w:rsidRPr="00AB0046">
        <w:instrText xml:space="preserve"> ADDIN EN.REFLIST </w:instrText>
      </w:r>
      <w:r w:rsidRPr="00AB0046">
        <w:rPr>
          <w:noProof/>
        </w:rPr>
        <w:fldChar w:fldCharType="separate"/>
      </w:r>
      <w:bookmarkStart w:id="3" w:name="_ENREF_1"/>
      <w:r w:rsidR="003D5B77" w:rsidRPr="00AB0046">
        <w:rPr>
          <w:noProof/>
        </w:rPr>
        <w:t>1.</w:t>
      </w:r>
      <w:r w:rsidR="003D5B77" w:rsidRPr="00AB0046">
        <w:rPr>
          <w:noProof/>
        </w:rPr>
        <w:tab/>
        <w:t xml:space="preserve">U.S. Embassy- Bridgetown. </w:t>
      </w:r>
      <w:r w:rsidR="003D5B77" w:rsidRPr="00AB0046">
        <w:rPr>
          <w:i/>
          <w:noProof/>
        </w:rPr>
        <w:t>reporting, January 16, 2014</w:t>
      </w:r>
      <w:r w:rsidR="003D5B77" w:rsidRPr="00AB0046">
        <w:rPr>
          <w:noProof/>
        </w:rPr>
        <w:t xml:space="preserve">. </w:t>
      </w:r>
      <w:bookmarkEnd w:id="3"/>
    </w:p>
    <w:p w14:paraId="6055ACA3" w14:textId="3104A853" w:rsidR="003D5B77" w:rsidRPr="00AB0046" w:rsidRDefault="003D5B77" w:rsidP="003D5B77">
      <w:pPr>
        <w:rPr>
          <w:noProof/>
        </w:rPr>
      </w:pPr>
      <w:bookmarkStart w:id="4" w:name="_ENREF_2"/>
      <w:r w:rsidRPr="00AB0046">
        <w:rPr>
          <w:noProof/>
        </w:rPr>
        <w:t>2.</w:t>
      </w:r>
      <w:r w:rsidRPr="00AB0046">
        <w:rPr>
          <w:noProof/>
        </w:rPr>
        <w:tab/>
        <w:t xml:space="preserve">Government of Dominica. </w:t>
      </w:r>
      <w:r w:rsidRPr="00AB0046">
        <w:rPr>
          <w:i/>
          <w:noProof/>
        </w:rPr>
        <w:t>Employment of Children (Prohibition) Act</w:t>
      </w:r>
      <w:r w:rsidRPr="00AB0046">
        <w:rPr>
          <w:noProof/>
        </w:rPr>
        <w:t xml:space="preserve">, L.I. 5 of 1939, enacted December 29, 1939. </w:t>
      </w:r>
      <w:hyperlink r:id="rId13" w:history="1">
        <w:r w:rsidRPr="00AB0046">
          <w:rPr>
            <w:rStyle w:val="Hyperlink"/>
            <w:noProof/>
          </w:rPr>
          <w:t>http://www.dominica.gov.dm/laws/chapters/chap90-05.pdf</w:t>
        </w:r>
      </w:hyperlink>
      <w:r w:rsidRPr="00AB0046">
        <w:rPr>
          <w:noProof/>
        </w:rPr>
        <w:t>.</w:t>
      </w:r>
      <w:bookmarkEnd w:id="4"/>
    </w:p>
    <w:p w14:paraId="4E0C7D3D" w14:textId="57709898" w:rsidR="003D5B77" w:rsidRPr="00AB0046" w:rsidRDefault="003D5B77" w:rsidP="003D5B77">
      <w:pPr>
        <w:rPr>
          <w:noProof/>
        </w:rPr>
      </w:pPr>
      <w:bookmarkStart w:id="5" w:name="_ENREF_3"/>
      <w:r w:rsidRPr="00AB0046">
        <w:rPr>
          <w:noProof/>
        </w:rPr>
        <w:t>3.</w:t>
      </w:r>
      <w:r w:rsidRPr="00AB0046">
        <w:rPr>
          <w:noProof/>
        </w:rPr>
        <w:tab/>
        <w:t xml:space="preserve">Government of Dominica. </w:t>
      </w:r>
      <w:r w:rsidRPr="00AB0046">
        <w:rPr>
          <w:i/>
          <w:noProof/>
        </w:rPr>
        <w:t>Employment of Women, Young Persons and Children Act</w:t>
      </w:r>
      <w:r w:rsidRPr="00AB0046">
        <w:rPr>
          <w:noProof/>
        </w:rPr>
        <w:t xml:space="preserve">, L.I. 5 of 1938, enacted February 1, 1939. </w:t>
      </w:r>
      <w:hyperlink r:id="rId14" w:history="1">
        <w:r w:rsidRPr="00AB0046">
          <w:rPr>
            <w:rStyle w:val="Hyperlink"/>
            <w:noProof/>
          </w:rPr>
          <w:t>http://www.dominica.gov.dm/laws/chapters/chap90-06.pdf</w:t>
        </w:r>
      </w:hyperlink>
      <w:r w:rsidRPr="00AB0046">
        <w:rPr>
          <w:noProof/>
        </w:rPr>
        <w:t>.</w:t>
      </w:r>
      <w:bookmarkEnd w:id="5"/>
    </w:p>
    <w:p w14:paraId="48B45CB5" w14:textId="2E8CF45F" w:rsidR="003D5B77" w:rsidRPr="00AB0046" w:rsidRDefault="003D5B77" w:rsidP="003D5B77">
      <w:pPr>
        <w:rPr>
          <w:noProof/>
        </w:rPr>
      </w:pPr>
      <w:bookmarkStart w:id="6" w:name="_ENREF_4"/>
      <w:r w:rsidRPr="00AB0046">
        <w:rPr>
          <w:noProof/>
        </w:rPr>
        <w:lastRenderedPageBreak/>
        <w:t>4.</w:t>
      </w:r>
      <w:r w:rsidRPr="00AB0046">
        <w:rPr>
          <w:noProof/>
        </w:rPr>
        <w:tab/>
        <w:t xml:space="preserve">Government of Dominica. </w:t>
      </w:r>
      <w:r w:rsidRPr="00AB0046">
        <w:rPr>
          <w:i/>
          <w:noProof/>
        </w:rPr>
        <w:t>Education Act 1997</w:t>
      </w:r>
      <w:r w:rsidRPr="00AB0046">
        <w:rPr>
          <w:noProof/>
        </w:rPr>
        <w:t xml:space="preserve">, No. 11 of 1997, enacted November 7, 1997. </w:t>
      </w:r>
      <w:hyperlink r:id="rId15" w:history="1">
        <w:r w:rsidRPr="00AB0046">
          <w:rPr>
            <w:rStyle w:val="Hyperlink"/>
            <w:noProof/>
          </w:rPr>
          <w:t>http://www.dominica.gov.dm/laws/1997/act11-1997.pdf</w:t>
        </w:r>
      </w:hyperlink>
      <w:r w:rsidRPr="00AB0046">
        <w:rPr>
          <w:noProof/>
        </w:rPr>
        <w:t>.</w:t>
      </w:r>
      <w:bookmarkEnd w:id="6"/>
    </w:p>
    <w:p w14:paraId="4A7A7AA1" w14:textId="3461DD33" w:rsidR="003D5B77" w:rsidRPr="00AB0046" w:rsidRDefault="003D5B77" w:rsidP="003D5B77">
      <w:pPr>
        <w:rPr>
          <w:noProof/>
        </w:rPr>
      </w:pPr>
      <w:bookmarkStart w:id="7" w:name="_ENREF_5"/>
      <w:r w:rsidRPr="00AB0046">
        <w:rPr>
          <w:noProof/>
        </w:rPr>
        <w:t>5.</w:t>
      </w:r>
      <w:r w:rsidRPr="00AB0046">
        <w:rPr>
          <w:noProof/>
        </w:rPr>
        <w:tab/>
        <w:t xml:space="preserve">Government of Dominica. </w:t>
      </w:r>
      <w:r w:rsidRPr="00AB0046">
        <w:rPr>
          <w:i/>
          <w:noProof/>
        </w:rPr>
        <w:t>Constitution of the Commonwealth of Dominica</w:t>
      </w:r>
      <w:r w:rsidRPr="00AB0046">
        <w:rPr>
          <w:noProof/>
        </w:rPr>
        <w:t xml:space="preserve">, enacted 1978. </w:t>
      </w:r>
      <w:hyperlink r:id="rId16" w:history="1">
        <w:r w:rsidRPr="00AB0046">
          <w:rPr>
            <w:rStyle w:val="Hyperlink"/>
            <w:noProof/>
          </w:rPr>
          <w:t>http://pdba.georgetown.edu/Constitutions/Dominica/constitution.pdf</w:t>
        </w:r>
      </w:hyperlink>
      <w:r w:rsidRPr="00AB0046">
        <w:rPr>
          <w:noProof/>
        </w:rPr>
        <w:t>.</w:t>
      </w:r>
      <w:bookmarkEnd w:id="7"/>
    </w:p>
    <w:p w14:paraId="790FAD54" w14:textId="016C3D8D" w:rsidR="003D5B77" w:rsidRPr="00AB0046" w:rsidRDefault="003D5B77" w:rsidP="003D5B77">
      <w:pPr>
        <w:rPr>
          <w:noProof/>
        </w:rPr>
      </w:pPr>
      <w:bookmarkStart w:id="8" w:name="_ENREF_6"/>
      <w:r w:rsidRPr="00AB0046">
        <w:rPr>
          <w:noProof/>
        </w:rPr>
        <w:t>6.</w:t>
      </w:r>
      <w:r w:rsidRPr="00AB0046">
        <w:rPr>
          <w:noProof/>
        </w:rPr>
        <w:tab/>
        <w:t xml:space="preserve">Government of Dominica. </w:t>
      </w:r>
      <w:r w:rsidRPr="00AB0046">
        <w:rPr>
          <w:i/>
          <w:noProof/>
        </w:rPr>
        <w:t>Transnational Organized Crime (Prevention and Control) Act 2013</w:t>
      </w:r>
      <w:r w:rsidRPr="00AB0046">
        <w:rPr>
          <w:noProof/>
        </w:rPr>
        <w:t xml:space="preserve">, Act 13 of 2013, enacted May 23, 2013. </w:t>
      </w:r>
      <w:hyperlink r:id="rId17" w:history="1">
        <w:r w:rsidRPr="00AB0046">
          <w:rPr>
            <w:rStyle w:val="Hyperlink"/>
            <w:noProof/>
          </w:rPr>
          <w:t>http://www.ilo.org/dyn/natlex/docs/ELECTRONIC/93708/109652/F-1644431634/DMA93708.pdf</w:t>
        </w:r>
      </w:hyperlink>
      <w:r w:rsidRPr="00AB0046">
        <w:rPr>
          <w:noProof/>
        </w:rPr>
        <w:t>.</w:t>
      </w:r>
      <w:bookmarkEnd w:id="8"/>
    </w:p>
    <w:p w14:paraId="743E0650" w14:textId="691C0257" w:rsidR="003D5B77" w:rsidRPr="00AB0046" w:rsidRDefault="003D5B77" w:rsidP="003D5B77">
      <w:pPr>
        <w:rPr>
          <w:noProof/>
        </w:rPr>
      </w:pPr>
      <w:bookmarkStart w:id="9" w:name="_ENREF_7"/>
      <w:r w:rsidRPr="00AB0046">
        <w:rPr>
          <w:noProof/>
        </w:rPr>
        <w:t>7.</w:t>
      </w:r>
      <w:r w:rsidRPr="00AB0046">
        <w:rPr>
          <w:noProof/>
        </w:rPr>
        <w:tab/>
        <w:t xml:space="preserve">Government of Dominica. </w:t>
      </w:r>
      <w:r w:rsidRPr="00AB0046">
        <w:rPr>
          <w:i/>
          <w:noProof/>
        </w:rPr>
        <w:t>Sexual Offenses Act</w:t>
      </w:r>
      <w:r w:rsidRPr="00AB0046">
        <w:rPr>
          <w:noProof/>
        </w:rPr>
        <w:t xml:space="preserve">, enacted 1998. </w:t>
      </w:r>
      <w:hyperlink r:id="rId18" w:history="1">
        <w:r w:rsidRPr="00AB0046">
          <w:rPr>
            <w:rStyle w:val="Hyperlink"/>
            <w:noProof/>
          </w:rPr>
          <w:t>http://bit.ly/ACox83</w:t>
        </w:r>
      </w:hyperlink>
      <w:r w:rsidRPr="00AB0046">
        <w:rPr>
          <w:noProof/>
        </w:rPr>
        <w:t>.</w:t>
      </w:r>
      <w:bookmarkEnd w:id="9"/>
    </w:p>
    <w:p w14:paraId="1CFB6FFF" w14:textId="019C43AB" w:rsidR="003D5B77" w:rsidRPr="00AB0046" w:rsidRDefault="003D5B77" w:rsidP="003D5B77">
      <w:pPr>
        <w:rPr>
          <w:noProof/>
        </w:rPr>
      </w:pPr>
      <w:bookmarkStart w:id="10" w:name="_ENREF_8"/>
      <w:r w:rsidRPr="00AB0046">
        <w:rPr>
          <w:noProof/>
        </w:rPr>
        <w:t>8.</w:t>
      </w:r>
      <w:r w:rsidRPr="00AB0046">
        <w:rPr>
          <w:noProof/>
        </w:rPr>
        <w:tab/>
        <w:t xml:space="preserve">Child Soldiers International. </w:t>
      </w:r>
      <w:r w:rsidRPr="00AB0046">
        <w:rPr>
          <w:i/>
          <w:noProof/>
        </w:rPr>
        <w:t>Louder Than Words: An agenda for action to end state use of child soldiers</w:t>
      </w:r>
      <w:r w:rsidRPr="00AB0046">
        <w:rPr>
          <w:noProof/>
        </w:rPr>
        <w:t xml:space="preserve">. London; September 2012. </w:t>
      </w:r>
      <w:hyperlink r:id="rId19" w:history="1">
        <w:r w:rsidRPr="00AB0046">
          <w:rPr>
            <w:rStyle w:val="Hyperlink"/>
            <w:noProof/>
          </w:rPr>
          <w:t>http://www.child-soldiers.org/global_report_reader.php?id=562</w:t>
        </w:r>
      </w:hyperlink>
      <w:r w:rsidRPr="00AB0046">
        <w:rPr>
          <w:noProof/>
        </w:rPr>
        <w:t>.</w:t>
      </w:r>
      <w:bookmarkEnd w:id="10"/>
    </w:p>
    <w:p w14:paraId="4D84F646" w14:textId="4D55632C" w:rsidR="003D5B77" w:rsidRPr="00AB0046" w:rsidRDefault="003D5B77" w:rsidP="003D5B77">
      <w:pPr>
        <w:rPr>
          <w:noProof/>
        </w:rPr>
      </w:pPr>
      <w:bookmarkStart w:id="11" w:name="_ENREF_9"/>
      <w:r w:rsidRPr="00AB0046">
        <w:rPr>
          <w:noProof/>
        </w:rPr>
        <w:t>9.</w:t>
      </w:r>
      <w:r w:rsidRPr="00AB0046">
        <w:rPr>
          <w:noProof/>
        </w:rPr>
        <w:tab/>
        <w:t xml:space="preserve">ILO Committee of Experts. </w:t>
      </w:r>
      <w:r w:rsidRPr="00AB0046">
        <w:rPr>
          <w:i/>
          <w:noProof/>
        </w:rPr>
        <w:t>Individual Observation concerning Minimum Age Convention, 1973 (No. 138) Dominica (ratification: 1983) Published: 2011</w:t>
      </w:r>
      <w:r w:rsidRPr="00AB0046">
        <w:rPr>
          <w:noProof/>
        </w:rPr>
        <w:t xml:space="preserve">; accessed January 9, 2014; </w:t>
      </w:r>
      <w:hyperlink r:id="rId20" w:history="1">
        <w:r w:rsidRPr="00AB0046">
          <w:rPr>
            <w:rStyle w:val="Hyperlink"/>
            <w:noProof/>
          </w:rPr>
          <w:t>http://www.ilo.org/ilolex/english/iloquery.htm</w:t>
        </w:r>
      </w:hyperlink>
      <w:r w:rsidRPr="00AB0046">
        <w:rPr>
          <w:noProof/>
        </w:rPr>
        <w:t>.</w:t>
      </w:r>
      <w:bookmarkEnd w:id="11"/>
    </w:p>
    <w:p w14:paraId="1F6B0320" w14:textId="56671B13" w:rsidR="003D5B77" w:rsidRPr="00AB0046" w:rsidRDefault="003D5B77" w:rsidP="003D5B77">
      <w:pPr>
        <w:rPr>
          <w:noProof/>
        </w:rPr>
      </w:pPr>
      <w:bookmarkStart w:id="12" w:name="_ENREF_10"/>
      <w:r w:rsidRPr="00AB0046">
        <w:rPr>
          <w:noProof/>
        </w:rPr>
        <w:t>10.</w:t>
      </w:r>
      <w:r w:rsidRPr="00AB0046">
        <w:rPr>
          <w:noProof/>
        </w:rPr>
        <w:tab/>
        <w:t xml:space="preserve">ILO Committee of Experts. </w:t>
      </w:r>
      <w:r w:rsidRPr="00AB0046">
        <w:rPr>
          <w:i/>
          <w:noProof/>
        </w:rPr>
        <w:t>Individual Observation concerning Minimum Age Convention, 1973 (No. 138) Dominica (ratification: 1983) Published: 2012</w:t>
      </w:r>
      <w:r w:rsidRPr="00AB0046">
        <w:rPr>
          <w:noProof/>
        </w:rPr>
        <w:t xml:space="preserve">; accessed January 9, 2014; </w:t>
      </w:r>
      <w:hyperlink r:id="rId21" w:history="1">
        <w:r w:rsidRPr="00AB0046">
          <w:rPr>
            <w:rStyle w:val="Hyperlink"/>
            <w:noProof/>
          </w:rPr>
          <w:t>http://www.ilo.org/dyn/normlex/en/f?p=1000:20010:0::NO:20010::</w:t>
        </w:r>
      </w:hyperlink>
      <w:r w:rsidRPr="00AB0046">
        <w:rPr>
          <w:noProof/>
        </w:rPr>
        <w:t>.</w:t>
      </w:r>
      <w:bookmarkEnd w:id="12"/>
    </w:p>
    <w:p w14:paraId="1773B9CD" w14:textId="1D0D0917" w:rsidR="003D5B77" w:rsidRPr="00AB0046" w:rsidRDefault="003D5B77" w:rsidP="003D5B77">
      <w:pPr>
        <w:rPr>
          <w:noProof/>
        </w:rPr>
      </w:pPr>
      <w:bookmarkStart w:id="13" w:name="_ENREF_11"/>
      <w:r w:rsidRPr="00AB0046">
        <w:rPr>
          <w:noProof/>
        </w:rPr>
        <w:t>11.</w:t>
      </w:r>
      <w:r w:rsidRPr="00AB0046">
        <w:rPr>
          <w:noProof/>
        </w:rPr>
        <w:tab/>
        <w:t xml:space="preserve">ILO Committee of Experts. </w:t>
      </w:r>
      <w:r w:rsidRPr="00AB0046">
        <w:rPr>
          <w:i/>
          <w:noProof/>
        </w:rPr>
        <w:t>Individual Direct Request concerning Worst Forms of Child Labour Convention, 1999 (No. 182) Dominica (ratification: 2001) Published: 2012</w:t>
      </w:r>
      <w:r w:rsidRPr="00AB0046">
        <w:rPr>
          <w:noProof/>
        </w:rPr>
        <w:t xml:space="preserve">; accessed January 9, 2014; </w:t>
      </w:r>
      <w:hyperlink r:id="rId22" w:history="1">
        <w:r w:rsidRPr="00AB0046">
          <w:rPr>
            <w:rStyle w:val="Hyperlink"/>
            <w:noProof/>
          </w:rPr>
          <w:t>http://www.ilo.org/dyn/normlex/en/f?p=1000:20010:0::NO:20010::</w:t>
        </w:r>
      </w:hyperlink>
      <w:r w:rsidRPr="00AB0046">
        <w:rPr>
          <w:noProof/>
        </w:rPr>
        <w:t>.</w:t>
      </w:r>
      <w:bookmarkEnd w:id="13"/>
    </w:p>
    <w:p w14:paraId="4F3B7A11" w14:textId="77777777" w:rsidR="003D5B77" w:rsidRPr="00AB0046" w:rsidRDefault="003D5B77" w:rsidP="003D5B77">
      <w:pPr>
        <w:rPr>
          <w:noProof/>
        </w:rPr>
      </w:pPr>
      <w:bookmarkStart w:id="14" w:name="_ENREF_12"/>
      <w:r w:rsidRPr="00AB0046">
        <w:rPr>
          <w:noProof/>
        </w:rPr>
        <w:t>12.</w:t>
      </w:r>
      <w:r w:rsidRPr="00AB0046">
        <w:rPr>
          <w:noProof/>
        </w:rPr>
        <w:tab/>
        <w:t xml:space="preserve">U.S. Embassy- Bridgetown. </w:t>
      </w:r>
      <w:r w:rsidRPr="00AB0046">
        <w:rPr>
          <w:i/>
          <w:noProof/>
        </w:rPr>
        <w:t>reporting, January 14, 2015</w:t>
      </w:r>
      <w:r w:rsidRPr="00AB0046">
        <w:rPr>
          <w:noProof/>
        </w:rPr>
        <w:t xml:space="preserve">. </w:t>
      </w:r>
      <w:bookmarkEnd w:id="14"/>
    </w:p>
    <w:p w14:paraId="3FB0E4C3" w14:textId="77777777" w:rsidR="003D5B77" w:rsidRPr="00AB0046" w:rsidRDefault="003D5B77" w:rsidP="003D5B77">
      <w:pPr>
        <w:rPr>
          <w:noProof/>
        </w:rPr>
      </w:pPr>
      <w:bookmarkStart w:id="15" w:name="_ENREF_13"/>
      <w:r w:rsidRPr="00AB0046">
        <w:rPr>
          <w:noProof/>
        </w:rPr>
        <w:t>13.</w:t>
      </w:r>
      <w:r w:rsidRPr="00AB0046">
        <w:rPr>
          <w:noProof/>
        </w:rPr>
        <w:tab/>
        <w:t xml:space="preserve">U.S. Embassy- Bridgetown. </w:t>
      </w:r>
      <w:r w:rsidRPr="00AB0046">
        <w:rPr>
          <w:i/>
          <w:noProof/>
        </w:rPr>
        <w:t>reporting, February 19, 2013</w:t>
      </w:r>
      <w:r w:rsidRPr="00AB0046">
        <w:rPr>
          <w:noProof/>
        </w:rPr>
        <w:t xml:space="preserve">. </w:t>
      </w:r>
      <w:bookmarkEnd w:id="15"/>
    </w:p>
    <w:p w14:paraId="6DD6D871" w14:textId="2374E99C" w:rsidR="003D5B77" w:rsidRPr="00AB0046" w:rsidRDefault="003D5B77" w:rsidP="003D5B77">
      <w:pPr>
        <w:rPr>
          <w:noProof/>
        </w:rPr>
      </w:pPr>
      <w:bookmarkStart w:id="16" w:name="_ENREF_14"/>
      <w:r w:rsidRPr="00AB0046">
        <w:rPr>
          <w:noProof/>
        </w:rPr>
        <w:t>14.</w:t>
      </w:r>
      <w:r w:rsidRPr="00AB0046">
        <w:rPr>
          <w:noProof/>
        </w:rPr>
        <w:tab/>
      </w:r>
      <w:r w:rsidRPr="00AB0046">
        <w:rPr>
          <w:i/>
          <w:noProof/>
        </w:rPr>
        <w:t>Social Welfare Division</w:t>
      </w:r>
      <w:r w:rsidRPr="00AB0046">
        <w:rPr>
          <w:noProof/>
        </w:rPr>
        <w:t xml:space="preserve">, Ministry of Social Services, Family &amp; Gender Affairs, Government of Dominica, [online] [cited February 6, 2015]; </w:t>
      </w:r>
      <w:hyperlink r:id="rId23" w:history="1">
        <w:r w:rsidRPr="00AB0046">
          <w:rPr>
            <w:rStyle w:val="Hyperlink"/>
            <w:noProof/>
          </w:rPr>
          <w:t>http://socialservices.gov.dm/index.php/divisions/social-welfare-division</w:t>
        </w:r>
      </w:hyperlink>
      <w:r w:rsidRPr="00AB0046">
        <w:rPr>
          <w:noProof/>
        </w:rPr>
        <w:t xml:space="preserve"> [source on file].</w:t>
      </w:r>
      <w:bookmarkEnd w:id="16"/>
    </w:p>
    <w:p w14:paraId="73485F0D" w14:textId="77777777" w:rsidR="003D5B77" w:rsidRPr="00AB0046" w:rsidRDefault="003D5B77" w:rsidP="003D5B77">
      <w:pPr>
        <w:rPr>
          <w:noProof/>
        </w:rPr>
      </w:pPr>
      <w:bookmarkStart w:id="17" w:name="_ENREF_15"/>
      <w:r w:rsidRPr="00AB0046">
        <w:rPr>
          <w:noProof/>
        </w:rPr>
        <w:t>15.</w:t>
      </w:r>
      <w:r w:rsidRPr="00AB0046">
        <w:rPr>
          <w:noProof/>
        </w:rPr>
        <w:tab/>
        <w:t>U.S. Embassy- Bridgetown official. E-mail communication to USDOL official. March 26, 2013.</w:t>
      </w:r>
      <w:bookmarkEnd w:id="17"/>
    </w:p>
    <w:p w14:paraId="7B20CF99" w14:textId="357B229E" w:rsidR="003D5B77" w:rsidRPr="00AB0046" w:rsidRDefault="003D5B77" w:rsidP="003D5B77">
      <w:pPr>
        <w:rPr>
          <w:noProof/>
        </w:rPr>
      </w:pPr>
      <w:bookmarkStart w:id="18" w:name="_ENREF_16"/>
      <w:r w:rsidRPr="00AB0046">
        <w:rPr>
          <w:noProof/>
        </w:rPr>
        <w:t>16.</w:t>
      </w:r>
      <w:r w:rsidRPr="00AB0046">
        <w:rPr>
          <w:noProof/>
        </w:rPr>
        <w:tab/>
        <w:t xml:space="preserve">Caribbean Development Bank. </w:t>
      </w:r>
      <w:r w:rsidRPr="00AB0046">
        <w:rPr>
          <w:i/>
          <w:noProof/>
        </w:rPr>
        <w:t>Basic Needs Trust Fund</w:t>
      </w:r>
      <w:r w:rsidRPr="00AB0046">
        <w:rPr>
          <w:noProof/>
        </w:rPr>
        <w:t xml:space="preserve">, Caribbean Development Bank, [online] [cited May 22, 2015]; </w:t>
      </w:r>
      <w:hyperlink r:id="rId24" w:history="1">
        <w:r w:rsidRPr="00AB0046">
          <w:rPr>
            <w:rStyle w:val="Hyperlink"/>
            <w:noProof/>
          </w:rPr>
          <w:t>http://www.caribank.org/programmes/basic-needs-trust-fund</w:t>
        </w:r>
      </w:hyperlink>
      <w:r w:rsidRPr="00AB0046">
        <w:rPr>
          <w:noProof/>
        </w:rPr>
        <w:t>.</w:t>
      </w:r>
      <w:bookmarkEnd w:id="18"/>
    </w:p>
    <w:p w14:paraId="2FA55D0E" w14:textId="14DB4888" w:rsidR="003D5B77" w:rsidRPr="00AB0046" w:rsidRDefault="003D5B77" w:rsidP="003D5B77">
      <w:pPr>
        <w:rPr>
          <w:noProof/>
        </w:rPr>
      </w:pPr>
      <w:bookmarkStart w:id="19" w:name="_ENREF_17"/>
      <w:r w:rsidRPr="00AB0046">
        <w:rPr>
          <w:noProof/>
        </w:rPr>
        <w:t>17.</w:t>
      </w:r>
      <w:r w:rsidRPr="00AB0046">
        <w:rPr>
          <w:noProof/>
        </w:rPr>
        <w:tab/>
        <w:t xml:space="preserve">"The Dominica Social Investment Fund (DSIF) holds AGM." TheDominican.net [online] June 12, 2009 [cited May 22, 2015]; </w:t>
      </w:r>
      <w:hyperlink r:id="rId25" w:history="1">
        <w:r w:rsidRPr="00AB0046">
          <w:rPr>
            <w:rStyle w:val="Hyperlink"/>
            <w:noProof/>
          </w:rPr>
          <w:t>http://www.thedominican.net/articles/newsdesk31.htm</w:t>
        </w:r>
      </w:hyperlink>
      <w:r w:rsidRPr="00AB0046">
        <w:rPr>
          <w:noProof/>
        </w:rPr>
        <w:t xml:space="preserve"> </w:t>
      </w:r>
      <w:bookmarkEnd w:id="19"/>
    </w:p>
    <w:p w14:paraId="4114D9C6" w14:textId="23DEA67A" w:rsidR="003D5B77" w:rsidRPr="00AB0046" w:rsidRDefault="003D5B77" w:rsidP="003D5B77">
      <w:pPr>
        <w:rPr>
          <w:noProof/>
        </w:rPr>
      </w:pPr>
    </w:p>
    <w:p w14:paraId="4591C9F1" w14:textId="594EDA2D" w:rsidR="00756A71" w:rsidRDefault="004640B1">
      <w:r w:rsidRPr="00AB0046">
        <w:fldChar w:fldCharType="end"/>
      </w:r>
    </w:p>
    <w:sectPr w:rsidR="00756A71" w:rsidSect="00756A71">
      <w:endnotePr>
        <w:numFmt w:val="decimal"/>
      </w:endnotePr>
      <w:type w:val="continuous"/>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C5F65AA" w15:done="0"/>
  <w15:commentEx w15:paraId="12BF5CF9" w15:done="0"/>
  <w15:commentEx w15:paraId="783AFB6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0744DD1" w14:textId="77777777" w:rsidR="00C52316" w:rsidRDefault="00C52316">
      <w:r>
        <w:separator/>
      </w:r>
    </w:p>
  </w:endnote>
  <w:endnote w:type="continuationSeparator" w:id="0">
    <w:p w14:paraId="18BD8B75" w14:textId="77777777" w:rsidR="00C52316" w:rsidRDefault="00C523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70132515"/>
      <w:docPartObj>
        <w:docPartGallery w:val="Page Numbers (Bottom of Page)"/>
        <w:docPartUnique/>
      </w:docPartObj>
    </w:sdtPr>
    <w:sdtEndPr/>
    <w:sdtContent>
      <w:sdt>
        <w:sdtPr>
          <w:id w:val="860082579"/>
          <w:docPartObj>
            <w:docPartGallery w:val="Page Numbers (Top of Page)"/>
            <w:docPartUnique/>
          </w:docPartObj>
        </w:sdtPr>
        <w:sdtEndPr/>
        <w:sdtContent>
          <w:p w14:paraId="0B02F739" w14:textId="387081CD" w:rsidR="00C52316" w:rsidRDefault="00C52316">
            <w:pPr>
              <w:pStyle w:val="Footer"/>
              <w:jc w:val="right"/>
            </w:pPr>
            <w:r w:rsidRPr="00EB5996">
              <w:rPr>
                <w:rFonts w:asciiTheme="minorHAnsi" w:hAnsiTheme="minorHAnsi"/>
                <w:sz w:val="20"/>
                <w:szCs w:val="20"/>
              </w:rPr>
              <w:t>Dominica</w:t>
            </w:r>
            <w:r>
              <w:t xml:space="preserve"> </w:t>
            </w:r>
            <w:r w:rsidRPr="00EA47A0">
              <w:rPr>
                <w:rFonts w:asciiTheme="minorHAnsi" w:hAnsiTheme="minorHAnsi"/>
                <w:sz w:val="20"/>
                <w:szCs w:val="20"/>
              </w:rPr>
              <w:t xml:space="preserve">Page </w:t>
            </w:r>
            <w:r w:rsidRPr="00EA47A0">
              <w:rPr>
                <w:rFonts w:asciiTheme="minorHAnsi" w:hAnsiTheme="minorHAnsi"/>
                <w:b/>
                <w:bCs/>
                <w:sz w:val="20"/>
                <w:szCs w:val="20"/>
              </w:rPr>
              <w:fldChar w:fldCharType="begin"/>
            </w:r>
            <w:r w:rsidRPr="00EA47A0">
              <w:rPr>
                <w:rFonts w:asciiTheme="minorHAnsi" w:hAnsiTheme="minorHAnsi"/>
                <w:b/>
                <w:bCs/>
                <w:sz w:val="20"/>
                <w:szCs w:val="20"/>
              </w:rPr>
              <w:instrText xml:space="preserve"> PAGE </w:instrText>
            </w:r>
            <w:r w:rsidRPr="00EA47A0">
              <w:rPr>
                <w:rFonts w:asciiTheme="minorHAnsi" w:hAnsiTheme="minorHAnsi"/>
                <w:b/>
                <w:bCs/>
                <w:sz w:val="20"/>
                <w:szCs w:val="20"/>
              </w:rPr>
              <w:fldChar w:fldCharType="separate"/>
            </w:r>
            <w:r w:rsidR="00AC2350">
              <w:rPr>
                <w:rFonts w:asciiTheme="minorHAnsi" w:hAnsiTheme="minorHAnsi"/>
                <w:b/>
                <w:bCs/>
                <w:noProof/>
                <w:sz w:val="20"/>
                <w:szCs w:val="20"/>
              </w:rPr>
              <w:t>5</w:t>
            </w:r>
            <w:r w:rsidRPr="00EA47A0">
              <w:rPr>
                <w:rFonts w:asciiTheme="minorHAnsi" w:hAnsiTheme="minorHAnsi"/>
                <w:b/>
                <w:bCs/>
                <w:sz w:val="20"/>
                <w:szCs w:val="20"/>
              </w:rPr>
              <w:fldChar w:fldCharType="end"/>
            </w:r>
            <w:r w:rsidRPr="00EA47A0">
              <w:rPr>
                <w:rFonts w:asciiTheme="minorHAnsi" w:hAnsiTheme="minorHAnsi"/>
                <w:sz w:val="20"/>
                <w:szCs w:val="20"/>
              </w:rPr>
              <w:t xml:space="preserve"> of </w:t>
            </w:r>
            <w:r w:rsidRPr="00EA47A0">
              <w:rPr>
                <w:rFonts w:asciiTheme="minorHAnsi" w:hAnsiTheme="minorHAnsi"/>
                <w:b/>
                <w:bCs/>
                <w:sz w:val="20"/>
                <w:szCs w:val="20"/>
              </w:rPr>
              <w:fldChar w:fldCharType="begin"/>
            </w:r>
            <w:r w:rsidRPr="00EA47A0">
              <w:rPr>
                <w:rFonts w:asciiTheme="minorHAnsi" w:hAnsiTheme="minorHAnsi"/>
                <w:b/>
                <w:bCs/>
                <w:sz w:val="20"/>
                <w:szCs w:val="20"/>
              </w:rPr>
              <w:instrText xml:space="preserve"> NUMPAGES  </w:instrText>
            </w:r>
            <w:r w:rsidRPr="00EA47A0">
              <w:rPr>
                <w:rFonts w:asciiTheme="minorHAnsi" w:hAnsiTheme="minorHAnsi"/>
                <w:b/>
                <w:bCs/>
                <w:sz w:val="20"/>
                <w:szCs w:val="20"/>
              </w:rPr>
              <w:fldChar w:fldCharType="separate"/>
            </w:r>
            <w:r w:rsidR="00AC2350">
              <w:rPr>
                <w:rFonts w:asciiTheme="minorHAnsi" w:hAnsiTheme="minorHAnsi"/>
                <w:b/>
                <w:bCs/>
                <w:noProof/>
                <w:sz w:val="20"/>
                <w:szCs w:val="20"/>
              </w:rPr>
              <w:t>5</w:t>
            </w:r>
            <w:r w:rsidRPr="00EA47A0">
              <w:rPr>
                <w:rFonts w:asciiTheme="minorHAnsi" w:hAnsiTheme="minorHAnsi"/>
                <w:b/>
                <w:bCs/>
                <w:sz w:val="20"/>
                <w:szCs w:val="20"/>
              </w:rPr>
              <w:fldChar w:fldCharType="end"/>
            </w:r>
          </w:p>
        </w:sdtContent>
      </w:sdt>
    </w:sdtContent>
  </w:sdt>
  <w:p w14:paraId="0BD30DDE" w14:textId="77777777" w:rsidR="00C52316" w:rsidRDefault="00C5231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8F0E5FD" w14:textId="77777777" w:rsidR="00C52316" w:rsidRDefault="00C52316">
      <w:r>
        <w:separator/>
      </w:r>
    </w:p>
  </w:footnote>
  <w:footnote w:type="continuationSeparator" w:id="0">
    <w:p w14:paraId="4BCA5D90" w14:textId="77777777" w:rsidR="00C52316" w:rsidRDefault="00C5231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B8D310" w14:textId="77777777" w:rsidR="00C52316" w:rsidRDefault="00AC2350">
    <w:pPr>
      <w:pStyle w:val="Header"/>
    </w:pPr>
    <w:r>
      <w:rPr>
        <w:noProof/>
      </w:rPr>
      <w:pict w14:anchorId="19DD4BB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623.95pt;height:35.65pt;rotation:315;z-index:-251656192;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848DA8" w14:textId="21DB21B9" w:rsidR="00C52316" w:rsidRPr="005A6849" w:rsidRDefault="00C52316" w:rsidP="00CA64B4">
    <w:pPr>
      <w:pStyle w:val="Header"/>
      <w:jc w:val="center"/>
      <w:rPr>
        <w:rFonts w:asciiTheme="minorHAnsi" w:hAnsiTheme="minorHAnsi"/>
        <w:sz w:val="22"/>
        <w:szCs w:val="22"/>
      </w:rPr>
    </w:pPr>
    <w:r w:rsidRPr="005A6849">
      <w:rPr>
        <w:rFonts w:asciiTheme="minorHAnsi" w:hAnsiTheme="minorHAnsi"/>
        <w:sz w:val="22"/>
        <w:szCs w:val="22"/>
      </w:rPr>
      <w:ptab w:relativeTo="margin" w:alignment="center" w:leader="none"/>
    </w:r>
    <w:r>
      <w:rPr>
        <w:rFonts w:asciiTheme="minorHAnsi" w:hAnsiTheme="minorHAnsi"/>
        <w:sz w:val="22"/>
        <w:szCs w:val="22"/>
      </w:rPr>
      <w:t xml:space="preserve">Draft </w:t>
    </w:r>
    <w:r w:rsidR="00AC2350">
      <w:rPr>
        <w:rFonts w:asciiTheme="minorHAnsi" w:hAnsiTheme="minorHAnsi"/>
        <w:sz w:val="22"/>
        <w:szCs w:val="22"/>
      </w:rPr>
      <w:t>7</w:t>
    </w:r>
    <w:r w:rsidRPr="005A6849">
      <w:rPr>
        <w:rFonts w:asciiTheme="minorHAnsi" w:hAnsiTheme="minorHAnsi"/>
        <w:sz w:val="22"/>
        <w:szCs w:val="22"/>
      </w:rPr>
      <w:t>/Internal USG</w:t>
    </w:r>
    <w:r w:rsidRPr="005A6849">
      <w:rPr>
        <w:rFonts w:asciiTheme="minorHAnsi" w:hAnsiTheme="minorHAnsi"/>
        <w:sz w:val="22"/>
        <w:szCs w:val="22"/>
      </w:rPr>
      <w:ptab w:relativeTo="margin" w:alignment="right" w:leader="none"/>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6D0F9A" w14:textId="77777777" w:rsidR="00C52316" w:rsidRDefault="00AC2350">
    <w:pPr>
      <w:pStyle w:val="Header"/>
    </w:pPr>
    <w:r>
      <w:rPr>
        <w:noProof/>
      </w:rPr>
      <w:pict w14:anchorId="59ADB89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623.95pt;height:35.65pt;rotation:315;z-index:-251657216;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E450B"/>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1">
    <w:nsid w:val="0BD510F1"/>
    <w:multiLevelType w:val="hybridMultilevel"/>
    <w:tmpl w:val="1CA410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5B3CA3"/>
    <w:multiLevelType w:val="hybridMultilevel"/>
    <w:tmpl w:val="FD36976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F1E13B2"/>
    <w:multiLevelType w:val="hybridMultilevel"/>
    <w:tmpl w:val="AF64FD9E"/>
    <w:lvl w:ilvl="0" w:tplc="573C15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302285"/>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5">
    <w:nsid w:val="192A0617"/>
    <w:multiLevelType w:val="hybridMultilevel"/>
    <w:tmpl w:val="C0F898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D0D37E8"/>
    <w:multiLevelType w:val="hybridMultilevel"/>
    <w:tmpl w:val="6B68E020"/>
    <w:lvl w:ilvl="0" w:tplc="04090001">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6A3885"/>
    <w:multiLevelType w:val="hybridMultilevel"/>
    <w:tmpl w:val="1262BC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3040571E"/>
    <w:multiLevelType w:val="hybridMultilevel"/>
    <w:tmpl w:val="C6C28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4462A92"/>
    <w:multiLevelType w:val="hybridMultilevel"/>
    <w:tmpl w:val="A6825A7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39355F8A"/>
    <w:multiLevelType w:val="hybridMultilevel"/>
    <w:tmpl w:val="FF1ED28E"/>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3CF673D7"/>
    <w:multiLevelType w:val="hybridMultilevel"/>
    <w:tmpl w:val="8F0A07C4"/>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475710D2"/>
    <w:multiLevelType w:val="hybridMultilevel"/>
    <w:tmpl w:val="BDF04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E0A0DC7"/>
    <w:multiLevelType w:val="hybridMultilevel"/>
    <w:tmpl w:val="BE4AA228"/>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3593FA4"/>
    <w:multiLevelType w:val="hybridMultilevel"/>
    <w:tmpl w:val="0C44FAA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4FC6732"/>
    <w:multiLevelType w:val="multilevel"/>
    <w:tmpl w:val="48BEFE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8DB6EB1"/>
    <w:multiLevelType w:val="hybridMultilevel"/>
    <w:tmpl w:val="BF0A5E90"/>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F7E15DA"/>
    <w:multiLevelType w:val="multilevel"/>
    <w:tmpl w:val="FF1ED28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Symbo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Symbol"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nsid w:val="7BC86B43"/>
    <w:multiLevelType w:val="hybridMultilevel"/>
    <w:tmpl w:val="6BF8A72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720"/>
        </w:tabs>
        <w:ind w:left="720" w:hanging="360"/>
      </w:pPr>
      <w:rPr>
        <w:rFonts w:ascii="Courier New" w:hAnsi="Courier New" w:cs="Symbol" w:hint="default"/>
      </w:rPr>
    </w:lvl>
    <w:lvl w:ilvl="2" w:tplc="04090005">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Symbol"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Symbol"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9">
    <w:nsid w:val="7CE00043"/>
    <w:multiLevelType w:val="hybridMultilevel"/>
    <w:tmpl w:val="D1369D04"/>
    <w:lvl w:ilvl="0" w:tplc="BB88C02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EAD0446"/>
    <w:multiLevelType w:val="hybridMultilevel"/>
    <w:tmpl w:val="1F822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1"/>
  </w:num>
  <w:num w:numId="3">
    <w:abstractNumId w:val="10"/>
  </w:num>
  <w:num w:numId="4">
    <w:abstractNumId w:val="17"/>
  </w:num>
  <w:num w:numId="5">
    <w:abstractNumId w:val="2"/>
  </w:num>
  <w:num w:numId="6">
    <w:abstractNumId w:val="12"/>
  </w:num>
  <w:num w:numId="7">
    <w:abstractNumId w:val="20"/>
  </w:num>
  <w:num w:numId="8">
    <w:abstractNumId w:val="8"/>
  </w:num>
  <w:num w:numId="9">
    <w:abstractNumId w:val="1"/>
  </w:num>
  <w:num w:numId="10">
    <w:abstractNumId w:val="14"/>
  </w:num>
  <w:num w:numId="11">
    <w:abstractNumId w:val="6"/>
  </w:num>
  <w:num w:numId="12">
    <w:abstractNumId w:val="16"/>
  </w:num>
  <w:num w:numId="13">
    <w:abstractNumId w:val="19"/>
  </w:num>
  <w:num w:numId="14">
    <w:abstractNumId w:val="13"/>
  </w:num>
  <w:num w:numId="15">
    <w:abstractNumId w:val="7"/>
  </w:num>
  <w:num w:numId="16">
    <w:abstractNumId w:val="5"/>
  </w:num>
  <w:num w:numId="17">
    <w:abstractNumId w:val="4"/>
  </w:num>
  <w:num w:numId="18">
    <w:abstractNumId w:val="0"/>
  </w:num>
  <w:num w:numId="19">
    <w:abstractNumId w:val="9"/>
  </w:num>
  <w:num w:numId="20">
    <w:abstractNumId w:val="3"/>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ENInstantFormat&gt;"/>
    <w:docVar w:name="EN.Layout" w:val="&lt;ENLayout&gt;&lt;Style&gt;Amer J Public Health - TDA&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vx2ewdfrorrvtxewz2pvevalezxvxtdw0rad&quot;&gt;Dominica Final&lt;record-ids&gt;&lt;item&gt;5&lt;/item&gt;&lt;item&gt;6&lt;/item&gt;&lt;item&gt;12&lt;/item&gt;&lt;item&gt;18&lt;/item&gt;&lt;item&gt;21&lt;/item&gt;&lt;item&gt;29&lt;/item&gt;&lt;item&gt;32&lt;/item&gt;&lt;item&gt;37&lt;/item&gt;&lt;item&gt;42&lt;/item&gt;&lt;item&gt;43&lt;/item&gt;&lt;item&gt;46&lt;/item&gt;&lt;item&gt;48&lt;/item&gt;&lt;item&gt;49&lt;/item&gt;&lt;item&gt;50&lt;/item&gt;&lt;item&gt;51&lt;/item&gt;&lt;item&gt;52&lt;/item&gt;&lt;item&gt;53&lt;/item&gt;&lt;/record-ids&gt;&lt;/item&gt;&lt;/Libraries&gt;"/>
  </w:docVars>
  <w:rsids>
    <w:rsidRoot w:val="009B6476"/>
    <w:rsid w:val="0000648D"/>
    <w:rsid w:val="00012D15"/>
    <w:rsid w:val="00014D7B"/>
    <w:rsid w:val="000207CC"/>
    <w:rsid w:val="00023483"/>
    <w:rsid w:val="00043E41"/>
    <w:rsid w:val="000455F6"/>
    <w:rsid w:val="000509EF"/>
    <w:rsid w:val="00052DA2"/>
    <w:rsid w:val="00057EE5"/>
    <w:rsid w:val="00063318"/>
    <w:rsid w:val="00063A96"/>
    <w:rsid w:val="000662B4"/>
    <w:rsid w:val="00070A8C"/>
    <w:rsid w:val="00073494"/>
    <w:rsid w:val="000768E8"/>
    <w:rsid w:val="000769CE"/>
    <w:rsid w:val="000849CF"/>
    <w:rsid w:val="000875E2"/>
    <w:rsid w:val="00093111"/>
    <w:rsid w:val="0009581F"/>
    <w:rsid w:val="000A1E61"/>
    <w:rsid w:val="000A5E09"/>
    <w:rsid w:val="000A7415"/>
    <w:rsid w:val="000B105C"/>
    <w:rsid w:val="000B19B0"/>
    <w:rsid w:val="000C010D"/>
    <w:rsid w:val="000C364C"/>
    <w:rsid w:val="000D44A8"/>
    <w:rsid w:val="000E72E2"/>
    <w:rsid w:val="000F1190"/>
    <w:rsid w:val="000F5A3D"/>
    <w:rsid w:val="00100360"/>
    <w:rsid w:val="00100C6A"/>
    <w:rsid w:val="001028FA"/>
    <w:rsid w:val="001243E6"/>
    <w:rsid w:val="00133222"/>
    <w:rsid w:val="001345A2"/>
    <w:rsid w:val="00135103"/>
    <w:rsid w:val="00140ED7"/>
    <w:rsid w:val="001520FF"/>
    <w:rsid w:val="00162182"/>
    <w:rsid w:val="00162E9A"/>
    <w:rsid w:val="00163152"/>
    <w:rsid w:val="00163C33"/>
    <w:rsid w:val="00175752"/>
    <w:rsid w:val="0017747C"/>
    <w:rsid w:val="001877B2"/>
    <w:rsid w:val="00190A7E"/>
    <w:rsid w:val="001927E5"/>
    <w:rsid w:val="001932B5"/>
    <w:rsid w:val="0019344E"/>
    <w:rsid w:val="0019604A"/>
    <w:rsid w:val="001A0695"/>
    <w:rsid w:val="001A31F9"/>
    <w:rsid w:val="001A7878"/>
    <w:rsid w:val="001B0EBD"/>
    <w:rsid w:val="001B179A"/>
    <w:rsid w:val="001B1AB1"/>
    <w:rsid w:val="001B2571"/>
    <w:rsid w:val="001B6E70"/>
    <w:rsid w:val="001C174A"/>
    <w:rsid w:val="001C7058"/>
    <w:rsid w:val="001D4E4B"/>
    <w:rsid w:val="001D5568"/>
    <w:rsid w:val="001D6146"/>
    <w:rsid w:val="001E1BCD"/>
    <w:rsid w:val="001E3979"/>
    <w:rsid w:val="001E53CF"/>
    <w:rsid w:val="001F205C"/>
    <w:rsid w:val="00201C2E"/>
    <w:rsid w:val="002028F0"/>
    <w:rsid w:val="00203027"/>
    <w:rsid w:val="002066A8"/>
    <w:rsid w:val="00207E57"/>
    <w:rsid w:val="002163E3"/>
    <w:rsid w:val="0022499E"/>
    <w:rsid w:val="00232BCD"/>
    <w:rsid w:val="002361FF"/>
    <w:rsid w:val="00237EC0"/>
    <w:rsid w:val="0024029B"/>
    <w:rsid w:val="00243452"/>
    <w:rsid w:val="00245F49"/>
    <w:rsid w:val="002470DD"/>
    <w:rsid w:val="00250BD4"/>
    <w:rsid w:val="0025242C"/>
    <w:rsid w:val="00252C2B"/>
    <w:rsid w:val="00253F04"/>
    <w:rsid w:val="00263D39"/>
    <w:rsid w:val="00270B1D"/>
    <w:rsid w:val="002730AD"/>
    <w:rsid w:val="00282C40"/>
    <w:rsid w:val="00291493"/>
    <w:rsid w:val="002A0BD6"/>
    <w:rsid w:val="002A3A2E"/>
    <w:rsid w:val="002A5452"/>
    <w:rsid w:val="002B42E8"/>
    <w:rsid w:val="002B78FC"/>
    <w:rsid w:val="002C0099"/>
    <w:rsid w:val="002C2ED6"/>
    <w:rsid w:val="002C38BD"/>
    <w:rsid w:val="002C5997"/>
    <w:rsid w:val="002D12B9"/>
    <w:rsid w:val="002D1F7B"/>
    <w:rsid w:val="002D70D7"/>
    <w:rsid w:val="002D72EB"/>
    <w:rsid w:val="002E4060"/>
    <w:rsid w:val="002E4EAF"/>
    <w:rsid w:val="002E5F54"/>
    <w:rsid w:val="002E7FE5"/>
    <w:rsid w:val="002F54DC"/>
    <w:rsid w:val="00303AD9"/>
    <w:rsid w:val="00304A87"/>
    <w:rsid w:val="00311F73"/>
    <w:rsid w:val="00320F4C"/>
    <w:rsid w:val="00326C76"/>
    <w:rsid w:val="00336040"/>
    <w:rsid w:val="00344713"/>
    <w:rsid w:val="003471CD"/>
    <w:rsid w:val="003541DE"/>
    <w:rsid w:val="00356546"/>
    <w:rsid w:val="00361F77"/>
    <w:rsid w:val="0036650F"/>
    <w:rsid w:val="00370E46"/>
    <w:rsid w:val="00371E63"/>
    <w:rsid w:val="00376520"/>
    <w:rsid w:val="00382001"/>
    <w:rsid w:val="00382ECF"/>
    <w:rsid w:val="003C048B"/>
    <w:rsid w:val="003C1AD2"/>
    <w:rsid w:val="003C2ECC"/>
    <w:rsid w:val="003C332D"/>
    <w:rsid w:val="003C4AF1"/>
    <w:rsid w:val="003C4C39"/>
    <w:rsid w:val="003C71F0"/>
    <w:rsid w:val="003D15F9"/>
    <w:rsid w:val="003D482E"/>
    <w:rsid w:val="003D5B77"/>
    <w:rsid w:val="003E3B05"/>
    <w:rsid w:val="003F3541"/>
    <w:rsid w:val="003F59A2"/>
    <w:rsid w:val="003F5ACC"/>
    <w:rsid w:val="003F7143"/>
    <w:rsid w:val="00402AC1"/>
    <w:rsid w:val="004042C5"/>
    <w:rsid w:val="004106BB"/>
    <w:rsid w:val="00412332"/>
    <w:rsid w:val="00412582"/>
    <w:rsid w:val="004133A8"/>
    <w:rsid w:val="004252EC"/>
    <w:rsid w:val="004536CB"/>
    <w:rsid w:val="00461AB8"/>
    <w:rsid w:val="00461B76"/>
    <w:rsid w:val="00463992"/>
    <w:rsid w:val="004640B1"/>
    <w:rsid w:val="00464EC7"/>
    <w:rsid w:val="0047165A"/>
    <w:rsid w:val="0047224A"/>
    <w:rsid w:val="00476115"/>
    <w:rsid w:val="00476971"/>
    <w:rsid w:val="00477AE2"/>
    <w:rsid w:val="00480018"/>
    <w:rsid w:val="00483D1C"/>
    <w:rsid w:val="004876D4"/>
    <w:rsid w:val="004910CF"/>
    <w:rsid w:val="00491B42"/>
    <w:rsid w:val="004948BD"/>
    <w:rsid w:val="004971C2"/>
    <w:rsid w:val="004A228F"/>
    <w:rsid w:val="004A2C46"/>
    <w:rsid w:val="004A49E1"/>
    <w:rsid w:val="004A5CD2"/>
    <w:rsid w:val="004B0B67"/>
    <w:rsid w:val="004B13C2"/>
    <w:rsid w:val="004B65E4"/>
    <w:rsid w:val="004C0A99"/>
    <w:rsid w:val="004C26A6"/>
    <w:rsid w:val="004C4A68"/>
    <w:rsid w:val="004C7643"/>
    <w:rsid w:val="004D37C1"/>
    <w:rsid w:val="004D7246"/>
    <w:rsid w:val="004E4ABB"/>
    <w:rsid w:val="004F0E59"/>
    <w:rsid w:val="004F3DBE"/>
    <w:rsid w:val="004F4477"/>
    <w:rsid w:val="005006D4"/>
    <w:rsid w:val="00501532"/>
    <w:rsid w:val="005025AC"/>
    <w:rsid w:val="00511572"/>
    <w:rsid w:val="005128B1"/>
    <w:rsid w:val="00527B5E"/>
    <w:rsid w:val="00527F28"/>
    <w:rsid w:val="00537894"/>
    <w:rsid w:val="005428FE"/>
    <w:rsid w:val="00556375"/>
    <w:rsid w:val="00557840"/>
    <w:rsid w:val="0057768A"/>
    <w:rsid w:val="00577F80"/>
    <w:rsid w:val="00581D9B"/>
    <w:rsid w:val="00582641"/>
    <w:rsid w:val="0058319E"/>
    <w:rsid w:val="00585C12"/>
    <w:rsid w:val="005907D0"/>
    <w:rsid w:val="005A6849"/>
    <w:rsid w:val="005A69B2"/>
    <w:rsid w:val="005B2751"/>
    <w:rsid w:val="005B3B7A"/>
    <w:rsid w:val="005B55F7"/>
    <w:rsid w:val="005C44A3"/>
    <w:rsid w:val="005D528B"/>
    <w:rsid w:val="005F67E9"/>
    <w:rsid w:val="00614BE9"/>
    <w:rsid w:val="00622DDD"/>
    <w:rsid w:val="00624511"/>
    <w:rsid w:val="00625592"/>
    <w:rsid w:val="00625A2F"/>
    <w:rsid w:val="00634AAA"/>
    <w:rsid w:val="0063549D"/>
    <w:rsid w:val="0063677E"/>
    <w:rsid w:val="0063745B"/>
    <w:rsid w:val="0064491F"/>
    <w:rsid w:val="006468A5"/>
    <w:rsid w:val="00654B59"/>
    <w:rsid w:val="006622EA"/>
    <w:rsid w:val="00664802"/>
    <w:rsid w:val="00670CE6"/>
    <w:rsid w:val="00672623"/>
    <w:rsid w:val="00675361"/>
    <w:rsid w:val="00677198"/>
    <w:rsid w:val="006818EA"/>
    <w:rsid w:val="006827F9"/>
    <w:rsid w:val="00690CA9"/>
    <w:rsid w:val="00692446"/>
    <w:rsid w:val="00695297"/>
    <w:rsid w:val="006A404F"/>
    <w:rsid w:val="006A6FC8"/>
    <w:rsid w:val="006B38AF"/>
    <w:rsid w:val="006B75B5"/>
    <w:rsid w:val="006C1F01"/>
    <w:rsid w:val="006C23A9"/>
    <w:rsid w:val="006C2424"/>
    <w:rsid w:val="006C7DD4"/>
    <w:rsid w:val="006D3151"/>
    <w:rsid w:val="006D52D8"/>
    <w:rsid w:val="006D60CC"/>
    <w:rsid w:val="006D6FFA"/>
    <w:rsid w:val="006E1BCF"/>
    <w:rsid w:val="006E1DF7"/>
    <w:rsid w:val="006E3DA6"/>
    <w:rsid w:val="006E6348"/>
    <w:rsid w:val="006E7707"/>
    <w:rsid w:val="006F5934"/>
    <w:rsid w:val="00703389"/>
    <w:rsid w:val="007120E5"/>
    <w:rsid w:val="00725683"/>
    <w:rsid w:val="0072761D"/>
    <w:rsid w:val="00756A71"/>
    <w:rsid w:val="00762E7D"/>
    <w:rsid w:val="00777ED6"/>
    <w:rsid w:val="00780A41"/>
    <w:rsid w:val="0078186C"/>
    <w:rsid w:val="0078519A"/>
    <w:rsid w:val="007902D3"/>
    <w:rsid w:val="007A2B2E"/>
    <w:rsid w:val="007A2C01"/>
    <w:rsid w:val="007B2C54"/>
    <w:rsid w:val="007C611D"/>
    <w:rsid w:val="007C647A"/>
    <w:rsid w:val="007C7D01"/>
    <w:rsid w:val="007D1586"/>
    <w:rsid w:val="007D3EE6"/>
    <w:rsid w:val="007E6714"/>
    <w:rsid w:val="007E6EF5"/>
    <w:rsid w:val="007F36B9"/>
    <w:rsid w:val="0081722E"/>
    <w:rsid w:val="00824826"/>
    <w:rsid w:val="008271EE"/>
    <w:rsid w:val="00843F55"/>
    <w:rsid w:val="008557A3"/>
    <w:rsid w:val="00857879"/>
    <w:rsid w:val="00863023"/>
    <w:rsid w:val="00866403"/>
    <w:rsid w:val="00870388"/>
    <w:rsid w:val="008751BD"/>
    <w:rsid w:val="00884806"/>
    <w:rsid w:val="00893821"/>
    <w:rsid w:val="008A014C"/>
    <w:rsid w:val="008A281E"/>
    <w:rsid w:val="008A5C6A"/>
    <w:rsid w:val="008B5DA3"/>
    <w:rsid w:val="008C0821"/>
    <w:rsid w:val="008C4C41"/>
    <w:rsid w:val="008D1454"/>
    <w:rsid w:val="008E2CBE"/>
    <w:rsid w:val="009020EA"/>
    <w:rsid w:val="00902931"/>
    <w:rsid w:val="00907CD3"/>
    <w:rsid w:val="0091776E"/>
    <w:rsid w:val="00920686"/>
    <w:rsid w:val="00921553"/>
    <w:rsid w:val="00921B93"/>
    <w:rsid w:val="00921EB3"/>
    <w:rsid w:val="00922C8D"/>
    <w:rsid w:val="009268CF"/>
    <w:rsid w:val="009338B5"/>
    <w:rsid w:val="00937593"/>
    <w:rsid w:val="009539D5"/>
    <w:rsid w:val="0095415B"/>
    <w:rsid w:val="009553D1"/>
    <w:rsid w:val="00964924"/>
    <w:rsid w:val="00967709"/>
    <w:rsid w:val="0097124B"/>
    <w:rsid w:val="009736CC"/>
    <w:rsid w:val="00976B0A"/>
    <w:rsid w:val="009867EC"/>
    <w:rsid w:val="00990769"/>
    <w:rsid w:val="009A2DBB"/>
    <w:rsid w:val="009A5169"/>
    <w:rsid w:val="009A7635"/>
    <w:rsid w:val="009B0645"/>
    <w:rsid w:val="009B0F80"/>
    <w:rsid w:val="009B5107"/>
    <w:rsid w:val="009B54C4"/>
    <w:rsid w:val="009B6476"/>
    <w:rsid w:val="009C1B1A"/>
    <w:rsid w:val="009C57F4"/>
    <w:rsid w:val="009D540E"/>
    <w:rsid w:val="009E6E90"/>
    <w:rsid w:val="009E7F18"/>
    <w:rsid w:val="009F3190"/>
    <w:rsid w:val="009F4974"/>
    <w:rsid w:val="009F591C"/>
    <w:rsid w:val="009F62DC"/>
    <w:rsid w:val="009F71C5"/>
    <w:rsid w:val="00A04CA7"/>
    <w:rsid w:val="00A0536B"/>
    <w:rsid w:val="00A061A4"/>
    <w:rsid w:val="00A06890"/>
    <w:rsid w:val="00A122A6"/>
    <w:rsid w:val="00A136C5"/>
    <w:rsid w:val="00A23E76"/>
    <w:rsid w:val="00A31EDD"/>
    <w:rsid w:val="00A32C92"/>
    <w:rsid w:val="00A33038"/>
    <w:rsid w:val="00A37858"/>
    <w:rsid w:val="00A41169"/>
    <w:rsid w:val="00A4145F"/>
    <w:rsid w:val="00A565B8"/>
    <w:rsid w:val="00A57FD8"/>
    <w:rsid w:val="00A700F2"/>
    <w:rsid w:val="00A73AE9"/>
    <w:rsid w:val="00A7556E"/>
    <w:rsid w:val="00A77FEC"/>
    <w:rsid w:val="00A8754D"/>
    <w:rsid w:val="00A94AC1"/>
    <w:rsid w:val="00A96090"/>
    <w:rsid w:val="00AA06AC"/>
    <w:rsid w:val="00AB0046"/>
    <w:rsid w:val="00AB136D"/>
    <w:rsid w:val="00AB4017"/>
    <w:rsid w:val="00AC2350"/>
    <w:rsid w:val="00AC64B5"/>
    <w:rsid w:val="00AC7585"/>
    <w:rsid w:val="00AE484C"/>
    <w:rsid w:val="00AF2EE6"/>
    <w:rsid w:val="00AF3485"/>
    <w:rsid w:val="00AF67AE"/>
    <w:rsid w:val="00B0248D"/>
    <w:rsid w:val="00B15729"/>
    <w:rsid w:val="00B17D44"/>
    <w:rsid w:val="00B20F22"/>
    <w:rsid w:val="00B221D9"/>
    <w:rsid w:val="00B24F94"/>
    <w:rsid w:val="00B2500B"/>
    <w:rsid w:val="00B266E0"/>
    <w:rsid w:val="00B276FA"/>
    <w:rsid w:val="00B34636"/>
    <w:rsid w:val="00B377C1"/>
    <w:rsid w:val="00B5074A"/>
    <w:rsid w:val="00B67299"/>
    <w:rsid w:val="00B70188"/>
    <w:rsid w:val="00B7521B"/>
    <w:rsid w:val="00B81463"/>
    <w:rsid w:val="00B83580"/>
    <w:rsid w:val="00B84A8B"/>
    <w:rsid w:val="00B91C86"/>
    <w:rsid w:val="00B9378F"/>
    <w:rsid w:val="00B93A76"/>
    <w:rsid w:val="00B947A2"/>
    <w:rsid w:val="00BB0D52"/>
    <w:rsid w:val="00BB2AB3"/>
    <w:rsid w:val="00BC26B2"/>
    <w:rsid w:val="00BC3EB3"/>
    <w:rsid w:val="00BD1FB5"/>
    <w:rsid w:val="00BD2B9D"/>
    <w:rsid w:val="00BD32AB"/>
    <w:rsid w:val="00BD6514"/>
    <w:rsid w:val="00BE0B48"/>
    <w:rsid w:val="00BE199D"/>
    <w:rsid w:val="00BF2DD0"/>
    <w:rsid w:val="00BF536F"/>
    <w:rsid w:val="00C0120B"/>
    <w:rsid w:val="00C107F8"/>
    <w:rsid w:val="00C22701"/>
    <w:rsid w:val="00C2306C"/>
    <w:rsid w:val="00C239FB"/>
    <w:rsid w:val="00C324E9"/>
    <w:rsid w:val="00C34673"/>
    <w:rsid w:val="00C44235"/>
    <w:rsid w:val="00C4439F"/>
    <w:rsid w:val="00C52316"/>
    <w:rsid w:val="00C548DD"/>
    <w:rsid w:val="00C73D21"/>
    <w:rsid w:val="00C76FA8"/>
    <w:rsid w:val="00C862EC"/>
    <w:rsid w:val="00C871AD"/>
    <w:rsid w:val="00C87F39"/>
    <w:rsid w:val="00C93325"/>
    <w:rsid w:val="00C9759E"/>
    <w:rsid w:val="00CA00CC"/>
    <w:rsid w:val="00CA4DCE"/>
    <w:rsid w:val="00CA6388"/>
    <w:rsid w:val="00CA64B4"/>
    <w:rsid w:val="00CB6D65"/>
    <w:rsid w:val="00CC4B9C"/>
    <w:rsid w:val="00CD7779"/>
    <w:rsid w:val="00CE630F"/>
    <w:rsid w:val="00CF0E8E"/>
    <w:rsid w:val="00D051D4"/>
    <w:rsid w:val="00D07CD6"/>
    <w:rsid w:val="00D13600"/>
    <w:rsid w:val="00D20ED6"/>
    <w:rsid w:val="00D25C9C"/>
    <w:rsid w:val="00D31665"/>
    <w:rsid w:val="00D318AE"/>
    <w:rsid w:val="00D44C7F"/>
    <w:rsid w:val="00D56B73"/>
    <w:rsid w:val="00D609B7"/>
    <w:rsid w:val="00D61D3B"/>
    <w:rsid w:val="00D62CEF"/>
    <w:rsid w:val="00D719EA"/>
    <w:rsid w:val="00D71DD9"/>
    <w:rsid w:val="00D7613D"/>
    <w:rsid w:val="00D803C6"/>
    <w:rsid w:val="00D86BF8"/>
    <w:rsid w:val="00D94453"/>
    <w:rsid w:val="00D94EB2"/>
    <w:rsid w:val="00D95E00"/>
    <w:rsid w:val="00DA2346"/>
    <w:rsid w:val="00DB1163"/>
    <w:rsid w:val="00DB57EE"/>
    <w:rsid w:val="00DB713D"/>
    <w:rsid w:val="00DC0685"/>
    <w:rsid w:val="00DC3D47"/>
    <w:rsid w:val="00DD5765"/>
    <w:rsid w:val="00DD6686"/>
    <w:rsid w:val="00DE1CB2"/>
    <w:rsid w:val="00DF3F10"/>
    <w:rsid w:val="00E00943"/>
    <w:rsid w:val="00E07362"/>
    <w:rsid w:val="00E134A0"/>
    <w:rsid w:val="00E13895"/>
    <w:rsid w:val="00E147D5"/>
    <w:rsid w:val="00E20B80"/>
    <w:rsid w:val="00E23D19"/>
    <w:rsid w:val="00E258D7"/>
    <w:rsid w:val="00E309FC"/>
    <w:rsid w:val="00E32118"/>
    <w:rsid w:val="00E32CB7"/>
    <w:rsid w:val="00E4521F"/>
    <w:rsid w:val="00E472A4"/>
    <w:rsid w:val="00E50C1E"/>
    <w:rsid w:val="00E50F6C"/>
    <w:rsid w:val="00E54B78"/>
    <w:rsid w:val="00E60C20"/>
    <w:rsid w:val="00E6139C"/>
    <w:rsid w:val="00E61B9C"/>
    <w:rsid w:val="00E639B4"/>
    <w:rsid w:val="00E647E0"/>
    <w:rsid w:val="00E70F75"/>
    <w:rsid w:val="00E74A3A"/>
    <w:rsid w:val="00E81EF7"/>
    <w:rsid w:val="00E84BAC"/>
    <w:rsid w:val="00EB5996"/>
    <w:rsid w:val="00ED078A"/>
    <w:rsid w:val="00EE0E62"/>
    <w:rsid w:val="00EE5A02"/>
    <w:rsid w:val="00F01233"/>
    <w:rsid w:val="00F01898"/>
    <w:rsid w:val="00F05DDB"/>
    <w:rsid w:val="00F05FE3"/>
    <w:rsid w:val="00F15923"/>
    <w:rsid w:val="00F15D55"/>
    <w:rsid w:val="00F21F7F"/>
    <w:rsid w:val="00F2256B"/>
    <w:rsid w:val="00F2454A"/>
    <w:rsid w:val="00F277B3"/>
    <w:rsid w:val="00F302E7"/>
    <w:rsid w:val="00F468F5"/>
    <w:rsid w:val="00F5155F"/>
    <w:rsid w:val="00F721F0"/>
    <w:rsid w:val="00F73B66"/>
    <w:rsid w:val="00F749B0"/>
    <w:rsid w:val="00F7556A"/>
    <w:rsid w:val="00F91AB3"/>
    <w:rsid w:val="00F91E7C"/>
    <w:rsid w:val="00F92416"/>
    <w:rsid w:val="00F9252D"/>
    <w:rsid w:val="00F94E82"/>
    <w:rsid w:val="00F968A6"/>
    <w:rsid w:val="00FA2878"/>
    <w:rsid w:val="00FA628A"/>
    <w:rsid w:val="00FC24F3"/>
    <w:rsid w:val="00FC5830"/>
    <w:rsid w:val="00FD09E1"/>
    <w:rsid w:val="00FD2CE9"/>
    <w:rsid w:val="00FD75F2"/>
    <w:rsid w:val="00FE088F"/>
    <w:rsid w:val="00FE7A61"/>
    <w:rsid w:val="00FF1A2B"/>
    <w:rsid w:val="00FF3CA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1"/>
    </o:shapelayout>
  </w:shapeDefaults>
  <w:decimalSymbol w:val="."/>
  <w:listSeparator w:val=","/>
  <w14:docId w14:val="5304B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endnote reference" w:uiPriority="0"/>
    <w:lsdException w:name="Title" w:semiHidden="0" w:uiPriority="10" w:unhideWhenUsed="0" w:qFormat="1"/>
    <w:lsdException w:name="Default Paragraph Font" w:uiPriority="1"/>
    <w:lsdException w:name="Subtitle" w:semiHidden="0"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47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B6476"/>
    <w:pPr>
      <w:keepNext/>
      <w:spacing w:before="240" w:after="60"/>
      <w:outlineLvl w:val="0"/>
    </w:pPr>
    <w:rPr>
      <w:b/>
      <w:bCs/>
      <w:kern w:val="32"/>
      <w:sz w:val="28"/>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lang w:val="x-none" w:eastAsia="x-none"/>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9B6476"/>
    <w:rPr>
      <w:sz w:val="20"/>
      <w:szCs w:val="20"/>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uiPriority w:val="99"/>
    <w:qFormat/>
    <w:rsid w:val="009B6476"/>
    <w:pPr>
      <w:spacing w:after="60"/>
      <w:jc w:val="center"/>
      <w:outlineLvl w:val="1"/>
    </w:pPr>
    <w:rPr>
      <w:rFonts w:ascii="Arial" w:hAnsi="Arial" w:cs="Arial"/>
    </w:rPr>
  </w:style>
  <w:style w:type="character" w:customStyle="1" w:styleId="SubtitleChar">
    <w:name w:val="Subtitle Char"/>
    <w:link w:val="Subtitle"/>
    <w:uiPriority w:val="99"/>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semiHidden/>
    <w:rsid w:val="009B6476"/>
    <w:rPr>
      <w:sz w:val="16"/>
      <w:szCs w:val="16"/>
    </w:rPr>
  </w:style>
  <w:style w:type="paragraph" w:styleId="CommentText">
    <w:name w:val="annotation text"/>
    <w:basedOn w:val="Normal"/>
    <w:link w:val="CommentTextChar"/>
    <w:uiPriority w:val="99"/>
    <w:rsid w:val="009B6476"/>
    <w:rPr>
      <w:sz w:val="20"/>
      <w:szCs w:val="20"/>
    </w:rPr>
  </w:style>
  <w:style w:type="character" w:customStyle="1" w:styleId="CommentTextChar">
    <w:name w:val="Comment Text Char"/>
    <w:basedOn w:val="DefaultParagraphFont"/>
    <w:link w:val="CommentText"/>
    <w:uiPriority w:val="99"/>
    <w:rsid w:val="009B6476"/>
    <w:rPr>
      <w:rFonts w:ascii="Times New Roman" w:eastAsia="Times New Roman" w:hAnsi="Times New Roman" w:cs="Times New Roman"/>
      <w:sz w:val="20"/>
      <w:szCs w:val="20"/>
    </w:rPr>
  </w:style>
  <w:style w:type="character" w:styleId="Strong">
    <w:name w:val="Strong"/>
    <w:qFormat/>
    <w:rsid w:val="009B6476"/>
    <w:rPr>
      <w:b/>
      <w:bCs/>
    </w:rPr>
  </w:style>
  <w:style w:type="paragraph" w:customStyle="1" w:styleId="CountryTitle">
    <w:name w:val="Country Title"/>
    <w:basedOn w:val="Normal"/>
    <w:link w:val="CountryTitleChar"/>
    <w:rsid w:val="009B6476"/>
    <w:rPr>
      <w:sz w:val="32"/>
      <w:szCs w:val="32"/>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semiHidden/>
    <w:rsid w:val="009B6476"/>
    <w:rPr>
      <w:vertAlign w:val="superscript"/>
    </w:rPr>
  </w:style>
  <w:style w:type="paragraph" w:styleId="BalloonText">
    <w:name w:val="Balloon Text"/>
    <w:basedOn w:val="Normal"/>
    <w:link w:val="BalloonTextChar"/>
    <w:semiHidden/>
    <w:rsid w:val="009B6476"/>
    <w:rPr>
      <w:rFonts w:ascii="Tahoma" w:hAnsi="Tahoma" w:cs="Tahoma"/>
      <w:sz w:val="16"/>
      <w:szCs w:val="16"/>
    </w:rPr>
  </w:style>
  <w:style w:type="character" w:customStyle="1" w:styleId="BalloonTextChar">
    <w:name w:val="Balloon Text Char"/>
    <w:basedOn w:val="DefaultParagraphFont"/>
    <w:link w:val="BalloonText"/>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basedOn w:val="CommentText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uiPriority w:val="99"/>
    <w:rsid w:val="009B6476"/>
    <w:pPr>
      <w:tabs>
        <w:tab w:val="center" w:pos="4320"/>
        <w:tab w:val="right" w:pos="8640"/>
      </w:tabs>
    </w:pPr>
  </w:style>
  <w:style w:type="character" w:customStyle="1" w:styleId="HeaderChar">
    <w:name w:val="Header Char"/>
    <w:basedOn w:val="DefaultParagraphFont"/>
    <w:link w:val="Header"/>
    <w:uiPriority w:val="99"/>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basedOn w:val="DefaultParagraphFont"/>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pPr>
      <w:spacing w:after="0" w:line="240" w:lineRule="auto"/>
    </w:pPr>
    <w:rPr>
      <w:rFonts w:ascii="Times New Roman" w:eastAsia="Times New Roman" w:hAnsi="Times New Roman" w:cs="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Theme="minorHAnsi" w:eastAsiaTheme="minorHAnsi" w:hAnsiTheme="minorHAnsi" w:cstheme="minorBidi"/>
      <w:sz w:val="22"/>
      <w:szCs w:val="22"/>
      <w:lang w:eastAsia="ja-JP"/>
    </w:rPr>
  </w:style>
  <w:style w:type="character" w:styleId="SubtleEmphasis">
    <w:name w:val="Subtle Emphasis"/>
    <w:basedOn w:val="DefaultParagraphFont"/>
    <w:uiPriority w:val="19"/>
    <w:qFormat/>
    <w:rsid w:val="009B6476"/>
    <w:rPr>
      <w:i/>
      <w:iCs/>
      <w:color w:val="7F7F7F" w:themeColor="text1" w:themeTint="80"/>
    </w:rPr>
  </w:style>
  <w:style w:type="table" w:styleId="MediumShading2-Accent5">
    <w:name w:val="Medium Shading 2 Accent 5"/>
    <w:basedOn w:val="TableNormal"/>
    <w:uiPriority w:val="64"/>
    <w:rsid w:val="009B6476"/>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647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9B647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B6476"/>
    <w:rPr>
      <w:rFonts w:eastAsiaTheme="minorEastAsia"/>
      <w:lang w:eastAsia="ja-JP"/>
    </w:rPr>
  </w:style>
  <w:style w:type="table" w:styleId="LightShading">
    <w:name w:val="Light Shading"/>
    <w:basedOn w:val="TableNormal"/>
    <w:uiPriority w:val="60"/>
    <w:rsid w:val="009B6476"/>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semiHidden/>
    <w:unhideWhenUsed/>
    <w:rsid w:val="0063677E"/>
    <w:pPr>
      <w:spacing w:before="100" w:beforeAutospacing="1" w:after="100" w:afterAutospacing="1"/>
    </w:pPr>
    <w:rPr>
      <w:rFonts w:ascii="Times" w:eastAsiaTheme="minorHAnsi" w:hAnsi="Times"/>
      <w:sz w:val="20"/>
      <w:szCs w:val="20"/>
    </w:rPr>
  </w:style>
  <w:style w:type="paragraph" w:styleId="Caption">
    <w:name w:val="caption"/>
    <w:basedOn w:val="Normal"/>
    <w:next w:val="Normal"/>
    <w:uiPriority w:val="35"/>
    <w:unhideWhenUsed/>
    <w:qFormat/>
    <w:rsid w:val="006C1F01"/>
    <w:pPr>
      <w:spacing w:after="200"/>
    </w:pPr>
    <w:rPr>
      <w:rFonts w:asciiTheme="minorHAnsi" w:eastAsiaTheme="minorHAnsi" w:hAnsiTheme="minorHAnsi" w:cstheme="minorBidi"/>
      <w:b/>
      <w:bCs/>
      <w:color w:val="4F81BD" w:themeColor="accent1"/>
      <w:sz w:val="18"/>
      <w:szCs w:val="18"/>
    </w:rPr>
  </w:style>
  <w:style w:type="paragraph" w:styleId="PlainText">
    <w:name w:val="Plain Text"/>
    <w:basedOn w:val="Normal"/>
    <w:link w:val="PlainTextChar"/>
    <w:uiPriority w:val="99"/>
    <w:semiHidden/>
    <w:unhideWhenUsed/>
    <w:rsid w:val="00F01233"/>
    <w:rPr>
      <w:rFonts w:ascii="Calibri" w:eastAsiaTheme="minorHAnsi" w:hAnsi="Calibri" w:cstheme="minorBidi"/>
      <w:sz w:val="22"/>
      <w:szCs w:val="21"/>
    </w:rPr>
  </w:style>
  <w:style w:type="character" w:customStyle="1" w:styleId="PlainTextChar">
    <w:name w:val="Plain Text Char"/>
    <w:basedOn w:val="DefaultParagraphFont"/>
    <w:link w:val="PlainText"/>
    <w:uiPriority w:val="99"/>
    <w:semiHidden/>
    <w:rsid w:val="00F01233"/>
    <w:rPr>
      <w:rFonts w:ascii="Calibri" w:hAnsi="Calibri"/>
      <w:szCs w:val="21"/>
    </w:rPr>
  </w:style>
  <w:style w:type="paragraph" w:customStyle="1" w:styleId="EndNoteBibliographyTitle">
    <w:name w:val="EndNote Bibliography Title"/>
    <w:basedOn w:val="Normal"/>
    <w:link w:val="EndNoteBibliographyTitleChar"/>
    <w:rsid w:val="00A57FD8"/>
    <w:pPr>
      <w:jc w:val="center"/>
    </w:pPr>
    <w:rPr>
      <w:noProof/>
    </w:rPr>
  </w:style>
  <w:style w:type="character" w:customStyle="1" w:styleId="EndNoteBibliographyTitleChar">
    <w:name w:val="EndNote Bibliography Title Char"/>
    <w:basedOn w:val="Heading1Char"/>
    <w:link w:val="EndNoteBibliographyTitle"/>
    <w:rsid w:val="00A57FD8"/>
    <w:rPr>
      <w:rFonts w:ascii="Times New Roman" w:eastAsia="Times New Roman" w:hAnsi="Times New Roman" w:cs="Times New Roman"/>
      <w:b w:val="0"/>
      <w:bCs w:val="0"/>
      <w:noProof/>
      <w:kern w:val="32"/>
      <w:sz w:val="24"/>
      <w:szCs w:val="24"/>
      <w:lang w:val="x-none" w:eastAsia="x-none"/>
    </w:rPr>
  </w:style>
  <w:style w:type="paragraph" w:customStyle="1" w:styleId="EndNoteBibliography">
    <w:name w:val="EndNote Bibliography"/>
    <w:basedOn w:val="Normal"/>
    <w:link w:val="EndNoteBibliographyChar"/>
    <w:rsid w:val="00A57FD8"/>
    <w:rPr>
      <w:noProof/>
    </w:rPr>
  </w:style>
  <w:style w:type="character" w:customStyle="1" w:styleId="EndNoteBibliographyChar">
    <w:name w:val="EndNote Bibliography Char"/>
    <w:basedOn w:val="Heading1Char"/>
    <w:link w:val="EndNoteBibliography"/>
    <w:rsid w:val="00A57FD8"/>
    <w:rPr>
      <w:rFonts w:ascii="Times New Roman" w:eastAsia="Times New Roman" w:hAnsi="Times New Roman" w:cs="Times New Roman"/>
      <w:b w:val="0"/>
      <w:bCs w:val="0"/>
      <w:noProof/>
      <w:kern w:val="32"/>
      <w:sz w:val="24"/>
      <w:szCs w:val="24"/>
      <w:lang w:val="x-none" w:eastAsia="x-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endnote reference" w:uiPriority="0"/>
    <w:lsdException w:name="Title" w:semiHidden="0" w:uiPriority="10" w:unhideWhenUsed="0" w:qFormat="1"/>
    <w:lsdException w:name="Default Paragraph Font" w:uiPriority="1"/>
    <w:lsdException w:name="Subtitle" w:semiHidden="0"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47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B6476"/>
    <w:pPr>
      <w:keepNext/>
      <w:spacing w:before="240" w:after="60"/>
      <w:outlineLvl w:val="0"/>
    </w:pPr>
    <w:rPr>
      <w:b/>
      <w:bCs/>
      <w:kern w:val="32"/>
      <w:sz w:val="28"/>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lang w:val="x-none" w:eastAsia="x-none"/>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9B6476"/>
    <w:rPr>
      <w:sz w:val="20"/>
      <w:szCs w:val="20"/>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uiPriority w:val="99"/>
    <w:qFormat/>
    <w:rsid w:val="009B6476"/>
    <w:pPr>
      <w:spacing w:after="60"/>
      <w:jc w:val="center"/>
      <w:outlineLvl w:val="1"/>
    </w:pPr>
    <w:rPr>
      <w:rFonts w:ascii="Arial" w:hAnsi="Arial" w:cs="Arial"/>
    </w:rPr>
  </w:style>
  <w:style w:type="character" w:customStyle="1" w:styleId="SubtitleChar">
    <w:name w:val="Subtitle Char"/>
    <w:link w:val="Subtitle"/>
    <w:uiPriority w:val="99"/>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semiHidden/>
    <w:rsid w:val="009B6476"/>
    <w:rPr>
      <w:sz w:val="16"/>
      <w:szCs w:val="16"/>
    </w:rPr>
  </w:style>
  <w:style w:type="paragraph" w:styleId="CommentText">
    <w:name w:val="annotation text"/>
    <w:basedOn w:val="Normal"/>
    <w:link w:val="CommentTextChar"/>
    <w:uiPriority w:val="99"/>
    <w:rsid w:val="009B6476"/>
    <w:rPr>
      <w:sz w:val="20"/>
      <w:szCs w:val="20"/>
    </w:rPr>
  </w:style>
  <w:style w:type="character" w:customStyle="1" w:styleId="CommentTextChar">
    <w:name w:val="Comment Text Char"/>
    <w:basedOn w:val="DefaultParagraphFont"/>
    <w:link w:val="CommentText"/>
    <w:uiPriority w:val="99"/>
    <w:rsid w:val="009B6476"/>
    <w:rPr>
      <w:rFonts w:ascii="Times New Roman" w:eastAsia="Times New Roman" w:hAnsi="Times New Roman" w:cs="Times New Roman"/>
      <w:sz w:val="20"/>
      <w:szCs w:val="20"/>
    </w:rPr>
  </w:style>
  <w:style w:type="character" w:styleId="Strong">
    <w:name w:val="Strong"/>
    <w:qFormat/>
    <w:rsid w:val="009B6476"/>
    <w:rPr>
      <w:b/>
      <w:bCs/>
    </w:rPr>
  </w:style>
  <w:style w:type="paragraph" w:customStyle="1" w:styleId="CountryTitle">
    <w:name w:val="Country Title"/>
    <w:basedOn w:val="Normal"/>
    <w:link w:val="CountryTitleChar"/>
    <w:rsid w:val="009B6476"/>
    <w:rPr>
      <w:sz w:val="32"/>
      <w:szCs w:val="32"/>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semiHidden/>
    <w:rsid w:val="009B6476"/>
    <w:rPr>
      <w:vertAlign w:val="superscript"/>
    </w:rPr>
  </w:style>
  <w:style w:type="paragraph" w:styleId="BalloonText">
    <w:name w:val="Balloon Text"/>
    <w:basedOn w:val="Normal"/>
    <w:link w:val="BalloonTextChar"/>
    <w:semiHidden/>
    <w:rsid w:val="009B6476"/>
    <w:rPr>
      <w:rFonts w:ascii="Tahoma" w:hAnsi="Tahoma" w:cs="Tahoma"/>
      <w:sz w:val="16"/>
      <w:szCs w:val="16"/>
    </w:rPr>
  </w:style>
  <w:style w:type="character" w:customStyle="1" w:styleId="BalloonTextChar">
    <w:name w:val="Balloon Text Char"/>
    <w:basedOn w:val="DefaultParagraphFont"/>
    <w:link w:val="BalloonText"/>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basedOn w:val="CommentText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uiPriority w:val="99"/>
    <w:rsid w:val="009B6476"/>
    <w:pPr>
      <w:tabs>
        <w:tab w:val="center" w:pos="4320"/>
        <w:tab w:val="right" w:pos="8640"/>
      </w:tabs>
    </w:pPr>
  </w:style>
  <w:style w:type="character" w:customStyle="1" w:styleId="HeaderChar">
    <w:name w:val="Header Char"/>
    <w:basedOn w:val="DefaultParagraphFont"/>
    <w:link w:val="Header"/>
    <w:uiPriority w:val="99"/>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basedOn w:val="DefaultParagraphFont"/>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pPr>
      <w:spacing w:after="0" w:line="240" w:lineRule="auto"/>
    </w:pPr>
    <w:rPr>
      <w:rFonts w:ascii="Times New Roman" w:eastAsia="Times New Roman" w:hAnsi="Times New Roman" w:cs="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Theme="minorHAnsi" w:eastAsiaTheme="minorHAnsi" w:hAnsiTheme="minorHAnsi" w:cstheme="minorBidi"/>
      <w:sz w:val="22"/>
      <w:szCs w:val="22"/>
      <w:lang w:eastAsia="ja-JP"/>
    </w:rPr>
  </w:style>
  <w:style w:type="character" w:styleId="SubtleEmphasis">
    <w:name w:val="Subtle Emphasis"/>
    <w:basedOn w:val="DefaultParagraphFont"/>
    <w:uiPriority w:val="19"/>
    <w:qFormat/>
    <w:rsid w:val="009B6476"/>
    <w:rPr>
      <w:i/>
      <w:iCs/>
      <w:color w:val="7F7F7F" w:themeColor="text1" w:themeTint="80"/>
    </w:rPr>
  </w:style>
  <w:style w:type="table" w:styleId="MediumShading2-Accent5">
    <w:name w:val="Medium Shading 2 Accent 5"/>
    <w:basedOn w:val="TableNormal"/>
    <w:uiPriority w:val="64"/>
    <w:rsid w:val="009B6476"/>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647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9B647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B6476"/>
    <w:rPr>
      <w:rFonts w:eastAsiaTheme="minorEastAsia"/>
      <w:lang w:eastAsia="ja-JP"/>
    </w:rPr>
  </w:style>
  <w:style w:type="table" w:styleId="LightShading">
    <w:name w:val="Light Shading"/>
    <w:basedOn w:val="TableNormal"/>
    <w:uiPriority w:val="60"/>
    <w:rsid w:val="009B6476"/>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semiHidden/>
    <w:unhideWhenUsed/>
    <w:rsid w:val="0063677E"/>
    <w:pPr>
      <w:spacing w:before="100" w:beforeAutospacing="1" w:after="100" w:afterAutospacing="1"/>
    </w:pPr>
    <w:rPr>
      <w:rFonts w:ascii="Times" w:eastAsiaTheme="minorHAnsi" w:hAnsi="Times"/>
      <w:sz w:val="20"/>
      <w:szCs w:val="20"/>
    </w:rPr>
  </w:style>
  <w:style w:type="paragraph" w:styleId="Caption">
    <w:name w:val="caption"/>
    <w:basedOn w:val="Normal"/>
    <w:next w:val="Normal"/>
    <w:uiPriority w:val="35"/>
    <w:unhideWhenUsed/>
    <w:qFormat/>
    <w:rsid w:val="006C1F01"/>
    <w:pPr>
      <w:spacing w:after="200"/>
    </w:pPr>
    <w:rPr>
      <w:rFonts w:asciiTheme="minorHAnsi" w:eastAsiaTheme="minorHAnsi" w:hAnsiTheme="minorHAnsi" w:cstheme="minorBidi"/>
      <w:b/>
      <w:bCs/>
      <w:color w:val="4F81BD" w:themeColor="accent1"/>
      <w:sz w:val="18"/>
      <w:szCs w:val="18"/>
    </w:rPr>
  </w:style>
  <w:style w:type="paragraph" w:styleId="PlainText">
    <w:name w:val="Plain Text"/>
    <w:basedOn w:val="Normal"/>
    <w:link w:val="PlainTextChar"/>
    <w:uiPriority w:val="99"/>
    <w:semiHidden/>
    <w:unhideWhenUsed/>
    <w:rsid w:val="00F01233"/>
    <w:rPr>
      <w:rFonts w:ascii="Calibri" w:eastAsiaTheme="minorHAnsi" w:hAnsi="Calibri" w:cstheme="minorBidi"/>
      <w:sz w:val="22"/>
      <w:szCs w:val="21"/>
    </w:rPr>
  </w:style>
  <w:style w:type="character" w:customStyle="1" w:styleId="PlainTextChar">
    <w:name w:val="Plain Text Char"/>
    <w:basedOn w:val="DefaultParagraphFont"/>
    <w:link w:val="PlainText"/>
    <w:uiPriority w:val="99"/>
    <w:semiHidden/>
    <w:rsid w:val="00F01233"/>
    <w:rPr>
      <w:rFonts w:ascii="Calibri" w:hAnsi="Calibri"/>
      <w:szCs w:val="21"/>
    </w:rPr>
  </w:style>
  <w:style w:type="paragraph" w:customStyle="1" w:styleId="EndNoteBibliographyTitle">
    <w:name w:val="EndNote Bibliography Title"/>
    <w:basedOn w:val="Normal"/>
    <w:link w:val="EndNoteBibliographyTitleChar"/>
    <w:rsid w:val="00A57FD8"/>
    <w:pPr>
      <w:jc w:val="center"/>
    </w:pPr>
    <w:rPr>
      <w:noProof/>
    </w:rPr>
  </w:style>
  <w:style w:type="character" w:customStyle="1" w:styleId="EndNoteBibliographyTitleChar">
    <w:name w:val="EndNote Bibliography Title Char"/>
    <w:basedOn w:val="Heading1Char"/>
    <w:link w:val="EndNoteBibliographyTitle"/>
    <w:rsid w:val="00A57FD8"/>
    <w:rPr>
      <w:rFonts w:ascii="Times New Roman" w:eastAsia="Times New Roman" w:hAnsi="Times New Roman" w:cs="Times New Roman"/>
      <w:b w:val="0"/>
      <w:bCs w:val="0"/>
      <w:noProof/>
      <w:kern w:val="32"/>
      <w:sz w:val="24"/>
      <w:szCs w:val="24"/>
      <w:lang w:val="x-none" w:eastAsia="x-none"/>
    </w:rPr>
  </w:style>
  <w:style w:type="paragraph" w:customStyle="1" w:styleId="EndNoteBibliography">
    <w:name w:val="EndNote Bibliography"/>
    <w:basedOn w:val="Normal"/>
    <w:link w:val="EndNoteBibliographyChar"/>
    <w:rsid w:val="00A57FD8"/>
    <w:rPr>
      <w:noProof/>
    </w:rPr>
  </w:style>
  <w:style w:type="character" w:customStyle="1" w:styleId="EndNoteBibliographyChar">
    <w:name w:val="EndNote Bibliography Char"/>
    <w:basedOn w:val="Heading1Char"/>
    <w:link w:val="EndNoteBibliography"/>
    <w:rsid w:val="00A57FD8"/>
    <w:rPr>
      <w:rFonts w:ascii="Times New Roman" w:eastAsia="Times New Roman" w:hAnsi="Times New Roman" w:cs="Times New Roman"/>
      <w:b w:val="0"/>
      <w:bCs w:val="0"/>
      <w:noProof/>
      <w:kern w:val="32"/>
      <w:sz w:val="24"/>
      <w:szCs w:val="24"/>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8950247">
      <w:bodyDiv w:val="1"/>
      <w:marLeft w:val="0"/>
      <w:marRight w:val="0"/>
      <w:marTop w:val="0"/>
      <w:marBottom w:val="0"/>
      <w:divBdr>
        <w:top w:val="none" w:sz="0" w:space="0" w:color="auto"/>
        <w:left w:val="none" w:sz="0" w:space="0" w:color="auto"/>
        <w:bottom w:val="none" w:sz="0" w:space="0" w:color="auto"/>
        <w:right w:val="none" w:sz="0" w:space="0" w:color="auto"/>
      </w:divBdr>
    </w:div>
    <w:div w:id="751858639">
      <w:bodyDiv w:val="1"/>
      <w:marLeft w:val="0"/>
      <w:marRight w:val="0"/>
      <w:marTop w:val="0"/>
      <w:marBottom w:val="0"/>
      <w:divBdr>
        <w:top w:val="none" w:sz="0" w:space="0" w:color="auto"/>
        <w:left w:val="none" w:sz="0" w:space="0" w:color="auto"/>
        <w:bottom w:val="none" w:sz="0" w:space="0" w:color="auto"/>
        <w:right w:val="none" w:sz="0" w:space="0" w:color="auto"/>
      </w:divBdr>
    </w:div>
    <w:div w:id="994993443">
      <w:bodyDiv w:val="1"/>
      <w:marLeft w:val="0"/>
      <w:marRight w:val="0"/>
      <w:marTop w:val="0"/>
      <w:marBottom w:val="0"/>
      <w:divBdr>
        <w:top w:val="none" w:sz="0" w:space="0" w:color="auto"/>
        <w:left w:val="none" w:sz="0" w:space="0" w:color="auto"/>
        <w:bottom w:val="none" w:sz="0" w:space="0" w:color="auto"/>
        <w:right w:val="none" w:sz="0" w:space="0" w:color="auto"/>
      </w:divBdr>
    </w:div>
    <w:div w:id="1180237981">
      <w:bodyDiv w:val="1"/>
      <w:marLeft w:val="0"/>
      <w:marRight w:val="0"/>
      <w:marTop w:val="0"/>
      <w:marBottom w:val="0"/>
      <w:divBdr>
        <w:top w:val="none" w:sz="0" w:space="0" w:color="auto"/>
        <w:left w:val="none" w:sz="0" w:space="0" w:color="auto"/>
        <w:bottom w:val="none" w:sz="0" w:space="0" w:color="auto"/>
        <w:right w:val="none" w:sz="0" w:space="0" w:color="auto"/>
      </w:divBdr>
      <w:divsChild>
        <w:div w:id="2034455269">
          <w:marLeft w:val="0"/>
          <w:marRight w:val="0"/>
          <w:marTop w:val="0"/>
          <w:marBottom w:val="0"/>
          <w:divBdr>
            <w:top w:val="none" w:sz="0" w:space="0" w:color="auto"/>
            <w:left w:val="none" w:sz="0" w:space="0" w:color="auto"/>
            <w:bottom w:val="none" w:sz="0" w:space="0" w:color="auto"/>
            <w:right w:val="none" w:sz="0" w:space="0" w:color="auto"/>
          </w:divBdr>
          <w:divsChild>
            <w:div w:id="2145615207">
              <w:marLeft w:val="0"/>
              <w:marRight w:val="0"/>
              <w:marTop w:val="0"/>
              <w:marBottom w:val="0"/>
              <w:divBdr>
                <w:top w:val="none" w:sz="0" w:space="0" w:color="auto"/>
                <w:left w:val="none" w:sz="0" w:space="0" w:color="auto"/>
                <w:bottom w:val="none" w:sz="0" w:space="0" w:color="auto"/>
                <w:right w:val="none" w:sz="0" w:space="0" w:color="auto"/>
              </w:divBdr>
              <w:divsChild>
                <w:div w:id="492331285">
                  <w:marLeft w:val="2850"/>
                  <w:marRight w:val="150"/>
                  <w:marTop w:val="105"/>
                  <w:marBottom w:val="0"/>
                  <w:divBdr>
                    <w:top w:val="none" w:sz="0" w:space="0" w:color="auto"/>
                    <w:left w:val="none" w:sz="0" w:space="0" w:color="auto"/>
                    <w:bottom w:val="none" w:sz="0" w:space="0" w:color="auto"/>
                    <w:right w:val="none" w:sz="0" w:space="0" w:color="auto"/>
                  </w:divBdr>
                  <w:divsChild>
                    <w:div w:id="293633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5786472">
      <w:bodyDiv w:val="1"/>
      <w:marLeft w:val="0"/>
      <w:marRight w:val="0"/>
      <w:marTop w:val="0"/>
      <w:marBottom w:val="0"/>
      <w:divBdr>
        <w:top w:val="none" w:sz="0" w:space="0" w:color="auto"/>
        <w:left w:val="none" w:sz="0" w:space="0" w:color="auto"/>
        <w:bottom w:val="none" w:sz="0" w:space="0" w:color="auto"/>
        <w:right w:val="none" w:sz="0" w:space="0" w:color="auto"/>
      </w:divBdr>
      <w:divsChild>
        <w:div w:id="1672833475">
          <w:marLeft w:val="0"/>
          <w:marRight w:val="0"/>
          <w:marTop w:val="0"/>
          <w:marBottom w:val="0"/>
          <w:divBdr>
            <w:top w:val="none" w:sz="0" w:space="0" w:color="auto"/>
            <w:left w:val="none" w:sz="0" w:space="0" w:color="auto"/>
            <w:bottom w:val="none" w:sz="0" w:space="0" w:color="auto"/>
            <w:right w:val="none" w:sz="0" w:space="0" w:color="auto"/>
          </w:divBdr>
          <w:divsChild>
            <w:div w:id="1753234919">
              <w:marLeft w:val="0"/>
              <w:marRight w:val="0"/>
              <w:marTop w:val="0"/>
              <w:marBottom w:val="0"/>
              <w:divBdr>
                <w:top w:val="none" w:sz="0" w:space="0" w:color="auto"/>
                <w:left w:val="none" w:sz="0" w:space="0" w:color="auto"/>
                <w:bottom w:val="none" w:sz="0" w:space="0" w:color="auto"/>
                <w:right w:val="none" w:sz="0" w:space="0" w:color="auto"/>
              </w:divBdr>
              <w:divsChild>
                <w:div w:id="1075588212">
                  <w:marLeft w:val="2850"/>
                  <w:marRight w:val="150"/>
                  <w:marTop w:val="105"/>
                  <w:marBottom w:val="0"/>
                  <w:divBdr>
                    <w:top w:val="none" w:sz="0" w:space="0" w:color="auto"/>
                    <w:left w:val="none" w:sz="0" w:space="0" w:color="auto"/>
                    <w:bottom w:val="none" w:sz="0" w:space="0" w:color="auto"/>
                    <w:right w:val="none" w:sz="0" w:space="0" w:color="auto"/>
                  </w:divBdr>
                  <w:divsChild>
                    <w:div w:id="445776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2450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dominica.gov.dm/laws/chapters/chap90-05.pdf" TargetMode="External"/><Relationship Id="rId18" Type="http://schemas.openxmlformats.org/officeDocument/2006/relationships/hyperlink" Target="http://bit.ly/ACox83"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www.ilo.org/dyn/normlex/en/f?p=1000:20010:0::NO:20010::" TargetMode="Externa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hyperlink" Target="http://www.ilo.org/dyn/natlex/docs/ELECTRONIC/93708/109652/F-1644431634/DMA93708.pdf" TargetMode="External"/><Relationship Id="rId25" Type="http://schemas.openxmlformats.org/officeDocument/2006/relationships/hyperlink" Target="http://www.thedominican.net/articles/newsdesk31.htm" TargetMode="External"/><Relationship Id="rId2" Type="http://schemas.openxmlformats.org/officeDocument/2006/relationships/numbering" Target="numbering.xml"/><Relationship Id="rId16" Type="http://schemas.openxmlformats.org/officeDocument/2006/relationships/hyperlink" Target="http://pdba.georgetown.edu/Constitutions/Dominica/constitution.pdf" TargetMode="External"/><Relationship Id="rId20" Type="http://schemas.openxmlformats.org/officeDocument/2006/relationships/hyperlink" Target="http://www.ilo.org/ilolex/english/iloquery.ht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www.caribank.org/programmes/basic-needs-trust-fund" TargetMode="External"/><Relationship Id="rId32" Type="http://schemas.microsoft.com/office/2011/relationships/commentsExtended" Target="commentsExtended.xml"/><Relationship Id="rId5" Type="http://schemas.openxmlformats.org/officeDocument/2006/relationships/settings" Target="settings.xml"/><Relationship Id="rId15" Type="http://schemas.openxmlformats.org/officeDocument/2006/relationships/hyperlink" Target="http://www.dominica.gov.dm/laws/1997/act11-1997.pdf" TargetMode="External"/><Relationship Id="rId23" Type="http://schemas.openxmlformats.org/officeDocument/2006/relationships/hyperlink" Target="http://socialservices.gov.dm/index.php/divisions/social-welfare-division" TargetMode="External"/><Relationship Id="rId10" Type="http://schemas.openxmlformats.org/officeDocument/2006/relationships/header" Target="header2.xml"/><Relationship Id="rId19" Type="http://schemas.openxmlformats.org/officeDocument/2006/relationships/hyperlink" Target="http://www.child-soldiers.org/global_report_reader.php?id=562"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www.dominica.gov.dm/laws/chapters/chap90-06.pdf" TargetMode="External"/><Relationship Id="rId22" Type="http://schemas.openxmlformats.org/officeDocument/2006/relationships/hyperlink" Target="http://www.ilo.org/dyn/normlex/en/f?p=1000:20010:0::NO:20010::"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7D0BD4-65D7-4CFE-88EF-5D42BE1E18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197</TotalTime>
  <Pages>5</Pages>
  <Words>6722</Words>
  <Characters>38320</Characters>
  <Application>Microsoft Office Word</Application>
  <DocSecurity>0</DocSecurity>
  <Lines>319</Lines>
  <Paragraphs>89</Paragraphs>
  <ScaleCrop>false</ScaleCrop>
  <HeadingPairs>
    <vt:vector size="2" baseType="variant">
      <vt:variant>
        <vt:lpstr>Title</vt:lpstr>
      </vt:variant>
      <vt:variant>
        <vt:i4>1</vt:i4>
      </vt:variant>
    </vt:vector>
  </HeadingPairs>
  <TitlesOfParts>
    <vt:vector size="1" baseType="lpstr">
      <vt:lpstr/>
    </vt:vector>
  </TitlesOfParts>
  <Company>U.S. Department of Labor</Company>
  <LinksUpToDate>false</LinksUpToDate>
  <CharactersWithSpaces>44953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Peterson, Karrie M - ILAB</dc:creator>
  <cp:lastModifiedBy>Ashley Lippolis Aviles</cp:lastModifiedBy>
  <cp:revision>19</cp:revision>
  <cp:lastPrinted>2013-12-02T20:37:00Z</cp:lastPrinted>
  <dcterms:created xsi:type="dcterms:W3CDTF">2015-05-07T20:03:00Z</dcterms:created>
  <dcterms:modified xsi:type="dcterms:W3CDTF">2015-07-23T19:56:00Z</dcterms:modified>
</cp:coreProperties>
</file>