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121A" w14:textId="293E7E25" w:rsidR="001F3188" w:rsidRDefault="001F3188">
      <w:pPr>
        <w:rPr>
          <w:b/>
          <w:bCs/>
        </w:rPr>
      </w:pPr>
      <w:r>
        <w:rPr>
          <w:b/>
          <w:bCs/>
        </w:rPr>
        <w:t>Assignment #1 Question 1:</w:t>
      </w:r>
    </w:p>
    <w:p w14:paraId="5D7A1879" w14:textId="3009BB4A" w:rsidR="001F3188" w:rsidRDefault="001F3188">
      <w:pPr>
        <w:rPr>
          <w:b/>
          <w:bCs/>
        </w:rPr>
      </w:pPr>
    </w:p>
    <w:p w14:paraId="0062DDDA" w14:textId="24E55BCE" w:rsidR="001F3188" w:rsidRDefault="001F3188">
      <w:pPr>
        <w:rPr>
          <w:rFonts w:ascii="Garamond" w:hAnsi="Garamond"/>
          <w:color w:val="000000"/>
          <w:bdr w:val="none" w:sz="0" w:space="0" w:color="auto" w:frame="1"/>
        </w:rPr>
      </w:pPr>
      <w:r>
        <w:rPr>
          <w:rFonts w:ascii="Garamond" w:hAnsi="Garamond"/>
          <w:color w:val="000000"/>
          <w:bdr w:val="none" w:sz="0" w:space="0" w:color="auto" w:frame="1"/>
        </w:rPr>
        <w:fldChar w:fldCharType="begin"/>
      </w:r>
      <w:r>
        <w:rPr>
          <w:rFonts w:ascii="Garamond" w:hAnsi="Garamond"/>
          <w:color w:val="000000"/>
          <w:bdr w:val="none" w:sz="0" w:space="0" w:color="auto" w:frame="1"/>
        </w:rPr>
        <w:instrText xml:space="preserve"> INCLUDEPICTURE "https://lh3.googleusercontent.com/0Qja3CsPmo73LAUldMTE6nMZ94b0iMtaXSYSWVziyL8CnRgof9SsSheYDJ3rTnsuaxQ_1Icus5noQhfejh-k_9RkdP5Q-ilLm3AZ-HmF0vJRHmkWl_UH_wwuYLWnlu6CetHHbSOdopaUpuFT5NAgWM0Nzglh0NxEgjSY1GoIwQ-Y647VStpb_-SoLw" \* MERGEFORMATINET </w:instrText>
      </w:r>
      <w:r>
        <w:rPr>
          <w:rFonts w:ascii="Garamond" w:hAnsi="Garamond"/>
          <w:color w:val="000000"/>
          <w:bdr w:val="none" w:sz="0" w:space="0" w:color="auto" w:frame="1"/>
        </w:rPr>
        <w:fldChar w:fldCharType="separate"/>
      </w:r>
      <w:r>
        <w:rPr>
          <w:rFonts w:ascii="Garamond" w:hAnsi="Garamond"/>
          <w:noProof/>
          <w:color w:val="000000"/>
          <w:bdr w:val="none" w:sz="0" w:space="0" w:color="auto" w:frame="1"/>
        </w:rPr>
        <w:drawing>
          <wp:inline distT="0" distB="0" distL="0" distR="0" wp14:anchorId="06B0425B" wp14:editId="4953CDF1">
            <wp:extent cx="5943600" cy="4083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000000"/>
          <w:bdr w:val="none" w:sz="0" w:space="0" w:color="auto" w:frame="1"/>
        </w:rPr>
        <w:fldChar w:fldCharType="end"/>
      </w:r>
    </w:p>
    <w:p w14:paraId="0F7F15F2" w14:textId="77777777" w:rsidR="001F3188" w:rsidRDefault="001F3188" w:rsidP="001F3188">
      <w:pPr>
        <w:rPr>
          <w:rFonts w:ascii="Garamond" w:eastAsia="Times New Roman" w:hAnsi="Garamond" w:cs="Times New Roman"/>
          <w:b/>
          <w:bCs/>
          <w:color w:val="000000"/>
        </w:rPr>
      </w:pPr>
    </w:p>
    <w:p w14:paraId="11409660" w14:textId="1C756593" w:rsidR="001F3188" w:rsidRPr="001F3188" w:rsidRDefault="001F3188" w:rsidP="001F3188">
      <w:pPr>
        <w:rPr>
          <w:rFonts w:ascii="Times New Roman" w:eastAsia="Times New Roman" w:hAnsi="Times New Roman" w:cs="Times New Roman"/>
        </w:rPr>
      </w:pPr>
      <w:r w:rsidRPr="001F3188">
        <w:rPr>
          <w:rFonts w:ascii="Garamond" w:eastAsia="Times New Roman" w:hAnsi="Garamond" w:cs="Times New Roman"/>
          <w:b/>
          <w:bCs/>
          <w:color w:val="000000"/>
        </w:rPr>
        <w:t xml:space="preserve">Table </w:t>
      </w:r>
      <w:r>
        <w:rPr>
          <w:rFonts w:ascii="Garamond" w:eastAsia="Times New Roman" w:hAnsi="Garamond" w:cs="Times New Roman"/>
          <w:b/>
          <w:bCs/>
          <w:color w:val="000000"/>
        </w:rPr>
        <w:t>1</w:t>
      </w:r>
      <w:r w:rsidRPr="001F3188">
        <w:rPr>
          <w:rFonts w:ascii="Garamond" w:eastAsia="Times New Roman" w:hAnsi="Garamond" w:cs="Times New Roman"/>
          <w:b/>
          <w:bCs/>
          <w:color w:val="000000"/>
        </w:rPr>
        <w:t>:</w:t>
      </w:r>
      <w:r w:rsidRPr="001F3188">
        <w:rPr>
          <w:rFonts w:ascii="Garamond" w:eastAsia="Times New Roman" w:hAnsi="Garamond" w:cs="Times New Roman"/>
          <w:color w:val="000000"/>
        </w:rPr>
        <w:t xml:space="preserve"> Variables Included in DAG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3429"/>
        <w:gridCol w:w="3291"/>
      </w:tblGrid>
      <w:tr w:rsidR="001F3188" w:rsidRPr="001F3188" w14:paraId="54993F1C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D58D9B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Final 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5E02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13F61" w14:textId="188E3E9F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Simplified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 xml:space="preserve"> Combined</w:t>
            </w: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 xml:space="preserve"> Variable Name in DAG</w:t>
            </w:r>
          </w:p>
        </w:tc>
      </w:tr>
      <w:tr w:rsidR="001F3188" w:rsidRPr="001F3188" w14:paraId="20BA53B6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6EAF8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LEBF20051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40DEC0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Life Expectancy at birth-female in 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AE1722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64C53BCD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A3739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maxINFM20051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9551D6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Infant mortality in 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714733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40F1C0A7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4243A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GDPPCUS2005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EAF78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Gross domestic product per capita in US dollars in 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DE65BB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749D5F8A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789B1D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HXPC2005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37636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Health expenditure per capita in 2005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3AC4D2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>PctHXPUB</w:t>
            </w:r>
            <w:proofErr w:type="spellEnd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 xml:space="preserve"> removed to simplify causal pathway through HXPC</w:t>
            </w:r>
          </w:p>
        </w:tc>
      </w:tr>
      <w:tr w:rsidR="001F3188" w:rsidRPr="001F3188" w14:paraId="3B3B3D7F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71443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PctHXPUB2005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1342C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Percentage of health expenditure that is public in 2005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BB29B1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46F36D9A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B314F0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TotFertRate2005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37394A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Total fertility rate in 2005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9DC09F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>AdolFertRt</w:t>
            </w:r>
            <w:proofErr w:type="spellEnd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 xml:space="preserve"> removed to simplify causal pathway through </w:t>
            </w:r>
            <w:proofErr w:type="spellStart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>TotFertRate</w:t>
            </w:r>
            <w:proofErr w:type="spellEnd"/>
          </w:p>
        </w:tc>
      </w:tr>
      <w:tr w:rsidR="001F3188" w:rsidRPr="001F3188" w14:paraId="6E69BF6C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07E9F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AdolFertRt2005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64CCB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Adolescent fertility rate in 2005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CAF9B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23B95C5F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E184A6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FtoMPrimaryEnrl2005ONY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AABC3C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Female to male primary school enrollment in 2005 or nearest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03FACD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5572370C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97072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lastRenderedPageBreak/>
              <w:t>PctUrb2005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B8746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 of population that is urban dwelling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817BAB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4D0E8287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B69ECE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Sanitation2005ONY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6F757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 of population with access to improved sanitation in 2005 or nearest year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7B886A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  <w:p w14:paraId="5C2D331B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>UtilityInfr</w:t>
            </w:r>
            <w:proofErr w:type="spellEnd"/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>: Percentage of total population with improved access to water and sanitation</w:t>
            </w:r>
          </w:p>
        </w:tc>
      </w:tr>
      <w:tr w:rsidR="001F3188" w:rsidRPr="001F3188" w14:paraId="5E0773F7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B24837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ImprWaterUrb2005ONY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93149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 of urban population with access to improved water in 2005 or nearest year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34860D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397545CA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8C35D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ImpWatRur2005ONY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BB190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 of rural population with access to improved water in 2005 or nearest year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78E92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0C495AC8" w14:textId="77777777" w:rsidTr="001F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032C8C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FLFPR2005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0F2B8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Female labour force participation rate in 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FC39FC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188" w:rsidRPr="001F3188" w14:paraId="54977FB8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C6326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PctPop0142005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E4A75C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Percentage of population aged 0-14 years in 2005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F54651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color w:val="000000"/>
                <w:sz w:val="22"/>
                <w:szCs w:val="22"/>
              </w:rPr>
              <w:t>Age: age categories of Population [0-14,15-64,65+]</w:t>
            </w:r>
          </w:p>
        </w:tc>
      </w:tr>
      <w:tr w:rsidR="001F3188" w:rsidRPr="001F3188" w14:paraId="1820E907" w14:textId="77777777" w:rsidTr="001F3188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0B9E11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PctPop65Pl2005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BBE569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  <w:r w:rsidRPr="001F3188">
              <w:rPr>
                <w:rFonts w:ascii="Garamond" w:eastAsia="Times New Roman" w:hAnsi="Garamond" w:cs="Times New Roman"/>
                <w:b/>
                <w:bCs/>
                <w:color w:val="000000"/>
                <w:sz w:val="22"/>
                <w:szCs w:val="22"/>
              </w:rPr>
              <w:t>Percentage of population aged 65 years or over in 2005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CFB48" w14:textId="77777777" w:rsidR="001F3188" w:rsidRPr="001F3188" w:rsidRDefault="001F3188" w:rsidP="001F318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FFA789" w14:textId="77777777" w:rsidR="001F3188" w:rsidRPr="001F3188" w:rsidRDefault="001F3188">
      <w:pPr>
        <w:rPr>
          <w:b/>
          <w:bCs/>
        </w:rPr>
      </w:pPr>
    </w:p>
    <w:sectPr w:rsidR="001F3188" w:rsidRPr="001F318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2996" w14:textId="77777777" w:rsidR="00E25327" w:rsidRDefault="00E25327" w:rsidP="001F3188">
      <w:r>
        <w:separator/>
      </w:r>
    </w:p>
  </w:endnote>
  <w:endnote w:type="continuationSeparator" w:id="0">
    <w:p w14:paraId="45785956" w14:textId="77777777" w:rsidR="00E25327" w:rsidRDefault="00E25327" w:rsidP="001F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6E50" w14:textId="77777777" w:rsidR="00E25327" w:rsidRDefault="00E25327" w:rsidP="001F3188">
      <w:r>
        <w:separator/>
      </w:r>
    </w:p>
  </w:footnote>
  <w:footnote w:type="continuationSeparator" w:id="0">
    <w:p w14:paraId="1B09281A" w14:textId="77777777" w:rsidR="00E25327" w:rsidRDefault="00E25327" w:rsidP="001F3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77ED" w14:textId="03A07465" w:rsidR="001F3188" w:rsidRDefault="001F3188">
    <w:pPr>
      <w:pStyle w:val="Header"/>
    </w:pPr>
    <w:r>
      <w:tab/>
    </w:r>
    <w:r>
      <w:tab/>
      <w:t xml:space="preserve">Aidan Bodner &amp; </w:t>
    </w:r>
    <w:proofErr w:type="spellStart"/>
    <w:r>
      <w:t>Husayn</w:t>
    </w:r>
    <w:proofErr w:type="spellEnd"/>
    <w:r>
      <w:t xml:space="preserve"> Jessa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88"/>
    <w:rsid w:val="001F3188"/>
    <w:rsid w:val="00E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091DB"/>
  <w15:chartTrackingRefBased/>
  <w15:docId w15:val="{015F1860-2EAA-5A4D-972A-7D6F1043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188"/>
  </w:style>
  <w:style w:type="paragraph" w:styleId="Footer">
    <w:name w:val="footer"/>
    <w:basedOn w:val="Normal"/>
    <w:link w:val="FooterChar"/>
    <w:uiPriority w:val="99"/>
    <w:unhideWhenUsed/>
    <w:rsid w:val="001F3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188"/>
  </w:style>
  <w:style w:type="paragraph" w:styleId="NormalWeb">
    <w:name w:val="Normal (Web)"/>
    <w:basedOn w:val="Normal"/>
    <w:uiPriority w:val="99"/>
    <w:semiHidden/>
    <w:unhideWhenUsed/>
    <w:rsid w:val="001F31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220">
          <w:marLeft w:val="-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Husayn Jessa</dc:creator>
  <cp:keywords/>
  <dc:description/>
  <cp:lastModifiedBy>Husayn Jessa</cp:lastModifiedBy>
  <cp:revision>1</cp:revision>
  <dcterms:created xsi:type="dcterms:W3CDTF">2022-10-06T22:19:00Z</dcterms:created>
  <dcterms:modified xsi:type="dcterms:W3CDTF">2022-10-06T22:22:00Z</dcterms:modified>
</cp:coreProperties>
</file>