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April 15,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6.17.0-1010-azure</w:t>
      </w:r>
      <w:r>
        <w:br/>
      </w:r>
      <w:r>
        <w:rPr>
          <w:rStyle w:val="VerbatimChar"/>
        </w:rPr>
        <w:t xml:space="preserve">Python Version: 3.12.13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15989.71</w:t>
      </w:r>
      <w:r>
        <w:br/>
      </w:r>
      <w:r>
        <w:rPr>
          <w:rStyle w:val="VerbatimChar"/>
        </w:rPr>
        <w:t xml:space="preserve">Available Memory (MB): 14428.41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2026-04-15T00:09:41Z</dcterms:created>
  <dcterms:modified xsi:type="dcterms:W3CDTF">2026-04-15T00:09:41Z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15, 2026</vt:lpwstr>
  </property>
  <property fmtid="{D5CDD505-2E9C-101B-9397-08002B2CF9AE}" pid="6" name="date-format">
    <vt:lpwstr>long</vt:lpwstr>
  </property>
  <property fmtid="{D5CDD505-2E9C-101B-9397-08002B2CF9AE}" pid="7" name="date-modified">
    <vt:lpwstr>April 15,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