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4719B" w14:textId="6D616372" w:rsidR="001B1094" w:rsidRPr="00B95F91" w:rsidRDefault="008A54B4" w:rsidP="0095585D">
      <w:pPr>
        <w:pStyle w:val="NDMTitle"/>
        <w:rPr>
          <w:noProof w:val="0"/>
          <w:lang w:val="en-GB"/>
        </w:rPr>
      </w:pPr>
      <w:r>
        <w:rPr>
          <w:noProof w:val="0"/>
          <w:lang w:val="en-GB"/>
        </w:rPr>
        <w:t>Flight Performance in the United States</w:t>
      </w:r>
      <w:r w:rsidR="00BC4940">
        <w:rPr>
          <w:noProof w:val="0"/>
          <w:lang w:val="en-GB"/>
        </w:rPr>
        <w:t xml:space="preserve"> during Holidays</w:t>
      </w:r>
    </w:p>
    <w:p w14:paraId="2F07544E" w14:textId="2534DA26" w:rsidR="00A8503B" w:rsidRPr="00B95F91" w:rsidRDefault="00F23CBA" w:rsidP="00367353">
      <w:pPr>
        <w:pStyle w:val="NDMAffiliation"/>
        <w:rPr>
          <w:noProof w:val="0"/>
          <w:lang w:val="en-GB"/>
        </w:rPr>
      </w:pPr>
      <w:r>
        <w:rPr>
          <w:noProof w:val="0"/>
          <w:lang w:val="en-GB"/>
        </w:rPr>
        <w:t>Jesse Green</w:t>
      </w:r>
    </w:p>
    <w:p w14:paraId="313DA902" w14:textId="77777777" w:rsidR="00D70587" w:rsidRDefault="00D70587" w:rsidP="00952A5F">
      <w:pPr>
        <w:pStyle w:val="NDMHeading1"/>
        <w:rPr>
          <w:noProof w:val="0"/>
          <w:lang w:val="en-GB"/>
        </w:rPr>
      </w:pPr>
    </w:p>
    <w:p w14:paraId="66B4993A" w14:textId="396736EA" w:rsidR="001A642C" w:rsidRPr="00B95F91" w:rsidRDefault="001B1094" w:rsidP="00952A5F">
      <w:pPr>
        <w:pStyle w:val="NDMHeading1"/>
        <w:rPr>
          <w:noProof w:val="0"/>
          <w:lang w:val="en-GB"/>
        </w:rPr>
      </w:pPr>
      <w:r w:rsidRPr="00B95F91">
        <w:rPr>
          <w:noProof w:val="0"/>
          <w:lang w:val="en-GB"/>
        </w:rPr>
        <w:t>INTRODUCTION</w:t>
      </w:r>
    </w:p>
    <w:p w14:paraId="47B2779D" w14:textId="77777777" w:rsidR="001A642C" w:rsidRDefault="001A642C" w:rsidP="00FB5943">
      <w:pPr>
        <w:pStyle w:val="NDMNormal"/>
        <w:rPr>
          <w:noProof w:val="0"/>
          <w:lang w:val="en-GB"/>
        </w:rPr>
      </w:pPr>
    </w:p>
    <w:p w14:paraId="2589904A" w14:textId="01353518" w:rsidR="00D70587" w:rsidRDefault="0070745F" w:rsidP="00FB5943">
      <w:pPr>
        <w:pStyle w:val="NDMNormal"/>
        <w:rPr>
          <w:noProof w:val="0"/>
          <w:lang w:val="en-GB"/>
        </w:rPr>
      </w:pPr>
      <w:r>
        <w:rPr>
          <w:noProof w:val="0"/>
          <w:lang w:val="en-GB"/>
        </w:rPr>
        <w:t xml:space="preserve">This documents looks at passenger airline travel and flight performance statistics provided by the Bureau of Transportation Statistics between October 1987 and January 2014. The </w:t>
      </w:r>
      <w:r w:rsidR="001A642C">
        <w:rPr>
          <w:noProof w:val="0"/>
          <w:lang w:val="en-GB"/>
        </w:rPr>
        <w:t>focus of the paper will be a quantitative analysis of flight performance near federal ho</w:t>
      </w:r>
      <w:r w:rsidR="00BA48B3">
        <w:rPr>
          <w:noProof w:val="0"/>
          <w:lang w:val="en-GB"/>
        </w:rPr>
        <w:t>lidays in the United States, as an attempt</w:t>
      </w:r>
      <w:r w:rsidR="001A642C">
        <w:rPr>
          <w:noProof w:val="0"/>
          <w:lang w:val="en-GB"/>
        </w:rPr>
        <w:t xml:space="preserve"> to improve upon the </w:t>
      </w:r>
      <w:r w:rsidR="001A642C" w:rsidRPr="001A642C">
        <w:rPr>
          <w:noProof w:val="0"/>
          <w:lang w:val="en-GB"/>
        </w:rPr>
        <w:t xml:space="preserve">qualitative </w:t>
      </w:r>
      <w:r w:rsidR="001A642C">
        <w:rPr>
          <w:noProof w:val="0"/>
          <w:lang w:val="en-GB"/>
        </w:rPr>
        <w:t>notion</w:t>
      </w:r>
      <w:r w:rsidR="001A642C" w:rsidRPr="001A642C">
        <w:rPr>
          <w:noProof w:val="0"/>
          <w:lang w:val="en-GB"/>
        </w:rPr>
        <w:t xml:space="preserve"> </w:t>
      </w:r>
      <w:r w:rsidR="001A642C">
        <w:rPr>
          <w:noProof w:val="0"/>
          <w:lang w:val="en-GB"/>
        </w:rPr>
        <w:t xml:space="preserve">that </w:t>
      </w:r>
      <w:r w:rsidR="001A642C" w:rsidRPr="001A642C">
        <w:rPr>
          <w:noProof w:val="0"/>
          <w:lang w:val="en-GB"/>
        </w:rPr>
        <w:t>exists for expecting delays</w:t>
      </w:r>
      <w:r w:rsidR="001A642C">
        <w:rPr>
          <w:noProof w:val="0"/>
          <w:lang w:val="en-GB"/>
        </w:rPr>
        <w:t xml:space="preserve"> and avoiding flights</w:t>
      </w:r>
      <w:r w:rsidR="001A642C" w:rsidRPr="001A642C">
        <w:rPr>
          <w:noProof w:val="0"/>
          <w:lang w:val="en-GB"/>
        </w:rPr>
        <w:t xml:space="preserve"> during holiday travel</w:t>
      </w:r>
      <w:r w:rsidR="001A642C">
        <w:rPr>
          <w:noProof w:val="0"/>
          <w:lang w:val="en-GB"/>
        </w:rPr>
        <w:t>. To avoid seasonal variations that occur within flight volume and weather, specific holidays will also be evaluated individually.</w:t>
      </w:r>
    </w:p>
    <w:p w14:paraId="24A39C40" w14:textId="77777777" w:rsidR="001A642C" w:rsidRDefault="001A642C" w:rsidP="00FB5943">
      <w:pPr>
        <w:pStyle w:val="NDMNormal"/>
        <w:rPr>
          <w:noProof w:val="0"/>
          <w:lang w:val="en-GB"/>
        </w:rPr>
      </w:pPr>
    </w:p>
    <w:p w14:paraId="20DCB7D6" w14:textId="77777777" w:rsidR="00860EE6" w:rsidRDefault="00DD6943" w:rsidP="00860EE6">
      <w:pPr>
        <w:pStyle w:val="NDMNormal"/>
        <w:rPr>
          <w:noProof w:val="0"/>
          <w:lang w:val="en-GB"/>
        </w:rPr>
      </w:pPr>
      <w:r>
        <w:rPr>
          <w:noProof w:val="0"/>
          <w:lang w:val="en-GB"/>
        </w:rPr>
        <w:t xml:space="preserve">Before </w:t>
      </w:r>
      <w:r w:rsidR="00246478">
        <w:rPr>
          <w:noProof w:val="0"/>
          <w:lang w:val="en-GB"/>
        </w:rPr>
        <w:t>stepping</w:t>
      </w:r>
      <w:r>
        <w:rPr>
          <w:noProof w:val="0"/>
          <w:lang w:val="en-GB"/>
        </w:rPr>
        <w:t xml:space="preserve"> into a detailed look at flight delays around holidays, it is worthwhile to </w:t>
      </w:r>
      <w:r w:rsidR="00246478">
        <w:rPr>
          <w:noProof w:val="0"/>
          <w:lang w:val="en-GB"/>
        </w:rPr>
        <w:t>examine</w:t>
      </w:r>
      <w:r>
        <w:rPr>
          <w:noProof w:val="0"/>
          <w:lang w:val="en-GB"/>
        </w:rPr>
        <w:t xml:space="preserve"> flight volume and performance </w:t>
      </w:r>
      <w:r w:rsidR="00246478">
        <w:rPr>
          <w:noProof w:val="0"/>
          <w:lang w:val="en-GB"/>
        </w:rPr>
        <w:t xml:space="preserve">as it </w:t>
      </w:r>
      <w:r>
        <w:rPr>
          <w:noProof w:val="0"/>
          <w:lang w:val="en-GB"/>
        </w:rPr>
        <w:t>has changed over the years</w:t>
      </w:r>
      <w:r w:rsidR="004F1E2C">
        <w:rPr>
          <w:noProof w:val="0"/>
          <w:lang w:val="en-GB"/>
        </w:rPr>
        <w:t>, and consider a few ways to define delays in a meaningful way</w:t>
      </w:r>
      <w:r>
        <w:rPr>
          <w:noProof w:val="0"/>
          <w:lang w:val="en-GB"/>
        </w:rPr>
        <w:t xml:space="preserve">. Figure 1 shows the total flight volume </w:t>
      </w:r>
      <w:r w:rsidR="00246478">
        <w:rPr>
          <w:noProof w:val="0"/>
          <w:lang w:val="en-GB"/>
        </w:rPr>
        <w:t xml:space="preserve">and percentage of delayed flights for all available BTS data. The figure shows monthly values overlaid with the </w:t>
      </w:r>
      <w:r w:rsidR="00613408">
        <w:rPr>
          <w:noProof w:val="0"/>
          <w:lang w:val="en-GB"/>
        </w:rPr>
        <w:t>7-month</w:t>
      </w:r>
      <w:r w:rsidR="00246478">
        <w:rPr>
          <w:noProof w:val="0"/>
          <w:lang w:val="en-GB"/>
        </w:rPr>
        <w:t xml:space="preserve"> moving average to better illustrate the overall trend. </w:t>
      </w:r>
      <w:r w:rsidR="00613408">
        <w:rPr>
          <w:noProof w:val="0"/>
          <w:lang w:val="en-GB"/>
        </w:rPr>
        <w:t>In this plot a flight is considered delayed if its actual arrival time is greater than its scheduled arrival time by any amount.</w:t>
      </w:r>
      <w:r w:rsidR="00BA48B3">
        <w:rPr>
          <w:noProof w:val="0"/>
          <w:lang w:val="en-GB"/>
        </w:rPr>
        <w:t xml:space="preserve"> It is easy to see that the overall volume of flights has increased over the time period</w:t>
      </w:r>
      <w:r w:rsidR="00D8455F">
        <w:rPr>
          <w:noProof w:val="0"/>
          <w:lang w:val="en-GB"/>
        </w:rPr>
        <w:t>,</w:t>
      </w:r>
      <w:r w:rsidR="00BA48B3">
        <w:rPr>
          <w:noProof w:val="0"/>
          <w:lang w:val="en-GB"/>
        </w:rPr>
        <w:t xml:space="preserve"> while </w:t>
      </w:r>
      <w:r w:rsidR="00D8455F">
        <w:rPr>
          <w:noProof w:val="0"/>
          <w:lang w:val="en-GB"/>
        </w:rPr>
        <w:t>the number of delays has decreased an average of 0.7 percentage points annually</w:t>
      </w:r>
      <w:r w:rsidR="00122E64">
        <w:rPr>
          <w:noProof w:val="0"/>
          <w:lang w:val="en-GB"/>
        </w:rPr>
        <w:t xml:space="preserve">. The decrease in delays may be explained by an increase in airports (there are 82 new airports in 2013 </w:t>
      </w:r>
      <w:r w:rsidR="001E69EA">
        <w:rPr>
          <w:noProof w:val="0"/>
          <w:lang w:val="en-GB"/>
        </w:rPr>
        <w:t>versus</w:t>
      </w:r>
      <w:r w:rsidR="009C05FD">
        <w:rPr>
          <w:noProof w:val="0"/>
          <w:lang w:val="en-GB"/>
        </w:rPr>
        <w:t xml:space="preserve"> 1988</w:t>
      </w:r>
      <w:r w:rsidR="001E69EA">
        <w:rPr>
          <w:noProof w:val="0"/>
          <w:lang w:val="en-GB"/>
        </w:rPr>
        <w:t>, but this only accounts for 12.5% of increased outbound flight traffic);</w:t>
      </w:r>
      <w:r w:rsidR="009C05FD">
        <w:rPr>
          <w:noProof w:val="0"/>
          <w:lang w:val="en-GB"/>
        </w:rPr>
        <w:t xml:space="preserve"> or perhaps delays only appear to decrease because there has been</w:t>
      </w:r>
      <w:r w:rsidR="00122E64">
        <w:rPr>
          <w:noProof w:val="0"/>
          <w:lang w:val="en-GB"/>
        </w:rPr>
        <w:t xml:space="preserve"> an incr</w:t>
      </w:r>
      <w:r w:rsidR="009C05FD">
        <w:rPr>
          <w:noProof w:val="0"/>
          <w:lang w:val="en-GB"/>
        </w:rPr>
        <w:t>ease in CRS reservation times</w:t>
      </w:r>
      <w:r w:rsidR="00122E64">
        <w:rPr>
          <w:noProof w:val="0"/>
          <w:lang w:val="en-GB"/>
        </w:rPr>
        <w:t xml:space="preserve"> </w:t>
      </w:r>
      <w:r w:rsidR="00D8455F">
        <w:rPr>
          <w:noProof w:val="0"/>
          <w:lang w:val="en-GB"/>
        </w:rPr>
        <w:t>allocated by airlines</w:t>
      </w:r>
      <w:r w:rsidR="001E69EA">
        <w:rPr>
          <w:noProof w:val="0"/>
          <w:lang w:val="en-GB"/>
        </w:rPr>
        <w:t xml:space="preserve"> for itineraries </w:t>
      </w:r>
      <w:r w:rsidR="009C05FD">
        <w:rPr>
          <w:noProof w:val="0"/>
          <w:lang w:val="en-GB"/>
        </w:rPr>
        <w:t xml:space="preserve">(see Figure 2). </w:t>
      </w:r>
      <w:r w:rsidR="00B614EC">
        <w:rPr>
          <w:noProof w:val="0"/>
          <w:lang w:val="en-GB"/>
        </w:rPr>
        <w:t xml:space="preserve">The following sections will look at the methods taken to understand flight delays, different ways of quantifying </w:t>
      </w:r>
      <w:r w:rsidR="00333091">
        <w:rPr>
          <w:noProof w:val="0"/>
          <w:lang w:val="en-GB"/>
        </w:rPr>
        <w:t>delays with statistics</w:t>
      </w:r>
      <w:r w:rsidR="00B614EC">
        <w:rPr>
          <w:noProof w:val="0"/>
          <w:lang w:val="en-GB"/>
        </w:rPr>
        <w:t>, and understanding how the</w:t>
      </w:r>
      <w:r w:rsidR="00333091">
        <w:rPr>
          <w:noProof w:val="0"/>
          <w:lang w:val="en-GB"/>
        </w:rPr>
        <w:t>se</w:t>
      </w:r>
      <w:r w:rsidR="00B614EC">
        <w:rPr>
          <w:noProof w:val="0"/>
          <w:lang w:val="en-GB"/>
        </w:rPr>
        <w:t xml:space="preserve"> </w:t>
      </w:r>
      <w:r w:rsidR="00333091">
        <w:rPr>
          <w:noProof w:val="0"/>
          <w:lang w:val="en-GB"/>
        </w:rPr>
        <w:t>statistics are affected during</w:t>
      </w:r>
      <w:r w:rsidR="00B614EC">
        <w:rPr>
          <w:noProof w:val="0"/>
          <w:lang w:val="en-GB"/>
        </w:rPr>
        <w:t xml:space="preserve"> holiday travel.</w:t>
      </w:r>
    </w:p>
    <w:p w14:paraId="5195BD19" w14:textId="4E855D84" w:rsidR="00357415" w:rsidRPr="00860EE6" w:rsidRDefault="00357415" w:rsidP="00860EE6">
      <w:pPr>
        <w:pStyle w:val="NDMNormal"/>
        <w:rPr>
          <w:noProof w:val="0"/>
          <w:lang w:val="en-GB"/>
        </w:rPr>
      </w:pPr>
      <w:r>
        <w:rPr>
          <w:lang w:val="en-US" w:eastAsia="en-US"/>
        </w:rPr>
        <w:drawing>
          <wp:inline distT="0" distB="0" distL="0" distR="0" wp14:anchorId="41F1F340" wp14:editId="13907E91">
            <wp:extent cx="5716528" cy="317222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_history.png"/>
                    <pic:cNvPicPr/>
                  </pic:nvPicPr>
                  <pic:blipFill rotWithShape="1">
                    <a:blip r:embed="rId9">
                      <a:extLst>
                        <a:ext uri="{28A0092B-C50C-407E-A947-70E740481C1C}">
                          <a14:useLocalDpi xmlns:a14="http://schemas.microsoft.com/office/drawing/2010/main" val="0"/>
                        </a:ext>
                      </a:extLst>
                    </a:blip>
                    <a:srcRect l="9155" r="6965"/>
                    <a:stretch/>
                  </pic:blipFill>
                  <pic:spPr bwMode="auto">
                    <a:xfrm>
                      <a:off x="0" y="0"/>
                      <a:ext cx="5717883" cy="3172979"/>
                    </a:xfrm>
                    <a:prstGeom prst="rect">
                      <a:avLst/>
                    </a:prstGeom>
                    <a:ln>
                      <a:noFill/>
                    </a:ln>
                    <a:extLst>
                      <a:ext uri="{53640926-AAD7-44d8-BBD7-CCE9431645EC}">
                        <a14:shadowObscured xmlns:a14="http://schemas.microsoft.com/office/drawing/2010/main"/>
                      </a:ext>
                    </a:extLst>
                  </pic:spPr>
                </pic:pic>
              </a:graphicData>
            </a:graphic>
          </wp:inline>
        </w:drawing>
      </w:r>
      <w:r>
        <w:t xml:space="preserve">Figure </w:t>
      </w:r>
      <w:r>
        <w:fldChar w:fldCharType="begin"/>
      </w:r>
      <w:r>
        <w:instrText xml:space="preserve"> SEQ Figure \* ARABIC </w:instrText>
      </w:r>
      <w:r>
        <w:fldChar w:fldCharType="separate"/>
      </w:r>
      <w:r>
        <w:t>1</w:t>
      </w:r>
      <w:r>
        <w:fldChar w:fldCharType="end"/>
      </w:r>
      <w:r w:rsidR="00BA48B3">
        <w:t xml:space="preserve"> – Flight Volume and Percent Delayed in the United States</w:t>
      </w:r>
    </w:p>
    <w:p w14:paraId="29543773" w14:textId="35D6B67F" w:rsidR="00742DFD" w:rsidRDefault="00742DFD" w:rsidP="00763DBA">
      <w:pPr>
        <w:pStyle w:val="NDMHeading1"/>
        <w:rPr>
          <w:noProof w:val="0"/>
          <w:lang w:val="en-GB"/>
        </w:rPr>
      </w:pPr>
    </w:p>
    <w:p w14:paraId="3ACAA106" w14:textId="1AB41213" w:rsidR="00763DBA" w:rsidRPr="00B95F91" w:rsidRDefault="005E7D75" w:rsidP="00763DBA">
      <w:pPr>
        <w:pStyle w:val="NDMHeading1"/>
        <w:rPr>
          <w:noProof w:val="0"/>
          <w:lang w:val="en-GB"/>
        </w:rPr>
      </w:pPr>
      <w:r>
        <w:rPr>
          <w:noProof w:val="0"/>
          <w:lang w:val="en-GB"/>
        </w:rPr>
        <w:t>METHODS</w:t>
      </w:r>
    </w:p>
    <w:p w14:paraId="092610C3" w14:textId="77777777" w:rsidR="005E7D75" w:rsidRDefault="005E7D75" w:rsidP="00763DBA">
      <w:pPr>
        <w:pStyle w:val="NDMNormal"/>
        <w:rPr>
          <w:noProof w:val="0"/>
          <w:lang w:val="en-GB"/>
        </w:rPr>
      </w:pPr>
    </w:p>
    <w:p w14:paraId="727C67E0" w14:textId="45302F90" w:rsidR="003662ED" w:rsidRPr="00B95F91" w:rsidRDefault="003662ED" w:rsidP="003662ED">
      <w:pPr>
        <w:pStyle w:val="NDMHeading2"/>
        <w:rPr>
          <w:noProof w:val="0"/>
          <w:lang w:val="en-GB"/>
        </w:rPr>
      </w:pPr>
      <w:r>
        <w:rPr>
          <w:noProof w:val="0"/>
          <w:lang w:val="en-GB"/>
        </w:rPr>
        <w:t>Data Collection and Storage</w:t>
      </w:r>
    </w:p>
    <w:p w14:paraId="6FFDB101" w14:textId="77777777" w:rsidR="003662ED" w:rsidRDefault="003662ED" w:rsidP="00763DBA">
      <w:pPr>
        <w:pStyle w:val="NDMNormal"/>
        <w:rPr>
          <w:noProof w:val="0"/>
          <w:lang w:val="en-GB"/>
        </w:rPr>
      </w:pPr>
    </w:p>
    <w:p w14:paraId="0A90462A" w14:textId="1ABBF7EF" w:rsidR="00763DBA" w:rsidRDefault="00540A56" w:rsidP="00763DBA">
      <w:pPr>
        <w:pStyle w:val="NDMNormal"/>
        <w:rPr>
          <w:noProof w:val="0"/>
          <w:lang w:val="en-GB"/>
        </w:rPr>
      </w:pPr>
      <w:r>
        <w:rPr>
          <w:noProof w:val="0"/>
          <w:lang w:val="en-GB"/>
        </w:rPr>
        <w:t xml:space="preserve">There is over 20GB of flight performance data available for download through the BTS website application. Given the quantity of data and the desire to query across the entire timeframe and various dimensions, it is most </w:t>
      </w:r>
      <w:r>
        <w:rPr>
          <w:noProof w:val="0"/>
          <w:lang w:val="en-GB"/>
        </w:rPr>
        <w:lastRenderedPageBreak/>
        <w:t xml:space="preserve">convenient to import the dataset into a database where it can be efficiently queried. Using a script the data was downloaded, imported into MySQL, indexed and then used for the analysis. </w:t>
      </w:r>
    </w:p>
    <w:p w14:paraId="0EEE824B" w14:textId="0924029A" w:rsidR="005D6BFE" w:rsidRDefault="00860EE6" w:rsidP="00763DBA">
      <w:pPr>
        <w:pStyle w:val="NDMNormal"/>
        <w:rPr>
          <w:noProof w:val="0"/>
          <w:lang w:val="en-GB"/>
        </w:rPr>
      </w:pPr>
      <w:r>
        <w:rPr>
          <w:lang w:val="en-US" w:eastAsia="en-US"/>
        </w:rPr>
        <w:drawing>
          <wp:inline distT="0" distB="0" distL="0" distR="0" wp14:anchorId="458486F7" wp14:editId="1F92AD2D">
            <wp:extent cx="5755640" cy="2757805"/>
            <wp:effectExtent l="0" t="0" r="1016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_difference.png"/>
                    <pic:cNvPicPr/>
                  </pic:nvPicPr>
                  <pic:blipFill>
                    <a:blip r:embed="rId10">
                      <a:extLst>
                        <a:ext uri="{28A0092B-C50C-407E-A947-70E740481C1C}">
                          <a14:useLocalDpi xmlns:a14="http://schemas.microsoft.com/office/drawing/2010/main" val="0"/>
                        </a:ext>
                      </a:extLst>
                    </a:blip>
                    <a:stretch>
                      <a:fillRect/>
                    </a:stretch>
                  </pic:blipFill>
                  <pic:spPr>
                    <a:xfrm>
                      <a:off x="0" y="0"/>
                      <a:ext cx="5755640" cy="2757805"/>
                    </a:xfrm>
                    <a:prstGeom prst="rect">
                      <a:avLst/>
                    </a:prstGeom>
                  </pic:spPr>
                </pic:pic>
              </a:graphicData>
            </a:graphic>
          </wp:inline>
        </w:drawing>
      </w:r>
    </w:p>
    <w:p w14:paraId="06A72071" w14:textId="3C1A9190" w:rsidR="00540A56" w:rsidRPr="00B95F91" w:rsidRDefault="00540A56" w:rsidP="00540A56">
      <w:pPr>
        <w:pStyle w:val="NDMHeading2"/>
        <w:rPr>
          <w:noProof w:val="0"/>
          <w:lang w:val="en-GB"/>
        </w:rPr>
      </w:pPr>
      <w:r>
        <w:rPr>
          <w:noProof w:val="0"/>
          <w:lang w:val="en-GB"/>
        </w:rPr>
        <w:t>Delay Statistics</w:t>
      </w:r>
    </w:p>
    <w:p w14:paraId="0D440CAE" w14:textId="77777777" w:rsidR="00540A56" w:rsidRDefault="00540A56" w:rsidP="00763DBA">
      <w:pPr>
        <w:pStyle w:val="NDMNormal"/>
        <w:rPr>
          <w:noProof w:val="0"/>
          <w:lang w:val="en-GB"/>
        </w:rPr>
      </w:pPr>
    </w:p>
    <w:p w14:paraId="301D6622" w14:textId="03E2F4C7" w:rsidR="00540A56" w:rsidRDefault="00540A56" w:rsidP="00763DBA">
      <w:pPr>
        <w:pStyle w:val="NDMNormal"/>
        <w:rPr>
          <w:noProof w:val="0"/>
          <w:lang w:val="en-GB"/>
        </w:rPr>
      </w:pPr>
      <w:r>
        <w:rPr>
          <w:noProof w:val="0"/>
          <w:lang w:val="en-GB"/>
        </w:rPr>
        <w:t xml:space="preserve">An important step in this analysis is to determine the statistics by which to measure delayed flights. The usefulness of a statistic may vary depending on the audience, and this analysis will assume the audience to be a typical airline passenger interested in traveling for the holidays. </w:t>
      </w:r>
      <w:r w:rsidR="00855B44">
        <w:rPr>
          <w:noProof w:val="0"/>
          <w:lang w:val="en-GB"/>
        </w:rPr>
        <w:t xml:space="preserve">Assuming a delay can also be negative for flights arriving early, using mean and median to summarize delay provide little insight. For example, considering all flights on Mondays in 2013 scheduled to depart between 4 p.m. and 5 p.m. are on average delayed </w:t>
      </w:r>
      <w:r w:rsidR="00855B44" w:rsidRPr="00855B44">
        <w:rPr>
          <w:noProof w:val="0"/>
          <w:lang w:val="en-GB"/>
        </w:rPr>
        <w:t>11.5</w:t>
      </w:r>
      <w:r w:rsidR="00855B44">
        <w:rPr>
          <w:noProof w:val="0"/>
          <w:lang w:val="en-GB"/>
        </w:rPr>
        <w:t xml:space="preserve"> minutes. The median delay for this subset is -1 minute. These two statistics reveal something commonly seen in the dataset: this subset has a positively skewed probability distribution.</w:t>
      </w:r>
    </w:p>
    <w:p w14:paraId="34D52FF4" w14:textId="77777777" w:rsidR="00855B44" w:rsidRDefault="00855B44" w:rsidP="00763DBA">
      <w:pPr>
        <w:pStyle w:val="NDMNormal"/>
        <w:rPr>
          <w:noProof w:val="0"/>
          <w:lang w:val="en-GB"/>
        </w:rPr>
      </w:pPr>
    </w:p>
    <w:p w14:paraId="719D6191" w14:textId="453137A4" w:rsidR="00855B44" w:rsidRDefault="00855B44" w:rsidP="00763DBA">
      <w:pPr>
        <w:pStyle w:val="NDMNormal"/>
        <w:rPr>
          <w:noProof w:val="0"/>
          <w:lang w:val="en-GB"/>
        </w:rPr>
      </w:pPr>
      <w:r>
        <w:rPr>
          <w:noProof w:val="0"/>
          <w:lang w:val="en-GB"/>
        </w:rPr>
        <w:t xml:space="preserve">This type of information has little practical value for an everyday airline passenger </w:t>
      </w:r>
      <w:r w:rsidR="00C25AAD">
        <w:rPr>
          <w:noProof w:val="0"/>
          <w:lang w:val="en-GB"/>
        </w:rPr>
        <w:t xml:space="preserve">looking for some insight. What passengers are really looking to know is whether or not there is a good chance their travel plans will be interrupted by a significant amount of time spent in an airport, or even worse on the tarmac. Instead of considering the number of flights that were delayed overall, let us consider only the delays occurring for more than a significant amount of time. Figure 3 shows the percentage of flights delayed more than </w:t>
      </w:r>
      <w:r w:rsidR="00C25AAD" w:rsidRPr="00C25AAD">
        <w:rPr>
          <w:i/>
          <w:noProof w:val="0"/>
          <w:lang w:val="en-GB"/>
        </w:rPr>
        <w:t>n</w:t>
      </w:r>
      <w:r w:rsidR="00C25AAD">
        <w:rPr>
          <w:noProof w:val="0"/>
          <w:lang w:val="en-GB"/>
        </w:rPr>
        <w:t xml:space="preserve"> minutes over the </w:t>
      </w:r>
      <w:bookmarkStart w:id="0" w:name="_GoBack"/>
      <w:bookmarkEnd w:id="0"/>
      <w:r w:rsidR="00C25AAD">
        <w:rPr>
          <w:noProof w:val="0"/>
          <w:lang w:val="en-GB"/>
        </w:rPr>
        <w:t>dataset time period.</w:t>
      </w:r>
      <w:r w:rsidR="004D7CE1">
        <w:rPr>
          <w:noProof w:val="0"/>
          <w:lang w:val="en-GB"/>
        </w:rPr>
        <w:t xml:space="preserve"> The number of overall delays is decreasing </w:t>
      </w:r>
      <w:r w:rsidR="00BA5E83">
        <w:rPr>
          <w:noProof w:val="0"/>
          <w:lang w:val="en-GB"/>
        </w:rPr>
        <w:t>(i.e. decreasing median), but the average delay remained constant. This means the flights that are delayed recently are delayed for longer amounts of time, as seen by the slightly upward trend in the 30+ and 60+ minute delays.</w:t>
      </w:r>
    </w:p>
    <w:p w14:paraId="1C2D903A" w14:textId="77777777" w:rsidR="00540A56" w:rsidRDefault="00540A56" w:rsidP="00763DBA">
      <w:pPr>
        <w:pStyle w:val="NDMNormal"/>
        <w:rPr>
          <w:noProof w:val="0"/>
          <w:lang w:val="en-GB"/>
        </w:rPr>
      </w:pPr>
    </w:p>
    <w:p w14:paraId="1B02C88E" w14:textId="7E241B99" w:rsidR="00540A56" w:rsidRDefault="00540A56" w:rsidP="00763DBA">
      <w:pPr>
        <w:pStyle w:val="NDMNormal"/>
        <w:rPr>
          <w:noProof w:val="0"/>
          <w:lang w:val="en-GB"/>
        </w:rPr>
      </w:pPr>
      <w:r>
        <w:rPr>
          <w:lang w:val="en-US" w:eastAsia="en-US"/>
        </w:rPr>
        <w:drawing>
          <wp:inline distT="0" distB="0" distL="0" distR="0" wp14:anchorId="4A43C879" wp14:editId="2B6F3D0D">
            <wp:extent cx="5755640" cy="3642995"/>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s_above.png"/>
                    <pic:cNvPicPr/>
                  </pic:nvPicPr>
                  <pic:blipFill>
                    <a:blip r:embed="rId11">
                      <a:extLst>
                        <a:ext uri="{28A0092B-C50C-407E-A947-70E740481C1C}">
                          <a14:useLocalDpi xmlns:a14="http://schemas.microsoft.com/office/drawing/2010/main" val="0"/>
                        </a:ext>
                      </a:extLst>
                    </a:blip>
                    <a:stretch>
                      <a:fillRect/>
                    </a:stretch>
                  </pic:blipFill>
                  <pic:spPr>
                    <a:xfrm>
                      <a:off x="0" y="0"/>
                      <a:ext cx="5755640" cy="3642995"/>
                    </a:xfrm>
                    <a:prstGeom prst="rect">
                      <a:avLst/>
                    </a:prstGeom>
                  </pic:spPr>
                </pic:pic>
              </a:graphicData>
            </a:graphic>
          </wp:inline>
        </w:drawing>
      </w:r>
    </w:p>
    <w:p w14:paraId="2E361D01" w14:textId="77777777" w:rsidR="00540A56" w:rsidRDefault="00540A56" w:rsidP="00763DBA">
      <w:pPr>
        <w:pStyle w:val="NDMNormal"/>
        <w:rPr>
          <w:noProof w:val="0"/>
          <w:lang w:val="en-GB"/>
        </w:rPr>
      </w:pPr>
    </w:p>
    <w:p w14:paraId="4E512606" w14:textId="52ECB9D5" w:rsidR="005D6BFE" w:rsidRDefault="00BA5E83" w:rsidP="00BA5E83">
      <w:pPr>
        <w:pStyle w:val="NDMHeading2"/>
        <w:rPr>
          <w:noProof w:val="0"/>
          <w:lang w:val="en-GB"/>
        </w:rPr>
      </w:pPr>
      <w:r>
        <w:rPr>
          <w:noProof w:val="0"/>
          <w:lang w:val="en-GB"/>
        </w:rPr>
        <w:t>Additional Datasets</w:t>
      </w:r>
    </w:p>
    <w:p w14:paraId="1A2C9969" w14:textId="77777777" w:rsidR="005D6BFE" w:rsidRDefault="005D6BFE" w:rsidP="00763DBA">
      <w:pPr>
        <w:pStyle w:val="NDMNormal"/>
        <w:rPr>
          <w:noProof w:val="0"/>
          <w:lang w:val="en-GB"/>
        </w:rPr>
      </w:pPr>
    </w:p>
    <w:p w14:paraId="50339F2E" w14:textId="3CF70517" w:rsidR="005D6BFE" w:rsidRPr="00B95F91" w:rsidRDefault="00BA5E83" w:rsidP="00763DBA">
      <w:pPr>
        <w:pStyle w:val="NDMNormal"/>
        <w:rPr>
          <w:noProof w:val="0"/>
          <w:lang w:val="en-GB"/>
        </w:rPr>
      </w:pPr>
      <w:r>
        <w:rPr>
          <w:noProof w:val="0"/>
          <w:lang w:val="en-GB"/>
        </w:rPr>
        <w:t>Two additional datasets were used in this analysis. The website timeanddate.com provided the dates for actual and observed holidays in the United States during the period of interest. For the interactive website, GPS data is provided by openflights.org.</w:t>
      </w:r>
    </w:p>
    <w:p w14:paraId="3F75DA8B" w14:textId="13528DB1" w:rsidR="00D37E6F" w:rsidRPr="00B95F91" w:rsidRDefault="008A54B4" w:rsidP="00091F71">
      <w:pPr>
        <w:pStyle w:val="NDMHeading1"/>
        <w:rPr>
          <w:noProof w:val="0"/>
          <w:lang w:val="en-GB"/>
        </w:rPr>
      </w:pPr>
      <w:r>
        <w:rPr>
          <w:noProof w:val="0"/>
          <w:lang w:val="en-GB"/>
        </w:rPr>
        <w:t>results</w:t>
      </w:r>
    </w:p>
    <w:p w14:paraId="10BA4CDE" w14:textId="4CBE4843" w:rsidR="00F1775D" w:rsidRPr="00F1775D" w:rsidRDefault="00F1775D" w:rsidP="003B134E">
      <w:pPr>
        <w:pStyle w:val="NDMHeading2"/>
        <w:rPr>
          <w:b w:val="0"/>
          <w:noProof w:val="0"/>
          <w:sz w:val="20"/>
          <w:szCs w:val="20"/>
          <w:lang w:val="en-GB"/>
        </w:rPr>
      </w:pPr>
      <w:r>
        <w:rPr>
          <w:b w:val="0"/>
          <w:noProof w:val="0"/>
          <w:sz w:val="20"/>
          <w:szCs w:val="20"/>
          <w:lang w:val="en-GB"/>
        </w:rPr>
        <w:t xml:space="preserve">This section will analyse domestic flights for the last 10 year (2004 – 2013) and will use the percentage of delays longer than 60 minutes as the delay statistic. This allows the reader to interpret the results in a meaningful way and avoids delays as a result </w:t>
      </w:r>
      <w:r w:rsidR="006B43C7">
        <w:rPr>
          <w:b w:val="0"/>
          <w:noProof w:val="0"/>
          <w:sz w:val="20"/>
          <w:szCs w:val="20"/>
          <w:lang w:val="en-GB"/>
        </w:rPr>
        <w:t>of variations in scheduled flight times as seen in Figure 2. However these analyses still represent an aggregate performance independent of airport size, flight volume, weather, etc. For a much more focused investigation, an interactive application will then be presented that allows a user to review performance of specific route and holiday combinations.</w:t>
      </w:r>
    </w:p>
    <w:p w14:paraId="62193A0B" w14:textId="3E6BF4D1" w:rsidR="001B1094" w:rsidRPr="00B95F91" w:rsidRDefault="00954DF8" w:rsidP="003B134E">
      <w:pPr>
        <w:pStyle w:val="NDMHeading2"/>
        <w:rPr>
          <w:noProof w:val="0"/>
          <w:lang w:val="en-GB"/>
        </w:rPr>
      </w:pPr>
      <w:r>
        <w:rPr>
          <w:noProof w:val="0"/>
          <w:lang w:val="en-GB"/>
        </w:rPr>
        <w:t>A Typical Week of Flight D</w:t>
      </w:r>
      <w:r w:rsidR="008A54B4">
        <w:rPr>
          <w:noProof w:val="0"/>
          <w:lang w:val="en-GB"/>
        </w:rPr>
        <w:t>elays</w:t>
      </w:r>
    </w:p>
    <w:p w14:paraId="7CD4919B" w14:textId="6BF082A9" w:rsidR="001B1094" w:rsidRDefault="00ED076A" w:rsidP="005C7407">
      <w:pPr>
        <w:pStyle w:val="NDMNormal"/>
        <w:rPr>
          <w:noProof w:val="0"/>
          <w:lang w:val="en-GB"/>
        </w:rPr>
      </w:pPr>
      <w:r>
        <w:rPr>
          <w:noProof w:val="0"/>
          <w:lang w:val="en-GB"/>
        </w:rPr>
        <w:t xml:space="preserve">The likelihood of delays in a given week look as one might expect, with almost no chance of long delays on early flights, and the frequency of delays increasing throughout the day and peaking in the evening. </w:t>
      </w:r>
      <w:r w:rsidR="007F7AA9">
        <w:rPr>
          <w:noProof w:val="0"/>
          <w:lang w:val="en-GB"/>
        </w:rPr>
        <w:t xml:space="preserve">The heat-map in Figure 4 visualizes the frequency of delays </w:t>
      </w:r>
      <w:r w:rsidR="006B43C7">
        <w:rPr>
          <w:noProof w:val="0"/>
          <w:lang w:val="en-GB"/>
        </w:rPr>
        <w:t xml:space="preserve">for a typical week in the last 10 years, allowing </w:t>
      </w:r>
      <w:r w:rsidR="00AE118D">
        <w:rPr>
          <w:noProof w:val="0"/>
          <w:lang w:val="en-GB"/>
        </w:rPr>
        <w:t>for a quick comparison across day or time</w:t>
      </w:r>
      <w:r w:rsidR="007F7AA9">
        <w:rPr>
          <w:noProof w:val="0"/>
          <w:lang w:val="en-GB"/>
        </w:rPr>
        <w:t xml:space="preserve">. </w:t>
      </w:r>
      <w:r>
        <w:rPr>
          <w:noProof w:val="0"/>
          <w:lang w:val="en-GB"/>
        </w:rPr>
        <w:t>Tuesday and Saturday are the best days to fly for avoiding a</w:t>
      </w:r>
      <w:r w:rsidR="007F7AA9">
        <w:rPr>
          <w:noProof w:val="0"/>
          <w:lang w:val="en-GB"/>
        </w:rPr>
        <w:t xml:space="preserve"> long delay. Although </w:t>
      </w:r>
      <w:r>
        <w:rPr>
          <w:noProof w:val="0"/>
          <w:lang w:val="en-GB"/>
        </w:rPr>
        <w:t xml:space="preserve">flights between 3 a.m. and 4 a.m. are rare, they have extended delays more </w:t>
      </w:r>
      <w:r w:rsidR="007F7AA9">
        <w:rPr>
          <w:noProof w:val="0"/>
          <w:lang w:val="en-GB"/>
        </w:rPr>
        <w:t xml:space="preserve">often </w:t>
      </w:r>
      <w:r>
        <w:rPr>
          <w:noProof w:val="0"/>
          <w:lang w:val="en-GB"/>
        </w:rPr>
        <w:t>than any other time block.</w:t>
      </w:r>
      <w:r w:rsidR="00BC4940">
        <w:rPr>
          <w:noProof w:val="0"/>
          <w:lang w:val="en-GB"/>
        </w:rPr>
        <w:t xml:space="preserve"> </w:t>
      </w:r>
      <w:r w:rsidR="00AE118D">
        <w:rPr>
          <w:noProof w:val="0"/>
          <w:lang w:val="en-GB"/>
        </w:rPr>
        <w:t>Figure 5 shows the same information as Figure 4, but is organized linearly to reveal shape of delays stacking up each day. It also contains the total number of flights each day in the US on average.</w:t>
      </w:r>
    </w:p>
    <w:p w14:paraId="4E9BD010" w14:textId="77777777" w:rsidR="00954DF8" w:rsidRDefault="00954DF8" w:rsidP="005C7407">
      <w:pPr>
        <w:pStyle w:val="NDMNormal"/>
        <w:rPr>
          <w:noProof w:val="0"/>
          <w:lang w:val="en-GB"/>
        </w:rPr>
      </w:pPr>
    </w:p>
    <w:p w14:paraId="4A89E35B" w14:textId="1546AB3E" w:rsidR="00954DF8" w:rsidRPr="00B95F91" w:rsidRDefault="00954DF8" w:rsidP="005C7407">
      <w:pPr>
        <w:pStyle w:val="NDMNormal"/>
        <w:rPr>
          <w:noProof w:val="0"/>
          <w:lang w:val="en-GB"/>
        </w:rPr>
      </w:pPr>
      <w:r>
        <w:rPr>
          <w:lang w:val="en-US" w:eastAsia="en-US"/>
        </w:rPr>
        <w:drawing>
          <wp:inline distT="0" distB="0" distL="0" distR="0" wp14:anchorId="53242730" wp14:editId="5414682D">
            <wp:extent cx="5755640" cy="1649730"/>
            <wp:effectExtent l="0" t="0" r="1016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png"/>
                    <pic:cNvPicPr/>
                  </pic:nvPicPr>
                  <pic:blipFill>
                    <a:blip r:embed="rId12">
                      <a:extLst>
                        <a:ext uri="{28A0092B-C50C-407E-A947-70E740481C1C}">
                          <a14:useLocalDpi xmlns:a14="http://schemas.microsoft.com/office/drawing/2010/main" val="0"/>
                        </a:ext>
                      </a:extLst>
                    </a:blip>
                    <a:stretch>
                      <a:fillRect/>
                    </a:stretch>
                  </pic:blipFill>
                  <pic:spPr>
                    <a:xfrm>
                      <a:off x="0" y="0"/>
                      <a:ext cx="5755640" cy="1649730"/>
                    </a:xfrm>
                    <a:prstGeom prst="rect">
                      <a:avLst/>
                    </a:prstGeom>
                  </pic:spPr>
                </pic:pic>
              </a:graphicData>
            </a:graphic>
          </wp:inline>
        </w:drawing>
      </w:r>
    </w:p>
    <w:p w14:paraId="09C3340C" w14:textId="2773F70F" w:rsidR="001B1094" w:rsidRPr="00B95F91" w:rsidRDefault="00BC4940" w:rsidP="003B134E">
      <w:pPr>
        <w:pStyle w:val="NDMHeading2"/>
        <w:rPr>
          <w:noProof w:val="0"/>
          <w:lang w:val="en-GB"/>
        </w:rPr>
      </w:pPr>
      <w:r>
        <w:rPr>
          <w:noProof w:val="0"/>
          <w:lang w:val="en-GB"/>
        </w:rPr>
        <w:t>Three-Day Weekends</w:t>
      </w:r>
      <w:r w:rsidR="006B43C7">
        <w:rPr>
          <w:noProof w:val="0"/>
          <w:lang w:val="en-GB"/>
        </w:rPr>
        <w:t xml:space="preserve"> and Memorial Day</w:t>
      </w:r>
    </w:p>
    <w:p w14:paraId="20B07346" w14:textId="147ED304" w:rsidR="001B1094" w:rsidRPr="00B95F91" w:rsidRDefault="001B1094" w:rsidP="00FB5943">
      <w:pPr>
        <w:pStyle w:val="BodyText"/>
        <w:spacing w:after="0"/>
        <w:rPr>
          <w:noProof w:val="0"/>
          <w:lang w:val="en-GB"/>
        </w:rPr>
      </w:pPr>
      <w:r w:rsidRPr="00B95F91">
        <w:rPr>
          <w:noProof w:val="0"/>
          <w:lang w:val="en-GB"/>
        </w:rPr>
        <w:t xml:space="preserve">Your paper’s title should be in </w:t>
      </w:r>
      <w:r w:rsidR="00DD486D" w:rsidRPr="00B95F91">
        <w:rPr>
          <w:noProof w:val="0"/>
          <w:lang w:val="en-GB"/>
        </w:rPr>
        <w:t>Time New Roman</w:t>
      </w:r>
      <w:r w:rsidRPr="00B95F91">
        <w:rPr>
          <w:noProof w:val="0"/>
          <w:lang w:val="en-GB"/>
        </w:rPr>
        <w:t xml:space="preserve"> 18-point bold</w:t>
      </w:r>
      <w:r w:rsidR="00DD486D" w:rsidRPr="00B95F91">
        <w:rPr>
          <w:noProof w:val="0"/>
          <w:lang w:val="en-GB"/>
        </w:rPr>
        <w:t xml:space="preserve"> and </w:t>
      </w:r>
      <w:r w:rsidR="00B95F91" w:rsidRPr="00B95F91">
        <w:rPr>
          <w:noProof w:val="0"/>
          <w:lang w:val="en-GB"/>
        </w:rPr>
        <w:t>centred</w:t>
      </w:r>
      <w:r w:rsidR="00DD486D" w:rsidRPr="00B95F91">
        <w:rPr>
          <w:noProof w:val="0"/>
          <w:lang w:val="en-GB"/>
        </w:rPr>
        <w:t xml:space="preserve">. </w:t>
      </w:r>
      <w:r w:rsidRPr="00B95F91">
        <w:rPr>
          <w:noProof w:val="0"/>
          <w:lang w:val="en-GB"/>
        </w:rPr>
        <w:t xml:space="preserve">Authors’ names should be </w:t>
      </w:r>
      <w:r w:rsidR="00C606A9" w:rsidRPr="00B95F91">
        <w:rPr>
          <w:noProof w:val="0"/>
          <w:lang w:val="en-GB"/>
        </w:rPr>
        <w:t xml:space="preserve">in Times New Roman 12-point and </w:t>
      </w:r>
      <w:r w:rsidR="00B95F91" w:rsidRPr="00B95F91">
        <w:rPr>
          <w:noProof w:val="0"/>
          <w:lang w:val="en-GB"/>
        </w:rPr>
        <w:t>centred</w:t>
      </w:r>
      <w:r w:rsidR="00F97C30" w:rsidRPr="00B95F91">
        <w:rPr>
          <w:noProof w:val="0"/>
          <w:lang w:val="en-GB"/>
        </w:rPr>
        <w:t xml:space="preserve">, and affiliations in Times New Roman 11-point italic and </w:t>
      </w:r>
      <w:r w:rsidR="00B95F91" w:rsidRPr="00B95F91">
        <w:rPr>
          <w:noProof w:val="0"/>
          <w:lang w:val="en-GB"/>
        </w:rPr>
        <w:t>centred</w:t>
      </w:r>
      <w:r w:rsidRPr="00B95F91">
        <w:rPr>
          <w:noProof w:val="0"/>
          <w:lang w:val="en-GB"/>
        </w:rPr>
        <w:t xml:space="preserve">. </w:t>
      </w:r>
      <w:r w:rsidR="00F97C30" w:rsidRPr="00B95F91">
        <w:rPr>
          <w:noProof w:val="0"/>
          <w:lang w:val="en-GB"/>
        </w:rPr>
        <w:t xml:space="preserve">Use capitals for the author’s surname. Use superscripted alphabetic characters for connecting authors with their affiliations. In case of multiple </w:t>
      </w:r>
      <w:r w:rsidR="00B95F91" w:rsidRPr="00B95F91">
        <w:rPr>
          <w:noProof w:val="0"/>
          <w:lang w:val="en-GB"/>
        </w:rPr>
        <w:t>affiliations</w:t>
      </w:r>
      <w:r w:rsidR="00F97C30" w:rsidRPr="00B95F91">
        <w:rPr>
          <w:noProof w:val="0"/>
          <w:lang w:val="en-GB"/>
        </w:rPr>
        <w:t xml:space="preserve">, </w:t>
      </w:r>
      <w:r w:rsidR="00B95F91" w:rsidRPr="00B95F91">
        <w:rPr>
          <w:noProof w:val="0"/>
          <w:lang w:val="en-GB"/>
        </w:rPr>
        <w:t>commas separate the characters</w:t>
      </w:r>
      <w:r w:rsidR="00F97C30" w:rsidRPr="00B95F91">
        <w:rPr>
          <w:noProof w:val="0"/>
          <w:lang w:val="en-GB"/>
        </w:rPr>
        <w:t>.</w:t>
      </w:r>
    </w:p>
    <w:p w14:paraId="2C42FFC6" w14:textId="01117E15" w:rsidR="001B1094" w:rsidRPr="00B95F91" w:rsidRDefault="00BC4940" w:rsidP="003B134E">
      <w:pPr>
        <w:pStyle w:val="NDMHeading2"/>
        <w:rPr>
          <w:noProof w:val="0"/>
          <w:lang w:val="en-GB"/>
        </w:rPr>
      </w:pPr>
      <w:r>
        <w:rPr>
          <w:noProof w:val="0"/>
          <w:lang w:val="en-GB"/>
        </w:rPr>
        <w:t>Thanksgiving</w:t>
      </w:r>
    </w:p>
    <w:p w14:paraId="215B2360" w14:textId="12561F16" w:rsidR="001B1094" w:rsidRPr="00B95F91" w:rsidRDefault="001B1094" w:rsidP="00FB5943">
      <w:pPr>
        <w:pStyle w:val="BodyText"/>
        <w:spacing w:after="0"/>
        <w:rPr>
          <w:noProof w:val="0"/>
          <w:color w:val="000000"/>
          <w:lang w:val="en-GB"/>
        </w:rPr>
      </w:pPr>
      <w:r w:rsidRPr="00B95F91">
        <w:rPr>
          <w:noProof w:val="0"/>
          <w:lang w:val="en-GB"/>
        </w:rPr>
        <w:t xml:space="preserve">Every submission should begin with </w:t>
      </w:r>
      <w:proofErr w:type="gramStart"/>
      <w:r w:rsidRPr="00B95F91">
        <w:rPr>
          <w:noProof w:val="0"/>
          <w:lang w:val="en-GB"/>
        </w:rPr>
        <w:t>an</w:t>
      </w:r>
      <w:proofErr w:type="gramEnd"/>
      <w:r w:rsidRPr="00B95F91">
        <w:rPr>
          <w:noProof w:val="0"/>
          <w:lang w:val="en-GB"/>
        </w:rPr>
        <w:t xml:space="preserve"> </w:t>
      </w:r>
      <w:r w:rsidR="00036F65" w:rsidRPr="00B95F91">
        <w:rPr>
          <w:noProof w:val="0"/>
          <w:lang w:val="en-GB"/>
        </w:rPr>
        <w:t xml:space="preserve">structured </w:t>
      </w:r>
      <w:r w:rsidRPr="00B95F91">
        <w:rPr>
          <w:noProof w:val="0"/>
          <w:lang w:val="en-GB"/>
        </w:rPr>
        <w:t xml:space="preserve">abstract of no more than 150 words. The abstract should be a concise statement of the problem, approach, and conclusions of the work described.  </w:t>
      </w:r>
      <w:r w:rsidRPr="00B95F91">
        <w:rPr>
          <w:noProof w:val="0"/>
          <w:color w:val="000000"/>
          <w:lang w:val="en-GB"/>
        </w:rPr>
        <w:t>It should clearly state the paper's contribution to the field.</w:t>
      </w:r>
      <w:r w:rsidR="00E367AE" w:rsidRPr="00B95F91">
        <w:rPr>
          <w:noProof w:val="0"/>
          <w:color w:val="000000"/>
          <w:lang w:val="en-GB"/>
        </w:rPr>
        <w:t xml:space="preserve"> If possible, use an IMRAD structure.</w:t>
      </w:r>
    </w:p>
    <w:p w14:paraId="69226177" w14:textId="2DA34871" w:rsidR="00041C65" w:rsidRPr="00B95F91" w:rsidRDefault="004B5856" w:rsidP="00FB5943">
      <w:pPr>
        <w:pStyle w:val="BodyText"/>
        <w:spacing w:after="0"/>
        <w:rPr>
          <w:noProof w:val="0"/>
          <w:color w:val="000000"/>
          <w:lang w:val="en-GB"/>
        </w:rPr>
      </w:pPr>
      <w:r w:rsidRPr="00B95F91">
        <w:rPr>
          <w:noProof w:val="0"/>
          <w:color w:val="000000"/>
          <w:lang w:val="en-GB"/>
        </w:rPr>
        <w:t>The abstract is followed by a list of up to 6 keywords separated by semi-columns.</w:t>
      </w:r>
      <w:r w:rsidR="00041C65" w:rsidRPr="00B95F91">
        <w:rPr>
          <w:noProof w:val="0"/>
          <w:color w:val="000000"/>
          <w:lang w:val="en-GB"/>
        </w:rPr>
        <w:t xml:space="preserve"> </w:t>
      </w:r>
      <w:r w:rsidRPr="00B95F91">
        <w:rPr>
          <w:noProof w:val="0"/>
          <w:color w:val="000000"/>
          <w:lang w:val="en-GB"/>
        </w:rPr>
        <w:t xml:space="preserve">The first keyword must be chosen among the </w:t>
      </w:r>
      <w:r w:rsidR="00847C3D" w:rsidRPr="00B95F91">
        <w:rPr>
          <w:noProof w:val="0"/>
          <w:color w:val="000000"/>
          <w:lang w:val="en-GB"/>
        </w:rPr>
        <w:t>areas</w:t>
      </w:r>
      <w:r w:rsidR="00216A66" w:rsidRPr="00B95F91">
        <w:rPr>
          <w:noProof w:val="0"/>
          <w:color w:val="000000"/>
          <w:lang w:val="en-GB"/>
        </w:rPr>
        <w:t xml:space="preserve"> (Table 2)</w:t>
      </w:r>
      <w:r w:rsidRPr="00B95F91">
        <w:rPr>
          <w:noProof w:val="0"/>
          <w:color w:val="000000"/>
          <w:lang w:val="en-GB"/>
        </w:rPr>
        <w:t xml:space="preserve">, and the second among the </w:t>
      </w:r>
      <w:r w:rsidR="00847C3D" w:rsidRPr="00B95F91">
        <w:rPr>
          <w:noProof w:val="0"/>
          <w:color w:val="000000"/>
          <w:lang w:val="en-GB"/>
        </w:rPr>
        <w:t>fields</w:t>
      </w:r>
      <w:r w:rsidRPr="00B95F91">
        <w:rPr>
          <w:noProof w:val="0"/>
          <w:color w:val="000000"/>
          <w:lang w:val="en-GB"/>
        </w:rPr>
        <w:t xml:space="preserve">. </w:t>
      </w:r>
      <w:r w:rsidR="00847C3D" w:rsidRPr="00B95F91">
        <w:rPr>
          <w:noProof w:val="0"/>
          <w:color w:val="000000"/>
          <w:lang w:val="en-GB"/>
        </w:rPr>
        <w:t xml:space="preserve">Try to adhere to </w:t>
      </w:r>
      <w:r w:rsidR="00B95F91" w:rsidRPr="00B95F91">
        <w:rPr>
          <w:noProof w:val="0"/>
          <w:color w:val="000000"/>
          <w:lang w:val="en-GB"/>
        </w:rPr>
        <w:t>these lists</w:t>
      </w:r>
      <w:r w:rsidR="00847C3D" w:rsidRPr="00B95F91">
        <w:rPr>
          <w:noProof w:val="0"/>
          <w:color w:val="000000"/>
          <w:lang w:val="en-GB"/>
        </w:rPr>
        <w:t>, but in</w:t>
      </w:r>
      <w:r w:rsidRPr="00B95F91">
        <w:rPr>
          <w:noProof w:val="0"/>
          <w:color w:val="000000"/>
          <w:lang w:val="en-GB"/>
        </w:rPr>
        <w:t xml:space="preserve"> case your domain is not listed in th</w:t>
      </w:r>
      <w:r w:rsidR="00847C3D" w:rsidRPr="00B95F91">
        <w:rPr>
          <w:noProof w:val="0"/>
          <w:color w:val="000000"/>
          <w:lang w:val="en-GB"/>
        </w:rPr>
        <w:t>e fields</w:t>
      </w:r>
      <w:r w:rsidRPr="00B95F91">
        <w:rPr>
          <w:noProof w:val="0"/>
          <w:color w:val="000000"/>
          <w:lang w:val="en-GB"/>
        </w:rPr>
        <w:t xml:space="preserve">, you </w:t>
      </w:r>
      <w:r w:rsidR="00847C3D" w:rsidRPr="00B95F91">
        <w:rPr>
          <w:noProof w:val="0"/>
          <w:color w:val="000000"/>
          <w:lang w:val="en-GB"/>
        </w:rPr>
        <w:t>may create</w:t>
      </w:r>
      <w:r w:rsidRPr="00B95F91">
        <w:rPr>
          <w:noProof w:val="0"/>
          <w:color w:val="000000"/>
          <w:lang w:val="en-GB"/>
        </w:rPr>
        <w:t xml:space="preserve"> a new one.</w:t>
      </w:r>
    </w:p>
    <w:p w14:paraId="4068E88D" w14:textId="4D328DBA" w:rsidR="001B1094" w:rsidRPr="00B95F91" w:rsidRDefault="006B43C7" w:rsidP="003B134E">
      <w:pPr>
        <w:pStyle w:val="NDMHeading2"/>
        <w:rPr>
          <w:noProof w:val="0"/>
          <w:lang w:val="en-GB"/>
        </w:rPr>
      </w:pPr>
      <w:r>
        <w:rPr>
          <w:noProof w:val="0"/>
          <w:lang w:val="en-GB"/>
        </w:rPr>
        <w:t>Memorial Da</w:t>
      </w:r>
      <w:r w:rsidR="00BC4940">
        <w:rPr>
          <w:noProof w:val="0"/>
          <w:lang w:val="en-GB"/>
        </w:rPr>
        <w:t>y</w:t>
      </w:r>
    </w:p>
    <w:p w14:paraId="57D43725" w14:textId="0330BED5" w:rsidR="008D24BF" w:rsidRPr="00B95F91" w:rsidRDefault="001B1094" w:rsidP="00BC4940">
      <w:pPr>
        <w:pStyle w:val="BodyText"/>
        <w:spacing w:after="0"/>
        <w:rPr>
          <w:noProof w:val="0"/>
          <w:lang w:val="en-GB"/>
        </w:rPr>
      </w:pPr>
      <w:r w:rsidRPr="00B95F91">
        <w:rPr>
          <w:noProof w:val="0"/>
          <w:lang w:val="en-GB"/>
        </w:rPr>
        <w:t xml:space="preserve">Please use a 10-point Times New Roman font or, if it is unavailable, another proportional font with serifs, as close as possible in appearance to Times New Roman 10-point. Please use </w:t>
      </w:r>
      <w:r w:rsidR="00B95F91" w:rsidRPr="00B95F91">
        <w:rPr>
          <w:noProof w:val="0"/>
          <w:lang w:val="en-GB"/>
        </w:rPr>
        <w:t>sans serif</w:t>
      </w:r>
      <w:r w:rsidRPr="00B95F91">
        <w:rPr>
          <w:noProof w:val="0"/>
          <w:lang w:val="en-GB"/>
        </w:rPr>
        <w:t xml:space="preserve"> or non-proportional fonts only for special purposes, such as headings or source code text.</w:t>
      </w:r>
    </w:p>
    <w:p w14:paraId="0FBE9985" w14:textId="45D4EFA1" w:rsidR="001B1094" w:rsidRPr="00B95F91" w:rsidRDefault="00540A56" w:rsidP="00BA1A51">
      <w:pPr>
        <w:pStyle w:val="NDMHeading1"/>
        <w:rPr>
          <w:noProof w:val="0"/>
          <w:lang w:val="en-GB"/>
        </w:rPr>
      </w:pPr>
      <w:r>
        <w:rPr>
          <w:noProof w:val="0"/>
          <w:lang w:val="en-GB"/>
        </w:rPr>
        <w:t>DISCUSSION</w:t>
      </w:r>
    </w:p>
    <w:p w14:paraId="1E1436B8" w14:textId="0DD2FF50" w:rsidR="001B1094" w:rsidRPr="00B95F91" w:rsidRDefault="001B1094" w:rsidP="009277D9">
      <w:pPr>
        <w:pStyle w:val="BodyText"/>
        <w:spacing w:after="0"/>
        <w:rPr>
          <w:noProof w:val="0"/>
          <w:lang w:val="en-GB"/>
        </w:rPr>
      </w:pPr>
      <w:r w:rsidRPr="00B95F91">
        <w:rPr>
          <w:noProof w:val="0"/>
          <w:lang w:val="en-GB"/>
        </w:rPr>
        <w:t>It is important that you write for the general audience.</w:t>
      </w:r>
      <w:r w:rsidR="00AB4016" w:rsidRPr="00B95F91">
        <w:rPr>
          <w:noProof w:val="0"/>
          <w:lang w:val="en-GB"/>
        </w:rPr>
        <w:t xml:space="preserve"> </w:t>
      </w:r>
      <w:r w:rsidRPr="00B95F91">
        <w:rPr>
          <w:noProof w:val="0"/>
          <w:lang w:val="en-GB"/>
        </w:rPr>
        <w:t xml:space="preserve">It is also important that your work is presented in a professional fashion, which is what this guideline is intended to help you with. By adhering to the guideline, you also help the conference organizers tremendously in reducing our workload and ensuring impressive presentation of your conference paper. We thank you very much for your cooperation and look forward to receiving your nice looking, camera-ready version!  </w:t>
      </w:r>
    </w:p>
    <w:p w14:paraId="6165955C" w14:textId="77777777" w:rsidR="001B1094" w:rsidRPr="00B95F91" w:rsidRDefault="001B1094" w:rsidP="00BA1A51">
      <w:pPr>
        <w:pStyle w:val="NDMHeading1"/>
        <w:rPr>
          <w:noProof w:val="0"/>
          <w:lang w:val="en-GB"/>
        </w:rPr>
      </w:pPr>
      <w:r w:rsidRPr="00B95F91">
        <w:rPr>
          <w:noProof w:val="0"/>
          <w:lang w:val="en-GB"/>
        </w:rPr>
        <w:t>REFERENCES</w:t>
      </w:r>
    </w:p>
    <w:p w14:paraId="111FE010" w14:textId="77777777" w:rsidR="001B1094" w:rsidRPr="00B95F91" w:rsidRDefault="001B1094" w:rsidP="001B1094">
      <w:pPr>
        <w:pStyle w:val="NDMReferences"/>
        <w:rPr>
          <w:noProof w:val="0"/>
          <w:lang w:val="en-GB"/>
        </w:rPr>
      </w:pPr>
      <w:proofErr w:type="spellStart"/>
      <w:r w:rsidRPr="00B95F91">
        <w:rPr>
          <w:noProof w:val="0"/>
          <w:lang w:val="en-GB"/>
        </w:rPr>
        <w:t>Agarwal</w:t>
      </w:r>
      <w:proofErr w:type="spellEnd"/>
      <w:r w:rsidRPr="00B95F91">
        <w:rPr>
          <w:noProof w:val="0"/>
          <w:lang w:val="en-GB"/>
        </w:rPr>
        <w:t xml:space="preserve">, R. &amp; </w:t>
      </w:r>
      <w:proofErr w:type="spellStart"/>
      <w:r w:rsidRPr="00B95F91">
        <w:rPr>
          <w:noProof w:val="0"/>
          <w:lang w:val="en-GB"/>
        </w:rPr>
        <w:t>Karahanna</w:t>
      </w:r>
      <w:proofErr w:type="spellEnd"/>
      <w:r w:rsidRPr="00B95F91">
        <w:rPr>
          <w:noProof w:val="0"/>
          <w:lang w:val="en-GB"/>
        </w:rPr>
        <w:t xml:space="preserve">, E. (2000) Time Flies when You're having Fun: Cognitive Absorption and Beliefs about Information Technology Usage, </w:t>
      </w:r>
      <w:r w:rsidRPr="00B95F91">
        <w:rPr>
          <w:i/>
          <w:noProof w:val="0"/>
          <w:lang w:val="en-GB"/>
        </w:rPr>
        <w:t>MIS Quarterly</w:t>
      </w:r>
      <w:r w:rsidRPr="00B95F91">
        <w:rPr>
          <w:noProof w:val="0"/>
          <w:lang w:val="en-GB"/>
        </w:rPr>
        <w:t>, 24, 4, 665-694.</w:t>
      </w:r>
    </w:p>
    <w:p w14:paraId="0EE38009" w14:textId="77777777" w:rsidR="001B1094" w:rsidRPr="00B95F91" w:rsidRDefault="001B1094" w:rsidP="001B1094">
      <w:pPr>
        <w:pStyle w:val="NDMReferences"/>
        <w:rPr>
          <w:noProof w:val="0"/>
          <w:lang w:val="en-GB"/>
        </w:rPr>
      </w:pPr>
      <w:proofErr w:type="spellStart"/>
      <w:proofErr w:type="gramStart"/>
      <w:r w:rsidRPr="00B95F91">
        <w:rPr>
          <w:noProof w:val="0"/>
          <w:lang w:val="en-GB"/>
        </w:rPr>
        <w:t>Ajzen</w:t>
      </w:r>
      <w:proofErr w:type="spellEnd"/>
      <w:r w:rsidRPr="00B95F91">
        <w:rPr>
          <w:noProof w:val="0"/>
          <w:lang w:val="en-GB"/>
        </w:rPr>
        <w:t xml:space="preserve">, I. (1988) Attitudes, personality, and </w:t>
      </w:r>
      <w:proofErr w:type="spellStart"/>
      <w:r w:rsidRPr="00B95F91">
        <w:rPr>
          <w:noProof w:val="0"/>
          <w:lang w:val="en-GB"/>
        </w:rPr>
        <w:t>behavior</w:t>
      </w:r>
      <w:proofErr w:type="spellEnd"/>
      <w:r w:rsidRPr="00B95F91">
        <w:rPr>
          <w:noProof w:val="0"/>
          <w:lang w:val="en-GB"/>
        </w:rPr>
        <w:t>, The Dorsey Press, Chicago.</w:t>
      </w:r>
      <w:proofErr w:type="gramEnd"/>
    </w:p>
    <w:p w14:paraId="48B391EA" w14:textId="77777777" w:rsidR="001B1094" w:rsidRPr="00B95F91" w:rsidRDefault="001B1094" w:rsidP="001B1094">
      <w:pPr>
        <w:pStyle w:val="NDMReferences"/>
        <w:rPr>
          <w:noProof w:val="0"/>
          <w:lang w:val="en-GB"/>
        </w:rPr>
      </w:pPr>
      <w:proofErr w:type="spellStart"/>
      <w:r w:rsidRPr="00B95F91">
        <w:rPr>
          <w:noProof w:val="0"/>
          <w:lang w:val="en-GB"/>
        </w:rPr>
        <w:t>Ajzen</w:t>
      </w:r>
      <w:proofErr w:type="spellEnd"/>
      <w:r w:rsidRPr="00B95F91">
        <w:rPr>
          <w:noProof w:val="0"/>
          <w:lang w:val="en-GB"/>
        </w:rPr>
        <w:t xml:space="preserve">, I. (1991) The theory of planned </w:t>
      </w:r>
      <w:proofErr w:type="spellStart"/>
      <w:r w:rsidRPr="00B95F91">
        <w:rPr>
          <w:noProof w:val="0"/>
          <w:lang w:val="en-GB"/>
        </w:rPr>
        <w:t>behavior</w:t>
      </w:r>
      <w:proofErr w:type="spellEnd"/>
      <w:r w:rsidRPr="00B95F91">
        <w:rPr>
          <w:noProof w:val="0"/>
          <w:lang w:val="en-GB"/>
        </w:rPr>
        <w:t xml:space="preserve">, </w:t>
      </w:r>
      <w:r w:rsidRPr="00B95F91">
        <w:rPr>
          <w:i/>
          <w:noProof w:val="0"/>
          <w:lang w:val="en-GB"/>
        </w:rPr>
        <w:t xml:space="preserve">Organizational </w:t>
      </w:r>
      <w:proofErr w:type="spellStart"/>
      <w:r w:rsidRPr="00B95F91">
        <w:rPr>
          <w:i/>
          <w:noProof w:val="0"/>
          <w:lang w:val="en-GB"/>
        </w:rPr>
        <w:t>Behavior</w:t>
      </w:r>
      <w:proofErr w:type="spellEnd"/>
      <w:r w:rsidRPr="00B95F91">
        <w:rPr>
          <w:i/>
          <w:noProof w:val="0"/>
          <w:lang w:val="en-GB"/>
        </w:rPr>
        <w:t xml:space="preserve"> &amp; Human Decision Processes</w:t>
      </w:r>
      <w:r w:rsidRPr="00B95F91">
        <w:rPr>
          <w:noProof w:val="0"/>
          <w:lang w:val="en-GB"/>
        </w:rPr>
        <w:t>, 50, 2, 179-211.</w:t>
      </w:r>
    </w:p>
    <w:p w14:paraId="2BF1A423" w14:textId="77777777" w:rsidR="001B1094" w:rsidRPr="00B95F91" w:rsidRDefault="001B1094" w:rsidP="00451B68">
      <w:pPr>
        <w:pStyle w:val="NDMReferences"/>
        <w:rPr>
          <w:noProof w:val="0"/>
          <w:lang w:val="en-GB"/>
        </w:rPr>
      </w:pPr>
      <w:proofErr w:type="spellStart"/>
      <w:r w:rsidRPr="00B95F91">
        <w:rPr>
          <w:noProof w:val="0"/>
          <w:lang w:val="en-GB"/>
        </w:rPr>
        <w:t>Ghani</w:t>
      </w:r>
      <w:proofErr w:type="spellEnd"/>
      <w:r w:rsidRPr="00B95F91">
        <w:rPr>
          <w:noProof w:val="0"/>
          <w:lang w:val="en-GB"/>
        </w:rPr>
        <w:t xml:space="preserve">, J. A., </w:t>
      </w:r>
      <w:proofErr w:type="spellStart"/>
      <w:r w:rsidRPr="00B95F91">
        <w:rPr>
          <w:noProof w:val="0"/>
          <w:lang w:val="en-GB"/>
        </w:rPr>
        <w:t>Supnick</w:t>
      </w:r>
      <w:proofErr w:type="spellEnd"/>
      <w:r w:rsidRPr="00B95F91">
        <w:rPr>
          <w:noProof w:val="0"/>
          <w:lang w:val="en-GB"/>
        </w:rPr>
        <w:t>, R. &amp; Rooney, P. (1991) The experience of flow in computer-mediated and in face-to-face groups, Proceedings of the Twelfth International Conference on Information Systems, New York, NY.</w:t>
      </w:r>
    </w:p>
    <w:p w14:paraId="70329C4B" w14:textId="77777777" w:rsidR="001B1094" w:rsidRPr="00B95F91" w:rsidRDefault="001B1094" w:rsidP="00451B68">
      <w:pPr>
        <w:pStyle w:val="NDMReferences"/>
        <w:rPr>
          <w:noProof w:val="0"/>
          <w:lang w:val="en-GB"/>
        </w:rPr>
      </w:pPr>
      <w:proofErr w:type="spellStart"/>
      <w:r w:rsidRPr="00B95F91">
        <w:rPr>
          <w:noProof w:val="0"/>
          <w:lang w:val="en-GB"/>
        </w:rPr>
        <w:t>Shneiderman</w:t>
      </w:r>
      <w:proofErr w:type="spellEnd"/>
      <w:r w:rsidRPr="00B95F91">
        <w:rPr>
          <w:noProof w:val="0"/>
          <w:lang w:val="en-GB"/>
        </w:rPr>
        <w:t>, B. (1998) Designing the User Interface - Strategies for Effective Human-Computer Interaction, Addison-Wesley.</w:t>
      </w:r>
    </w:p>
    <w:p w14:paraId="60A2D152" w14:textId="77777777" w:rsidR="001B1094" w:rsidRPr="00B95F91" w:rsidRDefault="001B1094" w:rsidP="001B1094">
      <w:pPr>
        <w:pStyle w:val="NDMReferences"/>
        <w:rPr>
          <w:noProof w:val="0"/>
          <w:lang w:val="en-GB"/>
        </w:rPr>
      </w:pPr>
      <w:proofErr w:type="spellStart"/>
      <w:r w:rsidRPr="00B95F91">
        <w:rPr>
          <w:noProof w:val="0"/>
          <w:lang w:val="en-GB"/>
        </w:rPr>
        <w:t>Tractinsky</w:t>
      </w:r>
      <w:proofErr w:type="spellEnd"/>
      <w:r w:rsidRPr="00B95F91">
        <w:rPr>
          <w:noProof w:val="0"/>
          <w:lang w:val="en-GB"/>
        </w:rPr>
        <w:t xml:space="preserve">, N. (1997) Aesthetics and Apparent Usability: Empirically Assessing Cultural and Methodological Issues, </w:t>
      </w:r>
      <w:r w:rsidRPr="00B95F91">
        <w:rPr>
          <w:i/>
          <w:noProof w:val="0"/>
          <w:lang w:val="en-GB"/>
        </w:rPr>
        <w:t>Proceedings of the CHI 97</w:t>
      </w:r>
      <w:r w:rsidRPr="00B95F91">
        <w:rPr>
          <w:noProof w:val="0"/>
          <w:lang w:val="en-GB"/>
        </w:rPr>
        <w:t>, Atlanta, GA.</w:t>
      </w:r>
    </w:p>
    <w:p w14:paraId="61451C2A" w14:textId="77777777" w:rsidR="001B1094" w:rsidRPr="00B95F91" w:rsidRDefault="001B1094" w:rsidP="001B1094">
      <w:pPr>
        <w:pStyle w:val="NDMReferences"/>
        <w:rPr>
          <w:noProof w:val="0"/>
          <w:lang w:val="en-GB"/>
        </w:rPr>
      </w:pPr>
      <w:r w:rsidRPr="00B95F91">
        <w:rPr>
          <w:noProof w:val="0"/>
          <w:lang w:val="en-GB"/>
        </w:rPr>
        <w:t xml:space="preserve">Zhang, P., </w:t>
      </w:r>
      <w:proofErr w:type="spellStart"/>
      <w:r w:rsidRPr="00B95F91">
        <w:rPr>
          <w:noProof w:val="0"/>
          <w:lang w:val="en-GB"/>
        </w:rPr>
        <w:t>Benbasat</w:t>
      </w:r>
      <w:proofErr w:type="spellEnd"/>
      <w:r w:rsidRPr="00B95F91">
        <w:rPr>
          <w:noProof w:val="0"/>
          <w:lang w:val="en-GB"/>
        </w:rPr>
        <w:t xml:space="preserve">, I., Carey, J., Davis, F., </w:t>
      </w:r>
      <w:proofErr w:type="spellStart"/>
      <w:r w:rsidRPr="00B95F91">
        <w:rPr>
          <w:noProof w:val="0"/>
          <w:lang w:val="en-GB"/>
        </w:rPr>
        <w:t>Galletta</w:t>
      </w:r>
      <w:proofErr w:type="spellEnd"/>
      <w:r w:rsidRPr="00B95F91">
        <w:rPr>
          <w:noProof w:val="0"/>
          <w:lang w:val="en-GB"/>
        </w:rPr>
        <w:t xml:space="preserve">, D. &amp; Strong, D. (2002) Human-Computer Interaction Research in the MIS Discipline, </w:t>
      </w:r>
      <w:r w:rsidRPr="00B95F91">
        <w:rPr>
          <w:i/>
          <w:noProof w:val="0"/>
          <w:lang w:val="en-GB"/>
        </w:rPr>
        <w:t>Communications of the AIS</w:t>
      </w:r>
      <w:r w:rsidRPr="00B95F91">
        <w:rPr>
          <w:noProof w:val="0"/>
          <w:lang w:val="en-GB"/>
        </w:rPr>
        <w:t>, 9, 20, 334-355.</w:t>
      </w:r>
    </w:p>
    <w:p w14:paraId="33566E3F" w14:textId="77777777" w:rsidR="001B1094" w:rsidRPr="00B95F91" w:rsidRDefault="001B1094" w:rsidP="001B1094">
      <w:pPr>
        <w:rPr>
          <w:lang w:val="en-GB"/>
        </w:rPr>
      </w:pPr>
    </w:p>
    <w:sectPr w:rsidR="001B1094" w:rsidRPr="00B95F91" w:rsidSect="005F4393">
      <w:footerReference w:type="even" r:id="rId13"/>
      <w:footerReference w:type="default" r:id="rId14"/>
      <w:headerReference w:type="first" r:id="rId15"/>
      <w:pgSz w:w="11900" w:h="16840"/>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46D272" w14:textId="77777777" w:rsidR="00860EE6" w:rsidRDefault="00860EE6" w:rsidP="00503FDA">
      <w:r>
        <w:separator/>
      </w:r>
    </w:p>
  </w:endnote>
  <w:endnote w:type="continuationSeparator" w:id="0">
    <w:p w14:paraId="729EEBB1" w14:textId="77777777" w:rsidR="00860EE6" w:rsidRDefault="00860EE6" w:rsidP="00503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F9304" w14:textId="77777777" w:rsidR="00860EE6" w:rsidRDefault="00860EE6" w:rsidP="002127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1341C9" w14:textId="77777777" w:rsidR="00860EE6" w:rsidRDefault="00860EE6" w:rsidP="004F2B7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F2145" w14:textId="77777777" w:rsidR="00860EE6" w:rsidRPr="004F2B71" w:rsidRDefault="00860EE6" w:rsidP="0021275D">
    <w:pPr>
      <w:pStyle w:val="Footer"/>
      <w:framePr w:wrap="around" w:vAnchor="text" w:hAnchor="margin" w:xAlign="center" w:y="1"/>
      <w:rPr>
        <w:rStyle w:val="PageNumber"/>
        <w:sz w:val="20"/>
        <w:szCs w:val="20"/>
      </w:rPr>
    </w:pPr>
    <w:r w:rsidRPr="004F2B71">
      <w:rPr>
        <w:rStyle w:val="PageNumber"/>
        <w:sz w:val="20"/>
        <w:szCs w:val="20"/>
      </w:rPr>
      <w:fldChar w:fldCharType="begin"/>
    </w:r>
    <w:r w:rsidRPr="004F2B71">
      <w:rPr>
        <w:rStyle w:val="PageNumber"/>
        <w:sz w:val="20"/>
        <w:szCs w:val="20"/>
      </w:rPr>
      <w:instrText xml:space="preserve">PAGE  </w:instrText>
    </w:r>
    <w:r w:rsidRPr="004F2B71">
      <w:rPr>
        <w:rStyle w:val="PageNumber"/>
        <w:sz w:val="20"/>
        <w:szCs w:val="20"/>
      </w:rPr>
      <w:fldChar w:fldCharType="separate"/>
    </w:r>
    <w:r w:rsidR="00090006">
      <w:rPr>
        <w:rStyle w:val="PageNumber"/>
        <w:noProof/>
        <w:sz w:val="20"/>
        <w:szCs w:val="20"/>
      </w:rPr>
      <w:t>4</w:t>
    </w:r>
    <w:r w:rsidRPr="004F2B71">
      <w:rPr>
        <w:rStyle w:val="PageNumber"/>
        <w:sz w:val="20"/>
        <w:szCs w:val="20"/>
      </w:rPr>
      <w:fldChar w:fldCharType="end"/>
    </w:r>
  </w:p>
  <w:p w14:paraId="2C24EAC4" w14:textId="77777777" w:rsidR="00860EE6" w:rsidRDefault="00860EE6" w:rsidP="004F2B7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C0C0E" w14:textId="77777777" w:rsidR="00860EE6" w:rsidRDefault="00860EE6" w:rsidP="00503FDA">
      <w:r>
        <w:separator/>
      </w:r>
    </w:p>
  </w:footnote>
  <w:footnote w:type="continuationSeparator" w:id="0">
    <w:p w14:paraId="01162C7C" w14:textId="77777777" w:rsidR="00860EE6" w:rsidRDefault="00860EE6" w:rsidP="00503F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6DA9D" w14:textId="02F1E974" w:rsidR="00860EE6" w:rsidRDefault="00860EE6" w:rsidP="00742DFD">
    <w:pPr>
      <w:pStyle w:val="NDMHeader"/>
    </w:pPr>
    <w:r>
      <w:t>Data Science Assignment for Seed Scientific - April 3, 2014</w:t>
    </w:r>
  </w:p>
  <w:p w14:paraId="190FA971" w14:textId="334F37A7" w:rsidR="00860EE6" w:rsidRPr="00742DFD" w:rsidRDefault="00860EE6" w:rsidP="00742DF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86EE4"/>
    <w:multiLevelType w:val="multilevel"/>
    <w:tmpl w:val="9B2C5E16"/>
    <w:lvl w:ilvl="0">
      <w:start w:val="1"/>
      <w:numFmt w:val="bullet"/>
      <w:pStyle w:val="NDM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1DF565E6"/>
    <w:multiLevelType w:val="hybridMultilevel"/>
    <w:tmpl w:val="96DAB4D2"/>
    <w:lvl w:ilvl="0" w:tplc="FFFFFFFF">
      <w:start w:val="1"/>
      <w:numFmt w:val="decimal"/>
      <w:lvlText w:val="[%1]"/>
      <w:lvlJc w:val="left"/>
      <w:pPr>
        <w:tabs>
          <w:tab w:val="num" w:pos="465"/>
        </w:tabs>
        <w:ind w:left="465" w:hanging="39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5906161C"/>
    <w:multiLevelType w:val="hybridMultilevel"/>
    <w:tmpl w:val="AF70D2EE"/>
    <w:lvl w:ilvl="0" w:tplc="FFFFFFFF">
      <w:start w:val="1"/>
      <w:numFmt w:val="decimal"/>
      <w:lvlText w:val="%1."/>
      <w:lvlJc w:val="left"/>
      <w:pPr>
        <w:tabs>
          <w:tab w:val="num" w:pos="360"/>
        </w:tabs>
        <w:ind w:left="360" w:hanging="360"/>
      </w:pPr>
      <w:rPr>
        <w:rFonts w:hint="eastAsia"/>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094"/>
    <w:rsid w:val="00035481"/>
    <w:rsid w:val="00036F65"/>
    <w:rsid w:val="00041C65"/>
    <w:rsid w:val="0007155F"/>
    <w:rsid w:val="00085A88"/>
    <w:rsid w:val="00090006"/>
    <w:rsid w:val="00091F71"/>
    <w:rsid w:val="000C748B"/>
    <w:rsid w:val="000D61B7"/>
    <w:rsid w:val="000F3D44"/>
    <w:rsid w:val="00112F92"/>
    <w:rsid w:val="00122E64"/>
    <w:rsid w:val="001347BA"/>
    <w:rsid w:val="001370DF"/>
    <w:rsid w:val="00161655"/>
    <w:rsid w:val="001A642C"/>
    <w:rsid w:val="001B1094"/>
    <w:rsid w:val="001B1B83"/>
    <w:rsid w:val="001D5F7F"/>
    <w:rsid w:val="001D6CC9"/>
    <w:rsid w:val="001E46E0"/>
    <w:rsid w:val="001E69EA"/>
    <w:rsid w:val="001F001B"/>
    <w:rsid w:val="0021275D"/>
    <w:rsid w:val="00214BB1"/>
    <w:rsid w:val="00216A66"/>
    <w:rsid w:val="00246478"/>
    <w:rsid w:val="002768FB"/>
    <w:rsid w:val="0029110E"/>
    <w:rsid w:val="002D2D67"/>
    <w:rsid w:val="002E052D"/>
    <w:rsid w:val="00333091"/>
    <w:rsid w:val="00345D4A"/>
    <w:rsid w:val="00357415"/>
    <w:rsid w:val="003662ED"/>
    <w:rsid w:val="00367353"/>
    <w:rsid w:val="003839B6"/>
    <w:rsid w:val="003B134E"/>
    <w:rsid w:val="003B7701"/>
    <w:rsid w:val="00410387"/>
    <w:rsid w:val="00451B68"/>
    <w:rsid w:val="004603DF"/>
    <w:rsid w:val="00480C16"/>
    <w:rsid w:val="00482DEE"/>
    <w:rsid w:val="00484AB7"/>
    <w:rsid w:val="004B5856"/>
    <w:rsid w:val="004D77C4"/>
    <w:rsid w:val="004D7CE1"/>
    <w:rsid w:val="004E2BDC"/>
    <w:rsid w:val="004E613B"/>
    <w:rsid w:val="004F1E2C"/>
    <w:rsid w:val="004F2B71"/>
    <w:rsid w:val="004F411C"/>
    <w:rsid w:val="00503FDA"/>
    <w:rsid w:val="00504241"/>
    <w:rsid w:val="00515561"/>
    <w:rsid w:val="0052136D"/>
    <w:rsid w:val="00540A56"/>
    <w:rsid w:val="00556D47"/>
    <w:rsid w:val="005C7407"/>
    <w:rsid w:val="005D6BFE"/>
    <w:rsid w:val="005E7D75"/>
    <w:rsid w:val="005F4393"/>
    <w:rsid w:val="005F70BF"/>
    <w:rsid w:val="00613408"/>
    <w:rsid w:val="00620BEC"/>
    <w:rsid w:val="00662F4E"/>
    <w:rsid w:val="00680495"/>
    <w:rsid w:val="006B43C7"/>
    <w:rsid w:val="006D5FC8"/>
    <w:rsid w:val="006E46C2"/>
    <w:rsid w:val="006E7146"/>
    <w:rsid w:val="00702AE5"/>
    <w:rsid w:val="0070745F"/>
    <w:rsid w:val="007252CB"/>
    <w:rsid w:val="00742DFD"/>
    <w:rsid w:val="007435D7"/>
    <w:rsid w:val="00763DBA"/>
    <w:rsid w:val="007664F6"/>
    <w:rsid w:val="007E7890"/>
    <w:rsid w:val="007F7AA9"/>
    <w:rsid w:val="0083436E"/>
    <w:rsid w:val="00846F99"/>
    <w:rsid w:val="00847C3D"/>
    <w:rsid w:val="0085248D"/>
    <w:rsid w:val="0085438D"/>
    <w:rsid w:val="00855B44"/>
    <w:rsid w:val="00860EE6"/>
    <w:rsid w:val="00867542"/>
    <w:rsid w:val="008A13AA"/>
    <w:rsid w:val="008A54B4"/>
    <w:rsid w:val="008D24BF"/>
    <w:rsid w:val="00904C7E"/>
    <w:rsid w:val="009277D9"/>
    <w:rsid w:val="00952A5F"/>
    <w:rsid w:val="00954DF8"/>
    <w:rsid w:val="0095585D"/>
    <w:rsid w:val="009C05FD"/>
    <w:rsid w:val="009E7C45"/>
    <w:rsid w:val="009F0BFE"/>
    <w:rsid w:val="009F1336"/>
    <w:rsid w:val="00A32F36"/>
    <w:rsid w:val="00A41703"/>
    <w:rsid w:val="00A72AEA"/>
    <w:rsid w:val="00A8503B"/>
    <w:rsid w:val="00AB4016"/>
    <w:rsid w:val="00AB6C94"/>
    <w:rsid w:val="00AE118D"/>
    <w:rsid w:val="00AE4766"/>
    <w:rsid w:val="00B614EC"/>
    <w:rsid w:val="00B95F91"/>
    <w:rsid w:val="00BA0BED"/>
    <w:rsid w:val="00BA1A51"/>
    <w:rsid w:val="00BA25E9"/>
    <w:rsid w:val="00BA48B3"/>
    <w:rsid w:val="00BA5E83"/>
    <w:rsid w:val="00BC4940"/>
    <w:rsid w:val="00BD4507"/>
    <w:rsid w:val="00BE0D44"/>
    <w:rsid w:val="00C07D6F"/>
    <w:rsid w:val="00C25AAD"/>
    <w:rsid w:val="00C606A9"/>
    <w:rsid w:val="00C84FB3"/>
    <w:rsid w:val="00CA4B77"/>
    <w:rsid w:val="00CA52C6"/>
    <w:rsid w:val="00CC0014"/>
    <w:rsid w:val="00D37E6F"/>
    <w:rsid w:val="00D70587"/>
    <w:rsid w:val="00D739BF"/>
    <w:rsid w:val="00D8455F"/>
    <w:rsid w:val="00DD486D"/>
    <w:rsid w:val="00DD6943"/>
    <w:rsid w:val="00DF0A61"/>
    <w:rsid w:val="00E22BBE"/>
    <w:rsid w:val="00E314F4"/>
    <w:rsid w:val="00E3641D"/>
    <w:rsid w:val="00E367AE"/>
    <w:rsid w:val="00E51886"/>
    <w:rsid w:val="00E72722"/>
    <w:rsid w:val="00E876A0"/>
    <w:rsid w:val="00E961D0"/>
    <w:rsid w:val="00EA1816"/>
    <w:rsid w:val="00EA35DB"/>
    <w:rsid w:val="00EC1FFE"/>
    <w:rsid w:val="00ED076A"/>
    <w:rsid w:val="00F112F1"/>
    <w:rsid w:val="00F1775D"/>
    <w:rsid w:val="00F23B35"/>
    <w:rsid w:val="00F23CBA"/>
    <w:rsid w:val="00F7355D"/>
    <w:rsid w:val="00F812FC"/>
    <w:rsid w:val="00F831DD"/>
    <w:rsid w:val="00F97C30"/>
    <w:rsid w:val="00FA7935"/>
    <w:rsid w:val="00FB5943"/>
    <w:rsid w:val="00FE75A3"/>
    <w:rsid w:val="00FF21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74D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DMNormal"/>
    <w:next w:val="NDMNormal"/>
    <w:link w:val="Heading1Char"/>
    <w:qFormat/>
    <w:rsid w:val="0085248D"/>
    <w:pPr>
      <w:keepNext/>
      <w:keepLines/>
      <w:spacing w:before="240" w:after="60"/>
      <w:outlineLvl w:val="0"/>
    </w:pPr>
    <w:rPr>
      <w:b/>
      <w:caps/>
      <w:kern w:val="32"/>
      <w:sz w:val="22"/>
    </w:rPr>
  </w:style>
  <w:style w:type="paragraph" w:styleId="Heading2">
    <w:name w:val="heading 2"/>
    <w:basedOn w:val="Heading1"/>
    <w:next w:val="Normal"/>
    <w:link w:val="Heading2Char"/>
    <w:qFormat/>
    <w:rsid w:val="001B1094"/>
    <w:pPr>
      <w:spacing w:after="20"/>
      <w:outlineLvl w:val="1"/>
    </w:pPr>
    <w:rPr>
      <w:caps w:val="0"/>
    </w:rPr>
  </w:style>
  <w:style w:type="paragraph" w:styleId="Heading3">
    <w:name w:val="heading 3"/>
    <w:basedOn w:val="Heading2"/>
    <w:next w:val="Normal"/>
    <w:link w:val="Heading3Char"/>
    <w:qFormat/>
    <w:rsid w:val="001B1094"/>
    <w:pPr>
      <w:outlineLvl w:val="2"/>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03FDA"/>
  </w:style>
  <w:style w:type="paragraph" w:styleId="Title">
    <w:name w:val="Title"/>
    <w:basedOn w:val="Normal"/>
    <w:next w:val="Normal"/>
    <w:link w:val="TitleChar"/>
    <w:qFormat/>
    <w:rsid w:val="009F1336"/>
    <w:pPr>
      <w:spacing w:after="300"/>
      <w:contextualSpacing/>
      <w:jc w:val="center"/>
    </w:pPr>
    <w:rPr>
      <w:rFonts w:ascii="Times New Roman" w:eastAsiaTheme="majorEastAsia" w:hAnsi="Times New Roman" w:cs="Times New Roman"/>
      <w:b/>
      <w:color w:val="17365D" w:themeColor="text2" w:themeShade="BF"/>
      <w:spacing w:val="5"/>
      <w:kern w:val="28"/>
      <w:sz w:val="36"/>
      <w:szCs w:val="36"/>
    </w:rPr>
  </w:style>
  <w:style w:type="character" w:customStyle="1" w:styleId="TitleChar">
    <w:name w:val="Title Char"/>
    <w:basedOn w:val="DefaultParagraphFont"/>
    <w:link w:val="Title"/>
    <w:rsid w:val="009F1336"/>
    <w:rPr>
      <w:rFonts w:ascii="Times New Roman" w:eastAsiaTheme="majorEastAsia" w:hAnsi="Times New Roman" w:cs="Times New Roman"/>
      <w:b/>
      <w:color w:val="17365D" w:themeColor="text2" w:themeShade="BF"/>
      <w:spacing w:val="5"/>
      <w:kern w:val="28"/>
      <w:sz w:val="36"/>
      <w:szCs w:val="36"/>
    </w:rPr>
  </w:style>
  <w:style w:type="character" w:customStyle="1" w:styleId="Heading1Char">
    <w:name w:val="Heading 1 Char"/>
    <w:basedOn w:val="DefaultParagraphFont"/>
    <w:link w:val="Heading1"/>
    <w:rsid w:val="0085248D"/>
    <w:rPr>
      <w:rFonts w:ascii="Times New Roman" w:eastAsia="Times New Roman" w:hAnsi="Times New Roman" w:cs="Times New Roman"/>
      <w:b/>
      <w:caps/>
      <w:noProof/>
      <w:kern w:val="32"/>
      <w:sz w:val="22"/>
      <w:szCs w:val="20"/>
    </w:rPr>
  </w:style>
  <w:style w:type="character" w:customStyle="1" w:styleId="Heading2Char">
    <w:name w:val="Heading 2 Char"/>
    <w:basedOn w:val="DefaultParagraphFont"/>
    <w:link w:val="Heading2"/>
    <w:rsid w:val="001B1094"/>
    <w:rPr>
      <w:rFonts w:ascii="Arial" w:eastAsia="Times New Roman" w:hAnsi="Arial" w:cs="Times New Roman"/>
      <w:b/>
      <w:noProof/>
      <w:kern w:val="32"/>
      <w:sz w:val="18"/>
      <w:szCs w:val="20"/>
    </w:rPr>
  </w:style>
  <w:style w:type="character" w:customStyle="1" w:styleId="Heading3Char">
    <w:name w:val="Heading 3 Char"/>
    <w:basedOn w:val="DefaultParagraphFont"/>
    <w:link w:val="Heading3"/>
    <w:rsid w:val="001B1094"/>
    <w:rPr>
      <w:rFonts w:ascii="Arial" w:eastAsia="Times New Roman" w:hAnsi="Arial" w:cs="Times New Roman"/>
      <w:i/>
      <w:noProof/>
      <w:kern w:val="32"/>
      <w:sz w:val="18"/>
      <w:szCs w:val="20"/>
    </w:rPr>
  </w:style>
  <w:style w:type="paragraph" w:customStyle="1" w:styleId="NDMAuthor">
    <w:name w:val="NDM Author"/>
    <w:basedOn w:val="NDMNormal"/>
    <w:next w:val="NDMNormal"/>
    <w:qFormat/>
    <w:rsid w:val="007664F6"/>
    <w:pPr>
      <w:jc w:val="center"/>
    </w:pPr>
    <w:rPr>
      <w:color w:val="000000"/>
      <w:sz w:val="24"/>
    </w:rPr>
  </w:style>
  <w:style w:type="paragraph" w:styleId="Caption">
    <w:name w:val="caption"/>
    <w:basedOn w:val="Normal"/>
    <w:next w:val="Normal"/>
    <w:qFormat/>
    <w:rsid w:val="001B1094"/>
    <w:pPr>
      <w:keepNext/>
      <w:spacing w:before="120" w:after="120"/>
      <w:jc w:val="center"/>
    </w:pPr>
    <w:rPr>
      <w:rFonts w:ascii="Times New Roman" w:eastAsia="Times New Roman" w:hAnsi="Times New Roman" w:cs="Times New Roman"/>
      <w:b/>
      <w:noProof/>
      <w:sz w:val="18"/>
      <w:szCs w:val="20"/>
    </w:rPr>
  </w:style>
  <w:style w:type="paragraph" w:styleId="CommentText">
    <w:name w:val="annotation text"/>
    <w:basedOn w:val="Normal"/>
    <w:link w:val="CommentTextChar"/>
    <w:semiHidden/>
    <w:rsid w:val="001B1094"/>
    <w:pPr>
      <w:spacing w:after="120"/>
      <w:jc w:val="both"/>
    </w:pPr>
    <w:rPr>
      <w:rFonts w:ascii="Times New Roman" w:eastAsia="Times New Roman" w:hAnsi="Times New Roman" w:cs="Times New Roman"/>
      <w:noProof/>
      <w:sz w:val="20"/>
      <w:szCs w:val="20"/>
    </w:rPr>
  </w:style>
  <w:style w:type="character" w:customStyle="1" w:styleId="CommentTextChar">
    <w:name w:val="Comment Text Char"/>
    <w:basedOn w:val="DefaultParagraphFont"/>
    <w:link w:val="CommentText"/>
    <w:semiHidden/>
    <w:rsid w:val="001B1094"/>
    <w:rPr>
      <w:rFonts w:ascii="Times New Roman" w:eastAsia="Times New Roman" w:hAnsi="Times New Roman" w:cs="Times New Roman"/>
      <w:noProof/>
      <w:sz w:val="20"/>
      <w:szCs w:val="20"/>
    </w:rPr>
  </w:style>
  <w:style w:type="paragraph" w:customStyle="1" w:styleId="NDMBullet">
    <w:name w:val="NDM Bullet"/>
    <w:basedOn w:val="NDMNormal"/>
    <w:qFormat/>
    <w:rsid w:val="00FE75A3"/>
    <w:pPr>
      <w:numPr>
        <w:numId w:val="2"/>
      </w:numPr>
      <w:tabs>
        <w:tab w:val="clear" w:pos="720"/>
      </w:tabs>
      <w:overflowPunct w:val="0"/>
      <w:autoSpaceDE w:val="0"/>
      <w:autoSpaceDN w:val="0"/>
      <w:adjustRightInd w:val="0"/>
      <w:spacing w:before="80" w:after="80"/>
      <w:ind w:left="426" w:hanging="284"/>
      <w:contextualSpacing/>
      <w:textAlignment w:val="baseline"/>
    </w:pPr>
  </w:style>
  <w:style w:type="paragraph" w:customStyle="1" w:styleId="NDMReferences">
    <w:name w:val="NDM References"/>
    <w:basedOn w:val="NDMNormal"/>
    <w:qFormat/>
    <w:rsid w:val="00451B68"/>
    <w:pPr>
      <w:overflowPunct w:val="0"/>
      <w:autoSpaceDE w:val="0"/>
      <w:autoSpaceDN w:val="0"/>
      <w:adjustRightInd w:val="0"/>
      <w:spacing w:after="80"/>
      <w:ind w:left="288" w:hanging="288"/>
      <w:textAlignment w:val="baseline"/>
    </w:pPr>
  </w:style>
  <w:style w:type="paragraph" w:customStyle="1" w:styleId="NDMAbstract">
    <w:name w:val="NDM Abstract"/>
    <w:basedOn w:val="NDMNormal"/>
    <w:qFormat/>
    <w:rsid w:val="00BA25E9"/>
    <w:pPr>
      <w:spacing w:before="40"/>
      <w:ind w:left="567" w:right="567"/>
    </w:pPr>
    <w:rPr>
      <w:kern w:val="28"/>
    </w:rPr>
  </w:style>
  <w:style w:type="character" w:customStyle="1" w:styleId="FootnoteTextChar">
    <w:name w:val="Footnote Text Char"/>
    <w:basedOn w:val="DefaultParagraphFont"/>
    <w:link w:val="FootnoteText"/>
    <w:uiPriority w:val="99"/>
    <w:rsid w:val="00503FDA"/>
  </w:style>
  <w:style w:type="paragraph" w:customStyle="1" w:styleId="TableText">
    <w:name w:val="Table Text"/>
    <w:basedOn w:val="Normal"/>
    <w:rsid w:val="001B1094"/>
    <w:pPr>
      <w:keepLines/>
      <w:spacing w:before="40" w:after="40"/>
    </w:pPr>
    <w:rPr>
      <w:rFonts w:ascii="Times New Roman" w:eastAsia="Times New Roman" w:hAnsi="Times New Roman" w:cs="Times New Roman"/>
      <w:noProof/>
      <w:sz w:val="20"/>
      <w:szCs w:val="20"/>
    </w:rPr>
  </w:style>
  <w:style w:type="paragraph" w:styleId="BodyText">
    <w:name w:val="Body Text"/>
    <w:basedOn w:val="Normal"/>
    <w:link w:val="BodyTextChar"/>
    <w:rsid w:val="001B1094"/>
    <w:pPr>
      <w:spacing w:after="80"/>
      <w:jc w:val="both"/>
    </w:pPr>
    <w:rPr>
      <w:rFonts w:ascii="Times New Roman" w:eastAsia="Times New Roman" w:hAnsi="Times New Roman" w:cs="Times New Roman"/>
      <w:noProof/>
      <w:sz w:val="20"/>
      <w:szCs w:val="20"/>
    </w:rPr>
  </w:style>
  <w:style w:type="character" w:customStyle="1" w:styleId="BodyTextChar">
    <w:name w:val="Body Text Char"/>
    <w:basedOn w:val="DefaultParagraphFont"/>
    <w:link w:val="BodyText"/>
    <w:rsid w:val="001B1094"/>
    <w:rPr>
      <w:rFonts w:ascii="Times New Roman" w:eastAsia="Times New Roman" w:hAnsi="Times New Roman" w:cs="Times New Roman"/>
      <w:noProof/>
      <w:sz w:val="20"/>
      <w:szCs w:val="20"/>
    </w:rPr>
  </w:style>
  <w:style w:type="paragraph" w:styleId="BalloonText">
    <w:name w:val="Balloon Text"/>
    <w:basedOn w:val="Normal"/>
    <w:link w:val="BalloonTextChar"/>
    <w:uiPriority w:val="99"/>
    <w:semiHidden/>
    <w:unhideWhenUsed/>
    <w:rsid w:val="001B1094"/>
    <w:rPr>
      <w:rFonts w:ascii="Lucida Grande" w:hAnsi="Lucida Grande"/>
      <w:sz w:val="18"/>
      <w:szCs w:val="18"/>
    </w:rPr>
  </w:style>
  <w:style w:type="character" w:customStyle="1" w:styleId="BalloonTextChar">
    <w:name w:val="Balloon Text Char"/>
    <w:basedOn w:val="DefaultParagraphFont"/>
    <w:link w:val="BalloonText"/>
    <w:uiPriority w:val="99"/>
    <w:semiHidden/>
    <w:rsid w:val="001B1094"/>
    <w:rPr>
      <w:rFonts w:ascii="Lucida Grande" w:hAnsi="Lucida Grande"/>
      <w:sz w:val="18"/>
      <w:szCs w:val="18"/>
    </w:rPr>
  </w:style>
  <w:style w:type="character" w:styleId="FootnoteReference">
    <w:name w:val="footnote reference"/>
    <w:basedOn w:val="DefaultParagraphFont"/>
    <w:uiPriority w:val="99"/>
    <w:unhideWhenUsed/>
    <w:rsid w:val="00503FDA"/>
    <w:rPr>
      <w:vertAlign w:val="superscript"/>
    </w:rPr>
  </w:style>
  <w:style w:type="paragraph" w:customStyle="1" w:styleId="NDMKeywordtitle">
    <w:name w:val="NDM Keyword title"/>
    <w:basedOn w:val="NDMNormal"/>
    <w:link w:val="NDMKeywordtitleCar"/>
    <w:qFormat/>
    <w:rsid w:val="007664F6"/>
    <w:pPr>
      <w:spacing w:before="240"/>
      <w:ind w:firstLine="567"/>
    </w:pPr>
    <w:rPr>
      <w:b/>
      <w:bCs/>
      <w:caps/>
    </w:rPr>
  </w:style>
  <w:style w:type="character" w:customStyle="1" w:styleId="NDMKeywordtitleCar">
    <w:name w:val="NDM Keyword title Car"/>
    <w:basedOn w:val="DefaultParagraphFont"/>
    <w:link w:val="NDMKeywordtitle"/>
    <w:rsid w:val="007664F6"/>
    <w:rPr>
      <w:rFonts w:ascii="Times New Roman" w:eastAsia="Times New Roman" w:hAnsi="Times New Roman" w:cs="Times New Roman"/>
      <w:b/>
      <w:bCs/>
      <w:caps/>
      <w:noProof/>
      <w:sz w:val="20"/>
      <w:szCs w:val="20"/>
    </w:rPr>
  </w:style>
  <w:style w:type="paragraph" w:customStyle="1" w:styleId="NDMAbstracttitle">
    <w:name w:val="NDM Abstract title"/>
    <w:basedOn w:val="Normal"/>
    <w:link w:val="NDMAbstracttitleCar"/>
    <w:qFormat/>
    <w:rsid w:val="007664F6"/>
    <w:pPr>
      <w:spacing w:before="360"/>
      <w:ind w:firstLine="567"/>
    </w:pPr>
    <w:rPr>
      <w:rFonts w:ascii="Times New Roman" w:hAnsi="Times New Roman"/>
      <w:b/>
      <w:caps/>
      <w:sz w:val="20"/>
      <w:szCs w:val="20"/>
    </w:rPr>
  </w:style>
  <w:style w:type="character" w:customStyle="1" w:styleId="NDMAbstracttitleCar">
    <w:name w:val="NDM Abstract title Car"/>
    <w:basedOn w:val="DefaultParagraphFont"/>
    <w:link w:val="NDMAbstracttitle"/>
    <w:rsid w:val="007664F6"/>
    <w:rPr>
      <w:rFonts w:ascii="Times New Roman" w:hAnsi="Times New Roman"/>
      <w:b/>
      <w:caps/>
      <w:sz w:val="20"/>
      <w:szCs w:val="20"/>
    </w:rPr>
  </w:style>
  <w:style w:type="paragraph" w:customStyle="1" w:styleId="NDMNormal">
    <w:name w:val="NDM Normal"/>
    <w:basedOn w:val="BodyText"/>
    <w:link w:val="NDMNormalCar"/>
    <w:qFormat/>
    <w:rsid w:val="00FB5943"/>
    <w:pPr>
      <w:spacing w:after="0"/>
    </w:pPr>
  </w:style>
  <w:style w:type="character" w:customStyle="1" w:styleId="NDMNormalCar">
    <w:name w:val="NDM Normal Car"/>
    <w:basedOn w:val="BodyTextChar"/>
    <w:link w:val="NDMNormal"/>
    <w:rsid w:val="00FB5943"/>
    <w:rPr>
      <w:rFonts w:ascii="Times New Roman" w:eastAsia="Times New Roman" w:hAnsi="Times New Roman" w:cs="Times New Roman"/>
      <w:noProof/>
      <w:sz w:val="20"/>
      <w:szCs w:val="20"/>
    </w:rPr>
  </w:style>
  <w:style w:type="paragraph" w:customStyle="1" w:styleId="NDMTitle">
    <w:name w:val="NDM Title"/>
    <w:basedOn w:val="NDMNormal"/>
    <w:link w:val="NDMTitleCar"/>
    <w:qFormat/>
    <w:rsid w:val="0095585D"/>
    <w:pPr>
      <w:spacing w:before="360" w:after="240"/>
      <w:jc w:val="center"/>
    </w:pPr>
    <w:rPr>
      <w:b/>
      <w:bCs/>
      <w:sz w:val="36"/>
      <w:szCs w:val="36"/>
    </w:rPr>
  </w:style>
  <w:style w:type="character" w:customStyle="1" w:styleId="NDMTitleCar">
    <w:name w:val="NDM Title Car"/>
    <w:basedOn w:val="NDMNormalCar"/>
    <w:link w:val="NDMTitle"/>
    <w:rsid w:val="0095585D"/>
    <w:rPr>
      <w:rFonts w:ascii="Times New Roman" w:eastAsia="Times New Roman" w:hAnsi="Times New Roman" w:cs="Times New Roman"/>
      <w:b/>
      <w:bCs/>
      <w:noProof/>
      <w:sz w:val="36"/>
      <w:szCs w:val="36"/>
    </w:rPr>
  </w:style>
  <w:style w:type="paragraph" w:customStyle="1" w:styleId="NDMKeywords">
    <w:name w:val="NDM Keywords"/>
    <w:basedOn w:val="NDMNormal"/>
    <w:qFormat/>
    <w:rsid w:val="0052136D"/>
    <w:pPr>
      <w:spacing w:before="40"/>
      <w:ind w:firstLine="567"/>
    </w:pPr>
    <w:rPr>
      <w:i/>
    </w:rPr>
  </w:style>
  <w:style w:type="paragraph" w:customStyle="1" w:styleId="NDMHeading1">
    <w:name w:val="NDM Heading 1"/>
    <w:basedOn w:val="NDMNormal"/>
    <w:link w:val="NDMHeading1Car"/>
    <w:qFormat/>
    <w:rsid w:val="00952A5F"/>
    <w:pPr>
      <w:keepNext/>
      <w:keepLines/>
      <w:widowControl w:val="0"/>
      <w:spacing w:before="240" w:after="60"/>
      <w:jc w:val="left"/>
    </w:pPr>
    <w:rPr>
      <w:b/>
      <w:bCs/>
      <w:caps/>
      <w:sz w:val="22"/>
      <w:szCs w:val="22"/>
    </w:rPr>
  </w:style>
  <w:style w:type="character" w:customStyle="1" w:styleId="NDMHeading1Car">
    <w:name w:val="NDM Heading 1 Car"/>
    <w:basedOn w:val="NDMNormalCar"/>
    <w:link w:val="NDMHeading1"/>
    <w:rsid w:val="00952A5F"/>
    <w:rPr>
      <w:rFonts w:ascii="Times New Roman" w:eastAsia="Times New Roman" w:hAnsi="Times New Roman" w:cs="Times New Roman"/>
      <w:b/>
      <w:bCs/>
      <w:caps/>
      <w:noProof/>
      <w:sz w:val="22"/>
      <w:szCs w:val="22"/>
    </w:rPr>
  </w:style>
  <w:style w:type="paragraph" w:customStyle="1" w:styleId="NDMHeading2">
    <w:name w:val="NDM Heading 2"/>
    <w:basedOn w:val="NDMHeading1"/>
    <w:next w:val="NDMNormal"/>
    <w:link w:val="NDMHeading2Car"/>
    <w:qFormat/>
    <w:rsid w:val="00FB5943"/>
    <w:pPr>
      <w:spacing w:before="160" w:after="20"/>
    </w:pPr>
    <w:rPr>
      <w:caps w:val="0"/>
    </w:rPr>
  </w:style>
  <w:style w:type="character" w:customStyle="1" w:styleId="NDMHeading2Car">
    <w:name w:val="NDM Heading 2 Car"/>
    <w:basedOn w:val="NDMHeading1Car"/>
    <w:link w:val="NDMHeading2"/>
    <w:rsid w:val="00FB5943"/>
    <w:rPr>
      <w:rFonts w:ascii="Times New Roman" w:eastAsia="Times New Roman" w:hAnsi="Times New Roman" w:cs="Times New Roman"/>
      <w:b/>
      <w:bCs/>
      <w:caps w:val="0"/>
      <w:noProof/>
      <w:sz w:val="22"/>
      <w:szCs w:val="22"/>
    </w:rPr>
  </w:style>
  <w:style w:type="paragraph" w:customStyle="1" w:styleId="NDMHeading3">
    <w:name w:val="NDM Heading 3"/>
    <w:basedOn w:val="Heading2"/>
    <w:next w:val="NDMNormal"/>
    <w:link w:val="NDMHeading3Car"/>
    <w:qFormat/>
    <w:rsid w:val="00FB5943"/>
    <w:pPr>
      <w:spacing w:before="120"/>
      <w:jc w:val="left"/>
    </w:pPr>
    <w:rPr>
      <w:b w:val="0"/>
      <w:i/>
    </w:rPr>
  </w:style>
  <w:style w:type="character" w:customStyle="1" w:styleId="NDMHeading3Car">
    <w:name w:val="NDM Heading 3 Car"/>
    <w:basedOn w:val="Heading2Char"/>
    <w:link w:val="NDMHeading3"/>
    <w:rsid w:val="00FB5943"/>
    <w:rPr>
      <w:rFonts w:ascii="Times New Roman" w:eastAsia="Times New Roman" w:hAnsi="Times New Roman" w:cs="Times New Roman"/>
      <w:b w:val="0"/>
      <w:i/>
      <w:noProof/>
      <w:kern w:val="32"/>
      <w:sz w:val="22"/>
      <w:szCs w:val="20"/>
    </w:rPr>
  </w:style>
  <w:style w:type="paragraph" w:customStyle="1" w:styleId="NDMCaption">
    <w:name w:val="NDM Caption"/>
    <w:basedOn w:val="NDMNormal"/>
    <w:next w:val="NDMNormal"/>
    <w:qFormat/>
    <w:rsid w:val="006E7146"/>
    <w:pPr>
      <w:keepNext/>
      <w:keepLines/>
      <w:spacing w:before="80" w:after="80"/>
      <w:ind w:left="567" w:right="567"/>
      <w:jc w:val="center"/>
    </w:pPr>
    <w:rPr>
      <w:sz w:val="18"/>
      <w:szCs w:val="18"/>
    </w:rPr>
  </w:style>
  <w:style w:type="paragraph" w:customStyle="1" w:styleId="NDMCaptionLong">
    <w:name w:val="NDM CaptionLong"/>
    <w:basedOn w:val="NDMCaption"/>
    <w:next w:val="NDMNormal"/>
    <w:qFormat/>
    <w:rsid w:val="00F112F1"/>
    <w:pPr>
      <w:jc w:val="both"/>
    </w:pPr>
  </w:style>
  <w:style w:type="paragraph" w:customStyle="1" w:styleId="NDMFootnote">
    <w:name w:val="NDM Footnote"/>
    <w:basedOn w:val="NDMNormal"/>
    <w:link w:val="NDMFootnoteCar"/>
    <w:qFormat/>
    <w:rsid w:val="00503FDA"/>
    <w:rPr>
      <w:sz w:val="16"/>
      <w:szCs w:val="16"/>
    </w:rPr>
  </w:style>
  <w:style w:type="character" w:customStyle="1" w:styleId="NDMFootnoteCar">
    <w:name w:val="NDM Footnote Car"/>
    <w:basedOn w:val="NDMNormalCar"/>
    <w:link w:val="NDMFootnote"/>
    <w:rsid w:val="00503FDA"/>
    <w:rPr>
      <w:rFonts w:ascii="Times New Roman" w:eastAsia="Times New Roman" w:hAnsi="Times New Roman" w:cs="Times New Roman"/>
      <w:noProof/>
      <w:sz w:val="16"/>
      <w:szCs w:val="16"/>
    </w:rPr>
  </w:style>
  <w:style w:type="paragraph" w:customStyle="1" w:styleId="NDMEquation">
    <w:name w:val="NDM Equation"/>
    <w:basedOn w:val="NDMNormal"/>
    <w:next w:val="NDMNormal"/>
    <w:link w:val="NDMEquationCar"/>
    <w:qFormat/>
    <w:rsid w:val="00503FDA"/>
    <w:pPr>
      <w:spacing w:before="120" w:after="120"/>
      <w:ind w:left="567" w:right="559"/>
      <w:contextualSpacing/>
      <w:jc w:val="left"/>
    </w:pPr>
  </w:style>
  <w:style w:type="character" w:customStyle="1" w:styleId="NDMEquationCar">
    <w:name w:val="NDM Equation Car"/>
    <w:basedOn w:val="NDMNormalCar"/>
    <w:link w:val="NDMEquation"/>
    <w:rsid w:val="00503FDA"/>
    <w:rPr>
      <w:rFonts w:ascii="Times New Roman" w:eastAsia="Times New Roman" w:hAnsi="Times New Roman" w:cs="Times New Roman"/>
      <w:noProof/>
      <w:sz w:val="20"/>
      <w:szCs w:val="20"/>
    </w:rPr>
  </w:style>
  <w:style w:type="table" w:styleId="TableGrid">
    <w:name w:val="Table Grid"/>
    <w:basedOn w:val="TableNormal"/>
    <w:uiPriority w:val="59"/>
    <w:rsid w:val="004E61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DMTable">
    <w:name w:val="NDM Table"/>
    <w:basedOn w:val="NDMNormal"/>
    <w:next w:val="NDMNormal"/>
    <w:link w:val="NDMTableCar"/>
    <w:qFormat/>
    <w:rsid w:val="004E613B"/>
    <w:rPr>
      <w:rFonts w:cs="Lucida Grande"/>
      <w:color w:val="000000"/>
      <w:sz w:val="16"/>
    </w:rPr>
  </w:style>
  <w:style w:type="character" w:customStyle="1" w:styleId="NDMTableCar">
    <w:name w:val="NDM Table Car"/>
    <w:basedOn w:val="NDMNormalCar"/>
    <w:link w:val="NDMTable"/>
    <w:rsid w:val="004E613B"/>
    <w:rPr>
      <w:rFonts w:ascii="Times New Roman" w:eastAsia="Times New Roman" w:hAnsi="Times New Roman" w:cs="Lucida Grande"/>
      <w:noProof/>
      <w:color w:val="000000"/>
      <w:sz w:val="16"/>
      <w:szCs w:val="20"/>
    </w:rPr>
  </w:style>
  <w:style w:type="table" w:styleId="LightShading">
    <w:name w:val="Light Shading"/>
    <w:basedOn w:val="TableNormal"/>
    <w:uiPriority w:val="60"/>
    <w:rsid w:val="004E61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5F4393"/>
    <w:pPr>
      <w:tabs>
        <w:tab w:val="center" w:pos="4536"/>
        <w:tab w:val="right" w:pos="9072"/>
      </w:tabs>
    </w:pPr>
  </w:style>
  <w:style w:type="character" w:customStyle="1" w:styleId="HeaderChar">
    <w:name w:val="Header Char"/>
    <w:basedOn w:val="DefaultParagraphFont"/>
    <w:link w:val="Header"/>
    <w:uiPriority w:val="99"/>
    <w:rsid w:val="005F4393"/>
  </w:style>
  <w:style w:type="paragraph" w:styleId="Footer">
    <w:name w:val="footer"/>
    <w:basedOn w:val="Normal"/>
    <w:link w:val="FooterChar"/>
    <w:uiPriority w:val="99"/>
    <w:unhideWhenUsed/>
    <w:rsid w:val="005F4393"/>
    <w:pPr>
      <w:tabs>
        <w:tab w:val="center" w:pos="4536"/>
        <w:tab w:val="right" w:pos="9072"/>
      </w:tabs>
    </w:pPr>
  </w:style>
  <w:style w:type="character" w:customStyle="1" w:styleId="FooterChar">
    <w:name w:val="Footer Char"/>
    <w:basedOn w:val="DefaultParagraphFont"/>
    <w:link w:val="Footer"/>
    <w:uiPriority w:val="99"/>
    <w:rsid w:val="005F4393"/>
  </w:style>
  <w:style w:type="character" w:styleId="PageNumber">
    <w:name w:val="page number"/>
    <w:basedOn w:val="DefaultParagraphFont"/>
    <w:uiPriority w:val="99"/>
    <w:semiHidden/>
    <w:unhideWhenUsed/>
    <w:rsid w:val="005F4393"/>
  </w:style>
  <w:style w:type="paragraph" w:customStyle="1" w:styleId="NDMHeader">
    <w:name w:val="NDM Header"/>
    <w:basedOn w:val="NDMNormal"/>
    <w:link w:val="NDMHeaderCar"/>
    <w:qFormat/>
    <w:rsid w:val="004F2B71"/>
    <w:pPr>
      <w:pBdr>
        <w:bottom w:val="single" w:sz="4" w:space="1" w:color="auto"/>
      </w:pBdr>
      <w:jc w:val="center"/>
    </w:pPr>
    <w:rPr>
      <w:i/>
      <w:sz w:val="18"/>
      <w:szCs w:val="18"/>
    </w:rPr>
  </w:style>
  <w:style w:type="character" w:customStyle="1" w:styleId="NDMHeaderCar">
    <w:name w:val="NDM Header Car"/>
    <w:basedOn w:val="NDMNormalCar"/>
    <w:link w:val="NDMHeader"/>
    <w:rsid w:val="004F2B71"/>
    <w:rPr>
      <w:rFonts w:ascii="Times New Roman" w:eastAsia="Times New Roman" w:hAnsi="Times New Roman" w:cs="Times New Roman"/>
      <w:i/>
      <w:noProof/>
      <w:sz w:val="18"/>
      <w:szCs w:val="18"/>
    </w:rPr>
  </w:style>
  <w:style w:type="paragraph" w:customStyle="1" w:styleId="NDMAffiliation">
    <w:name w:val="NDM Affiliation"/>
    <w:basedOn w:val="NDMAuthor"/>
    <w:qFormat/>
    <w:rsid w:val="00367353"/>
    <w:rPr>
      <w: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DMNormal"/>
    <w:next w:val="NDMNormal"/>
    <w:link w:val="Heading1Char"/>
    <w:qFormat/>
    <w:rsid w:val="0085248D"/>
    <w:pPr>
      <w:keepNext/>
      <w:keepLines/>
      <w:spacing w:before="240" w:after="60"/>
      <w:outlineLvl w:val="0"/>
    </w:pPr>
    <w:rPr>
      <w:b/>
      <w:caps/>
      <w:kern w:val="32"/>
      <w:sz w:val="22"/>
    </w:rPr>
  </w:style>
  <w:style w:type="paragraph" w:styleId="Heading2">
    <w:name w:val="heading 2"/>
    <w:basedOn w:val="Heading1"/>
    <w:next w:val="Normal"/>
    <w:link w:val="Heading2Char"/>
    <w:qFormat/>
    <w:rsid w:val="001B1094"/>
    <w:pPr>
      <w:spacing w:after="20"/>
      <w:outlineLvl w:val="1"/>
    </w:pPr>
    <w:rPr>
      <w:caps w:val="0"/>
    </w:rPr>
  </w:style>
  <w:style w:type="paragraph" w:styleId="Heading3">
    <w:name w:val="heading 3"/>
    <w:basedOn w:val="Heading2"/>
    <w:next w:val="Normal"/>
    <w:link w:val="Heading3Char"/>
    <w:qFormat/>
    <w:rsid w:val="001B1094"/>
    <w:pPr>
      <w:outlineLvl w:val="2"/>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03FDA"/>
  </w:style>
  <w:style w:type="paragraph" w:styleId="Title">
    <w:name w:val="Title"/>
    <w:basedOn w:val="Normal"/>
    <w:next w:val="Normal"/>
    <w:link w:val="TitleChar"/>
    <w:qFormat/>
    <w:rsid w:val="009F1336"/>
    <w:pPr>
      <w:spacing w:after="300"/>
      <w:contextualSpacing/>
      <w:jc w:val="center"/>
    </w:pPr>
    <w:rPr>
      <w:rFonts w:ascii="Times New Roman" w:eastAsiaTheme="majorEastAsia" w:hAnsi="Times New Roman" w:cs="Times New Roman"/>
      <w:b/>
      <w:color w:val="17365D" w:themeColor="text2" w:themeShade="BF"/>
      <w:spacing w:val="5"/>
      <w:kern w:val="28"/>
      <w:sz w:val="36"/>
      <w:szCs w:val="36"/>
    </w:rPr>
  </w:style>
  <w:style w:type="character" w:customStyle="1" w:styleId="TitleChar">
    <w:name w:val="Title Char"/>
    <w:basedOn w:val="DefaultParagraphFont"/>
    <w:link w:val="Title"/>
    <w:rsid w:val="009F1336"/>
    <w:rPr>
      <w:rFonts w:ascii="Times New Roman" w:eastAsiaTheme="majorEastAsia" w:hAnsi="Times New Roman" w:cs="Times New Roman"/>
      <w:b/>
      <w:color w:val="17365D" w:themeColor="text2" w:themeShade="BF"/>
      <w:spacing w:val="5"/>
      <w:kern w:val="28"/>
      <w:sz w:val="36"/>
      <w:szCs w:val="36"/>
    </w:rPr>
  </w:style>
  <w:style w:type="character" w:customStyle="1" w:styleId="Heading1Char">
    <w:name w:val="Heading 1 Char"/>
    <w:basedOn w:val="DefaultParagraphFont"/>
    <w:link w:val="Heading1"/>
    <w:rsid w:val="0085248D"/>
    <w:rPr>
      <w:rFonts w:ascii="Times New Roman" w:eastAsia="Times New Roman" w:hAnsi="Times New Roman" w:cs="Times New Roman"/>
      <w:b/>
      <w:caps/>
      <w:noProof/>
      <w:kern w:val="32"/>
      <w:sz w:val="22"/>
      <w:szCs w:val="20"/>
    </w:rPr>
  </w:style>
  <w:style w:type="character" w:customStyle="1" w:styleId="Heading2Char">
    <w:name w:val="Heading 2 Char"/>
    <w:basedOn w:val="DefaultParagraphFont"/>
    <w:link w:val="Heading2"/>
    <w:rsid w:val="001B1094"/>
    <w:rPr>
      <w:rFonts w:ascii="Arial" w:eastAsia="Times New Roman" w:hAnsi="Arial" w:cs="Times New Roman"/>
      <w:b/>
      <w:noProof/>
      <w:kern w:val="32"/>
      <w:sz w:val="18"/>
      <w:szCs w:val="20"/>
    </w:rPr>
  </w:style>
  <w:style w:type="character" w:customStyle="1" w:styleId="Heading3Char">
    <w:name w:val="Heading 3 Char"/>
    <w:basedOn w:val="DefaultParagraphFont"/>
    <w:link w:val="Heading3"/>
    <w:rsid w:val="001B1094"/>
    <w:rPr>
      <w:rFonts w:ascii="Arial" w:eastAsia="Times New Roman" w:hAnsi="Arial" w:cs="Times New Roman"/>
      <w:i/>
      <w:noProof/>
      <w:kern w:val="32"/>
      <w:sz w:val="18"/>
      <w:szCs w:val="20"/>
    </w:rPr>
  </w:style>
  <w:style w:type="paragraph" w:customStyle="1" w:styleId="NDMAuthor">
    <w:name w:val="NDM Author"/>
    <w:basedOn w:val="NDMNormal"/>
    <w:next w:val="NDMNormal"/>
    <w:qFormat/>
    <w:rsid w:val="007664F6"/>
    <w:pPr>
      <w:jc w:val="center"/>
    </w:pPr>
    <w:rPr>
      <w:color w:val="000000"/>
      <w:sz w:val="24"/>
    </w:rPr>
  </w:style>
  <w:style w:type="paragraph" w:styleId="Caption">
    <w:name w:val="caption"/>
    <w:basedOn w:val="Normal"/>
    <w:next w:val="Normal"/>
    <w:qFormat/>
    <w:rsid w:val="001B1094"/>
    <w:pPr>
      <w:keepNext/>
      <w:spacing w:before="120" w:after="120"/>
      <w:jc w:val="center"/>
    </w:pPr>
    <w:rPr>
      <w:rFonts w:ascii="Times New Roman" w:eastAsia="Times New Roman" w:hAnsi="Times New Roman" w:cs="Times New Roman"/>
      <w:b/>
      <w:noProof/>
      <w:sz w:val="18"/>
      <w:szCs w:val="20"/>
    </w:rPr>
  </w:style>
  <w:style w:type="paragraph" w:styleId="CommentText">
    <w:name w:val="annotation text"/>
    <w:basedOn w:val="Normal"/>
    <w:link w:val="CommentTextChar"/>
    <w:semiHidden/>
    <w:rsid w:val="001B1094"/>
    <w:pPr>
      <w:spacing w:after="120"/>
      <w:jc w:val="both"/>
    </w:pPr>
    <w:rPr>
      <w:rFonts w:ascii="Times New Roman" w:eastAsia="Times New Roman" w:hAnsi="Times New Roman" w:cs="Times New Roman"/>
      <w:noProof/>
      <w:sz w:val="20"/>
      <w:szCs w:val="20"/>
    </w:rPr>
  </w:style>
  <w:style w:type="character" w:customStyle="1" w:styleId="CommentTextChar">
    <w:name w:val="Comment Text Char"/>
    <w:basedOn w:val="DefaultParagraphFont"/>
    <w:link w:val="CommentText"/>
    <w:semiHidden/>
    <w:rsid w:val="001B1094"/>
    <w:rPr>
      <w:rFonts w:ascii="Times New Roman" w:eastAsia="Times New Roman" w:hAnsi="Times New Roman" w:cs="Times New Roman"/>
      <w:noProof/>
      <w:sz w:val="20"/>
      <w:szCs w:val="20"/>
    </w:rPr>
  </w:style>
  <w:style w:type="paragraph" w:customStyle="1" w:styleId="NDMBullet">
    <w:name w:val="NDM Bullet"/>
    <w:basedOn w:val="NDMNormal"/>
    <w:qFormat/>
    <w:rsid w:val="00FE75A3"/>
    <w:pPr>
      <w:numPr>
        <w:numId w:val="2"/>
      </w:numPr>
      <w:tabs>
        <w:tab w:val="clear" w:pos="720"/>
      </w:tabs>
      <w:overflowPunct w:val="0"/>
      <w:autoSpaceDE w:val="0"/>
      <w:autoSpaceDN w:val="0"/>
      <w:adjustRightInd w:val="0"/>
      <w:spacing w:before="80" w:after="80"/>
      <w:ind w:left="426" w:hanging="284"/>
      <w:contextualSpacing/>
      <w:textAlignment w:val="baseline"/>
    </w:pPr>
  </w:style>
  <w:style w:type="paragraph" w:customStyle="1" w:styleId="NDMReferences">
    <w:name w:val="NDM References"/>
    <w:basedOn w:val="NDMNormal"/>
    <w:qFormat/>
    <w:rsid w:val="00451B68"/>
    <w:pPr>
      <w:overflowPunct w:val="0"/>
      <w:autoSpaceDE w:val="0"/>
      <w:autoSpaceDN w:val="0"/>
      <w:adjustRightInd w:val="0"/>
      <w:spacing w:after="80"/>
      <w:ind w:left="288" w:hanging="288"/>
      <w:textAlignment w:val="baseline"/>
    </w:pPr>
  </w:style>
  <w:style w:type="paragraph" w:customStyle="1" w:styleId="NDMAbstract">
    <w:name w:val="NDM Abstract"/>
    <w:basedOn w:val="NDMNormal"/>
    <w:qFormat/>
    <w:rsid w:val="00BA25E9"/>
    <w:pPr>
      <w:spacing w:before="40"/>
      <w:ind w:left="567" w:right="567"/>
    </w:pPr>
    <w:rPr>
      <w:kern w:val="28"/>
    </w:rPr>
  </w:style>
  <w:style w:type="character" w:customStyle="1" w:styleId="FootnoteTextChar">
    <w:name w:val="Footnote Text Char"/>
    <w:basedOn w:val="DefaultParagraphFont"/>
    <w:link w:val="FootnoteText"/>
    <w:uiPriority w:val="99"/>
    <w:rsid w:val="00503FDA"/>
  </w:style>
  <w:style w:type="paragraph" w:customStyle="1" w:styleId="TableText">
    <w:name w:val="Table Text"/>
    <w:basedOn w:val="Normal"/>
    <w:rsid w:val="001B1094"/>
    <w:pPr>
      <w:keepLines/>
      <w:spacing w:before="40" w:after="40"/>
    </w:pPr>
    <w:rPr>
      <w:rFonts w:ascii="Times New Roman" w:eastAsia="Times New Roman" w:hAnsi="Times New Roman" w:cs="Times New Roman"/>
      <w:noProof/>
      <w:sz w:val="20"/>
      <w:szCs w:val="20"/>
    </w:rPr>
  </w:style>
  <w:style w:type="paragraph" w:styleId="BodyText">
    <w:name w:val="Body Text"/>
    <w:basedOn w:val="Normal"/>
    <w:link w:val="BodyTextChar"/>
    <w:rsid w:val="001B1094"/>
    <w:pPr>
      <w:spacing w:after="80"/>
      <w:jc w:val="both"/>
    </w:pPr>
    <w:rPr>
      <w:rFonts w:ascii="Times New Roman" w:eastAsia="Times New Roman" w:hAnsi="Times New Roman" w:cs="Times New Roman"/>
      <w:noProof/>
      <w:sz w:val="20"/>
      <w:szCs w:val="20"/>
    </w:rPr>
  </w:style>
  <w:style w:type="character" w:customStyle="1" w:styleId="BodyTextChar">
    <w:name w:val="Body Text Char"/>
    <w:basedOn w:val="DefaultParagraphFont"/>
    <w:link w:val="BodyText"/>
    <w:rsid w:val="001B1094"/>
    <w:rPr>
      <w:rFonts w:ascii="Times New Roman" w:eastAsia="Times New Roman" w:hAnsi="Times New Roman" w:cs="Times New Roman"/>
      <w:noProof/>
      <w:sz w:val="20"/>
      <w:szCs w:val="20"/>
    </w:rPr>
  </w:style>
  <w:style w:type="paragraph" w:styleId="BalloonText">
    <w:name w:val="Balloon Text"/>
    <w:basedOn w:val="Normal"/>
    <w:link w:val="BalloonTextChar"/>
    <w:uiPriority w:val="99"/>
    <w:semiHidden/>
    <w:unhideWhenUsed/>
    <w:rsid w:val="001B1094"/>
    <w:rPr>
      <w:rFonts w:ascii="Lucida Grande" w:hAnsi="Lucida Grande"/>
      <w:sz w:val="18"/>
      <w:szCs w:val="18"/>
    </w:rPr>
  </w:style>
  <w:style w:type="character" w:customStyle="1" w:styleId="BalloonTextChar">
    <w:name w:val="Balloon Text Char"/>
    <w:basedOn w:val="DefaultParagraphFont"/>
    <w:link w:val="BalloonText"/>
    <w:uiPriority w:val="99"/>
    <w:semiHidden/>
    <w:rsid w:val="001B1094"/>
    <w:rPr>
      <w:rFonts w:ascii="Lucida Grande" w:hAnsi="Lucida Grande"/>
      <w:sz w:val="18"/>
      <w:szCs w:val="18"/>
    </w:rPr>
  </w:style>
  <w:style w:type="character" w:styleId="FootnoteReference">
    <w:name w:val="footnote reference"/>
    <w:basedOn w:val="DefaultParagraphFont"/>
    <w:uiPriority w:val="99"/>
    <w:unhideWhenUsed/>
    <w:rsid w:val="00503FDA"/>
    <w:rPr>
      <w:vertAlign w:val="superscript"/>
    </w:rPr>
  </w:style>
  <w:style w:type="paragraph" w:customStyle="1" w:styleId="NDMKeywordtitle">
    <w:name w:val="NDM Keyword title"/>
    <w:basedOn w:val="NDMNormal"/>
    <w:link w:val="NDMKeywordtitleCar"/>
    <w:qFormat/>
    <w:rsid w:val="007664F6"/>
    <w:pPr>
      <w:spacing w:before="240"/>
      <w:ind w:firstLine="567"/>
    </w:pPr>
    <w:rPr>
      <w:b/>
      <w:bCs/>
      <w:caps/>
    </w:rPr>
  </w:style>
  <w:style w:type="character" w:customStyle="1" w:styleId="NDMKeywordtitleCar">
    <w:name w:val="NDM Keyword title Car"/>
    <w:basedOn w:val="DefaultParagraphFont"/>
    <w:link w:val="NDMKeywordtitle"/>
    <w:rsid w:val="007664F6"/>
    <w:rPr>
      <w:rFonts w:ascii="Times New Roman" w:eastAsia="Times New Roman" w:hAnsi="Times New Roman" w:cs="Times New Roman"/>
      <w:b/>
      <w:bCs/>
      <w:caps/>
      <w:noProof/>
      <w:sz w:val="20"/>
      <w:szCs w:val="20"/>
    </w:rPr>
  </w:style>
  <w:style w:type="paragraph" w:customStyle="1" w:styleId="NDMAbstracttitle">
    <w:name w:val="NDM Abstract title"/>
    <w:basedOn w:val="Normal"/>
    <w:link w:val="NDMAbstracttitleCar"/>
    <w:qFormat/>
    <w:rsid w:val="007664F6"/>
    <w:pPr>
      <w:spacing w:before="360"/>
      <w:ind w:firstLine="567"/>
    </w:pPr>
    <w:rPr>
      <w:rFonts w:ascii="Times New Roman" w:hAnsi="Times New Roman"/>
      <w:b/>
      <w:caps/>
      <w:sz w:val="20"/>
      <w:szCs w:val="20"/>
    </w:rPr>
  </w:style>
  <w:style w:type="character" w:customStyle="1" w:styleId="NDMAbstracttitleCar">
    <w:name w:val="NDM Abstract title Car"/>
    <w:basedOn w:val="DefaultParagraphFont"/>
    <w:link w:val="NDMAbstracttitle"/>
    <w:rsid w:val="007664F6"/>
    <w:rPr>
      <w:rFonts w:ascii="Times New Roman" w:hAnsi="Times New Roman"/>
      <w:b/>
      <w:caps/>
      <w:sz w:val="20"/>
      <w:szCs w:val="20"/>
    </w:rPr>
  </w:style>
  <w:style w:type="paragraph" w:customStyle="1" w:styleId="NDMNormal">
    <w:name w:val="NDM Normal"/>
    <w:basedOn w:val="BodyText"/>
    <w:link w:val="NDMNormalCar"/>
    <w:qFormat/>
    <w:rsid w:val="00FB5943"/>
    <w:pPr>
      <w:spacing w:after="0"/>
    </w:pPr>
  </w:style>
  <w:style w:type="character" w:customStyle="1" w:styleId="NDMNormalCar">
    <w:name w:val="NDM Normal Car"/>
    <w:basedOn w:val="BodyTextChar"/>
    <w:link w:val="NDMNormal"/>
    <w:rsid w:val="00FB5943"/>
    <w:rPr>
      <w:rFonts w:ascii="Times New Roman" w:eastAsia="Times New Roman" w:hAnsi="Times New Roman" w:cs="Times New Roman"/>
      <w:noProof/>
      <w:sz w:val="20"/>
      <w:szCs w:val="20"/>
    </w:rPr>
  </w:style>
  <w:style w:type="paragraph" w:customStyle="1" w:styleId="NDMTitle">
    <w:name w:val="NDM Title"/>
    <w:basedOn w:val="NDMNormal"/>
    <w:link w:val="NDMTitleCar"/>
    <w:qFormat/>
    <w:rsid w:val="0095585D"/>
    <w:pPr>
      <w:spacing w:before="360" w:after="240"/>
      <w:jc w:val="center"/>
    </w:pPr>
    <w:rPr>
      <w:b/>
      <w:bCs/>
      <w:sz w:val="36"/>
      <w:szCs w:val="36"/>
    </w:rPr>
  </w:style>
  <w:style w:type="character" w:customStyle="1" w:styleId="NDMTitleCar">
    <w:name w:val="NDM Title Car"/>
    <w:basedOn w:val="NDMNormalCar"/>
    <w:link w:val="NDMTitle"/>
    <w:rsid w:val="0095585D"/>
    <w:rPr>
      <w:rFonts w:ascii="Times New Roman" w:eastAsia="Times New Roman" w:hAnsi="Times New Roman" w:cs="Times New Roman"/>
      <w:b/>
      <w:bCs/>
      <w:noProof/>
      <w:sz w:val="36"/>
      <w:szCs w:val="36"/>
    </w:rPr>
  </w:style>
  <w:style w:type="paragraph" w:customStyle="1" w:styleId="NDMKeywords">
    <w:name w:val="NDM Keywords"/>
    <w:basedOn w:val="NDMNormal"/>
    <w:qFormat/>
    <w:rsid w:val="0052136D"/>
    <w:pPr>
      <w:spacing w:before="40"/>
      <w:ind w:firstLine="567"/>
    </w:pPr>
    <w:rPr>
      <w:i/>
    </w:rPr>
  </w:style>
  <w:style w:type="paragraph" w:customStyle="1" w:styleId="NDMHeading1">
    <w:name w:val="NDM Heading 1"/>
    <w:basedOn w:val="NDMNormal"/>
    <w:link w:val="NDMHeading1Car"/>
    <w:qFormat/>
    <w:rsid w:val="00952A5F"/>
    <w:pPr>
      <w:keepNext/>
      <w:keepLines/>
      <w:widowControl w:val="0"/>
      <w:spacing w:before="240" w:after="60"/>
      <w:jc w:val="left"/>
    </w:pPr>
    <w:rPr>
      <w:b/>
      <w:bCs/>
      <w:caps/>
      <w:sz w:val="22"/>
      <w:szCs w:val="22"/>
    </w:rPr>
  </w:style>
  <w:style w:type="character" w:customStyle="1" w:styleId="NDMHeading1Car">
    <w:name w:val="NDM Heading 1 Car"/>
    <w:basedOn w:val="NDMNormalCar"/>
    <w:link w:val="NDMHeading1"/>
    <w:rsid w:val="00952A5F"/>
    <w:rPr>
      <w:rFonts w:ascii="Times New Roman" w:eastAsia="Times New Roman" w:hAnsi="Times New Roman" w:cs="Times New Roman"/>
      <w:b/>
      <w:bCs/>
      <w:caps/>
      <w:noProof/>
      <w:sz w:val="22"/>
      <w:szCs w:val="22"/>
    </w:rPr>
  </w:style>
  <w:style w:type="paragraph" w:customStyle="1" w:styleId="NDMHeading2">
    <w:name w:val="NDM Heading 2"/>
    <w:basedOn w:val="NDMHeading1"/>
    <w:next w:val="NDMNormal"/>
    <w:link w:val="NDMHeading2Car"/>
    <w:qFormat/>
    <w:rsid w:val="00FB5943"/>
    <w:pPr>
      <w:spacing w:before="160" w:after="20"/>
    </w:pPr>
    <w:rPr>
      <w:caps w:val="0"/>
    </w:rPr>
  </w:style>
  <w:style w:type="character" w:customStyle="1" w:styleId="NDMHeading2Car">
    <w:name w:val="NDM Heading 2 Car"/>
    <w:basedOn w:val="NDMHeading1Car"/>
    <w:link w:val="NDMHeading2"/>
    <w:rsid w:val="00FB5943"/>
    <w:rPr>
      <w:rFonts w:ascii="Times New Roman" w:eastAsia="Times New Roman" w:hAnsi="Times New Roman" w:cs="Times New Roman"/>
      <w:b/>
      <w:bCs/>
      <w:caps w:val="0"/>
      <w:noProof/>
      <w:sz w:val="22"/>
      <w:szCs w:val="22"/>
    </w:rPr>
  </w:style>
  <w:style w:type="paragraph" w:customStyle="1" w:styleId="NDMHeading3">
    <w:name w:val="NDM Heading 3"/>
    <w:basedOn w:val="Heading2"/>
    <w:next w:val="NDMNormal"/>
    <w:link w:val="NDMHeading3Car"/>
    <w:qFormat/>
    <w:rsid w:val="00FB5943"/>
    <w:pPr>
      <w:spacing w:before="120"/>
      <w:jc w:val="left"/>
    </w:pPr>
    <w:rPr>
      <w:b w:val="0"/>
      <w:i/>
    </w:rPr>
  </w:style>
  <w:style w:type="character" w:customStyle="1" w:styleId="NDMHeading3Car">
    <w:name w:val="NDM Heading 3 Car"/>
    <w:basedOn w:val="Heading2Char"/>
    <w:link w:val="NDMHeading3"/>
    <w:rsid w:val="00FB5943"/>
    <w:rPr>
      <w:rFonts w:ascii="Times New Roman" w:eastAsia="Times New Roman" w:hAnsi="Times New Roman" w:cs="Times New Roman"/>
      <w:b w:val="0"/>
      <w:i/>
      <w:noProof/>
      <w:kern w:val="32"/>
      <w:sz w:val="22"/>
      <w:szCs w:val="20"/>
    </w:rPr>
  </w:style>
  <w:style w:type="paragraph" w:customStyle="1" w:styleId="NDMCaption">
    <w:name w:val="NDM Caption"/>
    <w:basedOn w:val="NDMNormal"/>
    <w:next w:val="NDMNormal"/>
    <w:qFormat/>
    <w:rsid w:val="006E7146"/>
    <w:pPr>
      <w:keepNext/>
      <w:keepLines/>
      <w:spacing w:before="80" w:after="80"/>
      <w:ind w:left="567" w:right="567"/>
      <w:jc w:val="center"/>
    </w:pPr>
    <w:rPr>
      <w:sz w:val="18"/>
      <w:szCs w:val="18"/>
    </w:rPr>
  </w:style>
  <w:style w:type="paragraph" w:customStyle="1" w:styleId="NDMCaptionLong">
    <w:name w:val="NDM CaptionLong"/>
    <w:basedOn w:val="NDMCaption"/>
    <w:next w:val="NDMNormal"/>
    <w:qFormat/>
    <w:rsid w:val="00F112F1"/>
    <w:pPr>
      <w:jc w:val="both"/>
    </w:pPr>
  </w:style>
  <w:style w:type="paragraph" w:customStyle="1" w:styleId="NDMFootnote">
    <w:name w:val="NDM Footnote"/>
    <w:basedOn w:val="NDMNormal"/>
    <w:link w:val="NDMFootnoteCar"/>
    <w:qFormat/>
    <w:rsid w:val="00503FDA"/>
    <w:rPr>
      <w:sz w:val="16"/>
      <w:szCs w:val="16"/>
    </w:rPr>
  </w:style>
  <w:style w:type="character" w:customStyle="1" w:styleId="NDMFootnoteCar">
    <w:name w:val="NDM Footnote Car"/>
    <w:basedOn w:val="NDMNormalCar"/>
    <w:link w:val="NDMFootnote"/>
    <w:rsid w:val="00503FDA"/>
    <w:rPr>
      <w:rFonts w:ascii="Times New Roman" w:eastAsia="Times New Roman" w:hAnsi="Times New Roman" w:cs="Times New Roman"/>
      <w:noProof/>
      <w:sz w:val="16"/>
      <w:szCs w:val="16"/>
    </w:rPr>
  </w:style>
  <w:style w:type="paragraph" w:customStyle="1" w:styleId="NDMEquation">
    <w:name w:val="NDM Equation"/>
    <w:basedOn w:val="NDMNormal"/>
    <w:next w:val="NDMNormal"/>
    <w:link w:val="NDMEquationCar"/>
    <w:qFormat/>
    <w:rsid w:val="00503FDA"/>
    <w:pPr>
      <w:spacing w:before="120" w:after="120"/>
      <w:ind w:left="567" w:right="559"/>
      <w:contextualSpacing/>
      <w:jc w:val="left"/>
    </w:pPr>
  </w:style>
  <w:style w:type="character" w:customStyle="1" w:styleId="NDMEquationCar">
    <w:name w:val="NDM Equation Car"/>
    <w:basedOn w:val="NDMNormalCar"/>
    <w:link w:val="NDMEquation"/>
    <w:rsid w:val="00503FDA"/>
    <w:rPr>
      <w:rFonts w:ascii="Times New Roman" w:eastAsia="Times New Roman" w:hAnsi="Times New Roman" w:cs="Times New Roman"/>
      <w:noProof/>
      <w:sz w:val="20"/>
      <w:szCs w:val="20"/>
    </w:rPr>
  </w:style>
  <w:style w:type="table" w:styleId="TableGrid">
    <w:name w:val="Table Grid"/>
    <w:basedOn w:val="TableNormal"/>
    <w:uiPriority w:val="59"/>
    <w:rsid w:val="004E61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DMTable">
    <w:name w:val="NDM Table"/>
    <w:basedOn w:val="NDMNormal"/>
    <w:next w:val="NDMNormal"/>
    <w:link w:val="NDMTableCar"/>
    <w:qFormat/>
    <w:rsid w:val="004E613B"/>
    <w:rPr>
      <w:rFonts w:cs="Lucida Grande"/>
      <w:color w:val="000000"/>
      <w:sz w:val="16"/>
    </w:rPr>
  </w:style>
  <w:style w:type="character" w:customStyle="1" w:styleId="NDMTableCar">
    <w:name w:val="NDM Table Car"/>
    <w:basedOn w:val="NDMNormalCar"/>
    <w:link w:val="NDMTable"/>
    <w:rsid w:val="004E613B"/>
    <w:rPr>
      <w:rFonts w:ascii="Times New Roman" w:eastAsia="Times New Roman" w:hAnsi="Times New Roman" w:cs="Lucida Grande"/>
      <w:noProof/>
      <w:color w:val="000000"/>
      <w:sz w:val="16"/>
      <w:szCs w:val="20"/>
    </w:rPr>
  </w:style>
  <w:style w:type="table" w:styleId="LightShading">
    <w:name w:val="Light Shading"/>
    <w:basedOn w:val="TableNormal"/>
    <w:uiPriority w:val="60"/>
    <w:rsid w:val="004E61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5F4393"/>
    <w:pPr>
      <w:tabs>
        <w:tab w:val="center" w:pos="4536"/>
        <w:tab w:val="right" w:pos="9072"/>
      </w:tabs>
    </w:pPr>
  </w:style>
  <w:style w:type="character" w:customStyle="1" w:styleId="HeaderChar">
    <w:name w:val="Header Char"/>
    <w:basedOn w:val="DefaultParagraphFont"/>
    <w:link w:val="Header"/>
    <w:uiPriority w:val="99"/>
    <w:rsid w:val="005F4393"/>
  </w:style>
  <w:style w:type="paragraph" w:styleId="Footer">
    <w:name w:val="footer"/>
    <w:basedOn w:val="Normal"/>
    <w:link w:val="FooterChar"/>
    <w:uiPriority w:val="99"/>
    <w:unhideWhenUsed/>
    <w:rsid w:val="005F4393"/>
    <w:pPr>
      <w:tabs>
        <w:tab w:val="center" w:pos="4536"/>
        <w:tab w:val="right" w:pos="9072"/>
      </w:tabs>
    </w:pPr>
  </w:style>
  <w:style w:type="character" w:customStyle="1" w:styleId="FooterChar">
    <w:name w:val="Footer Char"/>
    <w:basedOn w:val="DefaultParagraphFont"/>
    <w:link w:val="Footer"/>
    <w:uiPriority w:val="99"/>
    <w:rsid w:val="005F4393"/>
  </w:style>
  <w:style w:type="character" w:styleId="PageNumber">
    <w:name w:val="page number"/>
    <w:basedOn w:val="DefaultParagraphFont"/>
    <w:uiPriority w:val="99"/>
    <w:semiHidden/>
    <w:unhideWhenUsed/>
    <w:rsid w:val="005F4393"/>
  </w:style>
  <w:style w:type="paragraph" w:customStyle="1" w:styleId="NDMHeader">
    <w:name w:val="NDM Header"/>
    <w:basedOn w:val="NDMNormal"/>
    <w:link w:val="NDMHeaderCar"/>
    <w:qFormat/>
    <w:rsid w:val="004F2B71"/>
    <w:pPr>
      <w:pBdr>
        <w:bottom w:val="single" w:sz="4" w:space="1" w:color="auto"/>
      </w:pBdr>
      <w:jc w:val="center"/>
    </w:pPr>
    <w:rPr>
      <w:i/>
      <w:sz w:val="18"/>
      <w:szCs w:val="18"/>
    </w:rPr>
  </w:style>
  <w:style w:type="character" w:customStyle="1" w:styleId="NDMHeaderCar">
    <w:name w:val="NDM Header Car"/>
    <w:basedOn w:val="NDMNormalCar"/>
    <w:link w:val="NDMHeader"/>
    <w:rsid w:val="004F2B71"/>
    <w:rPr>
      <w:rFonts w:ascii="Times New Roman" w:eastAsia="Times New Roman" w:hAnsi="Times New Roman" w:cs="Times New Roman"/>
      <w:i/>
      <w:noProof/>
      <w:sz w:val="18"/>
      <w:szCs w:val="18"/>
    </w:rPr>
  </w:style>
  <w:style w:type="paragraph" w:customStyle="1" w:styleId="NDMAffiliation">
    <w:name w:val="NDM Affiliation"/>
    <w:basedOn w:val="NDMAuthor"/>
    <w:qFormat/>
    <w:rsid w:val="00367353"/>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909925">
      <w:bodyDiv w:val="1"/>
      <w:marLeft w:val="0"/>
      <w:marRight w:val="0"/>
      <w:marTop w:val="0"/>
      <w:marBottom w:val="0"/>
      <w:divBdr>
        <w:top w:val="none" w:sz="0" w:space="0" w:color="auto"/>
        <w:left w:val="none" w:sz="0" w:space="0" w:color="auto"/>
        <w:bottom w:val="none" w:sz="0" w:space="0" w:color="auto"/>
        <w:right w:val="none" w:sz="0" w:space="0" w:color="auto"/>
      </w:divBdr>
    </w:div>
    <w:div w:id="1707098982">
      <w:bodyDiv w:val="1"/>
      <w:marLeft w:val="0"/>
      <w:marRight w:val="0"/>
      <w:marTop w:val="0"/>
      <w:marBottom w:val="0"/>
      <w:divBdr>
        <w:top w:val="none" w:sz="0" w:space="0" w:color="auto"/>
        <w:left w:val="none" w:sz="0" w:space="0" w:color="auto"/>
        <w:bottom w:val="none" w:sz="0" w:space="0" w:color="auto"/>
        <w:right w:val="none" w:sz="0" w:space="0" w:color="auto"/>
      </w:divBdr>
    </w:div>
    <w:div w:id="21386467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DC671-DB5E-E34D-8796-DB5FB87D0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Pages>
  <Words>1287</Words>
  <Characters>7342</Characters>
  <Application>Microsoft Macintosh Word</Application>
  <DocSecurity>0</DocSecurity>
  <Lines>61</Lines>
  <Paragraphs>17</Paragraphs>
  <ScaleCrop>false</ScaleCrop>
  <Company/>
  <LinksUpToDate>false</LinksUpToDate>
  <CharactersWithSpaces>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 Chaudet</dc:creator>
  <cp:keywords/>
  <dc:description/>
  <cp:lastModifiedBy>Jesse Green</cp:lastModifiedBy>
  <cp:revision>10</cp:revision>
  <cp:lastPrinted>2012-10-02T08:01:00Z</cp:lastPrinted>
  <dcterms:created xsi:type="dcterms:W3CDTF">2014-04-01T17:22:00Z</dcterms:created>
  <dcterms:modified xsi:type="dcterms:W3CDTF">2014-04-02T14:28:00Z</dcterms:modified>
</cp:coreProperties>
</file>