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防災設備與流程標準作業程序（SOP）（草擬）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版本：v0.1（草擬）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配套文件：防災設備與流程管理辦法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 SOP 適用於本社區管理中心、保全人員、義消組織及住戶於緊急事件發生時之標準應變程序。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SOP-01：火災應變標準作業程序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【發現階段 — 0 至 1 分鐘】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發現火警者：大聲呼叫「失火了！」通知鄰近住戶。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立即按下最近之手動報警器。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電話撥打 119 及管理中心分機。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【初期應變 — 1 至 3 分鐘】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管理中心接獲通報：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(a) 立即由保全攜帶滅火器前往現場確認。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(b) 同時撥 119，告知火場位置、樓層、戶別、有無受困。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(c) 啟動社區廣播系統，通知住戶準備避難。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若火勢輕微（垃圾桶、插座小火）：使用滅火器滅火。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若火勢已擴大：立即放棄滅火，關閉防火門後撤離。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【避難疏散 — 3 分鐘以上】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管理中心廣播疏散指示。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保全及義消分組：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A 組：敲門通知各樓層住戶撤離。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B 組：引導住戶由逃生樓梯下樓（禁用電梯）。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C 組：協助行動不便者、長者、幼童優先撤離。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D 組：於社區廣場集合點清點人數。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住戶避難原則：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低姿勢、靠牆前進。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以濕毛巾掩口鼻。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觸摸門把確認是否過熱，未確認勿貿然開門。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隨手關閉身後之防火門。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不返回取物。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【後續處理】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消防隊抵達後配合指揮，協助提供平面圖、逃生資訊。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火勢撲滅後，管理中心清點人員、記錄損失。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24 小時內召開檢討會議，7 日內完成書面報告。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SOP-02：地震應變標準作業程序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【搖晃中 — DROP, COVER, HOLD ON】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立即就地避難：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趴下（Drop）：降低身體重心。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掩護（Cover）：躲於堅固桌下，保護頭頸。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穩住（Hold on）：抓緊桌腳，保持就位。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遠離窗戶、吊燈、書櫃、鏡子等易掉落物。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【搖晃停止後 — 0 至 10 分鐘】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確認自身及家人安全，檢查有無受傷。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關閉瓦斯總開關、電源總開關。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穿好鞋子後離開建築物（注意落下物）。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切勿搭乘電梯。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至社區指定之避難集合點集合。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【管理中心應變】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啟動緊急廣播，提醒住戶避難集合。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巡檢設備：電梯、消防、電力、供水。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啟用緊急照明及備用電源。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若有住戶受困、受傷，立即通報 119 並協助救援。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記錄災損、向管委會回報。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SOP-03：瓦斯外洩應變標準作業程序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聞到瓦斯味者應立即：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禁止開關任何電器（含電燈、抽油煙機）。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禁止使用火源、手機撥號。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打開窗戶通風。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關閉瓦斯總開關。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至戶外撥打：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台灣中油／當地瓦斯公司緊急專線。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管理中心。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必要時撥 119。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管理中心應：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廣播該樓層住戶暫時避難。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拉開附近電源總開關（於配電室內進行）。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封鎖現場至瓦斯公司確認安全。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SOP-04：電梯受困應變標準作業程序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【受困者應對】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保持冷靜，不要強行扳開電梯門。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按下電梯內緊急呼叫鈕。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使用手機撥打：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管理中心。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電梯維修廠商緊急專線（貼於電梯內）。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必要時撥 119。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告知位於哪一部電梯、大約位置、受困人數、有無不適。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【管理中心應變】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確認受困位置、人數、狀況。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通知電梯維修廠商到場處理。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透過對講機安撫受困住戶，保持聯繫。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若受困者有呼吸困難、心臟病發等緊急狀況，立即撥 119。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禁止保全或住戶自行破拆電梯門。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SOP-05：淹水／颱風應變標準作業程序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【災前準備】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颱風警報發布後，管理中心：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檢查排水溝、集水井、抽水馬達功能。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檢查地下室擋水閘、抽水機。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加強固定廣告招牌、戶外設施。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公告住戶收好陽台物品、關緊門窗。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住戶應：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檢查自家門窗膠條。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陽台、外露物品收納固定。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準備手電筒、飲用水、存糧、行動電源。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【災中應變】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管理中心 24 小時輪班監控淹水狀況。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地下室出現進水徵兆：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啟動抽水馬達。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架設擋水板／沙包。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‧ 關閉地下室配電設備（避免漏電）。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若水勢持續上升，廣播地下室車輛移至地面或社區外。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【災後處理】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清理排水、檢修設備。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清點災損、申請保險理賠（如有）。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召開檢討會議。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通用應變重點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‧ 緊急電話：119（消防/救護）、110（警察）、112（行動電話緊急）。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‧ 避難集合點：社區中庭廣場（備案：社區門口騎樓）。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‧ 緊急物資置放處：管理中心急救箱、AED、手電筒。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‧ 弱勢住戶名冊：由管理中心保管，含行動不便、獨居長者、慢性病患資訊。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（本 SOP 應配合每年至少 1 次之實地演練，並依演練結果持續修訂）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