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Calibri" w:cs="Calibri" w:eastAsia="Calibri" w:hAnsi="Calibri"/>
        </w:rPr>
      </w:pPr>
      <w:r w:rsidDel="00000000" w:rsidR="00000000" w:rsidRPr="00000000">
        <w:rPr>
          <w:rFonts w:ascii="Calibri" w:cs="Calibri" w:eastAsia="Calibri" w:hAnsi="Calibri"/>
          <w:rtl w:val="0"/>
        </w:rPr>
        <w:t xml:space="preserve">As logged in user, I would like to be able to filter out the songs according to their genre and order them alphabetically.</w:t>
      </w:r>
    </w:p>
    <w:p w:rsidR="00000000" w:rsidDel="00000000" w:rsidP="00000000" w:rsidRDefault="00000000" w:rsidRPr="00000000" w14:paraId="00000002">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Fonts w:ascii="Calibri" w:cs="Calibri" w:eastAsia="Calibri" w:hAnsi="Calibri"/>
          <w:rtl w:val="0"/>
        </w:rPr>
        <w:t xml:space="preserve">To improve user experience, we are planning to add a filter so that users are able to view songs for specific genres. The list of genres would be dynamically determined by the results we get from the WikiMedia API for the request about the local artists. Besides, we are planning to add ordering functionality for the users to be able to view the songs in alphabetical order.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