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58"/>
      </w:tblGrid>
      <w:tr w:rsidR="00616193" w:rsidTr="000A4E23">
        <w:tc>
          <w:tcPr>
            <w:tcW w:w="9558" w:type="dxa"/>
            <w:tcBorders>
              <w:top w:val="thinThickSmallGap" w:sz="24" w:space="0" w:color="auto"/>
              <w:bottom w:val="single" w:sz="4" w:space="0" w:color="000000" w:themeColor="tex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78"/>
              <w:gridCol w:w="4664"/>
            </w:tblGrid>
            <w:tr w:rsidR="00616193" w:rsidTr="000A4E23">
              <w:tc>
                <w:tcPr>
                  <w:tcW w:w="4788" w:type="dxa"/>
                </w:tcPr>
                <w:p w:rsidR="00616193" w:rsidRPr="003A7304" w:rsidRDefault="00616193" w:rsidP="000A4E23">
                  <w:r w:rsidRPr="003A7304">
                    <w:t xml:space="preserve">Waterford Park HOA – Board Meeting Notes </w:t>
                  </w:r>
                </w:p>
              </w:tc>
              <w:tc>
                <w:tcPr>
                  <w:tcW w:w="4788" w:type="dxa"/>
                </w:tcPr>
                <w:p w:rsidR="00616193" w:rsidRPr="003A7304" w:rsidRDefault="00616193" w:rsidP="000A4E23">
                  <w:pPr>
                    <w:jc w:val="right"/>
                  </w:pPr>
                  <w:r w:rsidRPr="003A7304">
                    <w:t>3-13-2010</w:t>
                  </w:r>
                </w:p>
              </w:tc>
            </w:tr>
          </w:tbl>
          <w:p w:rsidR="00616193" w:rsidRDefault="00616193" w:rsidP="000A4E23"/>
        </w:tc>
      </w:tr>
      <w:tr w:rsidR="00616193" w:rsidTr="000A4E23">
        <w:tc>
          <w:tcPr>
            <w:tcW w:w="9558" w:type="dxa"/>
            <w:tcBorders>
              <w:top w:val="single" w:sz="4" w:space="0" w:color="000000" w:themeColor="text1"/>
              <w:bottom w:val="thinThickSmallGap" w:sz="24" w:space="0" w:color="auto"/>
            </w:tcBorders>
          </w:tcPr>
          <w:p w:rsidR="00616193" w:rsidRDefault="00616193" w:rsidP="000A4E23"/>
        </w:tc>
      </w:tr>
      <w:tr w:rsidR="00616193" w:rsidTr="000A4E23">
        <w:tc>
          <w:tcPr>
            <w:tcW w:w="9558" w:type="dxa"/>
            <w:tcBorders>
              <w:top w:val="thinThickSmallGap" w:sz="24" w:space="0" w:color="auto"/>
              <w:bottom w:val="single" w:sz="4" w:space="0" w:color="000000" w:themeColor="tex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56"/>
              <w:gridCol w:w="7986"/>
            </w:tblGrid>
            <w:tr w:rsidR="00616193" w:rsidTr="000A4E23">
              <w:tc>
                <w:tcPr>
                  <w:tcW w:w="1368" w:type="dxa"/>
                </w:tcPr>
                <w:p w:rsidR="00616193" w:rsidRPr="003A7304" w:rsidRDefault="00616193" w:rsidP="000A4E23">
                  <w:r>
                    <w:t>Present:</w:t>
                  </w:r>
                  <w:r w:rsidRPr="003A7304">
                    <w:t xml:space="preserve"> </w:t>
                  </w:r>
                </w:p>
              </w:tc>
              <w:tc>
                <w:tcPr>
                  <w:tcW w:w="8208" w:type="dxa"/>
                </w:tcPr>
                <w:p w:rsidR="00616193" w:rsidRPr="003A7304" w:rsidRDefault="00616193" w:rsidP="00616193">
                  <w:r>
                    <w:t>Carter Low,</w:t>
                  </w:r>
                  <w:r w:rsidRPr="00DC4A33">
                    <w:t xml:space="preserve"> </w:t>
                  </w:r>
                  <w:r>
                    <w:t xml:space="preserve"> Jess Easley,  Chris Custard,  </w:t>
                  </w:r>
                  <w:r w:rsidRPr="00EE6F66">
                    <w:t>Michael Devese</w:t>
                  </w:r>
                </w:p>
              </w:tc>
            </w:tr>
          </w:tbl>
          <w:p w:rsidR="00616193" w:rsidRDefault="00616193" w:rsidP="000A4E23"/>
        </w:tc>
      </w:tr>
    </w:tbl>
    <w:p w:rsidR="00616193" w:rsidRDefault="00616193" w:rsidP="00616193">
      <w:pPr>
        <w:spacing w:after="0" w:line="240" w:lineRule="auto"/>
        <w:ind w:left="720"/>
      </w:pPr>
    </w:p>
    <w:p w:rsidR="00616193" w:rsidRDefault="00616193" w:rsidP="00616193">
      <w:pPr>
        <w:spacing w:after="0" w:line="240" w:lineRule="auto"/>
        <w:ind w:left="720"/>
      </w:pPr>
    </w:p>
    <w:p w:rsidR="00DB3FFB" w:rsidRDefault="00DB3FFB" w:rsidP="00DB3FFB">
      <w:pPr>
        <w:numPr>
          <w:ilvl w:val="0"/>
          <w:numId w:val="1"/>
        </w:numPr>
        <w:spacing w:after="0" w:line="240" w:lineRule="auto"/>
      </w:pPr>
      <w:r>
        <w:t>Meeting was held at IHOP, Highland Village, TX.</w:t>
      </w:r>
    </w:p>
    <w:p w:rsidR="00DB3FFB" w:rsidRDefault="00DB3FFB" w:rsidP="00DB3FFB">
      <w:pPr>
        <w:spacing w:after="0" w:line="240" w:lineRule="auto"/>
        <w:ind w:left="720"/>
      </w:pPr>
    </w:p>
    <w:p w:rsidR="002B2FFA" w:rsidRDefault="005A77C5" w:rsidP="005A77C5">
      <w:pPr>
        <w:pStyle w:val="ListParagraph"/>
        <w:numPr>
          <w:ilvl w:val="0"/>
          <w:numId w:val="1"/>
        </w:numPr>
      </w:pPr>
      <w:r>
        <w:t xml:space="preserve">Discussed regularly scheduled meetings at the suggestion of Sherry.  </w:t>
      </w:r>
    </w:p>
    <w:p w:rsidR="002B2FFA" w:rsidRDefault="005A77C5" w:rsidP="002B2FFA">
      <w:pPr>
        <w:pStyle w:val="ListParagraph"/>
        <w:numPr>
          <w:ilvl w:val="1"/>
          <w:numId w:val="1"/>
        </w:numPr>
      </w:pPr>
      <w:r>
        <w:t>Next meeting is scheduled for April 15</w:t>
      </w:r>
      <w:r w:rsidRPr="005A77C5">
        <w:rPr>
          <w:vertAlign w:val="superscript"/>
        </w:rPr>
        <w:t>th</w:t>
      </w:r>
      <w:r>
        <w:t xml:space="preserve"> at 7:00 PM.  </w:t>
      </w:r>
    </w:p>
    <w:p w:rsidR="00F30D5D" w:rsidRDefault="005A77C5" w:rsidP="002B2FFA">
      <w:pPr>
        <w:pStyle w:val="ListParagraph"/>
        <w:numPr>
          <w:ilvl w:val="1"/>
          <w:numId w:val="1"/>
        </w:numPr>
      </w:pPr>
      <w:r>
        <w:t>If the evening meetings work out for everyone, we’ll schedule these out further.</w:t>
      </w:r>
    </w:p>
    <w:p w:rsidR="005A77C5" w:rsidRDefault="005A77C5" w:rsidP="005A77C5">
      <w:pPr>
        <w:pStyle w:val="ListParagraph"/>
      </w:pPr>
    </w:p>
    <w:p w:rsidR="002B2FFA" w:rsidRDefault="005A77C5" w:rsidP="005A77C5">
      <w:pPr>
        <w:pStyle w:val="ListParagraph"/>
        <w:numPr>
          <w:ilvl w:val="0"/>
          <w:numId w:val="1"/>
        </w:numPr>
      </w:pPr>
      <w:r>
        <w:t xml:space="preserve">Discussed YOTM.  </w:t>
      </w:r>
    </w:p>
    <w:p w:rsidR="002B2FFA" w:rsidRDefault="005A77C5" w:rsidP="002B2FFA">
      <w:pPr>
        <w:pStyle w:val="ListParagraph"/>
        <w:numPr>
          <w:ilvl w:val="1"/>
          <w:numId w:val="1"/>
        </w:numPr>
      </w:pPr>
      <w:r>
        <w:t xml:space="preserve">The March winner is 6012 Windridge.  </w:t>
      </w:r>
    </w:p>
    <w:p w:rsidR="002B2FFA" w:rsidRDefault="005A77C5" w:rsidP="002B2FFA">
      <w:pPr>
        <w:pStyle w:val="ListParagraph"/>
        <w:numPr>
          <w:ilvl w:val="1"/>
          <w:numId w:val="1"/>
        </w:numPr>
      </w:pPr>
      <w:r>
        <w:t xml:space="preserve">We changed over to Calloways as our YOTM sponsor.  </w:t>
      </w:r>
    </w:p>
    <w:p w:rsidR="002B2FFA" w:rsidRDefault="005A77C5" w:rsidP="002B2FFA">
      <w:pPr>
        <w:pStyle w:val="ListParagraph"/>
        <w:numPr>
          <w:ilvl w:val="1"/>
          <w:numId w:val="1"/>
        </w:numPr>
      </w:pPr>
      <w:r>
        <w:t>Jess gave Chris the new sign and will retrieve the old one.</w:t>
      </w:r>
      <w:r w:rsidR="002B2FFA">
        <w:t xml:space="preserve">  </w:t>
      </w:r>
    </w:p>
    <w:p w:rsidR="005A77C5" w:rsidRDefault="002B2FFA" w:rsidP="002B2FFA">
      <w:pPr>
        <w:pStyle w:val="ListParagraph"/>
        <w:numPr>
          <w:ilvl w:val="1"/>
          <w:numId w:val="1"/>
        </w:numPr>
      </w:pPr>
      <w:r>
        <w:t>Jess will send Chris the Calloways winner submission form.</w:t>
      </w:r>
    </w:p>
    <w:p w:rsidR="005A77C5" w:rsidRDefault="005A77C5" w:rsidP="005A77C5">
      <w:pPr>
        <w:pStyle w:val="ListParagraph"/>
      </w:pPr>
    </w:p>
    <w:p w:rsidR="005A77C5" w:rsidRDefault="005A77C5" w:rsidP="005A77C5">
      <w:pPr>
        <w:pStyle w:val="ListParagraph"/>
        <w:numPr>
          <w:ilvl w:val="0"/>
          <w:numId w:val="1"/>
        </w:numPr>
      </w:pPr>
      <w:r>
        <w:t>Discussed the delinquent accounts and decided to pursue foreclosure on the worst offender.</w:t>
      </w:r>
    </w:p>
    <w:p w:rsidR="005A77C5" w:rsidRDefault="005A77C5" w:rsidP="005A77C5">
      <w:pPr>
        <w:pStyle w:val="ListParagraph"/>
      </w:pPr>
    </w:p>
    <w:p w:rsidR="005A77C5" w:rsidRDefault="005A77C5" w:rsidP="005A77C5">
      <w:pPr>
        <w:pStyle w:val="ListParagraph"/>
        <w:numPr>
          <w:ilvl w:val="0"/>
          <w:numId w:val="1"/>
        </w:numPr>
      </w:pPr>
      <w:r>
        <w:t>Discusses sprinkler repair and decided we needed additional estimates before deciding.  Carter is going to ask GrassPersons to get more estimates for us.</w:t>
      </w:r>
    </w:p>
    <w:p w:rsidR="005A77C5" w:rsidRDefault="005A77C5" w:rsidP="005A77C5">
      <w:pPr>
        <w:pStyle w:val="ListParagraph"/>
      </w:pPr>
    </w:p>
    <w:p w:rsidR="005A77C5" w:rsidRDefault="005A77C5" w:rsidP="002B2FFA">
      <w:pPr>
        <w:pStyle w:val="ListParagraph"/>
        <w:numPr>
          <w:ilvl w:val="0"/>
          <w:numId w:val="1"/>
        </w:numPr>
      </w:pPr>
      <w:r>
        <w:t xml:space="preserve">Discussed a Spring Fling and everyone thought it would be a good idea.  </w:t>
      </w:r>
    </w:p>
    <w:p w:rsidR="002B2FFA" w:rsidRDefault="002B2FFA" w:rsidP="002B2FFA">
      <w:pPr>
        <w:pStyle w:val="ListParagraph"/>
        <w:numPr>
          <w:ilvl w:val="1"/>
          <w:numId w:val="1"/>
        </w:numPr>
      </w:pPr>
      <w:r>
        <w:t>Jess is organizing the event.</w:t>
      </w:r>
    </w:p>
    <w:p w:rsidR="005A77C5" w:rsidRDefault="005A77C5" w:rsidP="005A77C5">
      <w:pPr>
        <w:pStyle w:val="ListParagraph"/>
        <w:numPr>
          <w:ilvl w:val="1"/>
          <w:numId w:val="1"/>
        </w:numPr>
      </w:pPr>
      <w:r>
        <w:t>We’re scheduling it for May 1</w:t>
      </w:r>
      <w:r w:rsidRPr="005A77C5">
        <w:rPr>
          <w:vertAlign w:val="superscript"/>
        </w:rPr>
        <w:t>st</w:t>
      </w:r>
      <w:r>
        <w:t>, with a bad weather fallback on May 15</w:t>
      </w:r>
      <w:r w:rsidRPr="005A77C5">
        <w:rPr>
          <w:vertAlign w:val="superscript"/>
        </w:rPr>
        <w:t>th</w:t>
      </w:r>
      <w:r>
        <w:t xml:space="preserve">.  </w:t>
      </w:r>
    </w:p>
    <w:p w:rsidR="005A77C5" w:rsidRDefault="005A77C5" w:rsidP="005A77C5">
      <w:pPr>
        <w:pStyle w:val="ListParagraph"/>
        <w:numPr>
          <w:ilvl w:val="1"/>
          <w:numId w:val="1"/>
        </w:numPr>
      </w:pPr>
      <w:r>
        <w:t>Mi</w:t>
      </w:r>
      <w:r w:rsidR="002B2FFA">
        <w:t>chael</w:t>
      </w:r>
      <w:r>
        <w:t xml:space="preserve"> is going to ask his friend Chris to DJ for us.  Chris has offered to DJ for 50/hour.  We’re asking him to set up and be ready to begin by 6PM, </w:t>
      </w:r>
      <w:r w:rsidR="00DE6AD3">
        <w:t>and then</w:t>
      </w:r>
      <w:r>
        <w:t xml:space="preserve"> break down at 10PM.</w:t>
      </w:r>
    </w:p>
    <w:p w:rsidR="005A77C5" w:rsidRDefault="005A77C5" w:rsidP="005A77C5">
      <w:pPr>
        <w:pStyle w:val="ListParagraph"/>
        <w:numPr>
          <w:ilvl w:val="1"/>
          <w:numId w:val="1"/>
        </w:numPr>
      </w:pPr>
      <w:r>
        <w:t xml:space="preserve">Chris is going to call the FMFD and see if someone will </w:t>
      </w:r>
      <w:proofErr w:type="gramStart"/>
      <w:r>
        <w:t>come</w:t>
      </w:r>
      <w:proofErr w:type="gramEnd"/>
      <w:r>
        <w:t xml:space="preserve"> visit.</w:t>
      </w:r>
    </w:p>
    <w:p w:rsidR="005A77C5" w:rsidRDefault="005A77C5" w:rsidP="005A77C5">
      <w:pPr>
        <w:pStyle w:val="ListParagraph"/>
        <w:numPr>
          <w:ilvl w:val="1"/>
          <w:numId w:val="1"/>
        </w:numPr>
      </w:pPr>
      <w:r>
        <w:t xml:space="preserve">Jess is going to call the city and get the permissions and any </w:t>
      </w:r>
      <w:r w:rsidR="00DE6AD3">
        <w:t>barricades</w:t>
      </w:r>
      <w:r>
        <w:t>.</w:t>
      </w:r>
    </w:p>
    <w:p w:rsidR="005A77C5" w:rsidRDefault="005A77C5" w:rsidP="005A77C5">
      <w:pPr>
        <w:pStyle w:val="ListParagraph"/>
        <w:numPr>
          <w:ilvl w:val="1"/>
          <w:numId w:val="1"/>
        </w:numPr>
      </w:pPr>
      <w:r>
        <w:t>We’ll have a bounce house.</w:t>
      </w:r>
    </w:p>
    <w:p w:rsidR="005A77C5" w:rsidRDefault="005A77C5" w:rsidP="005A77C5">
      <w:pPr>
        <w:pStyle w:val="ListParagraph"/>
        <w:numPr>
          <w:ilvl w:val="1"/>
          <w:numId w:val="1"/>
        </w:numPr>
      </w:pPr>
      <w:r>
        <w:t>Chris will help with cooking and will bring ice.  He’ll also see if he can arrange a smoker.</w:t>
      </w:r>
    </w:p>
    <w:p w:rsidR="002B2FFA" w:rsidRDefault="002B2FFA" w:rsidP="002B2FFA">
      <w:pPr>
        <w:pStyle w:val="ListParagraph"/>
      </w:pPr>
    </w:p>
    <w:p w:rsidR="002B2FFA" w:rsidRDefault="002B2FFA" w:rsidP="002B2FFA">
      <w:pPr>
        <w:pStyle w:val="ListParagraph"/>
        <w:numPr>
          <w:ilvl w:val="0"/>
          <w:numId w:val="1"/>
        </w:numPr>
      </w:pPr>
      <w:r>
        <w:t xml:space="preserve">Discussed the recent property </w:t>
      </w:r>
      <w:r w:rsidR="00DE6AD3">
        <w:t>activity.</w:t>
      </w:r>
    </w:p>
    <w:p w:rsidR="002B2FFA" w:rsidRDefault="002B2FFA" w:rsidP="002B2FFA">
      <w:pPr>
        <w:pStyle w:val="ListParagraph"/>
        <w:numPr>
          <w:ilvl w:val="1"/>
          <w:numId w:val="1"/>
        </w:numPr>
      </w:pPr>
      <w:r>
        <w:t>The MLS shows the following activity.</w:t>
      </w:r>
    </w:p>
    <w:tbl>
      <w:tblPr>
        <w:tblStyle w:val="TableGrid"/>
        <w:tblW w:w="0" w:type="auto"/>
        <w:tblInd w:w="2160" w:type="dxa"/>
        <w:tblLook w:val="04A0"/>
      </w:tblPr>
      <w:tblGrid>
        <w:gridCol w:w="1998"/>
        <w:gridCol w:w="1530"/>
        <w:gridCol w:w="1530"/>
        <w:gridCol w:w="1530"/>
      </w:tblGrid>
      <w:tr w:rsidR="002B2FFA" w:rsidTr="002B2FFA">
        <w:tc>
          <w:tcPr>
            <w:tcW w:w="1998" w:type="dxa"/>
            <w:shd w:val="clear" w:color="auto" w:fill="D9D9D9" w:themeFill="background1" w:themeFillShade="D9"/>
          </w:tcPr>
          <w:p w:rsidR="002B2FFA" w:rsidRPr="002B2FFA" w:rsidRDefault="002B2FFA" w:rsidP="002B2FFA">
            <w:pPr>
              <w:rPr>
                <w:b/>
              </w:rPr>
            </w:pPr>
            <w:r w:rsidRPr="002B2FFA">
              <w:rPr>
                <w:b/>
              </w:rPr>
              <w:t>Address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B2FFA" w:rsidRPr="002B2FFA" w:rsidRDefault="002B2FFA" w:rsidP="002B2FFA">
            <w:pPr>
              <w:rPr>
                <w:b/>
              </w:rPr>
            </w:pPr>
            <w:r w:rsidRPr="002B2FFA">
              <w:rPr>
                <w:b/>
              </w:rPr>
              <w:t>Square Feet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B2FFA" w:rsidRPr="002B2FFA" w:rsidRDefault="002B2FFA" w:rsidP="002B2FFA">
            <w:pPr>
              <w:rPr>
                <w:b/>
              </w:rPr>
            </w:pPr>
            <w:r w:rsidRPr="002B2FFA">
              <w:rPr>
                <w:b/>
              </w:rPr>
              <w:t>List Price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B2FFA" w:rsidRPr="002B2FFA" w:rsidRDefault="002B2FFA" w:rsidP="002B2FFA">
            <w:pPr>
              <w:rPr>
                <w:b/>
              </w:rPr>
            </w:pPr>
            <w:r w:rsidRPr="002B2FFA">
              <w:rPr>
                <w:b/>
              </w:rPr>
              <w:t>Status</w:t>
            </w:r>
          </w:p>
        </w:tc>
      </w:tr>
      <w:tr w:rsidR="002B2FFA" w:rsidTr="002B2FFA">
        <w:tc>
          <w:tcPr>
            <w:tcW w:w="1998" w:type="dxa"/>
          </w:tcPr>
          <w:p w:rsidR="002B2FFA" w:rsidRDefault="002B2FFA" w:rsidP="002B2FFA">
            <w:r>
              <w:t>6004 Gateridge</w:t>
            </w:r>
          </w:p>
        </w:tc>
        <w:tc>
          <w:tcPr>
            <w:tcW w:w="1530" w:type="dxa"/>
          </w:tcPr>
          <w:p w:rsidR="002B2FFA" w:rsidRDefault="002B2FFA" w:rsidP="002B2FFA">
            <w:r>
              <w:t>3117</w:t>
            </w:r>
          </w:p>
        </w:tc>
        <w:tc>
          <w:tcPr>
            <w:tcW w:w="1530" w:type="dxa"/>
          </w:tcPr>
          <w:p w:rsidR="002B2FFA" w:rsidRDefault="002B2FFA" w:rsidP="002B2FFA">
            <w:r>
              <w:t>$346k</w:t>
            </w:r>
          </w:p>
        </w:tc>
        <w:tc>
          <w:tcPr>
            <w:tcW w:w="1530" w:type="dxa"/>
          </w:tcPr>
          <w:p w:rsidR="002B2FFA" w:rsidRDefault="002B2FFA" w:rsidP="002B2FFA">
            <w:r>
              <w:t>Active</w:t>
            </w:r>
          </w:p>
        </w:tc>
      </w:tr>
      <w:tr w:rsidR="002B2FFA" w:rsidTr="002B2FFA">
        <w:tc>
          <w:tcPr>
            <w:tcW w:w="1998" w:type="dxa"/>
          </w:tcPr>
          <w:p w:rsidR="002B2FFA" w:rsidRDefault="002B2FFA" w:rsidP="002B2FFA">
            <w:r>
              <w:t>6008 Windridge</w:t>
            </w:r>
          </w:p>
        </w:tc>
        <w:tc>
          <w:tcPr>
            <w:tcW w:w="1530" w:type="dxa"/>
          </w:tcPr>
          <w:p w:rsidR="002B2FFA" w:rsidRDefault="002B2FFA" w:rsidP="002B2FFA">
            <w:r>
              <w:t>3372</w:t>
            </w:r>
          </w:p>
        </w:tc>
        <w:tc>
          <w:tcPr>
            <w:tcW w:w="1530" w:type="dxa"/>
          </w:tcPr>
          <w:p w:rsidR="002B2FFA" w:rsidRDefault="002B2FFA" w:rsidP="002B2FFA">
            <w:r>
              <w:t>$375k</w:t>
            </w:r>
          </w:p>
        </w:tc>
        <w:tc>
          <w:tcPr>
            <w:tcW w:w="1530" w:type="dxa"/>
          </w:tcPr>
          <w:p w:rsidR="002B2FFA" w:rsidRDefault="002B2FFA" w:rsidP="002B2FFA">
            <w:r>
              <w:t>Active</w:t>
            </w:r>
          </w:p>
        </w:tc>
      </w:tr>
      <w:tr w:rsidR="002B2FFA" w:rsidTr="002B2FFA">
        <w:tc>
          <w:tcPr>
            <w:tcW w:w="1998" w:type="dxa"/>
          </w:tcPr>
          <w:p w:rsidR="002B2FFA" w:rsidRDefault="002B2FFA" w:rsidP="002B2FFA">
            <w:r>
              <w:t>2405 Clear Ridge</w:t>
            </w:r>
          </w:p>
        </w:tc>
        <w:tc>
          <w:tcPr>
            <w:tcW w:w="1530" w:type="dxa"/>
          </w:tcPr>
          <w:p w:rsidR="002B2FFA" w:rsidRDefault="002B2FFA" w:rsidP="002B2FFA">
            <w:r>
              <w:t>3449</w:t>
            </w:r>
          </w:p>
        </w:tc>
        <w:tc>
          <w:tcPr>
            <w:tcW w:w="1530" w:type="dxa"/>
          </w:tcPr>
          <w:p w:rsidR="002B2FFA" w:rsidRDefault="002B2FFA" w:rsidP="002B2FFA">
            <w:r>
              <w:t>$380k</w:t>
            </w:r>
          </w:p>
        </w:tc>
        <w:tc>
          <w:tcPr>
            <w:tcW w:w="1530" w:type="dxa"/>
          </w:tcPr>
          <w:p w:rsidR="002B2FFA" w:rsidRDefault="002B2FFA" w:rsidP="002B2FFA">
            <w:r>
              <w:t>Active</w:t>
            </w:r>
          </w:p>
        </w:tc>
      </w:tr>
      <w:tr w:rsidR="002B2FFA" w:rsidTr="002B2FFA">
        <w:tc>
          <w:tcPr>
            <w:tcW w:w="1998" w:type="dxa"/>
          </w:tcPr>
          <w:p w:rsidR="002B2FFA" w:rsidRDefault="002B2FFA" w:rsidP="002B2FFA">
            <w:r>
              <w:t>6009 Crestside</w:t>
            </w:r>
          </w:p>
        </w:tc>
        <w:tc>
          <w:tcPr>
            <w:tcW w:w="1530" w:type="dxa"/>
          </w:tcPr>
          <w:p w:rsidR="002B2FFA" w:rsidRDefault="002B2FFA" w:rsidP="002B2FFA">
            <w:r>
              <w:t>2675</w:t>
            </w:r>
          </w:p>
        </w:tc>
        <w:tc>
          <w:tcPr>
            <w:tcW w:w="1530" w:type="dxa"/>
          </w:tcPr>
          <w:p w:rsidR="002B2FFA" w:rsidRDefault="002B2FFA" w:rsidP="002B2FFA">
            <w:r>
              <w:t>$310k</w:t>
            </w:r>
          </w:p>
        </w:tc>
        <w:tc>
          <w:tcPr>
            <w:tcW w:w="1530" w:type="dxa"/>
          </w:tcPr>
          <w:p w:rsidR="002B2FFA" w:rsidRDefault="002B2FFA" w:rsidP="002B2FFA">
            <w:r>
              <w:t>Expired</w:t>
            </w:r>
          </w:p>
        </w:tc>
      </w:tr>
      <w:tr w:rsidR="002B2FFA" w:rsidTr="002B2FFA">
        <w:tc>
          <w:tcPr>
            <w:tcW w:w="1998" w:type="dxa"/>
          </w:tcPr>
          <w:p w:rsidR="002B2FFA" w:rsidRDefault="002B2FFA" w:rsidP="002B2FFA">
            <w:r>
              <w:t>6117 Windridge</w:t>
            </w:r>
          </w:p>
        </w:tc>
        <w:tc>
          <w:tcPr>
            <w:tcW w:w="1530" w:type="dxa"/>
          </w:tcPr>
          <w:p w:rsidR="002B2FFA" w:rsidRDefault="002B2FFA" w:rsidP="002B2FFA">
            <w:r>
              <w:t>2738</w:t>
            </w:r>
          </w:p>
        </w:tc>
        <w:tc>
          <w:tcPr>
            <w:tcW w:w="1530" w:type="dxa"/>
          </w:tcPr>
          <w:p w:rsidR="002B2FFA" w:rsidRDefault="002B2FFA" w:rsidP="002B2FFA">
            <w:r>
              <w:t>$290k</w:t>
            </w:r>
          </w:p>
        </w:tc>
        <w:tc>
          <w:tcPr>
            <w:tcW w:w="1530" w:type="dxa"/>
          </w:tcPr>
          <w:p w:rsidR="002B2FFA" w:rsidRDefault="002B2FFA" w:rsidP="002B2FFA">
            <w:r>
              <w:t>TOM</w:t>
            </w:r>
          </w:p>
        </w:tc>
      </w:tr>
    </w:tbl>
    <w:p w:rsidR="002B2FFA" w:rsidRDefault="002B2FFA" w:rsidP="002B2FFA">
      <w:pPr>
        <w:pStyle w:val="ListParagraph"/>
        <w:ind w:left="1440"/>
      </w:pPr>
    </w:p>
    <w:p w:rsidR="002B2FFA" w:rsidRDefault="002B2FFA" w:rsidP="002B2FFA">
      <w:pPr>
        <w:pStyle w:val="ListParagraph"/>
        <w:numPr>
          <w:ilvl w:val="1"/>
          <w:numId w:val="1"/>
        </w:numPr>
      </w:pPr>
      <w:r>
        <w:lastRenderedPageBreak/>
        <w:t xml:space="preserve">Carter said </w:t>
      </w:r>
      <w:r w:rsidRPr="002B2FFA">
        <w:t xml:space="preserve">6001 Gateridge </w:t>
      </w:r>
      <w:r>
        <w:t>also sold.</w:t>
      </w:r>
    </w:p>
    <w:p w:rsidR="002B2FFA" w:rsidRDefault="002B2FFA" w:rsidP="002B2FFA">
      <w:pPr>
        <w:ind w:left="720"/>
      </w:pPr>
    </w:p>
    <w:sectPr w:rsidR="002B2FFA" w:rsidSect="00F3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158C"/>
    <w:multiLevelType w:val="hybridMultilevel"/>
    <w:tmpl w:val="B8F2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F0D9C"/>
    <w:multiLevelType w:val="hybridMultilevel"/>
    <w:tmpl w:val="1CFC4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7C5"/>
    <w:rsid w:val="002B2FFA"/>
    <w:rsid w:val="00464569"/>
    <w:rsid w:val="005A77C5"/>
    <w:rsid w:val="00616193"/>
    <w:rsid w:val="00616B57"/>
    <w:rsid w:val="00DB3FFB"/>
    <w:rsid w:val="00DE6AD3"/>
    <w:rsid w:val="00F30D5D"/>
    <w:rsid w:val="00F5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C5"/>
    <w:pPr>
      <w:ind w:left="720"/>
      <w:contextualSpacing/>
    </w:pPr>
  </w:style>
  <w:style w:type="table" w:styleId="TableGrid">
    <w:name w:val="Table Grid"/>
    <w:basedOn w:val="TableNormal"/>
    <w:uiPriority w:val="59"/>
    <w:rsid w:val="002B2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Easley</dc:creator>
  <cp:keywords/>
  <dc:description/>
  <cp:lastModifiedBy>Jess Easley</cp:lastModifiedBy>
  <cp:revision>5</cp:revision>
  <cp:lastPrinted>2010-03-13T19:45:00Z</cp:lastPrinted>
  <dcterms:created xsi:type="dcterms:W3CDTF">2010-03-13T18:58:00Z</dcterms:created>
  <dcterms:modified xsi:type="dcterms:W3CDTF">2010-03-13T19:45:00Z</dcterms:modified>
</cp:coreProperties>
</file>