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3D07" w14:textId="011901F3" w:rsidR="000D10A8" w:rsidRPr="00AD4079" w:rsidRDefault="00A7053A" w:rsidP="00175CEB">
      <w:pPr>
        <w:pStyle w:val="dP-Title"/>
      </w:pPr>
      <w:r>
        <w:t>Pet Escape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14:paraId="6DE450AE" w14:textId="77777777" w:rsidTr="00AD4079">
        <w:trPr>
          <w:jc w:val="right"/>
        </w:trPr>
        <w:tc>
          <w:tcPr>
            <w:tcW w:w="2245" w:type="dxa"/>
            <w:shd w:val="clear" w:color="auto" w:fill="4472C4" w:themeFill="accent5"/>
          </w:tcPr>
          <w:p w14:paraId="217F20D8" w14:textId="77777777" w:rsidR="00AD4079" w:rsidRPr="00AD4079" w:rsidRDefault="00AD4079" w:rsidP="0099722E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</w:tcPr>
          <w:p w14:paraId="251BB624" w14:textId="6E6DAB4F" w:rsidR="00AD4079" w:rsidRDefault="00B4732D" w:rsidP="0099722E">
            <w:pPr>
              <w:pStyle w:val="dP-InfoTableText"/>
            </w:pPr>
            <w:r>
              <w:t>Bianca Zenere</w:t>
            </w:r>
          </w:p>
        </w:tc>
        <w:tc>
          <w:tcPr>
            <w:tcW w:w="2160" w:type="dxa"/>
            <w:shd w:val="clear" w:color="auto" w:fill="4472C4" w:themeFill="accent5"/>
          </w:tcPr>
          <w:p w14:paraId="33275B58" w14:textId="77777777" w:rsidR="00AD4079" w:rsidRPr="00AD4079" w:rsidRDefault="00AD4079" w:rsidP="0099722E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</w:tcPr>
          <w:p w14:paraId="07E817C3" w14:textId="792E74FB" w:rsidR="00AD4079" w:rsidRDefault="00B4732D" w:rsidP="0099722E">
            <w:pPr>
              <w:pStyle w:val="dP-InfoTableText"/>
            </w:pPr>
            <w:r>
              <w:t>11/9/2022</w:t>
            </w:r>
          </w:p>
        </w:tc>
      </w:tr>
      <w:tr w:rsidR="00AD4079" w14:paraId="13A0DC65" w14:textId="77777777" w:rsidTr="00AD4079">
        <w:trPr>
          <w:jc w:val="right"/>
        </w:trPr>
        <w:tc>
          <w:tcPr>
            <w:tcW w:w="2245" w:type="dxa"/>
            <w:shd w:val="clear" w:color="auto" w:fill="4472C4" w:themeFill="accent5"/>
          </w:tcPr>
          <w:p w14:paraId="6AF80FEE" w14:textId="77777777" w:rsidR="00AD4079" w:rsidRPr="00AD4079" w:rsidRDefault="001569C9" w:rsidP="0099722E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</w:tcPr>
          <w:p w14:paraId="49880CE1" w14:textId="6EFDE793" w:rsidR="00AD4079" w:rsidRDefault="00B4732D" w:rsidP="0099722E">
            <w:pPr>
              <w:pStyle w:val="dP-InfoTableText"/>
            </w:pPr>
            <w:r>
              <w:t>11/9/2022</w:t>
            </w:r>
          </w:p>
        </w:tc>
        <w:tc>
          <w:tcPr>
            <w:tcW w:w="2160" w:type="dxa"/>
            <w:shd w:val="clear" w:color="auto" w:fill="4472C4" w:themeFill="accent5"/>
          </w:tcPr>
          <w:p w14:paraId="0362F17A" w14:textId="77777777" w:rsidR="00AD4079" w:rsidRPr="00AD4079" w:rsidRDefault="00AD4079" w:rsidP="0099722E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</w:tcPr>
          <w:p w14:paraId="05D691B7" w14:textId="2446BB6C" w:rsidR="00AD4079" w:rsidRDefault="006B216D" w:rsidP="0099722E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027C4E">
              <w:rPr>
                <w:noProof/>
              </w:rPr>
              <w:t>11/28/2022</w:t>
            </w:r>
            <w:r>
              <w:fldChar w:fldCharType="end"/>
            </w:r>
          </w:p>
        </w:tc>
      </w:tr>
      <w:tr w:rsidR="00AD4079" w14:paraId="658D768C" w14:textId="77777777" w:rsidTr="00AD4079">
        <w:trPr>
          <w:jc w:val="right"/>
        </w:trPr>
        <w:tc>
          <w:tcPr>
            <w:tcW w:w="2245" w:type="dxa"/>
            <w:shd w:val="clear" w:color="auto" w:fill="4472C4" w:themeFill="accent5"/>
          </w:tcPr>
          <w:p w14:paraId="1D33CA09" w14:textId="77777777" w:rsidR="00AD4079" w:rsidRPr="00AD4079" w:rsidRDefault="00AD4079" w:rsidP="0099722E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</w:tcPr>
          <w:p w14:paraId="66DA8FB6" w14:textId="7B24C41B" w:rsidR="00AD4079" w:rsidRDefault="008D2400" w:rsidP="0099722E">
            <w:pPr>
              <w:pStyle w:val="dP-InfoTableText"/>
            </w:pPr>
            <w:r>
              <w:t>Operations &gt; Pet Safety</w:t>
            </w:r>
          </w:p>
        </w:tc>
        <w:tc>
          <w:tcPr>
            <w:tcW w:w="2160" w:type="dxa"/>
            <w:shd w:val="clear" w:color="auto" w:fill="4472C4" w:themeFill="accent5"/>
          </w:tcPr>
          <w:p w14:paraId="69C82E27" w14:textId="77777777" w:rsidR="00AD4079" w:rsidRPr="00AD4079" w:rsidRDefault="00AD4079" w:rsidP="0099722E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</w:tcPr>
          <w:p w14:paraId="3F9F83BB" w14:textId="1BC17693" w:rsidR="00AD4079" w:rsidRDefault="00B4732D" w:rsidP="0099722E">
            <w:pPr>
              <w:pStyle w:val="dP-InfoTableText"/>
            </w:pPr>
            <w:r>
              <w:t>3</w:t>
            </w:r>
          </w:p>
        </w:tc>
      </w:tr>
    </w:tbl>
    <w:p w14:paraId="7F09BBFC" w14:textId="77777777" w:rsidR="001F0330" w:rsidRPr="00B4354D" w:rsidRDefault="001F0330" w:rsidP="00B4354D">
      <w:pPr>
        <w:pStyle w:val="dP-Normal"/>
      </w:pPr>
    </w:p>
    <w:p w14:paraId="337DBEAA" w14:textId="77777777" w:rsidR="0099722E" w:rsidRDefault="00DB6A56" w:rsidP="00B4354D">
      <w:pPr>
        <w:pStyle w:val="dP-Heading2"/>
      </w:pPr>
      <w:r>
        <w:t>Purpose</w:t>
      </w:r>
    </w:p>
    <w:p w14:paraId="6773CFC5" w14:textId="07BC531F" w:rsidR="00D52215" w:rsidRDefault="00593EF8" w:rsidP="00593EF8">
      <w:pPr>
        <w:pStyle w:val="dP-Normal"/>
        <w:rPr>
          <w:b/>
        </w:rPr>
      </w:pPr>
      <w:r w:rsidRPr="00593EF8">
        <w:t>To describe the appropriate actions to take in the event of a missing pet.</w:t>
      </w:r>
      <w:r w:rsidR="00D52215" w:rsidRPr="00D52215">
        <w:t xml:space="preserve"> </w:t>
      </w:r>
    </w:p>
    <w:p w14:paraId="2B7F29FB" w14:textId="3FA992DC" w:rsidR="0099722E" w:rsidRDefault="00871142" w:rsidP="00B4354D">
      <w:pPr>
        <w:pStyle w:val="dP-Heading2"/>
      </w:pPr>
      <w:r>
        <w:t>Audience</w:t>
      </w:r>
    </w:p>
    <w:p w14:paraId="487A5D85" w14:textId="469F1B1F" w:rsidR="00175CEB" w:rsidRDefault="00593EF8" w:rsidP="00175CEB">
      <w:pPr>
        <w:pStyle w:val="dP-Normal"/>
      </w:pPr>
      <w:r>
        <w:t>All employees</w:t>
      </w:r>
    </w:p>
    <w:p w14:paraId="1962A145" w14:textId="5ECD6FC7" w:rsidR="00B4354D" w:rsidRDefault="00B4354D" w:rsidP="00B4354D">
      <w:pPr>
        <w:pStyle w:val="dP-Heading2"/>
      </w:pPr>
      <w:r>
        <w:t>General Information</w:t>
      </w:r>
    </w:p>
    <w:p w14:paraId="0A4602E2" w14:textId="26E63D41" w:rsidR="00593EF8" w:rsidRDefault="00593EF8" w:rsidP="00554906">
      <w:pPr>
        <w:pStyle w:val="ListParagraph"/>
      </w:pPr>
      <w:r w:rsidRPr="00D52215">
        <w:t>Follow t</w:t>
      </w:r>
      <w:r w:rsidRPr="008D2400">
        <w:t>his</w:t>
      </w:r>
      <w:r w:rsidRPr="00D52215">
        <w:t xml:space="preserve"> </w:t>
      </w:r>
      <w:r w:rsidRPr="00554906">
        <w:rPr>
          <w:rStyle w:val="normaltextrun"/>
          <w:rFonts w:cs="Arial"/>
        </w:rPr>
        <w:t>procedure to properly handle center crisis</w:t>
      </w:r>
      <w:r w:rsidRPr="00D52215">
        <w:t>.</w:t>
      </w:r>
    </w:p>
    <w:p w14:paraId="5DDA390E" w14:textId="240A7B43" w:rsidR="00554906" w:rsidRDefault="0015169E" w:rsidP="00554906">
      <w:pPr>
        <w:pStyle w:val="ListParagraph"/>
      </w:pPr>
      <w:r>
        <w:t xml:space="preserve">Employees should always practice safety when searching for the pet, </w:t>
      </w:r>
      <w:proofErr w:type="gramStart"/>
      <w:r>
        <w:t>i.e.</w:t>
      </w:r>
      <w:proofErr w:type="gramEnd"/>
      <w:r>
        <w:t xml:space="preserve"> crossing the street, cautiously approaching the pet when found</w:t>
      </w:r>
      <w:r w:rsidR="00942CD1">
        <w:t>, being aware of surroundings.</w:t>
      </w:r>
    </w:p>
    <w:p w14:paraId="6CDFE33D" w14:textId="77777777" w:rsidR="00554906" w:rsidRDefault="00554906" w:rsidP="00593EF8"/>
    <w:p w14:paraId="7940CC24" w14:textId="41762122" w:rsidR="00593EF8" w:rsidRDefault="00593EF8" w:rsidP="00B4354D">
      <w:pPr>
        <w:pStyle w:val="dP-Heading2"/>
      </w:pPr>
      <w:r>
        <w:t>Procedure</w:t>
      </w:r>
    </w:p>
    <w:p w14:paraId="23D7784F" w14:textId="392CAD63" w:rsidR="00593EF8" w:rsidRDefault="00593EF8" w:rsidP="008D24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2047CBF" wp14:editId="477F9592">
            <wp:extent cx="342900" cy="281066"/>
            <wp:effectExtent l="0" t="0" r="0" b="5080"/>
            <wp:docPr id="3" name="Picture 3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2" cy="28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hAnsi="Arial" w:cs="Arial"/>
          <w:sz w:val="22"/>
          <w:szCs w:val="22"/>
        </w:rPr>
        <w:t xml:space="preserve">Policy: All employee are to be trained on </w:t>
      </w:r>
      <w:hyperlink r:id="rId11" w:tgtFrame="_blank" w:history="1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</w:rPr>
          <w:t>Destination Pet’s External Crisis</w:t>
        </w:r>
      </w:hyperlink>
      <w:r>
        <w:rPr>
          <w:rStyle w:val="normaltextrun"/>
          <w:rFonts w:ascii="Arial" w:hAnsi="Arial" w:cs="Arial"/>
          <w:sz w:val="22"/>
          <w:szCs w:val="22"/>
        </w:rPr>
        <w:t xml:space="preserve"> procedure.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710561" w14:textId="16EA922A" w:rsidR="001F1D21" w:rsidRDefault="001F1D21" w:rsidP="001F1D21">
      <w:pPr>
        <w:pStyle w:val="dP-Heading2"/>
      </w:pPr>
      <w:r>
        <w:t>Additional Steps for an Escaped Pet:</w:t>
      </w:r>
    </w:p>
    <w:p w14:paraId="132CB0A3" w14:textId="77777777" w:rsidR="001F1D21" w:rsidRDefault="001F1D21" w:rsidP="001F1D21">
      <w:pPr>
        <w:pStyle w:val="dP-Heading2Sub"/>
      </w:pPr>
      <w:r>
        <w:t>Communication</w:t>
      </w:r>
    </w:p>
    <w:p w14:paraId="3481071A" w14:textId="1D751B9A" w:rsidR="001F1D21" w:rsidRDefault="001F1D21" w:rsidP="00554906">
      <w:pPr>
        <w:pStyle w:val="ListParagraph"/>
        <w:numPr>
          <w:ilvl w:val="0"/>
          <w:numId w:val="27"/>
        </w:numPr>
      </w:pPr>
      <w:r>
        <w:t>When</w:t>
      </w:r>
      <w:r w:rsidR="008D2400">
        <w:t xml:space="preserve"> a pet</w:t>
      </w:r>
      <w:r>
        <w:t xml:space="preserve"> escape happens, </w:t>
      </w:r>
      <w:r w:rsidR="008D2400">
        <w:t xml:space="preserve">the </w:t>
      </w:r>
      <w:r>
        <w:t>G</w:t>
      </w:r>
      <w:r w:rsidR="008D2400">
        <w:t xml:space="preserve">eneral </w:t>
      </w:r>
      <w:r>
        <w:t>M</w:t>
      </w:r>
      <w:r w:rsidR="008D2400">
        <w:t>anager (GM)</w:t>
      </w:r>
      <w:r>
        <w:t xml:space="preserve"> </w:t>
      </w:r>
      <w:r w:rsidR="008D2400">
        <w:t xml:space="preserve">must </w:t>
      </w:r>
      <w:r>
        <w:t>contact</w:t>
      </w:r>
      <w:r w:rsidR="008D2400">
        <w:t xml:space="preserve"> the</w:t>
      </w:r>
      <w:r>
        <w:t xml:space="preserve"> R</w:t>
      </w:r>
      <w:r w:rsidR="008D2400">
        <w:t xml:space="preserve">egional </w:t>
      </w:r>
      <w:r>
        <w:t>M</w:t>
      </w:r>
      <w:r w:rsidR="008D2400">
        <w:t>anager (RM)</w:t>
      </w:r>
      <w:r>
        <w:t xml:space="preserve"> right away. </w:t>
      </w:r>
      <w:r w:rsidR="008D2400">
        <w:t>The RM and GM must discuss the plan of how to notify the owner and the frequency of updates.</w:t>
      </w:r>
    </w:p>
    <w:p w14:paraId="54FA3886" w14:textId="39910F82" w:rsidR="001F1D21" w:rsidRDefault="001F1D21" w:rsidP="00554906">
      <w:pPr>
        <w:pStyle w:val="ListParagraph"/>
        <w:numPr>
          <w:ilvl w:val="0"/>
          <w:numId w:val="27"/>
        </w:numPr>
      </w:pPr>
      <w:r>
        <w:t>Communication with Pet Parents is crucial, as the manager you will need to keep them updated every step of the way.</w:t>
      </w:r>
    </w:p>
    <w:p w14:paraId="1E5762D8" w14:textId="22650B83" w:rsidR="001F1D21" w:rsidRDefault="001F1D21" w:rsidP="00554906">
      <w:pPr>
        <w:pStyle w:val="ListParagraph"/>
        <w:numPr>
          <w:ilvl w:val="0"/>
          <w:numId w:val="27"/>
        </w:numPr>
      </w:pPr>
      <w:r>
        <w:t>While searching, notify any bystanders to contact the center if there is a sighting. Ensure a C</w:t>
      </w:r>
      <w:r w:rsidR="008D2400">
        <w:t>ustomer Service Representative (C</w:t>
      </w:r>
      <w:r>
        <w:t>SR</w:t>
      </w:r>
      <w:r w:rsidR="008D2400">
        <w:t>)</w:t>
      </w:r>
      <w:r>
        <w:t xml:space="preserve"> is waiting at the front desk for these calls.</w:t>
      </w:r>
    </w:p>
    <w:p w14:paraId="1977BD1B" w14:textId="56BB1240" w:rsidR="001F1D21" w:rsidRDefault="001F1D21" w:rsidP="00554906">
      <w:pPr>
        <w:pStyle w:val="ListParagraph"/>
        <w:numPr>
          <w:ilvl w:val="0"/>
          <w:numId w:val="27"/>
        </w:numPr>
      </w:pPr>
      <w:r>
        <w:t>Communicate with the search teams when there is a sighting and the location.</w:t>
      </w:r>
    </w:p>
    <w:p w14:paraId="579FCF2A" w14:textId="03B847C8" w:rsidR="00D843EA" w:rsidRDefault="00A76E03" w:rsidP="00554906">
      <w:pPr>
        <w:pStyle w:val="ListParagraph"/>
        <w:numPr>
          <w:ilvl w:val="0"/>
          <w:numId w:val="27"/>
        </w:numPr>
      </w:pPr>
      <w:r>
        <w:t>Reach out to local Search &amp; Rescue Team for additional support.</w:t>
      </w:r>
    </w:p>
    <w:p w14:paraId="579265C2" w14:textId="77777777" w:rsidR="001F1D21" w:rsidRDefault="001F1D21" w:rsidP="001F1D21">
      <w:pPr>
        <w:pStyle w:val="dP-Heading2Sub"/>
      </w:pPr>
      <w:r>
        <w:lastRenderedPageBreak/>
        <w:t>Action</w:t>
      </w:r>
    </w:p>
    <w:p w14:paraId="207E05A0" w14:textId="77777777" w:rsidR="008D2400" w:rsidRDefault="001F1D21" w:rsidP="00554906">
      <w:pPr>
        <w:pStyle w:val="ListParagraph"/>
        <w:numPr>
          <w:ilvl w:val="0"/>
          <w:numId w:val="26"/>
        </w:numPr>
      </w:pPr>
      <w:r>
        <w:t xml:space="preserve">Any staff members available </w:t>
      </w:r>
      <w:r w:rsidR="008D2400">
        <w:t xml:space="preserve">must </w:t>
      </w:r>
      <w:r>
        <w:t>begin to search for the pet immediately</w:t>
      </w:r>
      <w:r w:rsidR="008D2400">
        <w:t xml:space="preserve">. </w:t>
      </w:r>
    </w:p>
    <w:p w14:paraId="2656B4C5" w14:textId="38CB2C38" w:rsidR="001F1D21" w:rsidRDefault="001F1D21" w:rsidP="00554906">
      <w:pPr>
        <w:pStyle w:val="ListParagraph"/>
        <w:numPr>
          <w:ilvl w:val="1"/>
          <w:numId w:val="26"/>
        </w:numPr>
      </w:pPr>
      <w:r>
        <w:t xml:space="preserve">Ensure </w:t>
      </w:r>
      <w:r w:rsidR="008D2400">
        <w:t xml:space="preserve">all staff members </w:t>
      </w:r>
      <w:r>
        <w:t>have a lead, treats to lure the pet and a cell phone with them.</w:t>
      </w:r>
    </w:p>
    <w:p w14:paraId="6761B59E" w14:textId="656C34B6" w:rsidR="001F1D21" w:rsidRDefault="001F1D21" w:rsidP="00554906">
      <w:pPr>
        <w:pStyle w:val="ListParagraph"/>
        <w:numPr>
          <w:ilvl w:val="0"/>
          <w:numId w:val="26"/>
        </w:numPr>
      </w:pPr>
      <w:r>
        <w:t>Put all pets in kennels immediately to address the escape cause and to free up as many staff members as possible to assist with the search</w:t>
      </w:r>
      <w:r w:rsidR="008D2400">
        <w:t>.</w:t>
      </w:r>
    </w:p>
    <w:p w14:paraId="5A9B6522" w14:textId="7361AC0B" w:rsidR="008D2400" w:rsidRDefault="001F1D21" w:rsidP="00554906">
      <w:pPr>
        <w:pStyle w:val="ListParagraph"/>
        <w:numPr>
          <w:ilvl w:val="0"/>
          <w:numId w:val="26"/>
        </w:numPr>
      </w:pPr>
      <w:r>
        <w:t>Call in any staff members not on shift to assist</w:t>
      </w:r>
      <w:r w:rsidR="00112E35">
        <w:t>.</w:t>
      </w:r>
    </w:p>
    <w:p w14:paraId="2A815640" w14:textId="7367D182" w:rsidR="001F1D21" w:rsidRDefault="001F1D21" w:rsidP="00554906">
      <w:pPr>
        <w:pStyle w:val="ListParagraph"/>
        <w:numPr>
          <w:ilvl w:val="1"/>
          <w:numId w:val="26"/>
        </w:numPr>
      </w:pPr>
      <w:r>
        <w:t xml:space="preserve">Ensure </w:t>
      </w:r>
      <w:r w:rsidR="008D2400">
        <w:t>all staff members</w:t>
      </w:r>
      <w:r>
        <w:t xml:space="preserve"> have a lead, treats to lure the pet and a cell phone with them. </w:t>
      </w:r>
    </w:p>
    <w:p w14:paraId="5A84BDF0" w14:textId="52DC958A" w:rsidR="008D2400" w:rsidRDefault="001F1D21" w:rsidP="00554906">
      <w:pPr>
        <w:pStyle w:val="ListParagraph"/>
        <w:numPr>
          <w:ilvl w:val="0"/>
          <w:numId w:val="26"/>
        </w:numPr>
      </w:pPr>
      <w:r>
        <w:t>Contact local police and animal control</w:t>
      </w:r>
      <w:r w:rsidR="00112E35">
        <w:t>.</w:t>
      </w:r>
    </w:p>
    <w:p w14:paraId="0F52607F" w14:textId="77777777" w:rsidR="008D2400" w:rsidRDefault="008D2400" w:rsidP="00554906">
      <w:pPr>
        <w:pStyle w:val="ListParagraph"/>
        <w:numPr>
          <w:ilvl w:val="1"/>
          <w:numId w:val="26"/>
        </w:numPr>
      </w:pPr>
      <w:r>
        <w:t xml:space="preserve">Inform them </w:t>
      </w:r>
      <w:r w:rsidR="001F1D21">
        <w:t>what pet looks like, it’s temperament and if it’s current on vaccines.</w:t>
      </w:r>
    </w:p>
    <w:p w14:paraId="3ED6A5A6" w14:textId="75643F17" w:rsidR="001F1D21" w:rsidRDefault="001F1D21" w:rsidP="00554906">
      <w:pPr>
        <w:pStyle w:val="ListParagraph"/>
        <w:numPr>
          <w:ilvl w:val="2"/>
          <w:numId w:val="26"/>
        </w:numPr>
      </w:pPr>
      <w:r>
        <w:t xml:space="preserve">Use </w:t>
      </w:r>
      <w:r w:rsidR="008D2400">
        <w:t>G</w:t>
      </w:r>
      <w:r>
        <w:t>ingr profile photo</w:t>
      </w:r>
      <w:r w:rsidR="008D2400">
        <w:t>.</w:t>
      </w:r>
    </w:p>
    <w:p w14:paraId="4B9DA752" w14:textId="21D5442D" w:rsidR="001F1D21" w:rsidRDefault="001F1D21" w:rsidP="00554906">
      <w:pPr>
        <w:pStyle w:val="ListParagraph"/>
        <w:numPr>
          <w:ilvl w:val="0"/>
          <w:numId w:val="26"/>
        </w:numPr>
      </w:pPr>
      <w:r>
        <w:t>Monitor Facebook, Next-door and any other social media platform popular in the community</w:t>
      </w:r>
      <w:r w:rsidR="008D2400">
        <w:t>.</w:t>
      </w:r>
    </w:p>
    <w:p w14:paraId="33C615F8" w14:textId="434E75DF" w:rsidR="002C075F" w:rsidRDefault="002C075F" w:rsidP="00554906">
      <w:pPr>
        <w:pStyle w:val="ListParagraph"/>
        <w:numPr>
          <w:ilvl w:val="0"/>
          <w:numId w:val="26"/>
        </w:numPr>
      </w:pPr>
      <w:r>
        <w:t>Reach out to any Destination Pet location that is nearby to assist with the search.</w:t>
      </w:r>
    </w:p>
    <w:p w14:paraId="7A28E2B5" w14:textId="42405813" w:rsidR="001F1D21" w:rsidRDefault="001F1D21" w:rsidP="00554906">
      <w:pPr>
        <w:pStyle w:val="ListParagraph"/>
        <w:numPr>
          <w:ilvl w:val="0"/>
          <w:numId w:val="26"/>
        </w:numPr>
      </w:pPr>
      <w:r>
        <w:t>Contact local shelters and veterinary hospitals</w:t>
      </w:r>
      <w:r w:rsidR="008D2400">
        <w:t>.</w:t>
      </w:r>
      <w:r w:rsidR="00D708C0">
        <w:t xml:space="preserve"> If available, give microchip information.</w:t>
      </w:r>
    </w:p>
    <w:p w14:paraId="0D8E2581" w14:textId="56763D17" w:rsidR="001F1D21" w:rsidRDefault="001F1D21" w:rsidP="00554906">
      <w:pPr>
        <w:pStyle w:val="ListParagraph"/>
        <w:numPr>
          <w:ilvl w:val="0"/>
          <w:numId w:val="26"/>
        </w:numPr>
      </w:pPr>
      <w:r>
        <w:t>Set up kennel with food, water, and blanket outside center</w:t>
      </w:r>
      <w:r w:rsidR="008D2400">
        <w:t>.</w:t>
      </w:r>
      <w:r w:rsidR="001E440D">
        <w:t xml:space="preserve"> When possible, use the pet’s personal items</w:t>
      </w:r>
      <w:r w:rsidR="007E7887">
        <w:t xml:space="preserve"> such as the owner’s </w:t>
      </w:r>
      <w:r w:rsidR="00156D77">
        <w:t>item that has scent and/or their other pet’s items that has the familiar scent.</w:t>
      </w:r>
    </w:p>
    <w:p w14:paraId="505611D0" w14:textId="3287EDB9" w:rsidR="001F1D21" w:rsidRDefault="008D2400" w:rsidP="00554906">
      <w:pPr>
        <w:pStyle w:val="ListParagraph"/>
        <w:numPr>
          <w:ilvl w:val="0"/>
          <w:numId w:val="26"/>
        </w:numPr>
      </w:pPr>
      <w:r>
        <w:t>For any c</w:t>
      </w:r>
      <w:r w:rsidR="001F1D21">
        <w:t>ats &amp; small animals</w:t>
      </w:r>
      <w:r>
        <w:t xml:space="preserve"> that have escaped, c</w:t>
      </w:r>
      <w:r w:rsidR="001F1D21">
        <w:t>heck all air vents, ceilings, trees</w:t>
      </w:r>
      <w:r w:rsidR="001A6796">
        <w:t>,</w:t>
      </w:r>
      <w:r w:rsidR="001F1D21">
        <w:t xml:space="preserve"> etc.</w:t>
      </w:r>
    </w:p>
    <w:p w14:paraId="10F62764" w14:textId="77777777" w:rsidR="001F1D21" w:rsidRDefault="001F1D21" w:rsidP="001F1D21">
      <w:pPr>
        <w:pStyle w:val="dP-Heading2Sub"/>
      </w:pPr>
      <w:r>
        <w:t>Once pet is found alive</w:t>
      </w:r>
    </w:p>
    <w:p w14:paraId="2551C843" w14:textId="6465245B" w:rsidR="006D5682" w:rsidRDefault="00D20CF6" w:rsidP="00554906">
      <w:pPr>
        <w:pStyle w:val="ListParagraph"/>
        <w:numPr>
          <w:ilvl w:val="0"/>
          <w:numId w:val="28"/>
        </w:numPr>
      </w:pPr>
      <w:r>
        <w:t>Approach pet calmly</w:t>
      </w:r>
      <w:r w:rsidR="0078540B">
        <w:t>, slowly,</w:t>
      </w:r>
      <w:r>
        <w:t xml:space="preserve"> </w:t>
      </w:r>
      <w:r w:rsidR="006D5682">
        <w:t xml:space="preserve">and </w:t>
      </w:r>
      <w:r w:rsidR="0078540B">
        <w:t>cautiously</w:t>
      </w:r>
      <w:r w:rsidR="006D5682">
        <w:t>.</w:t>
      </w:r>
    </w:p>
    <w:p w14:paraId="4E51DE1A" w14:textId="411D8A5C" w:rsidR="001F1D21" w:rsidRDefault="001F1D21" w:rsidP="00554906">
      <w:pPr>
        <w:pStyle w:val="ListParagraph"/>
        <w:numPr>
          <w:ilvl w:val="0"/>
          <w:numId w:val="28"/>
        </w:numPr>
      </w:pPr>
      <w:r>
        <w:t xml:space="preserve">Contact </w:t>
      </w:r>
      <w:r w:rsidR="008D2400">
        <w:t xml:space="preserve">the </w:t>
      </w:r>
      <w:r>
        <w:t xml:space="preserve">RM </w:t>
      </w:r>
      <w:r w:rsidR="008D2400">
        <w:t>immediately and c</w:t>
      </w:r>
      <w:r>
        <w:t xml:space="preserve">reate </w:t>
      </w:r>
      <w:r w:rsidR="008D2400">
        <w:t xml:space="preserve">a </w:t>
      </w:r>
      <w:r>
        <w:t>plan to notify owner.</w:t>
      </w:r>
    </w:p>
    <w:p w14:paraId="35C25CD2" w14:textId="52B1332E" w:rsidR="001F1D21" w:rsidRDefault="008D2400" w:rsidP="00554906">
      <w:pPr>
        <w:pStyle w:val="ListParagraph"/>
        <w:numPr>
          <w:ilvl w:val="0"/>
          <w:numId w:val="28"/>
        </w:numPr>
      </w:pPr>
      <w:r>
        <w:t>The p</w:t>
      </w:r>
      <w:r w:rsidR="001F1D21">
        <w:t>et must be examined by a vet</w:t>
      </w:r>
      <w:r>
        <w:t>erinarian</w:t>
      </w:r>
      <w:r w:rsidR="001F1D21">
        <w:t>; we can transport or owner.</w:t>
      </w:r>
    </w:p>
    <w:p w14:paraId="7C6FA1CD" w14:textId="320955B0" w:rsidR="001F1D21" w:rsidRDefault="008D2400" w:rsidP="00554906">
      <w:pPr>
        <w:pStyle w:val="ListParagraph"/>
        <w:numPr>
          <w:ilvl w:val="1"/>
          <w:numId w:val="28"/>
        </w:numPr>
      </w:pPr>
      <w:r>
        <w:t xml:space="preserve">The center will </w:t>
      </w:r>
      <w:r w:rsidR="001F1D21">
        <w:t xml:space="preserve">cover </w:t>
      </w:r>
      <w:r>
        <w:t xml:space="preserve">the veterinary </w:t>
      </w:r>
      <w:r w:rsidR="001F1D21">
        <w:t>bill.</w:t>
      </w:r>
    </w:p>
    <w:p w14:paraId="619F3A8B" w14:textId="55784904" w:rsidR="001F1D21" w:rsidRDefault="008D2400" w:rsidP="00554906">
      <w:pPr>
        <w:pStyle w:val="ListParagraph"/>
        <w:numPr>
          <w:ilvl w:val="0"/>
          <w:numId w:val="28"/>
        </w:numPr>
      </w:pPr>
      <w:r>
        <w:t>GM will d</w:t>
      </w:r>
      <w:r w:rsidR="001F1D21">
        <w:t xml:space="preserve">iscuss </w:t>
      </w:r>
      <w:r>
        <w:t xml:space="preserve">the </w:t>
      </w:r>
      <w:r w:rsidR="001F1D21">
        <w:t xml:space="preserve">current boarding/daycare bill with </w:t>
      </w:r>
      <w:r>
        <w:t xml:space="preserve">the </w:t>
      </w:r>
      <w:r w:rsidR="001F1D21">
        <w:t>RM.</w:t>
      </w:r>
    </w:p>
    <w:p w14:paraId="3495D71D" w14:textId="5148C58D" w:rsidR="001F1D21" w:rsidRDefault="001F1D21" w:rsidP="00554906">
      <w:pPr>
        <w:pStyle w:val="ListParagraph"/>
        <w:numPr>
          <w:ilvl w:val="0"/>
          <w:numId w:val="28"/>
        </w:numPr>
      </w:pPr>
      <w:r>
        <w:t xml:space="preserve">Notify search party, </w:t>
      </w:r>
      <w:r w:rsidR="008D2400">
        <w:t>a</w:t>
      </w:r>
      <w:r>
        <w:t>nimal control, police etc. that the pet has been found.</w:t>
      </w:r>
    </w:p>
    <w:p w14:paraId="502FCD29" w14:textId="77777777" w:rsidR="001F1D21" w:rsidRDefault="001F1D21" w:rsidP="001F1D21">
      <w:pPr>
        <w:pStyle w:val="dP-Heading2Sub"/>
      </w:pPr>
      <w:r>
        <w:t>If pet is found deceased</w:t>
      </w:r>
    </w:p>
    <w:p w14:paraId="54DE6AFF" w14:textId="28AA9138" w:rsidR="001F1D21" w:rsidRDefault="008D2400" w:rsidP="00554906">
      <w:pPr>
        <w:pStyle w:val="ListParagraph"/>
      </w:pPr>
      <w:r>
        <w:t>GM must c</w:t>
      </w:r>
      <w:r w:rsidR="001F1D21">
        <w:t xml:space="preserve">ontact RM </w:t>
      </w:r>
      <w:r>
        <w:t>immediately</w:t>
      </w:r>
      <w:r w:rsidR="001F1D21">
        <w:t xml:space="preserve"> before taking any further action</w:t>
      </w:r>
      <w:r>
        <w:t>.</w:t>
      </w:r>
      <w:r w:rsidR="001F1D21">
        <w:t xml:space="preserve"> </w:t>
      </w:r>
    </w:p>
    <w:p w14:paraId="0DDDB604" w14:textId="18CA927F" w:rsidR="0066774E" w:rsidRDefault="0066774E" w:rsidP="00554906">
      <w:pPr>
        <w:pStyle w:val="ListParagraph"/>
      </w:pPr>
      <w:r>
        <w:t>Retrieve the body and bring to veterinarian.</w:t>
      </w:r>
    </w:p>
    <w:p w14:paraId="69980B6E" w14:textId="4B7CF9F0" w:rsidR="001F1D21" w:rsidRDefault="001F1D21" w:rsidP="001F1D21">
      <w:pPr>
        <w:pStyle w:val="dP-Heading2"/>
      </w:pPr>
      <w:r>
        <w:t>Follow Up Procedures</w:t>
      </w:r>
    </w:p>
    <w:p w14:paraId="7AD48E65" w14:textId="51D3C284" w:rsidR="001F1D21" w:rsidRDefault="001F1D21" w:rsidP="001F1D21">
      <w:r>
        <w:t xml:space="preserve">After any escape, find root cause and address the concern. Review prevention of escape tips and make any needed adjustments to your facility. Management </w:t>
      </w:r>
      <w:r w:rsidR="008D2400">
        <w:t>must</w:t>
      </w:r>
      <w:r>
        <w:t xml:space="preserve"> complete </w:t>
      </w:r>
      <w:r w:rsidR="009063A3">
        <w:t>detailed</w:t>
      </w:r>
      <w:r>
        <w:t xml:space="preserve"> perimeter check to identify any other issues.</w:t>
      </w:r>
    </w:p>
    <w:p w14:paraId="4767B9B8" w14:textId="77777777" w:rsidR="001F1D21" w:rsidRDefault="001F1D21" w:rsidP="001F1D21">
      <w:pPr>
        <w:pStyle w:val="dP-Heading2Sub"/>
      </w:pPr>
      <w:r>
        <w:t>Prevention of escape:</w:t>
      </w:r>
    </w:p>
    <w:p w14:paraId="714C9996" w14:textId="427EECB9" w:rsidR="001F1D21" w:rsidRDefault="00BE65EC" w:rsidP="001F1D21">
      <w:r>
        <w:t>Tips</w:t>
      </w:r>
      <w:r w:rsidR="001F1D21">
        <w:t xml:space="preserve"> on how to prevent a pet escape: </w:t>
      </w:r>
    </w:p>
    <w:p w14:paraId="22AD1637" w14:textId="4C1C9674" w:rsidR="001F1D21" w:rsidRDefault="001F1D21" w:rsidP="00554906">
      <w:pPr>
        <w:pStyle w:val="ListParagraph"/>
      </w:pPr>
      <w:r>
        <w:t>Monitor build-up of dirt, mulch, pea gravel, snow near fences</w:t>
      </w:r>
      <w:r w:rsidR="008D2400">
        <w:t>.</w:t>
      </w:r>
    </w:p>
    <w:p w14:paraId="653A063C" w14:textId="6A6DCB04" w:rsidR="001F1D21" w:rsidRDefault="001F1D21" w:rsidP="00554906">
      <w:pPr>
        <w:pStyle w:val="ListParagraph"/>
      </w:pPr>
      <w:r>
        <w:t xml:space="preserve">Best practice to incorporate coyote rollers at top of fences to limit ability of </w:t>
      </w:r>
      <w:r w:rsidR="00406E62">
        <w:t>pet</w:t>
      </w:r>
      <w:r>
        <w:t>s to escape out of enclosed area</w:t>
      </w:r>
      <w:r w:rsidR="008D2400">
        <w:t>.</w:t>
      </w:r>
    </w:p>
    <w:p w14:paraId="7E0E05DB" w14:textId="375F3808" w:rsidR="001F1D21" w:rsidRDefault="001F1D21" w:rsidP="00554906">
      <w:pPr>
        <w:pStyle w:val="ListParagraph"/>
      </w:pPr>
      <w:r>
        <w:lastRenderedPageBreak/>
        <w:t>Never leave pet unattended</w:t>
      </w:r>
      <w:r w:rsidR="008D2400">
        <w:t>.</w:t>
      </w:r>
    </w:p>
    <w:p w14:paraId="7B03AF7F" w14:textId="5AF55B27" w:rsidR="001F1D21" w:rsidRDefault="001F1D21" w:rsidP="00554906">
      <w:pPr>
        <w:pStyle w:val="ListParagraph"/>
      </w:pPr>
      <w:r>
        <w:t>Watch placement of play equipment near fences</w:t>
      </w:r>
      <w:r w:rsidR="008D2400">
        <w:t>.</w:t>
      </w:r>
    </w:p>
    <w:p w14:paraId="4F172F82" w14:textId="730B1619" w:rsidR="008D2400" w:rsidRDefault="008D2400" w:rsidP="00554906">
      <w:pPr>
        <w:pStyle w:val="ListParagraph"/>
      </w:pPr>
      <w:r>
        <w:t xml:space="preserve">Ensure all Behavioral Questions are accurate and up to date on </w:t>
      </w:r>
      <w:r w:rsidR="00A021B4">
        <w:t>pet</w:t>
      </w:r>
      <w:r>
        <w:t>’s profile.</w:t>
      </w:r>
    </w:p>
    <w:p w14:paraId="141B8057" w14:textId="3BD9FDF1" w:rsidR="001F1D21" w:rsidRDefault="001F1D21" w:rsidP="00554906">
      <w:pPr>
        <w:pStyle w:val="ListParagraph"/>
      </w:pPr>
      <w:r>
        <w:t xml:space="preserve">Monitor facility for escape points. Perimeter checks should be completed by staff daily. </w:t>
      </w:r>
    </w:p>
    <w:p w14:paraId="7E174DA3" w14:textId="15A37CAE" w:rsidR="001F1D21" w:rsidRDefault="001F1D21" w:rsidP="00554906">
      <w:pPr>
        <w:pStyle w:val="ListParagraph"/>
      </w:pPr>
      <w:r>
        <w:t xml:space="preserve">Double lock all kennels and yard gates with </w:t>
      </w:r>
      <w:r w:rsidR="00554906">
        <w:t>c</w:t>
      </w:r>
      <w:r>
        <w:t>arabiners</w:t>
      </w:r>
      <w:r w:rsidR="008D2400">
        <w:t>.</w:t>
      </w:r>
      <w:r>
        <w:t xml:space="preserve"> </w:t>
      </w:r>
    </w:p>
    <w:p w14:paraId="5F0A63B8" w14:textId="787443E4" w:rsidR="001F1D21" w:rsidRDefault="001F1D21" w:rsidP="00554906">
      <w:pPr>
        <w:pStyle w:val="ListParagraph"/>
      </w:pPr>
      <w:r>
        <w:t>Keep all doors in the facility closed</w:t>
      </w:r>
      <w:r w:rsidR="008D2400">
        <w:t>.</w:t>
      </w:r>
    </w:p>
    <w:p w14:paraId="2CA06D46" w14:textId="1F5D7E36" w:rsidR="001F1D21" w:rsidRDefault="001F1D21" w:rsidP="00554906">
      <w:pPr>
        <w:pStyle w:val="ListParagraph"/>
      </w:pPr>
      <w:r>
        <w:t>Do not prop open doors to receive deliveries or air out the room</w:t>
      </w:r>
      <w:r w:rsidR="008D2400">
        <w:t>.</w:t>
      </w:r>
    </w:p>
    <w:p w14:paraId="6535A092" w14:textId="60BFA52C" w:rsidR="00593EF8" w:rsidRDefault="001F1D21" w:rsidP="00554906">
      <w:pPr>
        <w:pStyle w:val="ListParagraph"/>
      </w:pPr>
      <w:r>
        <w:t>Always ensure the pet is double leashed with a lead/harness if you take them outside the facility</w:t>
      </w:r>
      <w:r w:rsidR="008D2400">
        <w:t>.</w:t>
      </w:r>
    </w:p>
    <w:p w14:paraId="16AD5F5C" w14:textId="77777777" w:rsidR="00B4354D" w:rsidRDefault="005B458F" w:rsidP="00B4354D">
      <w:pPr>
        <w:pStyle w:val="dP-Heading2"/>
      </w:pPr>
      <w:r w:rsidRPr="00D8513F">
        <w:t>References</w:t>
      </w:r>
    </w:p>
    <w:p w14:paraId="54CBADF1" w14:textId="6A7D6C45" w:rsidR="001D01B3" w:rsidRDefault="00000000" w:rsidP="003E69AB">
      <w:pPr>
        <w:pStyle w:val="dP-Normal"/>
      </w:pPr>
      <w:hyperlink r:id="rId12" w:tgtFrame="_blank" w:history="1">
        <w:r w:rsidR="003E69AB">
          <w:rPr>
            <w:rStyle w:val="normaltextrun"/>
            <w:rFonts w:cs="Arial"/>
            <w:color w:val="0563C1"/>
            <w:u w:val="single"/>
          </w:rPr>
          <w:t>Destination Pet’s External Crisis</w:t>
        </w:r>
      </w:hyperlink>
    </w:p>
    <w:sectPr w:rsidR="001D01B3" w:rsidSect="00C36F86">
      <w:headerReference w:type="default" r:id="rId13"/>
      <w:footerReference w:type="default" r:id="rId14"/>
      <w:pgSz w:w="12240" w:h="15840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CCEA" w14:textId="77777777" w:rsidR="005C696D" w:rsidRDefault="005C696D" w:rsidP="007D4902">
      <w:pPr>
        <w:spacing w:after="0" w:line="240" w:lineRule="auto"/>
      </w:pPr>
      <w:r>
        <w:separator/>
      </w:r>
    </w:p>
  </w:endnote>
  <w:endnote w:type="continuationSeparator" w:id="0">
    <w:p w14:paraId="1C826B9F" w14:textId="77777777" w:rsidR="005C696D" w:rsidRDefault="005C696D" w:rsidP="007D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6F0" w14:textId="77777777" w:rsidR="00C33832" w:rsidRDefault="00C33832" w:rsidP="00C33832">
    <w:pPr>
      <w:pStyle w:val="Footer"/>
    </w:pPr>
    <w:r w:rsidRPr="00E67038">
      <w:t>This document is the confidential and proprietary property of Destination Pet, LLC and shall not be shared outside the organization without written permission from the Office of the CEO.</w:t>
    </w:r>
  </w:p>
  <w:p w14:paraId="4B8F79E4" w14:textId="77777777" w:rsidR="00C36F86" w:rsidRDefault="00C36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6724" w14:textId="77777777" w:rsidR="005C696D" w:rsidRDefault="005C696D" w:rsidP="007D4902">
      <w:pPr>
        <w:spacing w:after="0" w:line="240" w:lineRule="auto"/>
      </w:pPr>
      <w:r>
        <w:separator/>
      </w:r>
    </w:p>
  </w:footnote>
  <w:footnote w:type="continuationSeparator" w:id="0">
    <w:p w14:paraId="0FFDBEEA" w14:textId="77777777" w:rsidR="005C696D" w:rsidRDefault="005C696D" w:rsidP="007D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883" w14:textId="77777777" w:rsidR="007D4902" w:rsidRDefault="004F6768" w:rsidP="002B30BF">
    <w:pPr>
      <w:pStyle w:val="Header"/>
      <w:jc w:val="right"/>
    </w:pPr>
    <w:r>
      <w:rPr>
        <w:noProof/>
      </w:rPr>
      <w:drawing>
        <wp:inline distT="0" distB="0" distL="0" distR="0" wp14:anchorId="13B64C24" wp14:editId="5393C0FE">
          <wp:extent cx="2326722" cy="634874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9717" cy="662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14:paraId="6C19F312" w14:textId="77777777" w:rsidTr="002D4466">
      <w:trPr>
        <w:jc w:val="right"/>
      </w:trPr>
      <w:tc>
        <w:tcPr>
          <w:tcW w:w="2245" w:type="dxa"/>
          <w:shd w:val="clear" w:color="auto" w:fill="4472C4" w:themeFill="accent5"/>
        </w:tcPr>
        <w:p w14:paraId="5E2D097E" w14:textId="77777777" w:rsidR="000E548F" w:rsidRPr="00AD4079" w:rsidRDefault="000E548F" w:rsidP="0099722E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14:paraId="00D21E83" w14:textId="2B142E85" w:rsidR="000E548F" w:rsidRDefault="00000000" w:rsidP="0099722E">
          <w:pPr>
            <w:pStyle w:val="dP-InfoTableText"/>
          </w:pPr>
          <w:fldSimple w:instr=" TITLE  \* Caps  \* MERGEFORMAT ">
            <w:r w:rsidR="00027C4E">
              <w:t>Pet Escape</w:t>
            </w:r>
          </w:fldSimple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14:paraId="17E9451C" w14:textId="77777777" w:rsidR="000E548F" w:rsidRPr="00AD4079" w:rsidRDefault="000E548F" w:rsidP="0099722E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14:paraId="6B0CFB84" w14:textId="0CC19755" w:rsidR="000E548F" w:rsidRDefault="008D2400" w:rsidP="0099722E">
          <w:pPr>
            <w:pStyle w:val="dP-InfoTableText"/>
          </w:pPr>
          <w:r>
            <w:t>1.4.7</w:t>
          </w:r>
        </w:p>
      </w:tc>
    </w:tr>
  </w:tbl>
  <w:p w14:paraId="3A8EE25D" w14:textId="77777777" w:rsidR="007D4902" w:rsidRDefault="007D4902" w:rsidP="007D4902">
    <w:pPr>
      <w:pStyle w:val="Header"/>
      <w:jc w:val="center"/>
    </w:pPr>
  </w:p>
  <w:p w14:paraId="168EE81F" w14:textId="77777777" w:rsidR="007D4902" w:rsidRDefault="007D4902" w:rsidP="00827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3CD"/>
    <w:multiLevelType w:val="hybridMultilevel"/>
    <w:tmpl w:val="4754DF0E"/>
    <w:lvl w:ilvl="0" w:tplc="03589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C74"/>
    <w:multiLevelType w:val="multilevel"/>
    <w:tmpl w:val="A8DCA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41D3A"/>
    <w:multiLevelType w:val="hybridMultilevel"/>
    <w:tmpl w:val="05B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545D7"/>
    <w:multiLevelType w:val="multilevel"/>
    <w:tmpl w:val="BDD641D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20F33615"/>
    <w:multiLevelType w:val="multilevel"/>
    <w:tmpl w:val="116EFFDE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72619"/>
    <w:multiLevelType w:val="multilevel"/>
    <w:tmpl w:val="837CB710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D5AAF"/>
    <w:multiLevelType w:val="multilevel"/>
    <w:tmpl w:val="496AD26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E2E11"/>
    <w:multiLevelType w:val="multilevel"/>
    <w:tmpl w:val="DCD098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C7015"/>
    <w:multiLevelType w:val="hybridMultilevel"/>
    <w:tmpl w:val="77FC97E6"/>
    <w:lvl w:ilvl="0" w:tplc="DEE0EA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E3AF9"/>
    <w:multiLevelType w:val="multilevel"/>
    <w:tmpl w:val="67746A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13982"/>
    <w:multiLevelType w:val="multilevel"/>
    <w:tmpl w:val="CBA618A8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A440F"/>
    <w:multiLevelType w:val="hybridMultilevel"/>
    <w:tmpl w:val="789A4B6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BC241C0"/>
    <w:multiLevelType w:val="hybridMultilevel"/>
    <w:tmpl w:val="2C6C7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D0261"/>
    <w:multiLevelType w:val="multilevel"/>
    <w:tmpl w:val="F7B8CFA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74ED1"/>
    <w:multiLevelType w:val="multilevel"/>
    <w:tmpl w:val="CE540F38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A1AD9"/>
    <w:multiLevelType w:val="multilevel"/>
    <w:tmpl w:val="499E9A4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59AC"/>
    <w:multiLevelType w:val="hybridMultilevel"/>
    <w:tmpl w:val="DC7AB4B8"/>
    <w:lvl w:ilvl="0" w:tplc="6B0AE18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66F49"/>
    <w:multiLevelType w:val="multilevel"/>
    <w:tmpl w:val="2E8AE3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31231"/>
    <w:multiLevelType w:val="multilevel"/>
    <w:tmpl w:val="35A0A8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14021"/>
    <w:multiLevelType w:val="hybridMultilevel"/>
    <w:tmpl w:val="CC9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53B02"/>
    <w:multiLevelType w:val="multilevel"/>
    <w:tmpl w:val="D7B286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A1C20"/>
    <w:multiLevelType w:val="multilevel"/>
    <w:tmpl w:val="5048598C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72B4D"/>
    <w:multiLevelType w:val="multilevel"/>
    <w:tmpl w:val="BECC1C12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D4953"/>
    <w:multiLevelType w:val="hybridMultilevel"/>
    <w:tmpl w:val="4CB6726C"/>
    <w:lvl w:ilvl="0" w:tplc="023024D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E4191"/>
    <w:multiLevelType w:val="hybridMultilevel"/>
    <w:tmpl w:val="C04CDD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2D3EBC"/>
    <w:multiLevelType w:val="multilevel"/>
    <w:tmpl w:val="CCF8F6AC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53E2F"/>
    <w:multiLevelType w:val="multilevel"/>
    <w:tmpl w:val="BD7270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F56A3"/>
    <w:multiLevelType w:val="multilevel"/>
    <w:tmpl w:val="EA9CED18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C1710"/>
    <w:multiLevelType w:val="multilevel"/>
    <w:tmpl w:val="09D0DBA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BB7341"/>
    <w:multiLevelType w:val="multilevel"/>
    <w:tmpl w:val="B94E5CA2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695241">
    <w:abstractNumId w:val="16"/>
  </w:num>
  <w:num w:numId="2" w16cid:durableId="1716587486">
    <w:abstractNumId w:val="7"/>
  </w:num>
  <w:num w:numId="3" w16cid:durableId="23092938">
    <w:abstractNumId w:val="9"/>
  </w:num>
  <w:num w:numId="4" w16cid:durableId="689382412">
    <w:abstractNumId w:val="20"/>
  </w:num>
  <w:num w:numId="5" w16cid:durableId="739517371">
    <w:abstractNumId w:val="28"/>
  </w:num>
  <w:num w:numId="6" w16cid:durableId="2012565367">
    <w:abstractNumId w:val="17"/>
  </w:num>
  <w:num w:numId="7" w16cid:durableId="1301887174">
    <w:abstractNumId w:val="13"/>
  </w:num>
  <w:num w:numId="8" w16cid:durableId="1114863330">
    <w:abstractNumId w:val="15"/>
  </w:num>
  <w:num w:numId="9" w16cid:durableId="31082124">
    <w:abstractNumId w:val="6"/>
  </w:num>
  <w:num w:numId="10" w16cid:durableId="818544973">
    <w:abstractNumId w:val="14"/>
  </w:num>
  <w:num w:numId="11" w16cid:durableId="464398512">
    <w:abstractNumId w:val="5"/>
  </w:num>
  <w:num w:numId="12" w16cid:durableId="257256205">
    <w:abstractNumId w:val="25"/>
  </w:num>
  <w:num w:numId="13" w16cid:durableId="375660952">
    <w:abstractNumId w:val="29"/>
  </w:num>
  <w:num w:numId="14" w16cid:durableId="1998683109">
    <w:abstractNumId w:val="4"/>
  </w:num>
  <w:num w:numId="15" w16cid:durableId="1438674340">
    <w:abstractNumId w:val="22"/>
  </w:num>
  <w:num w:numId="16" w16cid:durableId="1802066177">
    <w:abstractNumId w:val="10"/>
  </w:num>
  <w:num w:numId="17" w16cid:durableId="1215586150">
    <w:abstractNumId w:val="21"/>
  </w:num>
  <w:num w:numId="18" w16cid:durableId="222061498">
    <w:abstractNumId w:val="27"/>
  </w:num>
  <w:num w:numId="19" w16cid:durableId="1588492468">
    <w:abstractNumId w:val="26"/>
  </w:num>
  <w:num w:numId="20" w16cid:durableId="1715345431">
    <w:abstractNumId w:val="18"/>
  </w:num>
  <w:num w:numId="21" w16cid:durableId="1674258836">
    <w:abstractNumId w:val="1"/>
  </w:num>
  <w:num w:numId="22" w16cid:durableId="1394084382">
    <w:abstractNumId w:val="24"/>
  </w:num>
  <w:num w:numId="23" w16cid:durableId="727530481">
    <w:abstractNumId w:val="11"/>
  </w:num>
  <w:num w:numId="24" w16cid:durableId="2072847958">
    <w:abstractNumId w:val="3"/>
  </w:num>
  <w:num w:numId="25" w16cid:durableId="1615403595">
    <w:abstractNumId w:val="23"/>
  </w:num>
  <w:num w:numId="26" w16cid:durableId="564536102">
    <w:abstractNumId w:val="12"/>
  </w:num>
  <w:num w:numId="27" w16cid:durableId="203300135">
    <w:abstractNumId w:val="2"/>
  </w:num>
  <w:num w:numId="28" w16cid:durableId="1626159159">
    <w:abstractNumId w:val="19"/>
  </w:num>
  <w:num w:numId="29" w16cid:durableId="144011841">
    <w:abstractNumId w:val="0"/>
  </w:num>
  <w:num w:numId="30" w16cid:durableId="1498886758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004"/>
    <w:rsid w:val="00013DE0"/>
    <w:rsid w:val="00027C4E"/>
    <w:rsid w:val="00031799"/>
    <w:rsid w:val="00063A9F"/>
    <w:rsid w:val="00096220"/>
    <w:rsid w:val="000A492A"/>
    <w:rsid w:val="000B4372"/>
    <w:rsid w:val="000C0305"/>
    <w:rsid w:val="000D10A8"/>
    <w:rsid w:val="000E548F"/>
    <w:rsid w:val="001001EC"/>
    <w:rsid w:val="00102D2C"/>
    <w:rsid w:val="001039F9"/>
    <w:rsid w:val="00112E35"/>
    <w:rsid w:val="00140252"/>
    <w:rsid w:val="00144B48"/>
    <w:rsid w:val="00147413"/>
    <w:rsid w:val="0015169E"/>
    <w:rsid w:val="001569C9"/>
    <w:rsid w:val="00156D77"/>
    <w:rsid w:val="00166318"/>
    <w:rsid w:val="00175CEB"/>
    <w:rsid w:val="00193418"/>
    <w:rsid w:val="001A6796"/>
    <w:rsid w:val="001B2F12"/>
    <w:rsid w:val="001B4BC1"/>
    <w:rsid w:val="001C3588"/>
    <w:rsid w:val="001C6EC8"/>
    <w:rsid w:val="001D01B3"/>
    <w:rsid w:val="001D6D9C"/>
    <w:rsid w:val="001E440D"/>
    <w:rsid w:val="001F0330"/>
    <w:rsid w:val="001F14A6"/>
    <w:rsid w:val="001F1D21"/>
    <w:rsid w:val="0021035C"/>
    <w:rsid w:val="00217F66"/>
    <w:rsid w:val="00236004"/>
    <w:rsid w:val="00253781"/>
    <w:rsid w:val="00253E80"/>
    <w:rsid w:val="00266FEB"/>
    <w:rsid w:val="00282A5A"/>
    <w:rsid w:val="002A64C1"/>
    <w:rsid w:val="002B30BF"/>
    <w:rsid w:val="002C075F"/>
    <w:rsid w:val="002C3946"/>
    <w:rsid w:val="002C5C96"/>
    <w:rsid w:val="002F0A77"/>
    <w:rsid w:val="003174B0"/>
    <w:rsid w:val="00321157"/>
    <w:rsid w:val="00323339"/>
    <w:rsid w:val="00332BA3"/>
    <w:rsid w:val="003766DA"/>
    <w:rsid w:val="003A248A"/>
    <w:rsid w:val="003D0531"/>
    <w:rsid w:val="003E3A13"/>
    <w:rsid w:val="003E69AB"/>
    <w:rsid w:val="00406E62"/>
    <w:rsid w:val="004470AE"/>
    <w:rsid w:val="00462678"/>
    <w:rsid w:val="00467920"/>
    <w:rsid w:val="00486EFF"/>
    <w:rsid w:val="00492DB7"/>
    <w:rsid w:val="004C435D"/>
    <w:rsid w:val="004C66A3"/>
    <w:rsid w:val="004E2F40"/>
    <w:rsid w:val="004F6768"/>
    <w:rsid w:val="00554906"/>
    <w:rsid w:val="005841A9"/>
    <w:rsid w:val="00593EF8"/>
    <w:rsid w:val="005978EE"/>
    <w:rsid w:val="00597B9A"/>
    <w:rsid w:val="005B458F"/>
    <w:rsid w:val="005C696D"/>
    <w:rsid w:val="0061080A"/>
    <w:rsid w:val="0066774E"/>
    <w:rsid w:val="00692D96"/>
    <w:rsid w:val="00694871"/>
    <w:rsid w:val="0069789D"/>
    <w:rsid w:val="006B216D"/>
    <w:rsid w:val="006D5682"/>
    <w:rsid w:val="007071CD"/>
    <w:rsid w:val="00707B2F"/>
    <w:rsid w:val="007379A5"/>
    <w:rsid w:val="00737C00"/>
    <w:rsid w:val="007456DD"/>
    <w:rsid w:val="0074752F"/>
    <w:rsid w:val="00767BE6"/>
    <w:rsid w:val="00783288"/>
    <w:rsid w:val="00783B75"/>
    <w:rsid w:val="0078540B"/>
    <w:rsid w:val="00794F22"/>
    <w:rsid w:val="007D4902"/>
    <w:rsid w:val="007E7887"/>
    <w:rsid w:val="0081376F"/>
    <w:rsid w:val="00827046"/>
    <w:rsid w:val="00871142"/>
    <w:rsid w:val="0087737E"/>
    <w:rsid w:val="008A2C2D"/>
    <w:rsid w:val="008A3511"/>
    <w:rsid w:val="008B101A"/>
    <w:rsid w:val="008D2400"/>
    <w:rsid w:val="008D7DD4"/>
    <w:rsid w:val="008E5CB6"/>
    <w:rsid w:val="008F1F84"/>
    <w:rsid w:val="00900F76"/>
    <w:rsid w:val="009063A3"/>
    <w:rsid w:val="00917D60"/>
    <w:rsid w:val="0093701C"/>
    <w:rsid w:val="00942CD1"/>
    <w:rsid w:val="009674A8"/>
    <w:rsid w:val="0097308C"/>
    <w:rsid w:val="00991A2D"/>
    <w:rsid w:val="0099722E"/>
    <w:rsid w:val="009D0409"/>
    <w:rsid w:val="00A00DE4"/>
    <w:rsid w:val="00A021B4"/>
    <w:rsid w:val="00A3743B"/>
    <w:rsid w:val="00A54C17"/>
    <w:rsid w:val="00A7053A"/>
    <w:rsid w:val="00A76E03"/>
    <w:rsid w:val="00A93F53"/>
    <w:rsid w:val="00AC38BE"/>
    <w:rsid w:val="00AC5DEE"/>
    <w:rsid w:val="00AC7C11"/>
    <w:rsid w:val="00AD4079"/>
    <w:rsid w:val="00B11FC7"/>
    <w:rsid w:val="00B34EAA"/>
    <w:rsid w:val="00B418D1"/>
    <w:rsid w:val="00B4354D"/>
    <w:rsid w:val="00B4732D"/>
    <w:rsid w:val="00B50B70"/>
    <w:rsid w:val="00B9572F"/>
    <w:rsid w:val="00BC38CE"/>
    <w:rsid w:val="00BE65EC"/>
    <w:rsid w:val="00C0593E"/>
    <w:rsid w:val="00C171CB"/>
    <w:rsid w:val="00C33832"/>
    <w:rsid w:val="00C36F86"/>
    <w:rsid w:val="00C71CFC"/>
    <w:rsid w:val="00CA153E"/>
    <w:rsid w:val="00CB2D97"/>
    <w:rsid w:val="00CB7639"/>
    <w:rsid w:val="00CD51AA"/>
    <w:rsid w:val="00D1657D"/>
    <w:rsid w:val="00D20CF6"/>
    <w:rsid w:val="00D320C1"/>
    <w:rsid w:val="00D52215"/>
    <w:rsid w:val="00D568A7"/>
    <w:rsid w:val="00D63F22"/>
    <w:rsid w:val="00D708C0"/>
    <w:rsid w:val="00D843EA"/>
    <w:rsid w:val="00D8513F"/>
    <w:rsid w:val="00DB0FE2"/>
    <w:rsid w:val="00DB5B68"/>
    <w:rsid w:val="00DB6A56"/>
    <w:rsid w:val="00E34EFF"/>
    <w:rsid w:val="00E52639"/>
    <w:rsid w:val="00E7140B"/>
    <w:rsid w:val="00E74A8D"/>
    <w:rsid w:val="00EC19BB"/>
    <w:rsid w:val="00EC4AED"/>
    <w:rsid w:val="00EF4659"/>
    <w:rsid w:val="00F267C4"/>
    <w:rsid w:val="00F456B7"/>
    <w:rsid w:val="00F93C87"/>
    <w:rsid w:val="00F93CE7"/>
    <w:rsid w:val="00FB0C5E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D036"/>
  <w15:chartTrackingRefBased/>
  <w15:docId w15:val="{840B913D-AD18-470D-86C1-DA984E3A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EAA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P-Title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customStyle="1" w:styleId="dP-InfoTableHeadings">
    <w:name w:val="dP-Info Table Headings"/>
    <w:basedOn w:val="Normal"/>
    <w:autoRedefine/>
    <w:qFormat/>
    <w:rsid w:val="0099722E"/>
    <w:pPr>
      <w:spacing w:before="40" w:after="40" w:line="240" w:lineRule="auto"/>
    </w:pPr>
    <w:rPr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P-InfoTableText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customStyle="1" w:styleId="dP-Heading2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554906"/>
    <w:pPr>
      <w:numPr>
        <w:numId w:val="30"/>
      </w:numPr>
      <w:contextualSpacing/>
    </w:pPr>
  </w:style>
  <w:style w:type="paragraph" w:customStyle="1" w:styleId="dP-Normal">
    <w:name w:val="dP-Normal"/>
    <w:basedOn w:val="Normal"/>
    <w:autoRedefine/>
    <w:qFormat/>
    <w:rsid w:val="008B101A"/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customStyle="1" w:styleId="dP-Heading2Sub">
    <w:name w:val="dP-Heading 2 Sub"/>
    <w:basedOn w:val="dP-Heading2"/>
    <w:autoRedefine/>
    <w:qFormat/>
    <w:rsid w:val="00D52215"/>
    <w:rPr>
      <w:sz w:val="24"/>
    </w:rPr>
  </w:style>
  <w:style w:type="paragraph" w:customStyle="1" w:styleId="m4689518523514909518msolistparagraph">
    <w:name w:val="m_4689518523514909518msolistparagraph"/>
    <w:basedOn w:val="Normal"/>
    <w:rsid w:val="0048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6EFF"/>
    <w:rPr>
      <w:color w:val="0000FF"/>
      <w:u w:val="single"/>
    </w:rPr>
  </w:style>
  <w:style w:type="paragraph" w:customStyle="1" w:styleId="Bullet">
    <w:name w:val="Bullet"/>
    <w:basedOn w:val="dP-Normal"/>
    <w:autoRedefine/>
    <w:qFormat/>
    <w:rsid w:val="000C0305"/>
    <w:pPr>
      <w:numPr>
        <w:numId w:val="1"/>
      </w:num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BC38C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93EF8"/>
  </w:style>
  <w:style w:type="paragraph" w:customStyle="1" w:styleId="paragraph">
    <w:name w:val="paragraph"/>
    <w:basedOn w:val="Normal"/>
    <w:rsid w:val="0059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9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tpet.sharepoint.com/Shared%20Documents/Forms/AllItems.aspx?id=%2FShared%20Documents%2FTraining%20Materials%2FPet%20Safety%20Training%2FExternal%20Crisis%20Response%2Epdf&amp;parent=%2FShared%20Documents%2FTraining%20Materials%2FPet%20Safety%20Train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tpet.sharepoint.com/Shared%20Documents/Forms/AllItems.aspx?id=%2FShared%20Documents%2FTraining%20Materials%2FPet%20Safety%20Training%2FExternal%20Crisis%20Response%2Epdf&amp;parent=%2FShared%20Documents%2FTraining%20Materials%2FPet%20Safety%20Trainin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co\Downloads\SOP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8218b8aeaf6c3542ec70c0ba014fbaf3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4be43ce42e23157d7e88575ef5a8b964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  <SharedWithUsers xmlns="b942aaca-b191-471a-bf72-abe1d4bfa1a7">
      <UserInfo>
        <DisplayName>Katherine Fisher</DisplayName>
        <AccountId>1897</AccountId>
        <AccountType/>
      </UserInfo>
      <UserInfo>
        <DisplayName>205 Monster Mutt General Account</DisplayName>
        <AccountId>3042</AccountId>
        <AccountType/>
      </UserInfo>
      <UserInfo>
        <DisplayName>Ana Garcia</DisplayName>
        <AccountId>2932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BDCDFCC-C4EE-494B-8167-3643F5558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96C55-A2B4-4FD6-90B8-C0BB712A8BB4}"/>
</file>

<file path=customXml/itemProps3.xml><?xml version="1.0" encoding="utf-8"?>
<ds:datastoreItem xmlns:ds="http://schemas.openxmlformats.org/officeDocument/2006/customXml" ds:itemID="{E07EF80C-11B9-4ABD-9646-F36EBE27DF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 Template (4)</Template>
  <TotalTime>41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Escape</vt:lpstr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Escape</dc:title>
  <dc:subject/>
  <dc:creator>Deb Contardi</dc:creator>
  <cp:keywords/>
  <dc:description/>
  <cp:lastModifiedBy>Kathryn Mccallum</cp:lastModifiedBy>
  <cp:revision>33</cp:revision>
  <cp:lastPrinted>2022-11-28T17:37:00Z</cp:lastPrinted>
  <dcterms:created xsi:type="dcterms:W3CDTF">2022-11-08T00:15:00Z</dcterms:created>
  <dcterms:modified xsi:type="dcterms:W3CDTF">2022-11-28T17:37:00Z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