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60kHz gives the cleanest response, because filter decimates it better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ISRB double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freq = 10kHz, because highest time between LED on/off was ~100us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sine function in computer uses different functions depending on value of theta, small angle theorem vs taylor series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ISRB float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output is cleaner than the double output, less jagged between values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freq = 1/100uS = 10 kHz, different value of time between interrupts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sinef function still using different values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ISRC double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 looks about the same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 width is 17uS, so max frequency is 58kHz, no different values between sine values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because just grabbing data, no function computing sine values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Faster values, no crappy stepping because filter will filter out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