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i w:val="false"/>
          <w:iCs w:val="false"/>
          <w:color w:val="2E7D32"/>
          <w:sz w:val="36"/>
          <w:szCs w:val="36"/>
        </w:rPr>
        <w:t xml:space="preserve">FRCC Saturday Morning Group</w:t>
      </w:r>
    </w:p>
    <w:p>
      <w:pPr>
        <w:spacing w:after="60"/>
        <w:jc w:val="center"/>
      </w:pPr>
      <w:r>
        <w:rPr>
          <w:rFonts w:ascii="Arial" w:cs="Arial" w:eastAsia="Arial" w:hAnsi="Arial"/>
          <w:b w:val="false"/>
          <w:bCs w:val="false"/>
          <w:i w:val="false"/>
          <w:iCs w:val="false"/>
          <w:color w:val="666666"/>
          <w:sz w:val="28"/>
          <w:szCs w:val="28"/>
        </w:rPr>
        <w:t xml:space="preserve">Quick Start Guide</w:t>
      </w:r>
    </w:p>
    <w:p>
      <w:pPr>
        <w:pBdr>
          <w:bottom w:val="single" w:color="2E7D32" w:sz="6" w:space="8"/>
        </w:pBdr>
        <w:spacing w:after="60"/>
        <w:jc w:val="center"/>
      </w:pPr>
      <w:r>
        <w:rPr>
          <w:rFonts w:ascii="Arial" w:cs="Arial" w:eastAsia="Arial" w:hAnsi="Arial"/>
          <w:b w:val="false"/>
          <w:bCs w:val="false"/>
          <w:i/>
          <w:iCs/>
          <w:color w:val="666666"/>
          <w:sz w:val="20"/>
          <w:szCs w:val="20"/>
        </w:rPr>
        <w:t xml:space="preserve">Draft Email to Distribution List</w:t>
      </w:r>
    </w:p>
    <w:p>
      <w:pPr>
        <w:spacing w:before="240" w:after="0"/>
      </w:pPr>
    </w:p>
    <w:p>
      <w:pPr>
        <w:spacing w:before="360" w:after="120"/>
      </w:pPr>
      <w:r>
        <w:rPr>
          <w:rFonts w:ascii="Arial" w:cs="Arial" w:eastAsia="Arial" w:hAnsi="Arial"/>
          <w:b/>
          <w:bCs/>
          <w:color w:val="2E7D32"/>
          <w:sz w:val="26"/>
          <w:szCs w:val="26"/>
        </w:rPr>
        <w:t xml:space="preserve">Welcome to the FRCC Saturday Morning Golf Group</w:t>
      </w:r>
    </w:p>
    <w:p>
      <w:pPr>
        <w:spacing w:before="0" w:after="120"/>
      </w:pPr>
      <w:r>
        <w:rPr>
          <w:rFonts w:ascii="Arial" w:cs="Arial" w:eastAsia="Arial" w:hAnsi="Arial"/>
          <w:b w:val="false"/>
          <w:bCs w:val="false"/>
          <w:i w:val="false"/>
          <w:iCs w:val="false"/>
          <w:color w:val="333333"/>
          <w:sz w:val="22"/>
          <w:szCs w:val="22"/>
        </w:rPr>
        <w:t xml:space="preserve">Hi everyone,</w:t>
      </w:r>
    </w:p>
    <w:p>
      <w:pPr>
        <w:spacing w:before="0" w:after="120"/>
      </w:pPr>
      <w:r>
        <w:rPr>
          <w:rFonts w:ascii="Arial" w:cs="Arial" w:eastAsia="Arial" w:hAnsi="Arial"/>
          <w:b w:val="false"/>
          <w:bCs w:val="false"/>
          <w:i w:val="false"/>
          <w:iCs w:val="false"/>
          <w:color w:val="333333"/>
          <w:sz w:val="22"/>
          <w:szCs w:val="22"/>
        </w:rPr>
        <w:t xml:space="preserve">Welcome to the </w:t>
      </w:r>
      <w:r>
        <w:rPr>
          <w:rFonts w:ascii="Arial" w:cs="Arial" w:eastAsia="Arial" w:hAnsi="Arial"/>
          <w:b/>
          <w:bCs/>
          <w:i w:val="false"/>
          <w:iCs w:val="false"/>
          <w:color w:val="333333"/>
          <w:sz w:val="22"/>
          <w:szCs w:val="22"/>
        </w:rPr>
        <w:t xml:space="preserve">FRCC Saturday Morning Group</w:t>
      </w:r>
      <w:r>
        <w:rPr>
          <w:rFonts w:ascii="Arial" w:cs="Arial" w:eastAsia="Arial" w:hAnsi="Arial"/>
          <w:b w:val="false"/>
          <w:bCs w:val="false"/>
          <w:i w:val="false"/>
          <w:iCs w:val="false"/>
          <w:color w:val="333333"/>
          <w:sz w:val="22"/>
          <w:szCs w:val="22"/>
        </w:rPr>
        <w:t xml:space="preserve"> platform! This system was built to simplify and automate our weekly game — from invites and RSVPs to confirmations and pro shop coordination. The goal is simple: less back-and-forth email, fewer headaches, and more time focused on golf.</w:t>
      </w:r>
    </w:p>
    <w:p>
      <w:pPr>
        <w:spacing w:before="0" w:after="120"/>
      </w:pPr>
      <w:r>
        <w:rPr>
          <w:rFonts w:ascii="Arial" w:cs="Arial" w:eastAsia="Arial" w:hAnsi="Arial"/>
          <w:color w:val="333333"/>
          <w:sz w:val="22"/>
          <w:szCs w:val="22"/>
        </w:rPr>
        <w:t xml:space="preserve">This message covers the basics to help you get started.</w:t>
      </w:r>
    </w:p>
    <w:p>
      <w:pPr>
        <w:spacing w:before="360" w:after="120"/>
      </w:pPr>
      <w:r>
        <w:rPr>
          <w:rFonts w:ascii="Arial" w:cs="Arial" w:eastAsia="Arial" w:hAnsi="Arial"/>
          <w:b/>
          <w:bCs/>
          <w:color w:val="2E7D32"/>
          <w:sz w:val="26"/>
          <w:szCs w:val="26"/>
        </w:rPr>
        <w:t xml:space="preserve">How It Works Each Week</w:t>
      </w:r>
    </w:p>
    <w:p>
      <w:pPr>
        <w:spacing w:before="0" w:after="120"/>
      </w:pPr>
      <w:r>
        <w:rPr>
          <w:rFonts w:ascii="Arial" w:cs="Arial" w:eastAsia="Arial" w:hAnsi="Arial"/>
          <w:color w:val="333333"/>
          <w:sz w:val="22"/>
          <w:szCs w:val="22"/>
        </w:rPr>
        <w:t xml:space="preserve">The system runs on a simple weekly cycle. You don’t need to do anything until you receive your Monday invite:</w:t>
      </w:r>
    </w:p>
    <w:p>
      <w:pPr>
        <w:spacing w:before="60" w:after="0"/>
      </w:pPr>
    </w:p>
    <w:p>
      <w:pPr>
        <w:pStyle w:val="ListParagraph"/>
        <w:numPr>
          <w:ilvl w:val="0"/>
          <w:numId w:val="2"/>
        </w:numPr>
        <w:spacing w:before="60" w:after="60"/>
      </w:pPr>
      <w:r>
        <w:rPr>
          <w:rFonts w:ascii="Arial" w:cs="Arial" w:eastAsia="Arial" w:hAnsi="Arial"/>
          <w:b/>
          <w:bCs/>
          <w:i w:val="false"/>
          <w:iCs w:val="false"/>
          <w:color w:val="333333"/>
          <w:sz w:val="22"/>
          <w:szCs w:val="22"/>
        </w:rPr>
        <w:t xml:space="preserve">Monday (Invite)</w:t>
      </w:r>
      <w:r>
        <w:rPr>
          <w:rFonts w:ascii="Arial" w:cs="Arial" w:eastAsia="Arial" w:hAnsi="Arial"/>
          <w:b w:val="false"/>
          <w:bCs w:val="false"/>
          <w:i w:val="false"/>
          <w:iCs w:val="false"/>
          <w:color w:val="333333"/>
          <w:sz w:val="22"/>
          <w:szCs w:val="22"/>
        </w:rPr>
        <w:t xml:space="preserve"> — You’ll receive an email with a one-tap RSVP link. Just tap </w:t>
      </w:r>
      <w:r>
        <w:rPr>
          <w:rFonts w:ascii="Arial" w:cs="Arial" w:eastAsia="Arial" w:hAnsi="Arial"/>
          <w:b/>
          <w:bCs/>
          <w:i w:val="false"/>
          <w:iCs w:val="false"/>
          <w:color w:val="333333"/>
          <w:sz w:val="22"/>
          <w:szCs w:val="22"/>
        </w:rPr>
        <w:t xml:space="preserve">“I’m In,”</w:t>
      </w:r>
      <w:r>
        <w:rPr>
          <w:rFonts w:ascii="Arial" w:cs="Arial" w:eastAsia="Arial" w:hAnsi="Arial"/>
          <w:b w:val="false"/>
          <w:bCs w:val="false"/>
          <w:i w:val="false"/>
          <w:iCs w:val="false"/>
          <w:color w:val="333333"/>
          <w:sz w:val="22"/>
          <w:szCs w:val="22"/>
        </w:rPr>
        <w:t xml:space="preserve"> </w:t>
      </w:r>
      <w:r>
        <w:rPr>
          <w:rFonts w:ascii="Arial" w:cs="Arial" w:eastAsia="Arial" w:hAnsi="Arial"/>
          <w:b/>
          <w:bCs/>
          <w:i w:val="false"/>
          <w:iCs w:val="false"/>
          <w:color w:val="333333"/>
          <w:sz w:val="22"/>
          <w:szCs w:val="22"/>
        </w:rPr>
        <w:t xml:space="preserve">“I’m Out,”</w:t>
      </w:r>
      <w:r>
        <w:rPr>
          <w:rFonts w:ascii="Arial" w:cs="Arial" w:eastAsia="Arial" w:hAnsi="Arial"/>
          <w:b w:val="false"/>
          <w:bCs w:val="false"/>
          <w:i w:val="false"/>
          <w:iCs w:val="false"/>
          <w:color w:val="333333"/>
          <w:sz w:val="22"/>
          <w:szCs w:val="22"/>
        </w:rPr>
        <w:t xml:space="preserve"> or </w:t>
      </w:r>
      <w:r>
        <w:rPr>
          <w:rFonts w:ascii="Arial" w:cs="Arial" w:eastAsia="Arial" w:hAnsi="Arial"/>
          <w:b/>
          <w:bCs/>
          <w:i w:val="false"/>
          <w:iCs w:val="false"/>
          <w:color w:val="333333"/>
          <w:sz w:val="22"/>
          <w:szCs w:val="22"/>
        </w:rPr>
        <w:t xml:space="preserve">“Not Sure Yet.”</w:t>
      </w:r>
      <w:r>
        <w:rPr>
          <w:rFonts w:ascii="Arial" w:cs="Arial" w:eastAsia="Arial" w:hAnsi="Arial"/>
          <w:b w:val="false"/>
          <w:bCs w:val="false"/>
          <w:i w:val="false"/>
          <w:iCs w:val="false"/>
          <w:color w:val="333333"/>
          <w:sz w:val="22"/>
          <w:szCs w:val="22"/>
        </w:rPr>
        <w:t xml:space="preserve"> No login required — it works right from the email.</w:t>
      </w:r>
    </w:p>
    <w:p>
      <w:pPr>
        <w:pStyle w:val="ListParagraph"/>
        <w:numPr>
          <w:ilvl w:val="0"/>
          <w:numId w:val="2"/>
        </w:numPr>
        <w:spacing w:before="60" w:after="60"/>
      </w:pPr>
      <w:r>
        <w:rPr>
          <w:rFonts w:ascii="Arial" w:cs="Arial" w:eastAsia="Arial" w:hAnsi="Arial"/>
          <w:b/>
          <w:bCs/>
          <w:i w:val="false"/>
          <w:iCs w:val="false"/>
          <w:color w:val="333333"/>
          <w:sz w:val="22"/>
          <w:szCs w:val="22"/>
        </w:rPr>
        <w:t xml:space="preserve">Monday–Thursday (Open RSVP)</w:t>
      </w:r>
      <w:r>
        <w:rPr>
          <w:rFonts w:ascii="Arial" w:cs="Arial" w:eastAsia="Arial" w:hAnsi="Arial"/>
          <w:b w:val="false"/>
          <w:bCs w:val="false"/>
          <w:i w:val="false"/>
          <w:iCs w:val="false"/>
          <w:color w:val="333333"/>
          <w:sz w:val="22"/>
          <w:szCs w:val="22"/>
        </w:rPr>
        <w:t xml:space="preserve"> — Change your response anytime using the link in your confirmation email or by logging in. Spots are first-come, first-served up to the weekly capacity.</w:t>
      </w:r>
    </w:p>
    <w:p>
      <w:pPr>
        <w:pStyle w:val="ListParagraph"/>
        <w:numPr>
          <w:ilvl w:val="0"/>
          <w:numId w:val="2"/>
        </w:numPr>
        <w:spacing w:before="60" w:after="60"/>
      </w:pPr>
      <w:r>
        <w:rPr>
          <w:rFonts w:ascii="Arial" w:cs="Arial" w:eastAsia="Arial" w:hAnsi="Arial"/>
          <w:b/>
          <w:bCs/>
          <w:i w:val="false"/>
          <w:iCs w:val="false"/>
          <w:color w:val="333333"/>
          <w:sz w:val="22"/>
          <w:szCs w:val="22"/>
        </w:rPr>
        <w:t xml:space="preserve">Thursday (Reminder)</w:t>
      </w:r>
      <w:r>
        <w:rPr>
          <w:rFonts w:ascii="Arial" w:cs="Arial" w:eastAsia="Arial" w:hAnsi="Arial"/>
          <w:b w:val="false"/>
          <w:bCs w:val="false"/>
          <w:i w:val="false"/>
          <w:iCs w:val="false"/>
          <w:color w:val="333333"/>
          <w:sz w:val="22"/>
          <w:szCs w:val="22"/>
        </w:rPr>
        <w:t xml:space="preserve"> — If you haven’t responded or said “Not Sure,” you’ll get a gentle nudge. If you’ve already responded “In” or “Out,” you won’t hear from us again that week.</w:t>
      </w:r>
    </w:p>
    <w:p>
      <w:pPr>
        <w:pStyle w:val="ListParagraph"/>
        <w:numPr>
          <w:ilvl w:val="0"/>
          <w:numId w:val="2"/>
        </w:numPr>
        <w:spacing w:before="60" w:after="60"/>
      </w:pPr>
      <w:r>
        <w:rPr>
          <w:rFonts w:ascii="Arial" w:cs="Arial" w:eastAsia="Arial" w:hAnsi="Arial"/>
          <w:b/>
          <w:bCs/>
          <w:i w:val="false"/>
          <w:iCs w:val="false"/>
          <w:color w:val="333333"/>
          <w:sz w:val="22"/>
          <w:szCs w:val="22"/>
        </w:rPr>
        <w:t xml:space="preserve">Friday (Cutoff + Confirmation)</w:t>
      </w:r>
      <w:r>
        <w:rPr>
          <w:rFonts w:ascii="Arial" w:cs="Arial" w:eastAsia="Arial" w:hAnsi="Arial"/>
          <w:b w:val="false"/>
          <w:bCs w:val="false"/>
          <w:i w:val="false"/>
          <w:iCs w:val="false"/>
          <w:color w:val="333333"/>
          <w:sz w:val="22"/>
          <w:szCs w:val="22"/>
        </w:rPr>
        <w:t xml:space="preserve"> — RSVPs lock at 10:00 AM. That afternoon, you’ll receive a confirmation email with the full list of players for the week. The pro shop gets a copy too, so everything is set for Saturday.</w:t>
      </w:r>
    </w:p>
    <w:p>
      <w:pPr>
        <w:spacing w:before="360" w:after="120"/>
      </w:pPr>
      <w:r>
        <w:rPr>
          <w:rFonts w:ascii="Arial" w:cs="Arial" w:eastAsia="Arial" w:hAnsi="Arial"/>
          <w:b/>
          <w:bCs/>
          <w:color w:val="2E7D32"/>
          <w:sz w:val="26"/>
          <w:szCs w:val="26"/>
        </w:rPr>
        <w:t xml:space="preserve">Make Sure You Get the Emails</w:t>
      </w:r>
    </w:p>
    <w:p>
      <w:pPr>
        <w:spacing w:before="0" w:after="120"/>
      </w:pPr>
      <w:r>
        <w:rPr>
          <w:rFonts w:ascii="Arial" w:cs="Arial" w:eastAsia="Arial" w:hAnsi="Arial"/>
          <w:color w:val="333333"/>
          <w:sz w:val="22"/>
          <w:szCs w:val="22"/>
        </w:rPr>
        <w:t xml:space="preserve">Our emails are sent from a Resend mail service, which means they may land in your spam, junk, or quarantine folder — especially the first time. Here’s how to make sure they reach your inbox:</w:t>
      </w:r>
    </w:p>
    <w:p>
      <w:pPr>
        <w:spacing w:before="60" w:after="0"/>
      </w:pPr>
    </w:p>
    <w:p>
      <w:pPr>
        <w:pStyle w:val="ListParagraph"/>
        <w:numPr>
          <w:ilvl w:val="0"/>
          <w:numId w:val="2"/>
        </w:numPr>
        <w:spacing w:before="60" w:after="60"/>
      </w:pPr>
      <w:r>
        <w:rPr>
          <w:rFonts w:ascii="Arial" w:cs="Arial" w:eastAsia="Arial" w:hAnsi="Arial"/>
          <w:b/>
          <w:bCs/>
          <w:i w:val="false"/>
          <w:iCs w:val="false"/>
          <w:color w:val="333333"/>
          <w:sz w:val="22"/>
          <w:szCs w:val="22"/>
        </w:rPr>
        <w:t xml:space="preserve">Check your spam/junk folder</w:t>
      </w:r>
      <w:r>
        <w:rPr>
          <w:rFonts w:ascii="Arial" w:cs="Arial" w:eastAsia="Arial" w:hAnsi="Arial"/>
          <w:b w:val="false"/>
          <w:bCs w:val="false"/>
          <w:i w:val="false"/>
          <w:iCs w:val="false"/>
          <w:color w:val="333333"/>
          <w:sz w:val="22"/>
          <w:szCs w:val="22"/>
        </w:rPr>
        <w:t xml:space="preserve"> for any messages you may have already missed. If you find one, mark it as “Not Spam” or move it to your inbox.</w:t>
      </w:r>
    </w:p>
    <w:p>
      <w:pPr>
        <w:pStyle w:val="ListParagraph"/>
        <w:numPr>
          <w:ilvl w:val="0"/>
          <w:numId w:val="2"/>
        </w:numPr>
        <w:spacing w:before="60" w:after="60"/>
      </w:pPr>
      <w:r>
        <w:rPr>
          <w:rFonts w:ascii="Arial" w:cs="Arial" w:eastAsia="Arial" w:hAnsi="Arial"/>
          <w:b/>
          <w:bCs/>
          <w:i w:val="false"/>
          <w:iCs w:val="false"/>
          <w:color w:val="333333"/>
          <w:sz w:val="22"/>
          <w:szCs w:val="22"/>
        </w:rPr>
        <w:t xml:space="preserve">Add the sender address to your contacts.</w:t>
      </w:r>
      <w:r>
        <w:rPr>
          <w:rFonts w:ascii="Arial" w:cs="Arial" w:eastAsia="Arial" w:hAnsi="Arial"/>
          <w:b w:val="false"/>
          <w:bCs w:val="false"/>
          <w:i w:val="false"/>
          <w:iCs w:val="false"/>
          <w:color w:val="333333"/>
          <w:sz w:val="22"/>
          <w:szCs w:val="22"/>
        </w:rPr>
        <w:t xml:space="preserve"> The emails come from an @resend.dev address. Adding it to your address book signals to your email provider that these messages are safe.</w:t>
      </w:r>
    </w:p>
    <w:p>
      <w:pPr>
        <w:pStyle w:val="ListParagraph"/>
        <w:numPr>
          <w:ilvl w:val="0"/>
          <w:numId w:val="2"/>
        </w:numPr>
        <w:spacing w:before="60" w:after="60"/>
      </w:pPr>
      <w:r>
        <w:rPr>
          <w:rFonts w:ascii="Arial" w:cs="Arial" w:eastAsia="Arial" w:hAnsi="Arial"/>
          <w:b/>
          <w:bCs/>
          <w:i w:val="false"/>
          <w:iCs w:val="false"/>
          <w:color w:val="333333"/>
          <w:sz w:val="22"/>
          <w:szCs w:val="22"/>
        </w:rPr>
        <w:t xml:space="preserve">If you use Gmail:</w:t>
      </w:r>
      <w:r>
        <w:rPr>
          <w:rFonts w:ascii="Arial" w:cs="Arial" w:eastAsia="Arial" w:hAnsi="Arial"/>
          <w:b w:val="false"/>
          <w:bCs w:val="false"/>
          <w:i w:val="false"/>
          <w:iCs w:val="false"/>
          <w:color w:val="333333"/>
          <w:sz w:val="22"/>
          <w:szCs w:val="22"/>
        </w:rPr>
        <w:t xml:space="preserve"> drag the email from Promotions or Spam to your Primary tab. Gmail will ask if you want to do this for future messages — say yes.</w:t>
      </w:r>
    </w:p>
    <w:p>
      <w:pPr>
        <w:pStyle w:val="ListParagraph"/>
        <w:numPr>
          <w:ilvl w:val="0"/>
          <w:numId w:val="2"/>
        </w:numPr>
        <w:spacing w:before="60" w:after="60"/>
      </w:pPr>
      <w:r>
        <w:rPr>
          <w:rFonts w:ascii="Arial" w:cs="Arial" w:eastAsia="Arial" w:hAnsi="Arial"/>
          <w:b/>
          <w:bCs/>
          <w:i w:val="false"/>
          <w:iCs w:val="false"/>
          <w:color w:val="333333"/>
          <w:sz w:val="22"/>
          <w:szCs w:val="22"/>
        </w:rPr>
        <w:t xml:space="preserve">If you use Outlook/corporate email:</w:t>
      </w:r>
      <w:r>
        <w:rPr>
          <w:rFonts w:ascii="Arial" w:cs="Arial" w:eastAsia="Arial" w:hAnsi="Arial"/>
          <w:b w:val="false"/>
          <w:bCs w:val="false"/>
          <w:i w:val="false"/>
          <w:iCs w:val="false"/>
          <w:color w:val="333333"/>
          <w:sz w:val="22"/>
          <w:szCs w:val="22"/>
        </w:rPr>
        <w:t xml:space="preserve"> check your Quarantine or Junk Email folder. You may need to “Release” the message or add the sender to your Safe Senders list (Settings → Mail → Junk Email → Safe Senders).</w:t>
      </w:r>
    </w:p>
    <w:p>
      <w:pPr>
        <w:spacing w:before="120" w:after="120"/>
      </w:pPr>
      <w:r>
        <w:rPr>
          <w:rFonts w:ascii="Arial" w:cs="Arial" w:eastAsia="Arial" w:hAnsi="Arial"/>
          <w:b w:val="false"/>
          <w:bCs w:val="false"/>
          <w:i/>
          <w:iCs/>
          <w:color w:val="333333"/>
          <w:sz w:val="22"/>
          <w:szCs w:val="22"/>
        </w:rPr>
        <w:t xml:space="preserve">If you’re not receiving emails at all after trying these steps, reply to this message and we’ll help troubleshoot.</w:t>
      </w:r>
    </w:p>
    <w:p>
      <w:pPr>
        <w:spacing w:before="360" w:after="120"/>
      </w:pPr>
      <w:r>
        <w:rPr>
          <w:rFonts w:ascii="Arial" w:cs="Arial" w:eastAsia="Arial" w:hAnsi="Arial"/>
          <w:b/>
          <w:bCs/>
          <w:color w:val="2E7D32"/>
          <w:sz w:val="26"/>
          <w:szCs w:val="26"/>
        </w:rPr>
        <w:t xml:space="preserve">How to Log In</w:t>
      </w:r>
    </w:p>
    <w:p>
      <w:pPr>
        <w:spacing w:before="0" w:after="120"/>
      </w:pPr>
      <w:r>
        <w:rPr>
          <w:rFonts w:ascii="Arial" w:cs="Arial" w:eastAsia="Arial" w:hAnsi="Arial"/>
          <w:color w:val="333333"/>
          <w:sz w:val="22"/>
          <w:szCs w:val="22"/>
        </w:rPr>
        <w:t xml:space="preserve">The platform uses magic links — no password to remember. Here’s how it works:</w:t>
      </w:r>
    </w:p>
    <w:p>
      <w:pPr>
        <w:spacing w:before="60" w:after="0"/>
      </w:pPr>
    </w:p>
    <w:p>
      <w:pPr>
        <w:pStyle w:val="ListParagraph"/>
        <w:numPr>
          <w:ilvl w:val="0"/>
          <w:numId w:val="2"/>
        </w:numPr>
        <w:spacing w:before="60" w:after="60"/>
      </w:pPr>
      <w:r>
        <w:rPr>
          <w:rFonts w:ascii="Arial" w:cs="Arial" w:eastAsia="Arial" w:hAnsi="Arial"/>
          <w:b w:val="false"/>
          <w:bCs w:val="false"/>
          <w:i w:val="false"/>
          <w:iCs w:val="false"/>
          <w:color w:val="333333"/>
          <w:sz w:val="22"/>
          <w:szCs w:val="22"/>
        </w:rPr>
        <w:t xml:space="preserve">Go to </w:t>
      </w:r>
      <w:hyperlink w:history="1" r:id="rId97206u8vzhwn-piq_ax0s">
        <w:r>
          <w:rPr>
            <w:rStyle w:val="Hyperlink"/>
            <w:rFonts w:ascii="Arial" w:cs="Arial" w:eastAsia="Arial" w:hAnsi="Arial"/>
            <w:sz w:val="22"/>
            <w:szCs w:val="22"/>
          </w:rPr>
          <w:t xml:space="preserve">frccgolfgames.com/login</w:t>
        </w:r>
      </w:hyperlink>
    </w:p>
    <w:p>
      <w:pPr>
        <w:pStyle w:val="ListParagraph"/>
        <w:numPr>
          <w:ilvl w:val="0"/>
          <w:numId w:val="2"/>
        </w:numPr>
        <w:spacing w:before="60" w:after="60"/>
      </w:pPr>
      <w:r>
        <w:rPr>
          <w:rFonts w:ascii="Arial" w:cs="Arial" w:eastAsia="Arial" w:hAnsi="Arial"/>
          <w:b w:val="false"/>
          <w:bCs w:val="false"/>
          <w:i w:val="false"/>
          <w:iCs w:val="false"/>
          <w:color w:val="333333"/>
          <w:sz w:val="22"/>
          <w:szCs w:val="22"/>
        </w:rPr>
        <w:t xml:space="preserve">Enter the email address you registered with.</w:t>
      </w:r>
    </w:p>
    <w:p>
      <w:pPr>
        <w:pStyle w:val="ListParagraph"/>
        <w:numPr>
          <w:ilvl w:val="0"/>
          <w:numId w:val="2"/>
        </w:numPr>
        <w:spacing w:before="60" w:after="60"/>
      </w:pPr>
      <w:r>
        <w:rPr>
          <w:rFonts w:ascii="Arial" w:cs="Arial" w:eastAsia="Arial" w:hAnsi="Arial"/>
          <w:b w:val="false"/>
          <w:bCs w:val="false"/>
          <w:i w:val="false"/>
          <w:iCs w:val="false"/>
          <w:color w:val="333333"/>
          <w:sz w:val="22"/>
          <w:szCs w:val="22"/>
        </w:rPr>
        <w:t xml:space="preserve">Check your inbox for a sign-in link (check spam if needed).</w:t>
      </w:r>
    </w:p>
    <w:p>
      <w:pPr>
        <w:pStyle w:val="ListParagraph"/>
        <w:numPr>
          <w:ilvl w:val="0"/>
          <w:numId w:val="2"/>
        </w:numPr>
        <w:spacing w:before="60" w:after="60"/>
      </w:pPr>
      <w:r>
        <w:rPr>
          <w:rFonts w:ascii="Arial" w:cs="Arial" w:eastAsia="Arial" w:hAnsi="Arial"/>
          <w:b w:val="false"/>
          <w:bCs w:val="false"/>
          <w:i w:val="false"/>
          <w:iCs w:val="false"/>
          <w:color w:val="333333"/>
          <w:sz w:val="22"/>
          <w:szCs w:val="22"/>
        </w:rPr>
        <w:t xml:space="preserve">Click the link and you’re in — no password needed.</w:t>
      </w:r>
    </w:p>
    <w:p>
      <w:pPr>
        <w:spacing w:before="120" w:after="120"/>
      </w:pPr>
      <w:r>
        <w:rPr>
          <w:rFonts w:ascii="Arial" w:cs="Arial" w:eastAsia="Arial" w:hAnsi="Arial"/>
          <w:b/>
          <w:bCs/>
          <w:i w:val="false"/>
          <w:iCs w:val="false"/>
          <w:color w:val="333333"/>
          <w:sz w:val="22"/>
          <w:szCs w:val="22"/>
        </w:rPr>
        <w:t xml:space="preserve">Note: </w:t>
      </w:r>
      <w:r>
        <w:rPr>
          <w:rFonts w:ascii="Arial" w:cs="Arial" w:eastAsia="Arial" w:hAnsi="Arial"/>
          <w:b w:val="false"/>
          <w:bCs w:val="false"/>
          <w:i w:val="false"/>
          <w:iCs w:val="false"/>
          <w:color w:val="333333"/>
          <w:sz w:val="22"/>
          <w:szCs w:val="22"/>
        </w:rPr>
        <w:t xml:space="preserve">For your weekly RSVP, you don’t need to log in at all. The link in your Monday invite email works with one tap. Logging in is only needed if you want to update your profile, set playing partner preferences, or manage your event subscriptions.</w:t>
      </w:r>
    </w:p>
    <w:p>
      <w:pPr>
        <w:spacing w:before="360" w:after="120"/>
      </w:pPr>
      <w:r>
        <w:rPr>
          <w:rFonts w:ascii="Arial" w:cs="Arial" w:eastAsia="Arial" w:hAnsi="Arial"/>
          <w:b/>
          <w:bCs/>
          <w:color w:val="2E7D32"/>
          <w:sz w:val="26"/>
          <w:szCs w:val="26"/>
        </w:rPr>
        <w:t xml:space="preserve">Features Worth Knowing About</w:t>
      </w:r>
    </w:p>
    <w:p>
      <w:pPr>
        <w:spacing w:before="120" w:after="120"/>
      </w:pPr>
      <w:r>
        <w:rPr>
          <w:rFonts w:ascii="Arial" w:cs="Arial" w:eastAsia="Arial" w:hAnsi="Arial"/>
          <w:b/>
          <w:bCs/>
          <w:i w:val="false"/>
          <w:iCs w:val="false"/>
          <w:color w:val="333333"/>
          <w:sz w:val="22"/>
          <w:szCs w:val="22"/>
        </w:rPr>
        <w:t xml:space="preserve">Your Dashboard</w:t>
      </w:r>
    </w:p>
    <w:p>
      <w:pPr>
        <w:spacing w:before="0" w:after="120"/>
      </w:pPr>
      <w:r>
        <w:rPr>
          <w:rFonts w:ascii="Arial" w:cs="Arial" w:eastAsia="Arial" w:hAnsi="Arial"/>
          <w:color w:val="333333"/>
          <w:sz w:val="22"/>
          <w:szCs w:val="22"/>
        </w:rPr>
        <w:t xml:space="preserve">Once logged in, your dashboard shows your upcoming RSVP status for each event you’re subscribed to, with quick links to change your response (before the Friday cutoff).</w:t>
      </w:r>
    </w:p>
    <w:p>
      <w:pPr>
        <w:spacing w:before="180" w:after="120"/>
      </w:pPr>
      <w:r>
        <w:rPr>
          <w:rFonts w:ascii="Arial" w:cs="Arial" w:eastAsia="Arial" w:hAnsi="Arial"/>
          <w:b/>
          <w:bCs/>
          <w:i w:val="false"/>
          <w:iCs w:val="false"/>
          <w:color w:val="333333"/>
          <w:sz w:val="22"/>
          <w:szCs w:val="22"/>
        </w:rPr>
        <w:t xml:space="preserve">Profile Settings</w:t>
      </w:r>
    </w:p>
    <w:p>
      <w:pPr>
        <w:spacing w:before="0" w:after="120"/>
      </w:pPr>
      <w:r>
        <w:rPr>
          <w:rFonts w:ascii="Arial" w:cs="Arial" w:eastAsia="Arial" w:hAnsi="Arial"/>
          <w:color w:val="333333"/>
          <w:sz w:val="22"/>
          <w:szCs w:val="22"/>
        </w:rPr>
        <w:t xml:space="preserve">Update your name, email, phone number, and GHIN number anytime. The pro shop uses your phone and GHIN for Saturday setup, so please take a moment to fill these in if you haven’t already.</w:t>
      </w:r>
    </w:p>
    <w:p>
      <w:pPr>
        <w:spacing w:before="180" w:after="120"/>
      </w:pPr>
      <w:r>
        <w:rPr>
          <w:rFonts w:ascii="Arial" w:cs="Arial" w:eastAsia="Arial" w:hAnsi="Arial"/>
          <w:b/>
          <w:bCs/>
          <w:i w:val="false"/>
          <w:iCs w:val="false"/>
          <w:color w:val="333333"/>
          <w:sz w:val="22"/>
          <w:szCs w:val="22"/>
        </w:rPr>
        <w:t xml:space="preserve">Playing Partner Preferences</w:t>
      </w:r>
    </w:p>
    <w:p>
      <w:pPr>
        <w:spacing w:before="0" w:after="120"/>
      </w:pPr>
      <w:r>
        <w:rPr>
          <w:rFonts w:ascii="Arial" w:cs="Arial" w:eastAsia="Arial" w:hAnsi="Arial"/>
          <w:color w:val="333333"/>
          <w:sz w:val="22"/>
          <w:szCs w:val="22"/>
        </w:rPr>
        <w:t xml:space="preserve">Want to play with certain people? You can rank up to 10 preferred playing partners. The system uses these preferences when suggesting foursomes. Set yours at any time through the Preferences page.</w:t>
      </w:r>
    </w:p>
    <w:p>
      <w:pPr>
        <w:spacing w:before="180" w:after="120"/>
      </w:pPr>
      <w:r>
        <w:rPr>
          <w:rFonts w:ascii="Arial" w:cs="Arial" w:eastAsia="Arial" w:hAnsi="Arial"/>
          <w:b/>
          <w:bCs/>
          <w:i w:val="false"/>
          <w:iCs w:val="false"/>
          <w:color w:val="333333"/>
          <w:sz w:val="22"/>
          <w:szCs w:val="22"/>
        </w:rPr>
        <w:t xml:space="preserve">See Who’s Playing (Evite-Style)</w:t>
      </w:r>
    </w:p>
    <w:p>
      <w:pPr>
        <w:spacing w:before="0" w:after="120"/>
      </w:pPr>
      <w:r>
        <w:rPr>
          <w:rFonts w:ascii="Arial" w:cs="Arial" w:eastAsia="Arial" w:hAnsi="Arial"/>
          <w:color w:val="333333"/>
          <w:sz w:val="22"/>
          <w:szCs w:val="22"/>
        </w:rPr>
        <w:t xml:space="preserve">Once you RSVP “In,” you can see who else is in for the week — first initial and last name only. This is visible on your RSVP confirmation page.</w:t>
      </w:r>
    </w:p>
    <w:p>
      <w:pPr>
        <w:spacing w:before="180" w:after="120"/>
      </w:pPr>
      <w:r>
        <w:rPr>
          <w:rFonts w:ascii="Arial" w:cs="Arial" w:eastAsia="Arial" w:hAnsi="Arial"/>
          <w:b/>
          <w:bCs/>
          <w:i w:val="false"/>
          <w:iCs w:val="false"/>
          <w:color w:val="333333"/>
          <w:sz w:val="22"/>
          <w:szCs w:val="22"/>
        </w:rPr>
        <w:t xml:space="preserve">Guest Requests</w:t>
      </w:r>
    </w:p>
    <w:p>
      <w:pPr>
        <w:spacing w:before="0" w:after="120"/>
      </w:pPr>
      <w:r>
        <w:rPr>
          <w:rFonts w:ascii="Arial" w:cs="Arial" w:eastAsia="Arial" w:hAnsi="Arial"/>
          <w:color w:val="333333"/>
          <w:sz w:val="22"/>
          <w:szCs w:val="22"/>
        </w:rPr>
        <w:t xml:space="preserve">Want to bring a guest? After you RSVP “In,” you can submit a guest request with your guest’s name, email, and GHIN. Guest requests are reviewed by the admin after the Friday cutoff, and guests only fill spots that members haven’t claimed.</w:t>
      </w:r>
    </w:p>
    <w:p>
      <w:pPr>
        <w:spacing w:before="180" w:after="120"/>
      </w:pPr>
      <w:r>
        <w:rPr>
          <w:rFonts w:ascii="Arial" w:cs="Arial" w:eastAsia="Arial" w:hAnsi="Arial"/>
          <w:b/>
          <w:bCs/>
          <w:i w:val="false"/>
          <w:iCs w:val="false"/>
          <w:color w:val="333333"/>
          <w:sz w:val="22"/>
          <w:szCs w:val="22"/>
        </w:rPr>
        <w:t xml:space="preserve">Unsubscribe / Resubscribe</w:t>
      </w:r>
    </w:p>
    <w:p>
      <w:pPr>
        <w:spacing w:before="0" w:after="120"/>
      </w:pPr>
      <w:r>
        <w:rPr>
          <w:rFonts w:ascii="Arial" w:cs="Arial" w:eastAsia="Arial" w:hAnsi="Arial"/>
          <w:color w:val="333333"/>
          <w:sz w:val="22"/>
          <w:szCs w:val="22"/>
        </w:rPr>
        <w:t xml:space="preserve">Need to step away for a while? You can unsubscribe from the Saturday game on your dashboard. You’ll stop receiving weekly invites but can resubscribe anytime by logging back in. Your account and history are preserved.</w:t>
      </w:r>
    </w:p>
    <w:p>
      <w:pPr>
        <w:spacing w:before="360" w:after="120"/>
      </w:pPr>
      <w:r>
        <w:rPr>
          <w:rFonts w:ascii="Arial" w:cs="Arial" w:eastAsia="Arial" w:hAnsi="Arial"/>
          <w:b/>
          <w:bCs/>
          <w:color w:val="2E7D32"/>
          <w:sz w:val="26"/>
          <w:szCs w:val="26"/>
        </w:rPr>
        <w:t xml:space="preserve">Need Help?</w:t>
      </w:r>
    </w:p>
    <w:p>
      <w:pPr>
        <w:spacing w:before="0" w:after="120"/>
      </w:pPr>
      <w:r>
        <w:rPr>
          <w:rFonts w:ascii="Arial" w:cs="Arial" w:eastAsia="Arial" w:hAnsi="Arial"/>
          <w:b w:val="false"/>
          <w:bCs w:val="false"/>
          <w:i w:val="false"/>
          <w:iCs w:val="false"/>
          <w:color w:val="333333"/>
          <w:sz w:val="22"/>
          <w:szCs w:val="22"/>
        </w:rPr>
        <w:t xml:space="preserve">If anything isn’t working, seems confusing, or you have suggestions, simply </w:t>
      </w:r>
      <w:r>
        <w:rPr>
          <w:rFonts w:ascii="Arial" w:cs="Arial" w:eastAsia="Arial" w:hAnsi="Arial"/>
          <w:b/>
          <w:bCs/>
          <w:i w:val="false"/>
          <w:iCs w:val="false"/>
          <w:color w:val="333333"/>
          <w:sz w:val="22"/>
          <w:szCs w:val="22"/>
        </w:rPr>
        <w:t xml:space="preserve">reply to this email</w:t>
      </w:r>
      <w:r>
        <w:rPr>
          <w:rFonts w:ascii="Arial" w:cs="Arial" w:eastAsia="Arial" w:hAnsi="Arial"/>
          <w:b w:val="false"/>
          <w:bCs w:val="false"/>
          <w:i w:val="false"/>
          <w:iCs w:val="false"/>
          <w:color w:val="333333"/>
          <w:sz w:val="22"/>
          <w:szCs w:val="22"/>
        </w:rPr>
        <w:t xml:space="preserve">. I’m happy to help with any questions — whether it’s a technical issue, a question about how something works, or just general feedback.</w:t>
      </w:r>
    </w:p>
    <w:p>
      <w:pPr>
        <w:spacing w:before="0" w:after="120"/>
      </w:pPr>
      <w:r>
        <w:rPr>
          <w:rFonts w:ascii="Arial" w:cs="Arial" w:eastAsia="Arial" w:hAnsi="Arial"/>
          <w:color w:val="333333"/>
          <w:sz w:val="22"/>
          <w:szCs w:val="22"/>
        </w:rPr>
        <w:t xml:space="preserve">This platform is new and we’re continuing to improve it based on your input. Don’t hesitate to reach out.</w:t>
      </w:r>
    </w:p>
    <w:p>
      <w:pPr>
        <w:spacing w:before="240" w:after="0"/>
      </w:pPr>
    </w:p>
    <w:p>
      <w:pPr>
        <w:pBdr>
          <w:top w:val="single" w:color="2E7D32" w:sz="4" w:space="12"/>
        </w:pBdr>
        <w:spacing w:after="40"/>
      </w:pPr>
      <w:r>
        <w:rPr>
          <w:rFonts w:ascii="Arial" w:cs="Arial" w:eastAsia="Arial" w:hAnsi="Arial"/>
          <w:b w:val="false"/>
          <w:bCs w:val="false"/>
          <w:i/>
          <w:iCs/>
          <w:color w:val="2E7D32"/>
          <w:sz w:val="24"/>
          <w:szCs w:val="24"/>
        </w:rPr>
        <w:t xml:space="preserve">See you on the course!</w:t>
      </w:r>
    </w:p>
    <w:p>
      <w:pPr>
        <w:spacing w:before="0" w:after="120"/>
      </w:pPr>
      <w:r>
        <w:rPr>
          <w:rFonts w:ascii="Arial" w:cs="Arial" w:eastAsia="Arial" w:hAnsi="Arial"/>
          <w:b/>
          <w:bCs/>
          <w:i w:val="false"/>
          <w:iCs w:val="false"/>
          <w:color w:val="333333"/>
          <w:sz w:val="22"/>
          <w:szCs w:val="22"/>
        </w:rPr>
        <w:t xml:space="preserve">Jesse Herrera</w:t>
      </w:r>
    </w:p>
    <w:p>
      <w:pPr>
        <w:spacing w:before="0" w:after="120"/>
      </w:pPr>
      <w:r>
        <w:rPr>
          <w:rFonts w:ascii="Arial" w:cs="Arial" w:eastAsia="Arial" w:hAnsi="Arial"/>
          <w:color w:val="333333"/>
          <w:sz w:val="22"/>
          <w:szCs w:val="22"/>
        </w:rPr>
        <w:t xml:space="preserve">FRCC Saturday Morning Group</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666666"/>
        <w:sz w:val="18"/>
        <w:szCs w:val="18"/>
      </w:rPr>
      <w:t xml:space="preserve">FRCC Saturday Morning Group  |  </w:t>
    </w:r>
    <w:r>
      <w:rPr>
        <w:rFonts w:ascii="Arial" w:cs="Arial" w:eastAsia="Arial" w:hAnsi="Arial"/>
        <w:b w:val="false"/>
        <w:bCs w:val="false"/>
        <w:i w:val="false"/>
        <w:iCs w:val="false"/>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40"/>
      <w:outlineLvl w:val="0"/>
    </w:pPr>
    <w:rPr>
      <w:rFonts w:ascii="Arial" w:cs="Arial" w:eastAsia="Arial" w:hAnsi="Arial"/>
      <w:b/>
      <w:bCs/>
      <w:color w:val="2E7D32"/>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2E7D32"/>
      <w:sz w:val="26"/>
      <w:szCs w:val="26"/>
    </w:rPr>
  </w:style>
  <w:style w:type="character" w:styleId="Hyperlink">
    <w:name w:val="Hyperlink"/>
    <w:uiPriority w:val="99"/>
    <w:unhideWhenUsed/>
    <w:rPr>
      <w:color w:val="1565C0"/>
      <w:u w:val="single" w:color="1565C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97206u8vzhwn-piq_ax0s" Type="http://schemas.openxmlformats.org/officeDocument/2006/relationships/hyperlink" Target="https://frccgolfgames.com/login"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2026-02-27T05:07:22.636Z</dcterms:created>
  <dcterms:modified xsi:type="dcterms:W3CDTF">2026-02-27T05:07:22.637Z</dcterms:modified>
</cp:coreProperties>
</file>

<file path=docProps/custom.xml><?xml version="1.0" encoding="utf-8"?>
<Properties xmlns="http://schemas.openxmlformats.org/officeDocument/2006/custom-properties" xmlns:vt="http://schemas.openxmlformats.org/officeDocument/2006/docPropsVTypes"/>
</file>