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manual</w:t>
      </w:r>
    </w:p>
    <w:p>
      <w:r>
        <w:rPr>
          <w:i/>
        </w:rPr>
        <w:t>Volunteers &amp; Events 2.1, 2026-10-05. The same words are in the app under More → How to use this.</w:t>
      </w:r>
    </w:p>
    <w:p>
      <w:pPr>
        <w:pStyle w:val="Heading1"/>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1"/>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1"/>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1"/>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Make a copy</w:t>
      </w:r>
      <w:r>
        <w:t xml:space="preserve"> starts a new event with the same jobs, place, times and to-dos, ready for a date. </w:t>
      </w:r>
      <w:r>
        <w:rPr>
          <w:b/>
        </w:rPr>
        <w:t>Delete event</w:t>
      </w:r>
      <w:r>
        <w:t xml:space="preserve"> moves it to Recently deleted.</w:t>
      </w:r>
    </w:p>
    <w:p>
      <w:pPr>
        <w:pStyle w:val="Heading1"/>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1"/>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1"/>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1"/>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1"/>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money (with an amount), food or goods (what), or time or a service. You can tie a gift to an event and give it a date. Every gift is </w:t>
      </w:r>
      <w:r>
        <w:rPr>
          <w:b/>
        </w:rPr>
        <w:t>Promised</w:t>
      </w:r>
      <w:r>
        <w:t xml:space="preserve"> until you mark it </w:t>
      </w:r>
      <w:r>
        <w:rPr>
          <w:b/>
        </w:rPr>
        <w:t>Received</w:t>
      </w:r>
      <w:r>
        <w:t>. Gifts tied to an event also show on that event's page.</w:t>
      </w:r>
    </w:p>
    <w:p>
      <w:pPr>
        <w:pStyle w:val="Heading1"/>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money promised and on its way,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pPr>
        <w:pStyle w:val="Heading1"/>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1"/>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1"/>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1"/>
      </w:pPr>
      <w:r>
        <w:t>Making it comfortable</w:t>
      </w:r>
    </w:p>
    <w:p>
      <w:r/>
      <w:r>
        <w:rPr>
          <w:b/>
        </w:rPr>
        <w:t>More → Settings</w:t>
      </w:r>
      <w:r>
        <w:t xml:space="preserve"> has your organization's name (shown at the top of every page), three text sizes, and light or dark colors, or match your device. Text size and colors are saved for you on your own device, so each person can choose their own.</w:t>
      </w:r>
    </w:p>
    <w:p>
      <w:pPr>
        <w:pStyle w:val="Heading1"/>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1"/>
      </w:pPr>
      <w:r>
        <w:t>What to keep out</w:t>
      </w:r>
    </w:p>
    <w:p>
      <w:r>
        <w:t>No health or diagnosis information, background-check reports, ID numbers or bank details. Notes should hold only what planning and thank-yous need.</w:t>
      </w:r>
    </w:p>
    <w:p>
      <w:pPr>
        <w:pStyle w:val="Heading1"/>
      </w:pPr>
      <w:r>
        <w:t>What it does not do</w:t>
      </w:r>
    </w:p>
    <w:p>
      <w:r>
        <w:t>It does not send emails or texts, sign people up from a public form, take payments, or print name tags. Hours are what you mark, not a time clock. A gift marked Received is your note, not an accounting record.</w:t>
      </w:r>
    </w:p>
    <w:p>
      <w:pPr>
        <w:pStyle w:val="Heading1"/>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money, food or goods, or time, promised or received.</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manual</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