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Garamond" w:hAnsi="Garamond"/>
          <w:b/>
          <w:sz w:val="44"/>
        </w:rPr>
        <w:t>JESSE KAUPPILA</w:t>
      </w:r>
    </w:p>
    <w:p>
      <w:pPr>
        <w:spacing w:after="360"/>
        <w:jc w:val="center"/>
      </w:pPr>
      <w:r>
        <w:rPr>
          <w:rFonts w:ascii="Garamond" w:hAnsi="Garamond"/>
          <w:i/>
          <w:sz w:val="20"/>
        </w:rPr>
        <w:t>jessekauppila.art  ·  github.com/jessekauppila</w:t>
      </w:r>
    </w:p>
    <w:p>
      <w:pPr>
        <w:spacing w:before="280" w:after="120"/>
        <w:pBdr>
          <w:bottom w:val="single" w:sz="4" w:space="1" w:color="555555"/>
        </w:pBdr>
      </w:pPr>
      <w:r>
        <w:rPr>
          <w:rFonts w:ascii="Garamond" w:hAnsi="Garamond"/>
          <w:b/>
          <w:sz w:val="24"/>
        </w:rPr>
        <w:t>EDUCATION</w:t>
      </w:r>
    </w:p>
    <w:p>
      <w:pPr>
        <w:tabs>
          <w:tab w:pos="936" w:val="left"/>
        </w:tabs>
        <w:spacing w:after="0"/>
        <w:ind w:left="0"/>
      </w:pPr>
      <w:r>
        <w:tab/>
      </w:r>
      <w:r>
        <w:rPr>
          <w:rFonts w:ascii="Garamond" w:hAnsi="Garamond"/>
          <w:i w:val="0"/>
          <w:sz w:val="22"/>
        </w:rPr>
        <w:t>Carnegie Mellon University (MFA, 2016)</w:t>
      </w:r>
    </w:p>
    <w:p>
      <w:pPr>
        <w:spacing w:after="0"/>
        <w:ind w:left="936"/>
      </w:pPr>
      <w:r>
        <w:rPr>
          <w:rFonts w:ascii="Garamond" w:hAnsi="Garamond"/>
          <w:sz w:val="22"/>
        </w:rPr>
        <w:t>Pittsburgh, PA</w:t>
      </w:r>
    </w:p>
    <w:p>
      <w:pPr>
        <w:spacing w:after="0" w:before="0"/>
      </w:pPr>
      <w:r>
        <w:rPr>
          <w:sz w:val="12"/>
        </w:rPr>
      </w:r>
    </w:p>
    <w:p>
      <w:pPr>
        <w:tabs>
          <w:tab w:pos="936" w:val="left"/>
        </w:tabs>
        <w:spacing w:after="0"/>
        <w:ind w:left="0"/>
      </w:pPr>
      <w:r>
        <w:tab/>
      </w:r>
      <w:r>
        <w:rPr>
          <w:rFonts w:ascii="Garamond" w:hAnsi="Garamond"/>
          <w:i w:val="0"/>
          <w:sz w:val="22"/>
        </w:rPr>
        <w:t>Reed College (BA)</w:t>
      </w:r>
    </w:p>
    <w:p>
      <w:pPr>
        <w:spacing w:after="0"/>
        <w:ind w:left="936"/>
      </w:pPr>
      <w:r>
        <w:rPr>
          <w:rFonts w:ascii="Garamond" w:hAnsi="Garamond"/>
          <w:sz w:val="22"/>
        </w:rPr>
        <w:t>Portland, OR</w:t>
      </w:r>
    </w:p>
    <w:p>
      <w:pPr>
        <w:spacing w:after="0" w:before="0"/>
      </w:pPr>
      <w:r>
        <w:rPr>
          <w:sz w:val="12"/>
        </w:rPr>
      </w:r>
    </w:p>
    <w:p>
      <w:pPr>
        <w:tabs>
          <w:tab w:pos="936" w:val="left"/>
        </w:tabs>
        <w:spacing w:after="0"/>
        <w:ind w:left="0"/>
      </w:pPr>
      <w:r>
        <w:tab/>
      </w:r>
      <w:r>
        <w:rPr>
          <w:rFonts w:ascii="Garamond" w:hAnsi="Garamond"/>
          <w:i w:val="0"/>
          <w:sz w:val="22"/>
        </w:rPr>
        <w:t>Hampshire College</w:t>
      </w:r>
    </w:p>
    <w:p>
      <w:pPr>
        <w:spacing w:after="0"/>
        <w:ind w:left="936"/>
      </w:pPr>
      <w:r>
        <w:rPr>
          <w:rFonts w:ascii="Garamond" w:hAnsi="Garamond"/>
          <w:sz w:val="22"/>
        </w:rPr>
        <w:t>Amherst, MA</w:t>
      </w:r>
    </w:p>
    <w:p>
      <w:pPr>
        <w:spacing w:after="0" w:before="0"/>
      </w:pPr>
      <w:r>
        <w:rPr>
          <w:sz w:val="12"/>
        </w:rPr>
      </w:r>
    </w:p>
    <w:p>
      <w:pPr>
        <w:tabs>
          <w:tab w:pos="936" w:val="left"/>
        </w:tabs>
        <w:spacing w:after="0"/>
        <w:ind w:left="0"/>
      </w:pPr>
      <w:r>
        <w:tab/>
      </w:r>
      <w:r>
        <w:rPr>
          <w:rFonts w:ascii="Garamond" w:hAnsi="Garamond"/>
          <w:i w:val="0"/>
          <w:sz w:val="22"/>
        </w:rPr>
        <w:t>Il Bisonte: Foundation for the Study of Printmaking</w:t>
      </w:r>
    </w:p>
    <w:p>
      <w:pPr>
        <w:spacing w:after="0"/>
        <w:ind w:left="936"/>
      </w:pPr>
      <w:r>
        <w:rPr>
          <w:rFonts w:ascii="Garamond" w:hAnsi="Garamond"/>
          <w:sz w:val="22"/>
        </w:rPr>
        <w:t>Florence, Italy</w:t>
      </w:r>
    </w:p>
    <w:p>
      <w:pPr>
        <w:spacing w:after="0" w:before="0"/>
      </w:pPr>
      <w:r>
        <w:rPr>
          <w:sz w:val="12"/>
        </w:rPr>
      </w:r>
    </w:p>
    <w:p>
      <w:pPr>
        <w:tabs>
          <w:tab w:pos="936" w:val="left"/>
        </w:tabs>
        <w:spacing w:after="0"/>
        <w:ind w:left="0"/>
      </w:pPr>
      <w:r>
        <w:tab/>
      </w:r>
      <w:r>
        <w:rPr>
          <w:rFonts w:ascii="Garamond" w:hAnsi="Garamond"/>
          <w:i w:val="0"/>
          <w:sz w:val="22"/>
        </w:rPr>
        <w:t>St. Johnsbury Academy</w:t>
      </w:r>
    </w:p>
    <w:p>
      <w:pPr>
        <w:spacing w:after="0"/>
        <w:ind w:left="936"/>
      </w:pPr>
      <w:r>
        <w:rPr>
          <w:rFonts w:ascii="Garamond" w:hAnsi="Garamond"/>
          <w:sz w:val="22"/>
        </w:rPr>
        <w:t>St. Johnsbury, VT</w:t>
      </w:r>
    </w:p>
    <w:p>
      <w:pPr>
        <w:spacing w:after="0" w:before="0"/>
      </w:pPr>
      <w:r>
        <w:rPr>
          <w:sz w:val="12"/>
        </w:rPr>
      </w:r>
    </w:p>
    <w:p>
      <w:pPr>
        <w:tabs>
          <w:tab w:pos="936" w:val="left"/>
        </w:tabs>
        <w:spacing w:after="0"/>
        <w:ind w:left="0"/>
      </w:pPr>
      <w:r>
        <w:tab/>
      </w:r>
      <w:r>
        <w:rPr>
          <w:rFonts w:ascii="Garamond" w:hAnsi="Garamond"/>
          <w:i w:val="0"/>
          <w:sz w:val="22"/>
        </w:rPr>
        <w:t>St. Coleman’s College</w:t>
      </w:r>
    </w:p>
    <w:p>
      <w:pPr>
        <w:spacing w:after="0"/>
        <w:ind w:left="936"/>
      </w:pPr>
      <w:r>
        <w:rPr>
          <w:rFonts w:ascii="Garamond" w:hAnsi="Garamond"/>
          <w:sz w:val="22"/>
        </w:rPr>
        <w:t>Co. Cork, Ireland</w:t>
      </w:r>
    </w:p>
    <w:p>
      <w:pPr>
        <w:spacing w:after="0" w:before="0"/>
      </w:pPr>
      <w:r>
        <w:rPr>
          <w:sz w:val="12"/>
        </w:rPr>
      </w:r>
    </w:p>
    <w:p>
      <w:pPr>
        <w:spacing w:before="280" w:after="120"/>
        <w:pBdr>
          <w:bottom w:val="single" w:sz="4" w:space="1" w:color="555555"/>
        </w:pBdr>
      </w:pPr>
      <w:r>
        <w:rPr>
          <w:rFonts w:ascii="Garamond" w:hAnsi="Garamond"/>
          <w:b/>
          <w:sz w:val="24"/>
        </w:rPr>
        <w:t>COMMISSIONS | FELLOWSHIPS | AWARDS | RESIDENCIES</w:t>
      </w:r>
    </w:p>
    <w:p>
      <w:pPr>
        <w:tabs>
          <w:tab w:pos="936" w:val="left"/>
        </w:tabs>
        <w:spacing w:after="0"/>
        <w:ind w:left="0"/>
      </w:pPr>
      <w:r>
        <w:rPr>
          <w:rFonts w:ascii="Garamond" w:hAnsi="Garamond"/>
          <w:sz w:val="22"/>
        </w:rPr>
        <w:t>2015</w:t>
        <w:tab/>
      </w:r>
      <w:r>
        <w:rPr>
          <w:rFonts w:ascii="Garamond" w:hAnsi="Garamond"/>
          <w:i w:val="0"/>
          <w:sz w:val="22"/>
        </w:rPr>
        <w:t>Public Art Commission: Fallow Grounds for Sculpture (2015)</w:t>
      </w:r>
    </w:p>
    <w:p>
      <w:pPr>
        <w:spacing w:after="0"/>
        <w:ind w:left="936"/>
      </w:pPr>
      <w:r>
        <w:rPr>
          <w:rFonts w:ascii="Garamond" w:hAnsi="Garamond"/>
          <w:sz w:val="22"/>
        </w:rPr>
        <w:t>Neu Kirche Contemporary Art Center</w:t>
      </w:r>
    </w:p>
    <w:p>
      <w:pPr>
        <w:spacing w:after="0" w:before="0"/>
      </w:pPr>
      <w:r>
        <w:rPr>
          <w:sz w:val="12"/>
        </w:rPr>
      </w:r>
    </w:p>
    <w:p>
      <w:pPr>
        <w:tabs>
          <w:tab w:pos="936" w:val="left"/>
        </w:tabs>
        <w:spacing w:after="0"/>
        <w:ind w:left="0"/>
      </w:pPr>
      <w:r>
        <w:tab/>
      </w:r>
      <w:r>
        <w:rPr>
          <w:rFonts w:ascii="Garamond" w:hAnsi="Garamond"/>
          <w:i w:val="0"/>
          <w:sz w:val="22"/>
        </w:rPr>
        <w:t>Neighbor to Neighbor Grant (2015)</w:t>
      </w:r>
    </w:p>
    <w:p>
      <w:pPr>
        <w:spacing w:after="0"/>
        <w:ind w:left="936"/>
      </w:pPr>
      <w:r>
        <w:rPr>
          <w:rFonts w:ascii="Garamond" w:hAnsi="Garamond"/>
          <w:sz w:val="22"/>
        </w:rPr>
        <w:t>Sprout Fund</w:t>
      </w:r>
    </w:p>
    <w:p>
      <w:pPr>
        <w:spacing w:after="0" w:before="0"/>
      </w:pPr>
      <w:r>
        <w:rPr>
          <w:sz w:val="12"/>
        </w:rPr>
      </w:r>
    </w:p>
    <w:p>
      <w:pPr>
        <w:tabs>
          <w:tab w:pos="936" w:val="left"/>
        </w:tabs>
        <w:spacing w:after="0"/>
        <w:ind w:left="0"/>
      </w:pPr>
      <w:r>
        <w:tab/>
      </w:r>
      <w:r>
        <w:rPr>
          <w:rFonts w:ascii="Garamond" w:hAnsi="Garamond"/>
          <w:i w:val="0"/>
          <w:sz w:val="22"/>
        </w:rPr>
        <w:t>Corrigan “Wrong Way” Travel Grant (2015)</w:t>
      </w:r>
    </w:p>
    <w:p>
      <w:pPr>
        <w:spacing w:after="0"/>
        <w:ind w:left="936"/>
      </w:pPr>
      <w:r>
        <w:rPr>
          <w:rFonts w:ascii="Garamond" w:hAnsi="Garamond"/>
          <w:sz w:val="22"/>
        </w:rPr>
        <w:t>Carnegie Mellon Department of Fine Art</w:t>
      </w:r>
    </w:p>
    <w:p>
      <w:pPr>
        <w:spacing w:after="0" w:before="0"/>
      </w:pPr>
      <w:r>
        <w:rPr>
          <w:sz w:val="12"/>
        </w:rPr>
      </w:r>
    </w:p>
    <w:p>
      <w:pPr>
        <w:tabs>
          <w:tab w:pos="936" w:val="left"/>
        </w:tabs>
        <w:spacing w:after="0"/>
        <w:ind w:left="0"/>
      </w:pPr>
      <w:r>
        <w:tab/>
      </w:r>
      <w:r>
        <w:rPr>
          <w:rFonts w:ascii="Garamond" w:hAnsi="Garamond"/>
          <w:i w:val="0"/>
          <w:sz w:val="22"/>
        </w:rPr>
        <w:t>ProSEED/Crosswalk Grant (2015)</w:t>
      </w:r>
    </w:p>
    <w:p>
      <w:pPr>
        <w:spacing w:after="0"/>
        <w:ind w:left="936"/>
      </w:pPr>
      <w:r>
        <w:rPr>
          <w:rFonts w:ascii="Garamond" w:hAnsi="Garamond"/>
          <w:sz w:val="22"/>
        </w:rPr>
        <w:t>Carnegie Mellon Fellowships and Awards</w:t>
      </w:r>
    </w:p>
    <w:p>
      <w:pPr>
        <w:spacing w:after="0" w:before="0"/>
      </w:pPr>
      <w:r>
        <w:rPr>
          <w:sz w:val="12"/>
        </w:rPr>
      </w:r>
    </w:p>
    <w:p>
      <w:pPr>
        <w:tabs>
          <w:tab w:pos="936" w:val="left"/>
        </w:tabs>
        <w:spacing w:after="0"/>
        <w:ind w:left="0"/>
      </w:pPr>
      <w:r>
        <w:tab/>
      </w:r>
      <w:r>
        <w:rPr>
          <w:rFonts w:ascii="Garamond" w:hAnsi="Garamond"/>
          <w:i w:val="0"/>
          <w:sz w:val="22"/>
        </w:rPr>
        <w:t>Graduate Student Research Grant (2015)</w:t>
      </w:r>
    </w:p>
    <w:p>
      <w:pPr>
        <w:spacing w:after="0"/>
        <w:ind w:left="936"/>
      </w:pPr>
      <w:r>
        <w:rPr>
          <w:rFonts w:ascii="Garamond" w:hAnsi="Garamond"/>
          <w:sz w:val="22"/>
        </w:rPr>
        <w:t>Carnegie Mellon Graduate Student Assembly</w:t>
      </w:r>
    </w:p>
    <w:p>
      <w:pPr>
        <w:spacing w:after="0" w:before="0"/>
      </w:pPr>
      <w:r>
        <w:rPr>
          <w:sz w:val="12"/>
        </w:rPr>
      </w:r>
    </w:p>
    <w:p>
      <w:pPr>
        <w:tabs>
          <w:tab w:pos="936" w:val="left"/>
        </w:tabs>
        <w:spacing w:after="0"/>
        <w:ind w:left="0"/>
      </w:pPr>
      <w:r>
        <w:rPr>
          <w:rFonts w:ascii="Garamond" w:hAnsi="Garamond"/>
          <w:sz w:val="22"/>
        </w:rPr>
        <w:t>2014</w:t>
        <w:tab/>
      </w:r>
      <w:r>
        <w:rPr>
          <w:rFonts w:ascii="Garamond" w:hAnsi="Garamond"/>
          <w:i w:val="0"/>
          <w:sz w:val="22"/>
        </w:rPr>
        <w:t>Tough Art Residency (2014)</w:t>
      </w:r>
    </w:p>
    <w:p>
      <w:pPr>
        <w:spacing w:after="0"/>
        <w:ind w:left="936"/>
      </w:pPr>
      <w:r>
        <w:rPr>
          <w:rFonts w:ascii="Garamond" w:hAnsi="Garamond"/>
          <w:sz w:val="22"/>
        </w:rPr>
        <w:t>The Children’s Museum of Pittsburgh</w:t>
      </w:r>
    </w:p>
    <w:p>
      <w:pPr>
        <w:spacing w:after="0" w:before="0"/>
      </w:pPr>
      <w:r>
        <w:rPr>
          <w:sz w:val="12"/>
        </w:rPr>
      </w:r>
    </w:p>
    <w:p>
      <w:pPr>
        <w:tabs>
          <w:tab w:pos="936" w:val="left"/>
        </w:tabs>
        <w:spacing w:after="0"/>
        <w:ind w:left="0"/>
      </w:pPr>
      <w:r>
        <w:tab/>
      </w:r>
      <w:r>
        <w:rPr>
          <w:rFonts w:ascii="Garamond" w:hAnsi="Garamond"/>
          <w:i w:val="0"/>
          <w:sz w:val="22"/>
        </w:rPr>
        <w:t>Fellowship (2014)</w:t>
      </w:r>
    </w:p>
    <w:p>
      <w:pPr>
        <w:spacing w:after="0"/>
        <w:ind w:left="936"/>
      </w:pPr>
      <w:r>
        <w:rPr>
          <w:rFonts w:ascii="Garamond" w:hAnsi="Garamond"/>
          <w:sz w:val="22"/>
        </w:rPr>
        <w:t>Mildred’s Lane</w:t>
      </w:r>
    </w:p>
    <w:p>
      <w:pPr>
        <w:spacing w:after="0" w:before="0"/>
      </w:pPr>
      <w:r>
        <w:rPr>
          <w:sz w:val="12"/>
        </w:rPr>
      </w:r>
    </w:p>
    <w:p>
      <w:pPr>
        <w:tabs>
          <w:tab w:pos="936" w:val="left"/>
        </w:tabs>
        <w:spacing w:after="0"/>
        <w:ind w:left="0"/>
      </w:pPr>
      <w:r>
        <w:rPr>
          <w:rFonts w:ascii="Garamond" w:hAnsi="Garamond"/>
          <w:sz w:val="22"/>
        </w:rPr>
        <w:t>2013</w:t>
        <w:tab/>
      </w:r>
      <w:r>
        <w:rPr>
          <w:rFonts w:ascii="Garamond" w:hAnsi="Garamond"/>
          <w:i w:val="0"/>
          <w:sz w:val="22"/>
        </w:rPr>
        <w:t>Frank-Ratchye Fund for Art @ the Frontier Microgrant (2013)</w:t>
      </w:r>
    </w:p>
    <w:p>
      <w:pPr>
        <w:spacing w:after="0"/>
        <w:ind w:left="936"/>
      </w:pPr>
      <w:r>
        <w:rPr>
          <w:rFonts w:ascii="Garamond" w:hAnsi="Garamond"/>
          <w:sz w:val="22"/>
        </w:rPr>
        <w:t>Carnegie Mellon University</w:t>
      </w:r>
    </w:p>
    <w:p>
      <w:pPr>
        <w:spacing w:after="0" w:before="0"/>
      </w:pPr>
      <w:r>
        <w:rPr>
          <w:sz w:val="12"/>
        </w:rPr>
      </w:r>
    </w:p>
    <w:p>
      <w:pPr>
        <w:tabs>
          <w:tab w:pos="936" w:val="left"/>
        </w:tabs>
        <w:spacing w:after="0"/>
        <w:ind w:left="0"/>
      </w:pPr>
      <w:r>
        <w:tab/>
      </w:r>
      <w:r>
        <w:rPr>
          <w:rFonts w:ascii="Garamond" w:hAnsi="Garamond"/>
          <w:i w:val="0"/>
          <w:sz w:val="22"/>
        </w:rPr>
        <w:t>Graduate Student Research Grant (2013)</w:t>
      </w:r>
    </w:p>
    <w:p>
      <w:pPr>
        <w:spacing w:after="0"/>
        <w:ind w:left="936"/>
      </w:pPr>
      <w:r>
        <w:rPr>
          <w:rFonts w:ascii="Garamond" w:hAnsi="Garamond"/>
          <w:sz w:val="22"/>
        </w:rPr>
        <w:t>Carnegie Mellon Graduate Student Assembly</w:t>
      </w:r>
    </w:p>
    <w:p>
      <w:pPr>
        <w:spacing w:after="0" w:before="0"/>
      </w:pPr>
      <w:r>
        <w:rPr>
          <w:sz w:val="12"/>
        </w:rPr>
      </w:r>
    </w:p>
    <w:p>
      <w:pPr>
        <w:tabs>
          <w:tab w:pos="936" w:val="left"/>
        </w:tabs>
        <w:spacing w:after="0"/>
        <w:ind w:left="0"/>
      </w:pPr>
      <w:r>
        <w:tab/>
      </w:r>
      <w:r>
        <w:rPr>
          <w:rFonts w:ascii="Garamond" w:hAnsi="Garamond"/>
          <w:i w:val="0"/>
          <w:sz w:val="22"/>
        </w:rPr>
        <w:t>Graduate Student Travel Grant (2013)</w:t>
      </w:r>
    </w:p>
    <w:p>
      <w:pPr>
        <w:spacing w:after="0"/>
        <w:ind w:left="936"/>
      </w:pPr>
      <w:r>
        <w:rPr>
          <w:rFonts w:ascii="Garamond" w:hAnsi="Garamond"/>
          <w:sz w:val="22"/>
        </w:rPr>
        <w:t>Carnegie Mellon Graduate Student Assembly</w:t>
      </w:r>
    </w:p>
    <w:p>
      <w:pPr>
        <w:spacing w:after="0" w:before="0"/>
      </w:pPr>
      <w:r>
        <w:rPr>
          <w:sz w:val="12"/>
        </w:rPr>
      </w:r>
    </w:p>
    <w:p>
      <w:pPr>
        <w:tabs>
          <w:tab w:pos="936" w:val="left"/>
        </w:tabs>
        <w:spacing w:after="0"/>
        <w:ind w:left="0"/>
      </w:pPr>
      <w:r>
        <w:tab/>
      </w:r>
      <w:r>
        <w:rPr>
          <w:rFonts w:ascii="Garamond" w:hAnsi="Garamond"/>
          <w:i w:val="0"/>
          <w:sz w:val="22"/>
        </w:rPr>
        <w:t>Artist in Residence (2013)</w:t>
      </w:r>
    </w:p>
    <w:p>
      <w:pPr>
        <w:spacing w:after="0"/>
        <w:ind w:left="936"/>
      </w:pPr>
      <w:r>
        <w:rPr>
          <w:rFonts w:ascii="Garamond" w:hAnsi="Garamond"/>
          <w:sz w:val="22"/>
        </w:rPr>
        <w:t>Rayko Photo Center</w:t>
      </w:r>
    </w:p>
    <w:p>
      <w:pPr>
        <w:spacing w:after="0" w:before="0"/>
      </w:pPr>
      <w:r>
        <w:rPr>
          <w:sz w:val="12"/>
        </w:rPr>
      </w:r>
    </w:p>
    <w:p>
      <w:pPr>
        <w:tabs>
          <w:tab w:pos="936" w:val="left"/>
        </w:tabs>
        <w:spacing w:after="0"/>
        <w:ind w:left="0"/>
      </w:pPr>
      <w:r>
        <w:rPr>
          <w:rFonts w:ascii="Garamond" w:hAnsi="Garamond"/>
          <w:sz w:val="22"/>
        </w:rPr>
        <w:t>2012</w:t>
        <w:tab/>
      </w:r>
      <w:r>
        <w:rPr>
          <w:rFonts w:ascii="Garamond" w:hAnsi="Garamond"/>
          <w:i w:val="0"/>
          <w:sz w:val="22"/>
        </w:rPr>
        <w:t>Artist in Residence (2009–2012)</w:t>
      </w:r>
    </w:p>
    <w:p>
      <w:pPr>
        <w:spacing w:after="0"/>
        <w:ind w:left="936"/>
      </w:pPr>
      <w:r>
        <w:rPr>
          <w:rFonts w:ascii="Garamond" w:hAnsi="Garamond"/>
          <w:sz w:val="22"/>
        </w:rPr>
        <w:t>Kala Art Institute</w:t>
      </w:r>
    </w:p>
    <w:p>
      <w:pPr>
        <w:spacing w:after="0" w:before="0"/>
      </w:pPr>
      <w:r>
        <w:rPr>
          <w:sz w:val="12"/>
        </w:rPr>
      </w:r>
    </w:p>
    <w:p>
      <w:pPr>
        <w:tabs>
          <w:tab w:pos="936" w:val="left"/>
        </w:tabs>
        <w:spacing w:after="0"/>
        <w:ind w:left="0"/>
      </w:pPr>
      <w:r>
        <w:tab/>
      </w:r>
      <w:r>
        <w:rPr>
          <w:rFonts w:ascii="Garamond" w:hAnsi="Garamond"/>
          <w:i w:val="0"/>
          <w:sz w:val="22"/>
        </w:rPr>
        <w:t>Alternative Exposure Grant for “Art for a Democratic Society” (2012)</w:t>
      </w:r>
    </w:p>
    <w:p>
      <w:pPr>
        <w:spacing w:after="0"/>
        <w:ind w:left="936"/>
      </w:pPr>
      <w:r>
        <w:rPr>
          <w:rFonts w:ascii="Garamond" w:hAnsi="Garamond"/>
          <w:sz w:val="22"/>
        </w:rPr>
        <w:t>The Andy Warhol Foundation, Southern Exposure</w:t>
      </w:r>
    </w:p>
    <w:p>
      <w:pPr>
        <w:spacing w:after="0" w:before="0"/>
      </w:pPr>
      <w:r>
        <w:rPr>
          <w:sz w:val="12"/>
        </w:rPr>
      </w:r>
    </w:p>
    <w:p>
      <w:pPr>
        <w:tabs>
          <w:tab w:pos="936" w:val="left"/>
        </w:tabs>
        <w:spacing w:after="0"/>
        <w:ind w:left="0"/>
      </w:pPr>
      <w:r>
        <w:rPr>
          <w:rFonts w:ascii="Garamond" w:hAnsi="Garamond"/>
          <w:sz w:val="22"/>
        </w:rPr>
        <w:t>2007</w:t>
        <w:tab/>
      </w:r>
      <w:r>
        <w:rPr>
          <w:rFonts w:ascii="Garamond" w:hAnsi="Garamond"/>
          <w:i w:val="0"/>
          <w:sz w:val="22"/>
        </w:rPr>
        <w:t>Undergraduate Research Grant (2007)</w:t>
      </w:r>
    </w:p>
    <w:p>
      <w:pPr>
        <w:spacing w:after="0"/>
        <w:ind w:left="936"/>
      </w:pPr>
      <w:r>
        <w:rPr>
          <w:rFonts w:ascii="Garamond" w:hAnsi="Garamond"/>
          <w:sz w:val="22"/>
        </w:rPr>
        <w:t>Reed College</w:t>
      </w:r>
    </w:p>
    <w:p>
      <w:pPr>
        <w:spacing w:after="0" w:before="0"/>
      </w:pPr>
      <w:r>
        <w:rPr>
          <w:sz w:val="12"/>
        </w:rPr>
      </w:r>
    </w:p>
    <w:p>
      <w:pPr>
        <w:spacing w:before="280" w:after="120"/>
        <w:pBdr>
          <w:bottom w:val="single" w:sz="4" w:space="1" w:color="555555"/>
        </w:pBdr>
      </w:pPr>
      <w:r>
        <w:rPr>
          <w:rFonts w:ascii="Garamond" w:hAnsi="Garamond"/>
          <w:b/>
          <w:sz w:val="24"/>
        </w:rPr>
        <w:t>SOLO | TWO-PERSON SHOWS</w:t>
      </w:r>
    </w:p>
    <w:p>
      <w:pPr>
        <w:tabs>
          <w:tab w:pos="936" w:val="left"/>
        </w:tabs>
        <w:spacing w:after="0"/>
        <w:ind w:left="0"/>
      </w:pPr>
      <w:r>
        <w:rPr>
          <w:rFonts w:ascii="Garamond" w:hAnsi="Garamond"/>
          <w:sz w:val="22"/>
        </w:rPr>
        <w:t>2015</w:t>
        <w:tab/>
      </w:r>
      <w:r>
        <w:rPr>
          <w:rFonts w:ascii="Garamond" w:hAnsi="Garamond"/>
          <w:i/>
          <w:sz w:val="22"/>
        </w:rPr>
        <w:t>“Games”</w:t>
      </w:r>
    </w:p>
    <w:p>
      <w:pPr>
        <w:spacing w:after="0"/>
        <w:ind w:left="936"/>
      </w:pPr>
      <w:r>
        <w:rPr>
          <w:rFonts w:ascii="Garamond" w:hAnsi="Garamond"/>
          <w:sz w:val="22"/>
        </w:rPr>
        <w:t>Hyptique Pop-Up with Hannah Epstein</w:t>
      </w:r>
    </w:p>
    <w:p>
      <w:pPr>
        <w:spacing w:after="0"/>
        <w:ind w:left="936"/>
      </w:pPr>
      <w:r>
        <w:rPr>
          <w:rFonts w:ascii="Garamond" w:hAnsi="Garamond"/>
          <w:sz w:val="22"/>
        </w:rPr>
        <w:t>Pittsburgh, PA</w:t>
      </w:r>
    </w:p>
    <w:p>
      <w:pPr>
        <w:spacing w:after="0" w:before="0"/>
      </w:pPr>
      <w:r>
        <w:rPr>
          <w:sz w:val="12"/>
        </w:rPr>
      </w:r>
    </w:p>
    <w:p>
      <w:pPr>
        <w:tabs>
          <w:tab w:pos="936" w:val="left"/>
        </w:tabs>
        <w:spacing w:after="0"/>
        <w:ind w:left="0"/>
      </w:pPr>
      <w:r>
        <w:tab/>
      </w:r>
      <w:r>
        <w:rPr>
          <w:rFonts w:ascii="Garamond" w:hAnsi="Garamond"/>
          <w:i/>
          <w:sz w:val="22"/>
        </w:rPr>
        <w:t>“Webs and Reticulations: Structuring Metaphors and Materials”</w:t>
      </w:r>
    </w:p>
    <w:p>
      <w:pPr>
        <w:spacing w:after="0"/>
        <w:ind w:left="936"/>
      </w:pPr>
      <w:r>
        <w:rPr>
          <w:rFonts w:ascii="Garamond" w:hAnsi="Garamond"/>
          <w:sz w:val="22"/>
        </w:rPr>
        <w:t>Posner Center, Carnegie Mellon University</w:t>
      </w:r>
    </w:p>
    <w:p>
      <w:pPr>
        <w:spacing w:after="0"/>
        <w:ind w:left="936"/>
      </w:pPr>
      <w:r>
        <w:rPr>
          <w:rFonts w:ascii="Garamond" w:hAnsi="Garamond"/>
          <w:sz w:val="22"/>
        </w:rPr>
        <w:t>Curatorial project with Mary Kay Johnsen</w:t>
      </w:r>
    </w:p>
    <w:p>
      <w:pPr>
        <w:spacing w:after="0"/>
        <w:ind w:left="936"/>
      </w:pPr>
      <w:r>
        <w:rPr>
          <w:rFonts w:ascii="Garamond" w:hAnsi="Garamond"/>
          <w:sz w:val="22"/>
        </w:rPr>
        <w:t>Pittsburgh, PA</w:t>
      </w:r>
    </w:p>
    <w:p>
      <w:pPr>
        <w:spacing w:after="0" w:before="0"/>
      </w:pPr>
      <w:r>
        <w:rPr>
          <w:sz w:val="12"/>
        </w:rPr>
      </w:r>
    </w:p>
    <w:p>
      <w:pPr>
        <w:tabs>
          <w:tab w:pos="936" w:val="left"/>
        </w:tabs>
        <w:spacing w:after="0"/>
        <w:ind w:left="0"/>
      </w:pPr>
      <w:r>
        <w:rPr>
          <w:rFonts w:ascii="Garamond" w:hAnsi="Garamond"/>
          <w:sz w:val="22"/>
        </w:rPr>
        <w:t>2014</w:t>
        <w:tab/>
      </w:r>
      <w:r>
        <w:rPr>
          <w:rFonts w:ascii="Garamond" w:hAnsi="Garamond"/>
          <w:i/>
          <w:sz w:val="22"/>
        </w:rPr>
        <w:t>“Screens”</w:t>
      </w:r>
    </w:p>
    <w:p>
      <w:pPr>
        <w:spacing w:after="0"/>
        <w:ind w:left="936"/>
      </w:pPr>
      <w:r>
        <w:rPr>
          <w:rFonts w:ascii="Garamond" w:hAnsi="Garamond"/>
          <w:sz w:val="22"/>
        </w:rPr>
        <w:t>Red Door Gallery, Carnegie Mellon University</w:t>
      </w:r>
    </w:p>
    <w:p>
      <w:pPr>
        <w:spacing w:after="0"/>
        <w:ind w:left="936"/>
      </w:pPr>
      <w:r>
        <w:rPr>
          <w:rFonts w:ascii="Garamond" w:hAnsi="Garamond"/>
          <w:sz w:val="22"/>
        </w:rPr>
        <w:t>Pittsburgh, PA</w:t>
      </w:r>
    </w:p>
    <w:p>
      <w:pPr>
        <w:spacing w:after="0" w:before="0"/>
      </w:pPr>
      <w:r>
        <w:rPr>
          <w:sz w:val="12"/>
        </w:rPr>
      </w:r>
    </w:p>
    <w:p>
      <w:pPr>
        <w:tabs>
          <w:tab w:pos="936" w:val="left"/>
        </w:tabs>
        <w:spacing w:after="0"/>
        <w:ind w:left="0"/>
      </w:pPr>
      <w:r>
        <w:rPr>
          <w:rFonts w:ascii="Garamond" w:hAnsi="Garamond"/>
          <w:sz w:val="22"/>
        </w:rPr>
        <w:t>2013</w:t>
        <w:tab/>
      </w:r>
      <w:r>
        <w:rPr>
          <w:rFonts w:ascii="Garamond" w:hAnsi="Garamond"/>
          <w:i/>
          <w:sz w:val="22"/>
        </w:rPr>
        <w:t>“Inside Out Printer, Improvised Explosive Device (I.O.P. I.E.D.)”</w:t>
      </w:r>
    </w:p>
    <w:p>
      <w:pPr>
        <w:spacing w:after="0"/>
        <w:ind w:left="936"/>
      </w:pPr>
      <w:r>
        <w:rPr>
          <w:rFonts w:ascii="Garamond" w:hAnsi="Garamond"/>
          <w:sz w:val="22"/>
        </w:rPr>
        <w:t>Rayko Photo Center, curated by Ann Jastrab</w:t>
      </w:r>
    </w:p>
    <w:p>
      <w:pPr>
        <w:spacing w:after="0"/>
        <w:ind w:left="936"/>
      </w:pPr>
      <w:r>
        <w:rPr>
          <w:rFonts w:ascii="Garamond" w:hAnsi="Garamond"/>
          <w:sz w:val="22"/>
        </w:rPr>
        <w:t>San Francisco, CA</w:t>
      </w:r>
    </w:p>
    <w:p>
      <w:pPr>
        <w:spacing w:after="0" w:before="0"/>
      </w:pPr>
      <w:r>
        <w:rPr>
          <w:sz w:val="12"/>
        </w:rPr>
      </w:r>
    </w:p>
    <w:p>
      <w:pPr>
        <w:tabs>
          <w:tab w:pos="936" w:val="left"/>
        </w:tabs>
        <w:spacing w:after="0"/>
        <w:ind w:left="0"/>
      </w:pPr>
      <w:r>
        <w:rPr>
          <w:rFonts w:ascii="Garamond" w:hAnsi="Garamond"/>
          <w:sz w:val="22"/>
        </w:rPr>
        <w:t>2010</w:t>
        <w:tab/>
      </w:r>
      <w:r>
        <w:rPr>
          <w:rFonts w:ascii="Garamond" w:hAnsi="Garamond"/>
          <w:i/>
          <w:sz w:val="22"/>
        </w:rPr>
        <w:t>“Remastering the Anthology of American Folk Music”</w:t>
      </w:r>
    </w:p>
    <w:p>
      <w:pPr>
        <w:spacing w:after="0"/>
        <w:ind w:left="936"/>
      </w:pPr>
      <w:r>
        <w:rPr>
          <w:rFonts w:ascii="Garamond" w:hAnsi="Garamond"/>
          <w:sz w:val="22"/>
        </w:rPr>
        <w:t>PLAySPACE, California College of the Arts, curated by Amanda Hunt</w:t>
      </w:r>
    </w:p>
    <w:p>
      <w:pPr>
        <w:spacing w:after="0"/>
        <w:ind w:left="936"/>
      </w:pPr>
      <w:r>
        <w:rPr>
          <w:rFonts w:ascii="Garamond" w:hAnsi="Garamond"/>
          <w:sz w:val="22"/>
        </w:rPr>
        <w:t>San Francisco, CA</w:t>
      </w:r>
    </w:p>
    <w:p>
      <w:pPr>
        <w:spacing w:after="0" w:before="0"/>
      </w:pPr>
      <w:r>
        <w:rPr>
          <w:sz w:val="12"/>
        </w:rPr>
      </w:r>
    </w:p>
    <w:p>
      <w:pPr>
        <w:spacing w:before="280" w:after="120"/>
        <w:pBdr>
          <w:bottom w:val="single" w:sz="4" w:space="1" w:color="555555"/>
        </w:pBdr>
      </w:pPr>
      <w:r>
        <w:rPr>
          <w:rFonts w:ascii="Garamond" w:hAnsi="Garamond"/>
          <w:b/>
          <w:sz w:val="24"/>
        </w:rPr>
        <w:t>GROUP EXHIBITIONS</w:t>
      </w:r>
    </w:p>
    <w:p>
      <w:pPr>
        <w:tabs>
          <w:tab w:pos="936" w:val="left"/>
        </w:tabs>
        <w:spacing w:after="0"/>
        <w:ind w:left="0"/>
      </w:pPr>
      <w:r>
        <w:rPr>
          <w:rFonts w:ascii="Garamond" w:hAnsi="Garamond"/>
          <w:sz w:val="22"/>
        </w:rPr>
        <w:t>2025</w:t>
        <w:tab/>
      </w:r>
      <w:r>
        <w:rPr>
          <w:rFonts w:ascii="Garamond" w:hAnsi="Garamond"/>
          <w:i/>
          <w:sz w:val="22"/>
        </w:rPr>
        <w:t>“Blanchard Mountain Rendezvous / Canopy”</w:t>
      </w:r>
    </w:p>
    <w:p>
      <w:pPr>
        <w:spacing w:after="0"/>
        <w:ind w:left="936"/>
      </w:pPr>
      <w:r>
        <w:rPr>
          <w:rFonts w:ascii="Garamond" w:hAnsi="Garamond"/>
          <w:sz w:val="22"/>
        </w:rPr>
        <w:t>Canopy Art &amp; Iron, Bow, WA</w:t>
      </w:r>
    </w:p>
    <w:p>
      <w:pPr>
        <w:spacing w:after="0" w:before="0"/>
      </w:pPr>
      <w:r>
        <w:rPr>
          <w:sz w:val="12"/>
        </w:rPr>
      </w:r>
    </w:p>
    <w:p>
      <w:pPr>
        <w:tabs>
          <w:tab w:pos="936" w:val="left"/>
        </w:tabs>
        <w:spacing w:after="0"/>
        <w:ind w:left="0"/>
      </w:pPr>
      <w:r>
        <w:tab/>
      </w:r>
      <w:r>
        <w:rPr>
          <w:rFonts w:ascii="Garamond" w:hAnsi="Garamond"/>
          <w:i/>
          <w:sz w:val="22"/>
        </w:rPr>
        <w:t>“Fly”</w:t>
      </w:r>
    </w:p>
    <w:p>
      <w:pPr>
        <w:spacing w:after="0"/>
        <w:ind w:left="936"/>
      </w:pPr>
      <w:r>
        <w:rPr>
          <w:rFonts w:ascii="Garamond" w:hAnsi="Garamond"/>
          <w:sz w:val="22"/>
        </w:rPr>
        <w:t>Terramor, Bow, WA</w:t>
      </w:r>
    </w:p>
    <w:p>
      <w:pPr>
        <w:spacing w:after="0" w:before="0"/>
      </w:pPr>
      <w:r>
        <w:rPr>
          <w:sz w:val="12"/>
        </w:rPr>
      </w:r>
    </w:p>
    <w:p>
      <w:pPr>
        <w:tabs>
          <w:tab w:pos="936" w:val="left"/>
        </w:tabs>
        <w:spacing w:after="0"/>
        <w:ind w:left="0"/>
      </w:pPr>
      <w:r>
        <w:rPr>
          <w:rFonts w:ascii="Garamond" w:hAnsi="Garamond"/>
          <w:sz w:val="22"/>
        </w:rPr>
        <w:t>2017</w:t>
        <w:tab/>
      </w:r>
      <w:r>
        <w:rPr>
          <w:rFonts w:ascii="Garamond" w:hAnsi="Garamond"/>
          <w:i/>
          <w:sz w:val="22"/>
        </w:rPr>
        <w:t>“Mind Control”</w:t>
      </w:r>
    </w:p>
    <w:p>
      <w:pPr>
        <w:spacing w:after="0"/>
        <w:ind w:left="936"/>
      </w:pPr>
      <w:r>
        <w:rPr>
          <w:rFonts w:ascii="Garamond" w:hAnsi="Garamond"/>
          <w:sz w:val="22"/>
        </w:rPr>
        <w:t>AlterSpace, San Francisco, CA</w:t>
      </w:r>
    </w:p>
    <w:p>
      <w:pPr>
        <w:spacing w:after="0" w:before="0"/>
      </w:pPr>
      <w:r>
        <w:rPr>
          <w:sz w:val="12"/>
        </w:rPr>
      </w:r>
    </w:p>
    <w:p>
      <w:pPr>
        <w:tabs>
          <w:tab w:pos="936" w:val="left"/>
        </w:tabs>
        <w:spacing w:after="0"/>
        <w:ind w:left="0"/>
      </w:pPr>
      <w:r>
        <w:rPr>
          <w:rFonts w:ascii="Garamond" w:hAnsi="Garamond"/>
          <w:sz w:val="22"/>
        </w:rPr>
        <w:t>2016</w:t>
        <w:tab/>
      </w:r>
      <w:r>
        <w:rPr>
          <w:rFonts w:ascii="Garamond" w:hAnsi="Garamond"/>
          <w:i/>
          <w:sz w:val="22"/>
        </w:rPr>
        <w:t>“Corte Madera Centennial Art Exhibition”</w:t>
      </w:r>
    </w:p>
    <w:p>
      <w:pPr>
        <w:spacing w:after="0"/>
        <w:ind w:left="936"/>
      </w:pPr>
      <w:r>
        <w:rPr>
          <w:rFonts w:ascii="Garamond" w:hAnsi="Garamond"/>
          <w:sz w:val="22"/>
        </w:rPr>
        <w:t>Corte Madera Community Center, Corte Madera, CA</w:t>
      </w:r>
    </w:p>
    <w:p>
      <w:pPr>
        <w:spacing w:after="0" w:before="0"/>
      </w:pPr>
      <w:r>
        <w:rPr>
          <w:sz w:val="12"/>
        </w:rPr>
      </w:r>
    </w:p>
    <w:p>
      <w:pPr>
        <w:tabs>
          <w:tab w:pos="936" w:val="left"/>
        </w:tabs>
        <w:spacing w:after="0"/>
        <w:ind w:left="0"/>
      </w:pPr>
      <w:r>
        <w:tab/>
      </w:r>
      <w:r>
        <w:rPr>
          <w:rFonts w:ascii="Garamond" w:hAnsi="Garamond"/>
          <w:i/>
          <w:sz w:val="22"/>
        </w:rPr>
        <w:t>“Self-Driving Car”</w:t>
      </w:r>
    </w:p>
    <w:p>
      <w:pPr>
        <w:spacing w:after="0"/>
        <w:ind w:left="936"/>
      </w:pPr>
      <w:r>
        <w:rPr>
          <w:rFonts w:ascii="Garamond" w:hAnsi="Garamond"/>
          <w:sz w:val="22"/>
        </w:rPr>
        <w:t>Carnegie Mellon Miller Gallery</w:t>
      </w:r>
    </w:p>
    <w:p>
      <w:pPr>
        <w:spacing w:after="0"/>
        <w:ind w:left="936"/>
      </w:pPr>
      <w:r>
        <w:rPr>
          <w:rFonts w:ascii="Garamond" w:hAnsi="Garamond"/>
          <w:sz w:val="22"/>
        </w:rPr>
        <w:t>Bolinas, CA</w:t>
      </w:r>
    </w:p>
    <w:p>
      <w:pPr>
        <w:spacing w:after="0" w:before="0"/>
      </w:pPr>
      <w:r>
        <w:rPr>
          <w:sz w:val="12"/>
        </w:rPr>
      </w:r>
    </w:p>
    <w:p>
      <w:pPr>
        <w:tabs>
          <w:tab w:pos="936" w:val="left"/>
        </w:tabs>
        <w:spacing w:after="0"/>
        <w:ind w:left="0"/>
      </w:pPr>
      <w:r>
        <w:tab/>
      </w:r>
      <w:r>
        <w:rPr>
          <w:rFonts w:ascii="Garamond" w:hAnsi="Garamond"/>
          <w:i/>
          <w:sz w:val="22"/>
        </w:rPr>
        <w:t>“Process Photography / Witchy Shit”</w:t>
      </w:r>
    </w:p>
    <w:p>
      <w:pPr>
        <w:spacing w:after="0"/>
        <w:ind w:left="936"/>
      </w:pPr>
      <w:r>
        <w:rPr>
          <w:rFonts w:ascii="Garamond" w:hAnsi="Garamond"/>
          <w:sz w:val="22"/>
        </w:rPr>
        <w:t>Gospel Flats, Bolinas, CA</w:t>
      </w:r>
    </w:p>
    <w:p>
      <w:pPr>
        <w:spacing w:after="0" w:before="0"/>
      </w:pPr>
      <w:r>
        <w:rPr>
          <w:sz w:val="12"/>
        </w:rPr>
      </w:r>
    </w:p>
    <w:p>
      <w:pPr>
        <w:tabs>
          <w:tab w:pos="936" w:val="left"/>
        </w:tabs>
        <w:spacing w:after="0"/>
        <w:ind w:left="0"/>
      </w:pPr>
      <w:r>
        <w:rPr>
          <w:rFonts w:ascii="Garamond" w:hAnsi="Garamond"/>
          <w:sz w:val="22"/>
        </w:rPr>
        <w:t>2015</w:t>
        <w:tab/>
      </w:r>
      <w:r>
        <w:rPr>
          <w:rFonts w:ascii="Garamond" w:hAnsi="Garamond"/>
          <w:i/>
          <w:sz w:val="22"/>
        </w:rPr>
        <w:t>“Performance Hour”</w:t>
      </w:r>
    </w:p>
    <w:p>
      <w:pPr>
        <w:spacing w:after="0"/>
        <w:ind w:left="936"/>
      </w:pPr>
      <w:r>
        <w:rPr>
          <w:rFonts w:ascii="Garamond" w:hAnsi="Garamond"/>
          <w:sz w:val="22"/>
        </w:rPr>
        <w:t>Neu Kirche Contemporary Art Center, Pittsburgh, PA</w:t>
      </w:r>
    </w:p>
    <w:p>
      <w:pPr>
        <w:spacing w:after="0" w:before="0"/>
      </w:pPr>
      <w:r>
        <w:rPr>
          <w:sz w:val="12"/>
        </w:rPr>
      </w:r>
    </w:p>
    <w:p>
      <w:pPr>
        <w:tabs>
          <w:tab w:pos="936" w:val="left"/>
        </w:tabs>
        <w:spacing w:after="0"/>
        <w:ind w:left="0"/>
      </w:pPr>
      <w:r>
        <w:tab/>
      </w:r>
      <w:r>
        <w:rPr>
          <w:rFonts w:ascii="Garamond" w:hAnsi="Garamond"/>
          <w:i/>
          <w:sz w:val="22"/>
        </w:rPr>
        <w:t>“The Labor Portraits of Mildred’s Lane”</w:t>
      </w:r>
    </w:p>
    <w:p>
      <w:pPr>
        <w:spacing w:after="0"/>
        <w:ind w:left="936"/>
      </w:pPr>
      <w:r>
        <w:rPr>
          <w:rFonts w:ascii="Garamond" w:hAnsi="Garamond"/>
          <w:sz w:val="22"/>
        </w:rPr>
        <w:t>The Mildred Complexity, Narrowsburg, NY</w:t>
      </w:r>
    </w:p>
    <w:p>
      <w:pPr>
        <w:spacing w:after="0" w:before="0"/>
      </w:pPr>
      <w:r>
        <w:rPr>
          <w:sz w:val="12"/>
        </w:rPr>
      </w:r>
    </w:p>
    <w:p>
      <w:pPr>
        <w:tabs>
          <w:tab w:pos="936" w:val="left"/>
        </w:tabs>
        <w:spacing w:after="0"/>
        <w:ind w:left="0"/>
      </w:pPr>
      <w:r>
        <w:tab/>
      </w:r>
      <w:r>
        <w:rPr>
          <w:rFonts w:ascii="Garamond" w:hAnsi="Garamond"/>
          <w:i/>
          <w:sz w:val="22"/>
        </w:rPr>
        <w:t>“Fallow Grounds for Sculpture”</w:t>
      </w:r>
    </w:p>
    <w:p>
      <w:pPr>
        <w:spacing w:after="0"/>
        <w:ind w:left="936"/>
      </w:pPr>
      <w:r>
        <w:rPr>
          <w:rFonts w:ascii="Garamond" w:hAnsi="Garamond"/>
          <w:sz w:val="22"/>
        </w:rPr>
        <w:t>Neu Kirche Contemporary Art Center, curated by Oreen Cohen</w:t>
      </w:r>
    </w:p>
    <w:p>
      <w:pPr>
        <w:spacing w:after="0"/>
        <w:ind w:left="936"/>
      </w:pPr>
      <w:r>
        <w:rPr>
          <w:rFonts w:ascii="Garamond" w:hAnsi="Garamond"/>
          <w:sz w:val="22"/>
        </w:rPr>
        <w:t>Pittsburgh, PA</w:t>
      </w:r>
    </w:p>
    <w:p>
      <w:pPr>
        <w:spacing w:after="0" w:before="0"/>
      </w:pPr>
      <w:r>
        <w:rPr>
          <w:sz w:val="12"/>
        </w:rPr>
      </w:r>
    </w:p>
    <w:p>
      <w:pPr>
        <w:tabs>
          <w:tab w:pos="936" w:val="left"/>
        </w:tabs>
        <w:spacing w:after="0"/>
        <w:ind w:left="0"/>
      </w:pPr>
      <w:r>
        <w:tab/>
      </w:r>
      <w:r>
        <w:rPr>
          <w:rFonts w:ascii="Garamond" w:hAnsi="Garamond"/>
          <w:i/>
          <w:sz w:val="22"/>
        </w:rPr>
        <w:t>“10 Minute Play Festival”</w:t>
      </w:r>
    </w:p>
    <w:p>
      <w:pPr>
        <w:spacing w:after="0"/>
        <w:ind w:left="936"/>
      </w:pPr>
      <w:r>
        <w:rPr>
          <w:rFonts w:ascii="Garamond" w:hAnsi="Garamond"/>
          <w:sz w:val="22"/>
        </w:rPr>
        <w:t>Boom Concepts, Pittsburgh, PA</w:t>
      </w:r>
    </w:p>
    <w:p>
      <w:pPr>
        <w:spacing w:after="0" w:before="0"/>
      </w:pPr>
      <w:r>
        <w:rPr>
          <w:sz w:val="12"/>
        </w:rPr>
      </w:r>
    </w:p>
    <w:p>
      <w:pPr>
        <w:tabs>
          <w:tab w:pos="936" w:val="left"/>
        </w:tabs>
        <w:spacing w:after="0"/>
        <w:ind w:left="0"/>
      </w:pPr>
      <w:r>
        <w:tab/>
      </w:r>
      <w:r>
        <w:rPr>
          <w:rFonts w:ascii="Garamond" w:hAnsi="Garamond"/>
          <w:i/>
          <w:sz w:val="22"/>
        </w:rPr>
        <w:t>“PhAb Now!”</w:t>
      </w:r>
    </w:p>
    <w:p>
      <w:pPr>
        <w:spacing w:after="0"/>
        <w:ind w:left="936"/>
      </w:pPr>
      <w:r>
        <w:rPr>
          <w:rFonts w:ascii="Garamond" w:hAnsi="Garamond"/>
          <w:sz w:val="22"/>
        </w:rPr>
        <w:t>Pittsburgh Filmmakers, curated by Adam Welch</w:t>
      </w:r>
    </w:p>
    <w:p>
      <w:pPr>
        <w:spacing w:after="0"/>
        <w:ind w:left="936"/>
      </w:pPr>
      <w:r>
        <w:rPr>
          <w:rFonts w:ascii="Garamond" w:hAnsi="Garamond"/>
          <w:sz w:val="22"/>
        </w:rPr>
        <w:t>Pittsburgh, PA</w:t>
      </w:r>
    </w:p>
    <w:p>
      <w:pPr>
        <w:spacing w:after="0" w:before="0"/>
      </w:pPr>
      <w:r>
        <w:rPr>
          <w:sz w:val="12"/>
        </w:rPr>
      </w:r>
    </w:p>
    <w:p>
      <w:pPr>
        <w:tabs>
          <w:tab w:pos="936" w:val="left"/>
        </w:tabs>
        <w:spacing w:after="0"/>
        <w:ind w:left="0"/>
      </w:pPr>
      <w:r>
        <w:rPr>
          <w:rFonts w:ascii="Garamond" w:hAnsi="Garamond"/>
          <w:sz w:val="22"/>
        </w:rPr>
        <w:t>2014</w:t>
        <w:tab/>
      </w:r>
      <w:r>
        <w:rPr>
          <w:rFonts w:ascii="Garamond" w:hAnsi="Garamond"/>
          <w:i/>
          <w:sz w:val="22"/>
        </w:rPr>
        <w:t>“Humanufactory(ng) Workstyles”</w:t>
      </w:r>
    </w:p>
    <w:p>
      <w:pPr>
        <w:spacing w:after="0"/>
        <w:ind w:left="936"/>
      </w:pPr>
      <w:r>
        <w:rPr>
          <w:rFonts w:ascii="Garamond" w:hAnsi="Garamond"/>
          <w:sz w:val="22"/>
        </w:rPr>
        <w:t>School of the Art Institute of Chicago, curated by Mary Jane Jacobs and Kate Zeller</w:t>
      </w:r>
    </w:p>
    <w:p>
      <w:pPr>
        <w:spacing w:after="0"/>
        <w:ind w:left="936"/>
      </w:pPr>
      <w:r>
        <w:rPr>
          <w:rFonts w:ascii="Garamond" w:hAnsi="Garamond"/>
          <w:sz w:val="22"/>
        </w:rPr>
        <w:t>Chicago, IL</w:t>
      </w:r>
    </w:p>
    <w:p>
      <w:pPr>
        <w:spacing w:after="0" w:before="0"/>
      </w:pPr>
      <w:r>
        <w:rPr>
          <w:sz w:val="12"/>
        </w:rPr>
      </w:r>
    </w:p>
    <w:p>
      <w:pPr>
        <w:tabs>
          <w:tab w:pos="936" w:val="left"/>
        </w:tabs>
        <w:spacing w:after="0"/>
        <w:ind w:left="0"/>
      </w:pPr>
      <w:r>
        <w:tab/>
      </w:r>
      <w:r>
        <w:rPr>
          <w:rFonts w:ascii="Garamond" w:hAnsi="Garamond"/>
          <w:i/>
          <w:sz w:val="22"/>
        </w:rPr>
        <w:t>“Subterraneans”</w:t>
      </w:r>
    </w:p>
    <w:p>
      <w:pPr>
        <w:spacing w:after="0"/>
        <w:ind w:left="936"/>
      </w:pPr>
      <w:r>
        <w:rPr>
          <w:rFonts w:ascii="Garamond" w:hAnsi="Garamond"/>
          <w:sz w:val="22"/>
        </w:rPr>
        <w:t>Leeds College of Art and Design, curated by Terence Jones</w:t>
      </w:r>
    </w:p>
    <w:p>
      <w:pPr>
        <w:spacing w:after="0"/>
        <w:ind w:left="936"/>
      </w:pPr>
      <w:r>
        <w:rPr>
          <w:rFonts w:ascii="Garamond" w:hAnsi="Garamond"/>
          <w:sz w:val="22"/>
        </w:rPr>
        <w:t>Leeds, United Kingdom</w:t>
      </w:r>
    </w:p>
    <w:p>
      <w:pPr>
        <w:spacing w:after="0" w:before="0"/>
      </w:pPr>
      <w:r>
        <w:rPr>
          <w:sz w:val="12"/>
        </w:rPr>
      </w:r>
    </w:p>
    <w:p>
      <w:pPr>
        <w:tabs>
          <w:tab w:pos="936" w:val="left"/>
        </w:tabs>
        <w:spacing w:after="0"/>
        <w:ind w:left="0"/>
      </w:pPr>
      <w:r>
        <w:tab/>
      </w:r>
      <w:r>
        <w:rPr>
          <w:rFonts w:ascii="Garamond" w:hAnsi="Garamond"/>
          <w:i/>
          <w:sz w:val="22"/>
        </w:rPr>
        <w:t>“Tough Art”</w:t>
      </w:r>
    </w:p>
    <w:p>
      <w:pPr>
        <w:spacing w:after="0"/>
        <w:ind w:left="936"/>
      </w:pPr>
      <w:r>
        <w:rPr>
          <w:rFonts w:ascii="Garamond" w:hAnsi="Garamond"/>
          <w:sz w:val="22"/>
        </w:rPr>
        <w:t>Children’s Museum of Pittsburgh, Pittsburgh, PA</w:t>
      </w:r>
    </w:p>
    <w:p>
      <w:pPr>
        <w:spacing w:after="0" w:before="0"/>
      </w:pPr>
      <w:r>
        <w:rPr>
          <w:sz w:val="12"/>
        </w:rPr>
      </w:r>
    </w:p>
    <w:p>
      <w:pPr>
        <w:tabs>
          <w:tab w:pos="936" w:val="left"/>
        </w:tabs>
        <w:spacing w:after="0"/>
        <w:ind w:left="0"/>
      </w:pPr>
      <w:r>
        <w:tab/>
      </w:r>
      <w:r>
        <w:rPr>
          <w:rFonts w:ascii="Garamond" w:hAnsi="Garamond"/>
          <w:i/>
          <w:sz w:val="22"/>
        </w:rPr>
        <w:t>“Encountering the Unseen: Puppet Activated Lecture on the Microbiome”</w:t>
      </w:r>
    </w:p>
    <w:p>
      <w:pPr>
        <w:spacing w:after="0"/>
        <w:ind w:left="936"/>
      </w:pPr>
      <w:r>
        <w:rPr>
          <w:rFonts w:ascii="Garamond" w:hAnsi="Garamond"/>
          <w:sz w:val="22"/>
        </w:rPr>
        <w:t>Phipps Conservatory, Pittsburgh, PA</w:t>
      </w:r>
    </w:p>
    <w:p>
      <w:pPr>
        <w:spacing w:after="0" w:before="0"/>
      </w:pPr>
      <w:r>
        <w:rPr>
          <w:sz w:val="12"/>
        </w:rPr>
      </w:r>
    </w:p>
    <w:p>
      <w:pPr>
        <w:tabs>
          <w:tab w:pos="936" w:val="left"/>
        </w:tabs>
        <w:spacing w:after="0"/>
        <w:ind w:left="0"/>
      </w:pPr>
      <w:r>
        <w:tab/>
      </w:r>
      <w:r>
        <w:rPr>
          <w:rFonts w:ascii="Garamond" w:hAnsi="Garamond"/>
          <w:i/>
          <w:sz w:val="22"/>
        </w:rPr>
        <w:t>“LunarmagmaoceanLove”</w:t>
      </w:r>
    </w:p>
    <w:p>
      <w:pPr>
        <w:spacing w:after="0"/>
        <w:ind w:left="936"/>
      </w:pPr>
      <w:r>
        <w:rPr>
          <w:rFonts w:ascii="Garamond" w:hAnsi="Garamond"/>
          <w:sz w:val="22"/>
        </w:rPr>
        <w:t>NURTUREart Gallery, curated by Jaewook Lee</w:t>
      </w:r>
    </w:p>
    <w:p>
      <w:pPr>
        <w:spacing w:after="0"/>
        <w:ind w:left="936"/>
      </w:pPr>
      <w:r>
        <w:rPr>
          <w:rFonts w:ascii="Garamond" w:hAnsi="Garamond"/>
          <w:sz w:val="22"/>
        </w:rPr>
        <w:t>Brooklyn, NY</w:t>
      </w:r>
    </w:p>
    <w:p>
      <w:pPr>
        <w:spacing w:after="0" w:before="0"/>
      </w:pPr>
      <w:r>
        <w:rPr>
          <w:sz w:val="12"/>
        </w:rPr>
      </w:r>
    </w:p>
    <w:p>
      <w:pPr>
        <w:tabs>
          <w:tab w:pos="936" w:val="left"/>
        </w:tabs>
        <w:spacing w:after="0"/>
        <w:ind w:left="0"/>
      </w:pPr>
      <w:r>
        <w:tab/>
      </w:r>
      <w:r>
        <w:rPr>
          <w:rFonts w:ascii="Garamond" w:hAnsi="Garamond"/>
          <w:i/>
          <w:sz w:val="22"/>
        </w:rPr>
        <w:t>“GDP”</w:t>
      </w:r>
    </w:p>
    <w:p>
      <w:pPr>
        <w:spacing w:after="0"/>
        <w:ind w:left="936"/>
      </w:pPr>
      <w:r>
        <w:rPr>
          <w:rFonts w:ascii="Garamond" w:hAnsi="Garamond"/>
          <w:sz w:val="22"/>
        </w:rPr>
        <w:t>The Mine Factory, Pittsburgh, PA</w:t>
      </w:r>
    </w:p>
    <w:p>
      <w:pPr>
        <w:spacing w:after="0" w:before="0"/>
      </w:pPr>
      <w:r>
        <w:rPr>
          <w:sz w:val="12"/>
        </w:rPr>
      </w:r>
    </w:p>
    <w:p>
      <w:pPr>
        <w:tabs>
          <w:tab w:pos="936" w:val="left"/>
        </w:tabs>
        <w:spacing w:after="0"/>
        <w:ind w:left="0"/>
      </w:pPr>
      <w:r>
        <w:rPr>
          <w:rFonts w:ascii="Garamond" w:hAnsi="Garamond"/>
          <w:sz w:val="22"/>
        </w:rPr>
        <w:t>2013</w:t>
        <w:tab/>
      </w:r>
      <w:r>
        <w:rPr>
          <w:rFonts w:ascii="Garamond" w:hAnsi="Garamond"/>
          <w:i/>
          <w:sz w:val="22"/>
        </w:rPr>
        <w:t>“The Making is a Re-Making”</w:t>
      </w:r>
    </w:p>
    <w:p>
      <w:pPr>
        <w:spacing w:after="0"/>
        <w:ind w:left="936"/>
      </w:pPr>
      <w:r>
        <w:rPr>
          <w:rFonts w:ascii="Garamond" w:hAnsi="Garamond"/>
          <w:sz w:val="22"/>
        </w:rPr>
        <w:t>Kala Art Institute, curated by Mayumi Hamanaka</w:t>
      </w:r>
    </w:p>
    <w:p>
      <w:pPr>
        <w:spacing w:after="0"/>
        <w:ind w:left="936"/>
      </w:pPr>
      <w:r>
        <w:rPr>
          <w:rFonts w:ascii="Garamond" w:hAnsi="Garamond"/>
          <w:sz w:val="22"/>
        </w:rPr>
        <w:t>Berkeley, CA</w:t>
      </w:r>
    </w:p>
    <w:p>
      <w:pPr>
        <w:spacing w:after="0" w:before="0"/>
      </w:pPr>
      <w:r>
        <w:rPr>
          <w:sz w:val="12"/>
        </w:rPr>
      </w:r>
    </w:p>
    <w:p>
      <w:pPr>
        <w:tabs>
          <w:tab w:pos="936" w:val="left"/>
        </w:tabs>
        <w:spacing w:after="0"/>
        <w:ind w:left="0"/>
      </w:pPr>
      <w:r>
        <w:rPr>
          <w:rFonts w:ascii="Garamond" w:hAnsi="Garamond"/>
          <w:sz w:val="22"/>
        </w:rPr>
        <w:t>2012</w:t>
        <w:tab/>
      </w:r>
      <w:r>
        <w:rPr>
          <w:rFonts w:ascii="Garamond" w:hAnsi="Garamond"/>
          <w:i/>
          <w:sz w:val="22"/>
        </w:rPr>
        <w:t>“Edicola”</w:t>
      </w:r>
    </w:p>
    <w:p>
      <w:pPr>
        <w:spacing w:after="0"/>
        <w:ind w:left="936"/>
      </w:pPr>
      <w:r>
        <w:rPr>
          <w:rFonts w:ascii="Garamond" w:hAnsi="Garamond"/>
          <w:sz w:val="22"/>
        </w:rPr>
        <w:t>Colpa Press, San Francisco, CA</w:t>
      </w:r>
    </w:p>
    <w:p>
      <w:pPr>
        <w:spacing w:after="0" w:before="0"/>
      </w:pPr>
      <w:r>
        <w:rPr>
          <w:sz w:val="12"/>
        </w:rPr>
      </w:r>
    </w:p>
    <w:p>
      <w:pPr>
        <w:tabs>
          <w:tab w:pos="936" w:val="left"/>
        </w:tabs>
        <w:spacing w:after="0"/>
        <w:ind w:left="0"/>
      </w:pPr>
      <w:r>
        <w:tab/>
      </w:r>
      <w:r>
        <w:rPr>
          <w:rFonts w:ascii="Garamond" w:hAnsi="Garamond"/>
          <w:i/>
          <w:sz w:val="22"/>
        </w:rPr>
        <w:t>“Monthly Programming”</w:t>
      </w:r>
    </w:p>
    <w:p>
      <w:pPr>
        <w:spacing w:after="0"/>
        <w:ind w:left="936"/>
      </w:pPr>
      <w:r>
        <w:rPr>
          <w:rFonts w:ascii="Garamond" w:hAnsi="Garamond"/>
          <w:sz w:val="22"/>
        </w:rPr>
        <w:t>with the collective Art for a Democratic Society</w:t>
      </w:r>
    </w:p>
    <w:p>
      <w:pPr>
        <w:spacing w:after="0"/>
        <w:ind w:left="936"/>
      </w:pPr>
      <w:r>
        <w:rPr>
          <w:rFonts w:ascii="Garamond" w:hAnsi="Garamond"/>
          <w:sz w:val="22"/>
        </w:rPr>
        <w:t>Art Murmur, Oakland, CA</w:t>
      </w:r>
    </w:p>
    <w:p>
      <w:pPr>
        <w:spacing w:after="0" w:before="0"/>
      </w:pPr>
      <w:r>
        <w:rPr>
          <w:sz w:val="12"/>
        </w:rPr>
      </w:r>
    </w:p>
    <w:p>
      <w:pPr>
        <w:tabs>
          <w:tab w:pos="936" w:val="left"/>
        </w:tabs>
        <w:spacing w:after="0"/>
        <w:ind w:left="0"/>
      </w:pPr>
      <w:r>
        <w:tab/>
      </w:r>
      <w:r>
        <w:rPr>
          <w:rFonts w:ascii="Garamond" w:hAnsi="Garamond"/>
          <w:i/>
          <w:sz w:val="22"/>
        </w:rPr>
        <w:t>“In Formation”</w:t>
      </w:r>
    </w:p>
    <w:p>
      <w:pPr>
        <w:spacing w:after="0"/>
        <w:ind w:left="936"/>
      </w:pPr>
      <w:r>
        <w:rPr>
          <w:rFonts w:ascii="Garamond" w:hAnsi="Garamond"/>
          <w:sz w:val="22"/>
        </w:rPr>
        <w:t>Berkeley Central Arts, curated by Amanda Curreri</w:t>
      </w:r>
    </w:p>
    <w:p>
      <w:pPr>
        <w:spacing w:after="0"/>
        <w:ind w:left="936"/>
      </w:pPr>
      <w:r>
        <w:rPr>
          <w:rFonts w:ascii="Garamond" w:hAnsi="Garamond"/>
          <w:sz w:val="22"/>
        </w:rPr>
        <w:t>Berkeley, CA</w:t>
      </w:r>
    </w:p>
    <w:p>
      <w:pPr>
        <w:spacing w:after="0" w:before="0"/>
      </w:pPr>
      <w:r>
        <w:rPr>
          <w:sz w:val="12"/>
        </w:rPr>
      </w:r>
    </w:p>
    <w:p>
      <w:pPr>
        <w:tabs>
          <w:tab w:pos="936" w:val="left"/>
        </w:tabs>
        <w:spacing w:after="0"/>
        <w:ind w:left="0"/>
      </w:pPr>
      <w:r>
        <w:rPr>
          <w:rFonts w:ascii="Garamond" w:hAnsi="Garamond"/>
          <w:sz w:val="22"/>
        </w:rPr>
        <w:t>2011</w:t>
        <w:tab/>
      </w:r>
      <w:r>
        <w:rPr>
          <w:rFonts w:ascii="Garamond" w:hAnsi="Garamond"/>
          <w:i/>
          <w:sz w:val="22"/>
        </w:rPr>
        <w:t>“Books, Prints, and Things”</w:t>
      </w:r>
    </w:p>
    <w:p>
      <w:pPr>
        <w:spacing w:after="0"/>
        <w:ind w:left="936"/>
      </w:pPr>
      <w:r>
        <w:rPr>
          <w:rFonts w:ascii="Garamond" w:hAnsi="Garamond"/>
          <w:sz w:val="22"/>
        </w:rPr>
        <w:t>Wire + Nail, San Francisco, CA</w:t>
      </w:r>
    </w:p>
    <w:p>
      <w:pPr>
        <w:spacing w:after="0" w:before="0"/>
      </w:pPr>
      <w:r>
        <w:rPr>
          <w:sz w:val="12"/>
        </w:rPr>
      </w:r>
    </w:p>
    <w:p>
      <w:pPr>
        <w:tabs>
          <w:tab w:pos="936" w:val="left"/>
        </w:tabs>
        <w:spacing w:after="0"/>
        <w:ind w:left="0"/>
      </w:pPr>
      <w:r>
        <w:tab/>
      </w:r>
      <w:r>
        <w:rPr>
          <w:rFonts w:ascii="Garamond" w:hAnsi="Garamond"/>
          <w:i/>
          <w:sz w:val="22"/>
        </w:rPr>
        <w:t>“Artist Annual”</w:t>
      </w:r>
    </w:p>
    <w:p>
      <w:pPr>
        <w:spacing w:after="0"/>
        <w:ind w:left="936"/>
      </w:pPr>
      <w:r>
        <w:rPr>
          <w:rFonts w:ascii="Garamond" w:hAnsi="Garamond"/>
          <w:sz w:val="22"/>
        </w:rPr>
        <w:t>Kala Art Institute, Berkeley, CA</w:t>
      </w:r>
    </w:p>
    <w:p>
      <w:pPr>
        <w:spacing w:after="0" w:before="0"/>
      </w:pPr>
      <w:r>
        <w:rPr>
          <w:sz w:val="12"/>
        </w:rPr>
      </w:r>
    </w:p>
    <w:p>
      <w:pPr>
        <w:tabs>
          <w:tab w:pos="936" w:val="left"/>
        </w:tabs>
        <w:spacing w:after="0"/>
        <w:ind w:left="0"/>
      </w:pPr>
      <w:r>
        <w:tab/>
      </w:r>
      <w:r>
        <w:rPr>
          <w:rFonts w:ascii="Garamond" w:hAnsi="Garamond"/>
          <w:i/>
          <w:sz w:val="22"/>
        </w:rPr>
        <w:t>“Art Science Fair”</w:t>
      </w:r>
    </w:p>
    <w:p>
      <w:pPr>
        <w:spacing w:after="0"/>
        <w:ind w:left="936"/>
      </w:pPr>
      <w:r>
        <w:rPr>
          <w:rFonts w:ascii="Garamond" w:hAnsi="Garamond"/>
          <w:sz w:val="22"/>
        </w:rPr>
        <w:t>The Lab, San Francisco, CA</w:t>
      </w:r>
    </w:p>
    <w:p>
      <w:pPr>
        <w:spacing w:after="0" w:before="0"/>
      </w:pPr>
      <w:r>
        <w:rPr>
          <w:sz w:val="12"/>
        </w:rPr>
      </w:r>
    </w:p>
    <w:p>
      <w:pPr>
        <w:tabs>
          <w:tab w:pos="936" w:val="left"/>
        </w:tabs>
        <w:spacing w:after="0"/>
        <w:ind w:left="0"/>
      </w:pPr>
      <w:r>
        <w:tab/>
      </w:r>
      <w:r>
        <w:rPr>
          <w:rFonts w:ascii="Garamond" w:hAnsi="Garamond"/>
          <w:i/>
          <w:sz w:val="22"/>
        </w:rPr>
        <w:t>“Cashing Out”</w:t>
      </w:r>
    </w:p>
    <w:p>
      <w:pPr>
        <w:spacing w:after="0"/>
        <w:ind w:left="936"/>
      </w:pPr>
      <w:r>
        <w:rPr>
          <w:rFonts w:ascii="Garamond" w:hAnsi="Garamond"/>
          <w:sz w:val="22"/>
        </w:rPr>
        <w:t>Kala Art Institute, curated by Julio Cesar Morales</w:t>
      </w:r>
    </w:p>
    <w:p>
      <w:pPr>
        <w:spacing w:after="0"/>
        <w:ind w:left="936"/>
      </w:pPr>
      <w:r>
        <w:rPr>
          <w:rFonts w:ascii="Garamond" w:hAnsi="Garamond"/>
          <w:sz w:val="22"/>
        </w:rPr>
        <w:t>Berkeley, CA</w:t>
      </w:r>
    </w:p>
    <w:p>
      <w:pPr>
        <w:spacing w:after="0" w:before="0"/>
      </w:pPr>
      <w:r>
        <w:rPr>
          <w:sz w:val="12"/>
        </w:rPr>
      </w:r>
    </w:p>
    <w:p>
      <w:pPr>
        <w:tabs>
          <w:tab w:pos="936" w:val="left"/>
        </w:tabs>
        <w:spacing w:after="0"/>
        <w:ind w:left="0"/>
      </w:pPr>
      <w:r>
        <w:tab/>
      </w:r>
      <w:r>
        <w:rPr>
          <w:rFonts w:ascii="Garamond" w:hAnsi="Garamond"/>
          <w:i/>
          <w:sz w:val="22"/>
        </w:rPr>
        <w:t>“Proof”</w:t>
      </w:r>
    </w:p>
    <w:p>
      <w:pPr>
        <w:spacing w:after="0"/>
        <w:ind w:left="936"/>
      </w:pPr>
      <w:r>
        <w:rPr>
          <w:rFonts w:ascii="Garamond" w:hAnsi="Garamond"/>
          <w:sz w:val="22"/>
        </w:rPr>
        <w:t>Southern Exposure, San Francisco, CA</w:t>
      </w:r>
    </w:p>
    <w:p>
      <w:pPr>
        <w:spacing w:after="0" w:before="0"/>
      </w:pPr>
      <w:r>
        <w:rPr>
          <w:sz w:val="12"/>
        </w:rPr>
      </w:r>
    </w:p>
    <w:p>
      <w:pPr>
        <w:tabs>
          <w:tab w:pos="936" w:val="left"/>
        </w:tabs>
        <w:spacing w:after="0"/>
        <w:ind w:left="0"/>
      </w:pPr>
      <w:r>
        <w:tab/>
      </w:r>
      <w:r>
        <w:rPr>
          <w:rFonts w:ascii="Garamond" w:hAnsi="Garamond"/>
          <w:i/>
          <w:sz w:val="22"/>
        </w:rPr>
        <w:t>“Experimental Notation”</w:t>
      </w:r>
    </w:p>
    <w:p>
      <w:pPr>
        <w:spacing w:after="0"/>
        <w:ind w:left="936"/>
      </w:pPr>
      <w:r>
        <w:rPr>
          <w:rFonts w:ascii="Garamond" w:hAnsi="Garamond"/>
          <w:sz w:val="22"/>
        </w:rPr>
        <w:t>MacArthur b Arthur, Oakland, CA</w:t>
      </w:r>
    </w:p>
    <w:p>
      <w:pPr>
        <w:spacing w:after="0" w:before="0"/>
      </w:pPr>
      <w:r>
        <w:rPr>
          <w:sz w:val="12"/>
        </w:rPr>
      </w:r>
    </w:p>
    <w:p>
      <w:pPr>
        <w:tabs>
          <w:tab w:pos="936" w:val="left"/>
        </w:tabs>
        <w:spacing w:after="0"/>
        <w:ind w:left="0"/>
      </w:pPr>
      <w:r>
        <w:tab/>
      </w:r>
      <w:r>
        <w:rPr>
          <w:rFonts w:ascii="Garamond" w:hAnsi="Garamond"/>
          <w:i/>
          <w:sz w:val="22"/>
        </w:rPr>
        <w:t>“Night Market”</w:t>
      </w:r>
    </w:p>
    <w:p>
      <w:pPr>
        <w:spacing w:after="0"/>
        <w:ind w:left="936"/>
      </w:pPr>
      <w:r>
        <w:rPr>
          <w:rFonts w:ascii="Garamond" w:hAnsi="Garamond"/>
          <w:sz w:val="22"/>
        </w:rPr>
        <w:t>MassMOCA, curated by James Voorhies</w:t>
      </w:r>
    </w:p>
    <w:p>
      <w:pPr>
        <w:spacing w:after="0"/>
        <w:ind w:left="936"/>
      </w:pPr>
      <w:r>
        <w:rPr>
          <w:rFonts w:ascii="Garamond" w:hAnsi="Garamond"/>
          <w:sz w:val="22"/>
        </w:rPr>
        <w:t>North Adams, MA</w:t>
      </w:r>
    </w:p>
    <w:p>
      <w:pPr>
        <w:spacing w:after="0" w:before="0"/>
      </w:pPr>
      <w:r>
        <w:rPr>
          <w:sz w:val="12"/>
        </w:rPr>
      </w:r>
    </w:p>
    <w:p>
      <w:pPr>
        <w:tabs>
          <w:tab w:pos="936" w:val="left"/>
        </w:tabs>
        <w:spacing w:after="0"/>
        <w:ind w:left="0"/>
      </w:pPr>
      <w:r>
        <w:tab/>
      </w:r>
      <w:r>
        <w:rPr>
          <w:rFonts w:ascii="Garamond" w:hAnsi="Garamond"/>
          <w:i/>
          <w:sz w:val="22"/>
        </w:rPr>
        <w:t>“Artcards Presents: Performance”</w:t>
      </w:r>
    </w:p>
    <w:p>
      <w:pPr>
        <w:spacing w:after="0"/>
        <w:ind w:left="936"/>
      </w:pPr>
      <w:r>
        <w:rPr>
          <w:rFonts w:ascii="Garamond" w:hAnsi="Garamond"/>
          <w:sz w:val="22"/>
        </w:rPr>
        <w:t>The Invisible Dog, curated by Helen Homan Wu</w:t>
      </w:r>
    </w:p>
    <w:p>
      <w:pPr>
        <w:spacing w:after="0"/>
        <w:ind w:left="936"/>
      </w:pPr>
      <w:r>
        <w:rPr>
          <w:rFonts w:ascii="Garamond" w:hAnsi="Garamond"/>
          <w:sz w:val="22"/>
        </w:rPr>
        <w:t>Brooklyn, NY</w:t>
      </w:r>
    </w:p>
    <w:p>
      <w:pPr>
        <w:spacing w:after="0" w:before="0"/>
      </w:pPr>
      <w:r>
        <w:rPr>
          <w:sz w:val="12"/>
        </w:rPr>
      </w:r>
    </w:p>
    <w:p>
      <w:pPr>
        <w:tabs>
          <w:tab w:pos="936" w:val="left"/>
        </w:tabs>
        <w:spacing w:after="0"/>
        <w:ind w:left="0"/>
      </w:pPr>
      <w:r>
        <w:tab/>
      </w:r>
      <w:r>
        <w:rPr>
          <w:rFonts w:ascii="Garamond" w:hAnsi="Garamond"/>
          <w:i/>
          <w:sz w:val="22"/>
        </w:rPr>
        <w:t>“Cries of San Francisco”</w:t>
      </w:r>
    </w:p>
    <w:p>
      <w:pPr>
        <w:spacing w:after="0"/>
        <w:ind w:left="936"/>
      </w:pPr>
      <w:r>
        <w:rPr>
          <w:rFonts w:ascii="Garamond" w:hAnsi="Garamond"/>
          <w:sz w:val="22"/>
        </w:rPr>
        <w:t>Southern Exposure, curated by Allison Smith and Courtney Fink</w:t>
      </w:r>
    </w:p>
    <w:p>
      <w:pPr>
        <w:spacing w:after="0"/>
        <w:ind w:left="936"/>
      </w:pPr>
      <w:r>
        <w:rPr>
          <w:rFonts w:ascii="Garamond" w:hAnsi="Garamond"/>
          <w:sz w:val="22"/>
        </w:rPr>
        <w:t>San Francisco, CA</w:t>
      </w:r>
    </w:p>
    <w:p>
      <w:pPr>
        <w:spacing w:after="0" w:before="0"/>
      </w:pPr>
      <w:r>
        <w:rPr>
          <w:sz w:val="12"/>
        </w:rPr>
      </w:r>
    </w:p>
    <w:p>
      <w:pPr>
        <w:tabs>
          <w:tab w:pos="936" w:val="left"/>
        </w:tabs>
        <w:spacing w:after="0"/>
        <w:ind w:left="0"/>
      </w:pPr>
      <w:r>
        <w:tab/>
      </w:r>
      <w:r>
        <w:rPr>
          <w:rFonts w:ascii="Garamond" w:hAnsi="Garamond"/>
          <w:i/>
          <w:sz w:val="22"/>
        </w:rPr>
        <w:t>“Moonlight, Mai Tais, and Magic”</w:t>
      </w:r>
    </w:p>
    <w:p>
      <w:pPr>
        <w:spacing w:after="0"/>
        <w:ind w:left="936"/>
      </w:pPr>
      <w:r>
        <w:rPr>
          <w:rFonts w:ascii="Garamond" w:hAnsi="Garamond"/>
          <w:sz w:val="22"/>
        </w:rPr>
        <w:t>Allegra LaViola Gallery, New York, NY</w:t>
      </w:r>
    </w:p>
    <w:p>
      <w:pPr>
        <w:spacing w:after="0" w:before="0"/>
      </w:pPr>
      <w:r>
        <w:rPr>
          <w:sz w:val="12"/>
        </w:rPr>
      </w:r>
    </w:p>
    <w:p>
      <w:pPr>
        <w:tabs>
          <w:tab w:pos="936" w:val="left"/>
        </w:tabs>
        <w:spacing w:after="0"/>
        <w:ind w:left="0"/>
      </w:pPr>
      <w:r>
        <w:tab/>
      </w:r>
      <w:r>
        <w:rPr>
          <w:rFonts w:ascii="Garamond" w:hAnsi="Garamond"/>
          <w:i/>
          <w:sz w:val="22"/>
        </w:rPr>
        <w:t>“Vermont Printmakers”</w:t>
      </w:r>
    </w:p>
    <w:p>
      <w:pPr>
        <w:spacing w:after="0"/>
        <w:ind w:left="936"/>
      </w:pPr>
      <w:r>
        <w:rPr>
          <w:rFonts w:ascii="Garamond" w:hAnsi="Garamond"/>
          <w:sz w:val="22"/>
        </w:rPr>
        <w:t>Gato Nero Gallery, St. Johnsbury, VT</w:t>
      </w:r>
    </w:p>
    <w:p>
      <w:pPr>
        <w:spacing w:after="0" w:before="0"/>
      </w:pPr>
      <w:r>
        <w:rPr>
          <w:sz w:val="12"/>
        </w:rPr>
      </w:r>
    </w:p>
    <w:p>
      <w:pPr>
        <w:tabs>
          <w:tab w:pos="936" w:val="left"/>
        </w:tabs>
        <w:spacing w:after="0"/>
        <w:ind w:left="0"/>
      </w:pPr>
      <w:r>
        <w:rPr>
          <w:rFonts w:ascii="Garamond" w:hAnsi="Garamond"/>
          <w:sz w:val="22"/>
        </w:rPr>
        <w:t>2010</w:t>
        <w:tab/>
      </w:r>
      <w:r>
        <w:rPr>
          <w:rFonts w:ascii="Garamond" w:hAnsi="Garamond"/>
          <w:i/>
          <w:sz w:val="22"/>
        </w:rPr>
        <w:t>“Fresh Work”</w:t>
      </w:r>
    </w:p>
    <w:p>
      <w:pPr>
        <w:spacing w:after="0"/>
        <w:ind w:left="936"/>
      </w:pPr>
      <w:r>
        <w:rPr>
          <w:rFonts w:ascii="Garamond" w:hAnsi="Garamond"/>
          <w:sz w:val="22"/>
        </w:rPr>
        <w:t>Kala Art Institute, Berkeley, CA</w:t>
      </w:r>
    </w:p>
    <w:p>
      <w:pPr>
        <w:spacing w:after="0" w:before="0"/>
      </w:pPr>
      <w:r>
        <w:rPr>
          <w:sz w:val="12"/>
        </w:rPr>
      </w:r>
    </w:p>
    <w:p>
      <w:pPr>
        <w:tabs>
          <w:tab w:pos="936" w:val="left"/>
        </w:tabs>
        <w:spacing w:after="0"/>
        <w:ind w:left="0"/>
      </w:pPr>
      <w:r>
        <w:tab/>
      </w:r>
      <w:r>
        <w:rPr>
          <w:rFonts w:ascii="Garamond" w:hAnsi="Garamond"/>
          <w:i/>
          <w:sz w:val="22"/>
        </w:rPr>
        <w:t>“Sights + Sounds”</w:t>
      </w:r>
    </w:p>
    <w:p>
      <w:pPr>
        <w:spacing w:after="0"/>
        <w:ind w:left="936"/>
      </w:pPr>
      <w:r>
        <w:rPr>
          <w:rFonts w:ascii="Garamond" w:hAnsi="Garamond"/>
          <w:sz w:val="22"/>
        </w:rPr>
        <w:t>Noma Gallery, San Francisco, CA</w:t>
      </w:r>
    </w:p>
    <w:p>
      <w:pPr>
        <w:spacing w:after="0" w:before="0"/>
      </w:pPr>
      <w:r>
        <w:rPr>
          <w:sz w:val="12"/>
        </w:rPr>
      </w:r>
    </w:p>
    <w:p>
      <w:pPr>
        <w:tabs>
          <w:tab w:pos="936" w:val="left"/>
        </w:tabs>
        <w:spacing w:after="0"/>
        <w:ind w:left="0"/>
      </w:pPr>
      <w:r>
        <w:tab/>
      </w:r>
      <w:r>
        <w:rPr>
          <w:rFonts w:ascii="Garamond" w:hAnsi="Garamond"/>
          <w:i/>
          <w:sz w:val="22"/>
        </w:rPr>
        <w:t>“The Wassaic Festival”</w:t>
      </w:r>
    </w:p>
    <w:p>
      <w:pPr>
        <w:spacing w:after="0"/>
        <w:ind w:left="936"/>
      </w:pPr>
      <w:r>
        <w:rPr>
          <w:rFonts w:ascii="Garamond" w:hAnsi="Garamond"/>
          <w:sz w:val="22"/>
        </w:rPr>
        <w:t>The Wassaic Project, Wassaic, NY</w:t>
      </w:r>
    </w:p>
    <w:p>
      <w:pPr>
        <w:spacing w:after="0" w:before="0"/>
      </w:pPr>
      <w:r>
        <w:rPr>
          <w:sz w:val="12"/>
        </w:rPr>
      </w:r>
    </w:p>
    <w:p>
      <w:pPr>
        <w:tabs>
          <w:tab w:pos="936" w:val="left"/>
        </w:tabs>
        <w:spacing w:after="0"/>
        <w:ind w:left="0"/>
      </w:pPr>
      <w:r>
        <w:tab/>
      </w:r>
      <w:r>
        <w:rPr>
          <w:rFonts w:ascii="Garamond" w:hAnsi="Garamond"/>
          <w:i/>
          <w:sz w:val="22"/>
        </w:rPr>
        <w:t>“New Music Series”</w:t>
      </w:r>
    </w:p>
    <w:p>
      <w:pPr>
        <w:spacing w:after="0"/>
        <w:ind w:left="936"/>
      </w:pPr>
      <w:r>
        <w:rPr>
          <w:rFonts w:ascii="Garamond" w:hAnsi="Garamond"/>
          <w:sz w:val="22"/>
        </w:rPr>
        <w:t>The Luggage Store, San Francisco, CA</w:t>
      </w:r>
    </w:p>
    <w:p>
      <w:pPr>
        <w:spacing w:after="0" w:before="0"/>
      </w:pPr>
      <w:r>
        <w:rPr>
          <w:sz w:val="12"/>
        </w:rPr>
      </w:r>
    </w:p>
    <w:p>
      <w:pPr>
        <w:tabs>
          <w:tab w:pos="936" w:val="left"/>
        </w:tabs>
        <w:spacing w:after="0"/>
        <w:ind w:left="0"/>
      </w:pPr>
      <w:r>
        <w:rPr>
          <w:rFonts w:ascii="Garamond" w:hAnsi="Garamond"/>
          <w:sz w:val="22"/>
        </w:rPr>
        <w:t>2009</w:t>
        <w:tab/>
      </w:r>
      <w:r>
        <w:rPr>
          <w:rFonts w:ascii="Garamond" w:hAnsi="Garamond"/>
          <w:i/>
          <w:sz w:val="22"/>
        </w:rPr>
        <w:t>“The Living Archive”</w:t>
      </w:r>
    </w:p>
    <w:p>
      <w:pPr>
        <w:spacing w:after="0"/>
        <w:ind w:left="936"/>
      </w:pPr>
      <w:r>
        <w:rPr>
          <w:rFonts w:ascii="Garamond" w:hAnsi="Garamond"/>
          <w:sz w:val="22"/>
        </w:rPr>
        <w:t>Swell Gallery, SFAI, San Francisco, CA</w:t>
      </w:r>
    </w:p>
    <w:p>
      <w:pPr>
        <w:spacing w:after="0" w:before="0"/>
      </w:pPr>
      <w:r>
        <w:rPr>
          <w:sz w:val="12"/>
        </w:rPr>
      </w:r>
    </w:p>
    <w:p>
      <w:pPr>
        <w:tabs>
          <w:tab w:pos="936" w:val="left"/>
        </w:tabs>
        <w:spacing w:after="0"/>
        <w:ind w:left="0"/>
      </w:pPr>
      <w:r>
        <w:tab/>
      </w:r>
      <w:r>
        <w:rPr>
          <w:rFonts w:ascii="Garamond" w:hAnsi="Garamond"/>
          <w:i/>
          <w:sz w:val="22"/>
        </w:rPr>
        <w:t>“Vermont Printmakers”</w:t>
      </w:r>
    </w:p>
    <w:p>
      <w:pPr>
        <w:spacing w:after="0"/>
        <w:ind w:left="936"/>
      </w:pPr>
      <w:r>
        <w:rPr>
          <w:rFonts w:ascii="Garamond" w:hAnsi="Garamond"/>
          <w:sz w:val="22"/>
        </w:rPr>
        <w:t>Gato Nero Gallery, St. Johnsbury, VT</w:t>
      </w:r>
    </w:p>
    <w:p>
      <w:pPr>
        <w:spacing w:after="0" w:before="0"/>
      </w:pPr>
      <w:r>
        <w:rPr>
          <w:sz w:val="12"/>
        </w:rPr>
      </w:r>
    </w:p>
    <w:p>
      <w:pPr>
        <w:tabs>
          <w:tab w:pos="936" w:val="left"/>
        </w:tabs>
        <w:spacing w:after="0"/>
        <w:ind w:left="0"/>
      </w:pPr>
      <w:r>
        <w:rPr>
          <w:rFonts w:ascii="Garamond" w:hAnsi="Garamond"/>
          <w:sz w:val="22"/>
        </w:rPr>
        <w:t>2008</w:t>
        <w:tab/>
      </w:r>
      <w:r>
        <w:rPr>
          <w:rFonts w:ascii="Garamond" w:hAnsi="Garamond"/>
          <w:i/>
          <w:sz w:val="22"/>
        </w:rPr>
        <w:t>“Annual Exhibition”</w:t>
      </w:r>
    </w:p>
    <w:p>
      <w:pPr>
        <w:spacing w:after="0"/>
        <w:ind w:left="936"/>
      </w:pPr>
      <w:r>
        <w:rPr>
          <w:rFonts w:ascii="Garamond" w:hAnsi="Garamond"/>
          <w:sz w:val="22"/>
        </w:rPr>
        <w:t>Studio for Color Etching, Barga, Italy</w:t>
      </w:r>
    </w:p>
    <w:p>
      <w:pPr>
        <w:spacing w:after="0" w:before="0"/>
      </w:pPr>
      <w:r>
        <w:rPr>
          <w:sz w:val="12"/>
        </w:rPr>
      </w:r>
    </w:p>
    <w:p>
      <w:pPr>
        <w:tabs>
          <w:tab w:pos="936" w:val="left"/>
        </w:tabs>
        <w:spacing w:after="0"/>
        <w:ind w:left="0"/>
      </w:pPr>
      <w:r>
        <w:tab/>
      </w:r>
      <w:r>
        <w:rPr>
          <w:rFonts w:ascii="Garamond" w:hAnsi="Garamond"/>
          <w:i/>
          <w:sz w:val="22"/>
        </w:rPr>
        <w:t>“Aquatint Explosions”</w:t>
      </w:r>
    </w:p>
    <w:p>
      <w:pPr>
        <w:spacing w:after="0"/>
        <w:ind w:left="936"/>
      </w:pPr>
      <w:r>
        <w:rPr>
          <w:rFonts w:ascii="Garamond" w:hAnsi="Garamond"/>
          <w:sz w:val="22"/>
        </w:rPr>
        <w:t>Alt.Space Presents, Malmo, Sweden</w:t>
      </w:r>
    </w:p>
    <w:p>
      <w:pPr>
        <w:spacing w:after="0" w:before="0"/>
      </w:pPr>
      <w:r>
        <w:rPr>
          <w:sz w:val="12"/>
        </w:rPr>
      </w:r>
    </w:p>
    <w:p>
      <w:pPr>
        <w:tabs>
          <w:tab w:pos="936" w:val="left"/>
        </w:tabs>
        <w:spacing w:after="0"/>
        <w:ind w:left="0"/>
      </w:pPr>
      <w:r>
        <w:tab/>
      </w:r>
      <w:r>
        <w:rPr>
          <w:rFonts w:ascii="Garamond" w:hAnsi="Garamond"/>
          <w:i/>
          <w:sz w:val="22"/>
        </w:rPr>
        <w:t>“Bunker: Towards a Free School in the New Dark Age”</w:t>
      </w:r>
    </w:p>
    <w:p>
      <w:pPr>
        <w:spacing w:after="0"/>
        <w:ind w:left="936"/>
      </w:pPr>
      <w:r>
        <w:rPr>
          <w:rFonts w:ascii="Garamond" w:hAnsi="Garamond"/>
          <w:sz w:val="22"/>
        </w:rPr>
        <w:t>collaboration with the alt.Space Network of Artist Research Groups</w:t>
      </w:r>
    </w:p>
    <w:p>
      <w:pPr>
        <w:spacing w:after="0"/>
        <w:ind w:left="936"/>
      </w:pPr>
      <w:r>
        <w:rPr>
          <w:rFonts w:ascii="Garamond" w:hAnsi="Garamond"/>
          <w:sz w:val="22"/>
        </w:rPr>
        <w:t>Hats Plus Gallery, London, UK</w:t>
      </w:r>
    </w:p>
    <w:p>
      <w:pPr>
        <w:spacing w:after="0" w:before="0"/>
      </w:pPr>
      <w:r>
        <w:rPr>
          <w:sz w:val="12"/>
        </w:rPr>
      </w:r>
    </w:p>
    <w:p>
      <w:pPr>
        <w:tabs>
          <w:tab w:pos="936" w:val="left"/>
        </w:tabs>
        <w:spacing w:after="0"/>
        <w:ind w:left="0"/>
      </w:pPr>
      <w:r>
        <w:rPr>
          <w:rFonts w:ascii="Garamond" w:hAnsi="Garamond"/>
          <w:sz w:val="22"/>
        </w:rPr>
        <w:t>2007</w:t>
        <w:tab/>
      </w:r>
      <w:r>
        <w:rPr>
          <w:rFonts w:ascii="Garamond" w:hAnsi="Garamond"/>
          <w:i/>
          <w:sz w:val="22"/>
        </w:rPr>
        <w:t>“Annual Exhibition”</w:t>
      </w:r>
    </w:p>
    <w:p>
      <w:pPr>
        <w:spacing w:after="0"/>
        <w:ind w:left="936"/>
      </w:pPr>
      <w:r>
        <w:rPr>
          <w:rFonts w:ascii="Garamond" w:hAnsi="Garamond"/>
          <w:sz w:val="22"/>
        </w:rPr>
        <w:t>Studio for Color Etching, Barga, Italy</w:t>
      </w:r>
    </w:p>
    <w:p>
      <w:pPr>
        <w:spacing w:after="0" w:before="0"/>
      </w:pPr>
      <w:r>
        <w:rPr>
          <w:sz w:val="12"/>
        </w:rPr>
      </w:r>
    </w:p>
    <w:p>
      <w:pPr>
        <w:tabs>
          <w:tab w:pos="936" w:val="left"/>
        </w:tabs>
        <w:spacing w:after="0"/>
        <w:ind w:left="0"/>
      </w:pPr>
      <w:r>
        <w:tab/>
      </w:r>
      <w:r>
        <w:rPr>
          <w:rFonts w:ascii="Garamond" w:hAnsi="Garamond"/>
          <w:i/>
          <w:sz w:val="22"/>
        </w:rPr>
        <w:t>“Learning is Fun and Dangerous”</w:t>
      </w:r>
    </w:p>
    <w:p>
      <w:pPr>
        <w:spacing w:after="0"/>
        <w:ind w:left="936"/>
      </w:pPr>
      <w:r>
        <w:rPr>
          <w:rFonts w:ascii="Garamond" w:hAnsi="Garamond"/>
          <w:sz w:val="22"/>
        </w:rPr>
        <w:t>collaboration with Red76</w:t>
      </w:r>
    </w:p>
    <w:p>
      <w:pPr>
        <w:spacing w:after="0"/>
        <w:ind w:left="936"/>
      </w:pPr>
      <w:r>
        <w:rPr>
          <w:rFonts w:ascii="Garamond" w:hAnsi="Garamond"/>
          <w:sz w:val="22"/>
        </w:rPr>
        <w:t>Reed College, Portland, OR</w:t>
      </w:r>
    </w:p>
    <w:p>
      <w:pPr>
        <w:spacing w:after="0" w:before="0"/>
      </w:pPr>
      <w:r>
        <w:rPr>
          <w:sz w:val="12"/>
        </w:rPr>
      </w:r>
    </w:p>
    <w:p>
      <w:pPr>
        <w:tabs>
          <w:tab w:pos="936" w:val="left"/>
        </w:tabs>
        <w:spacing w:after="0"/>
        <w:ind w:left="0"/>
      </w:pPr>
      <w:r>
        <w:rPr>
          <w:rFonts w:ascii="Garamond" w:hAnsi="Garamond"/>
          <w:sz w:val="22"/>
        </w:rPr>
        <w:t>2006</w:t>
        <w:tab/>
      </w:r>
      <w:r>
        <w:rPr>
          <w:rFonts w:ascii="Garamond" w:hAnsi="Garamond"/>
          <w:i/>
          <w:sz w:val="22"/>
        </w:rPr>
        <w:t>“The Second Annual”</w:t>
      </w:r>
    </w:p>
    <w:p>
      <w:pPr>
        <w:spacing w:after="0"/>
        <w:ind w:left="936"/>
      </w:pPr>
      <w:r>
        <w:rPr>
          <w:rFonts w:ascii="Garamond" w:hAnsi="Garamond"/>
          <w:sz w:val="22"/>
        </w:rPr>
        <w:t>Bonnie Kahn Gallery, Portland, OR</w:t>
      </w:r>
    </w:p>
    <w:p>
      <w:pPr>
        <w:spacing w:after="0" w:before="0"/>
      </w:pPr>
      <w:r>
        <w:rPr>
          <w:sz w:val="12"/>
        </w:rPr>
      </w:r>
    </w:p>
    <w:p>
      <w:pPr>
        <w:tabs>
          <w:tab w:pos="936" w:val="left"/>
        </w:tabs>
        <w:spacing w:after="0"/>
        <w:ind w:left="0"/>
      </w:pPr>
      <w:r>
        <w:tab/>
      </w:r>
      <w:r>
        <w:rPr>
          <w:rFonts w:ascii="Garamond" w:hAnsi="Garamond"/>
          <w:i/>
          <w:sz w:val="22"/>
        </w:rPr>
        <w:t>“Tracing the Y Chromosome”</w:t>
      </w:r>
    </w:p>
    <w:p>
      <w:pPr>
        <w:spacing w:after="0"/>
        <w:ind w:left="936"/>
      </w:pPr>
      <w:r>
        <w:rPr>
          <w:rFonts w:ascii="Garamond" w:hAnsi="Garamond"/>
          <w:sz w:val="22"/>
        </w:rPr>
        <w:t>collaboration with Gerri Ondrizek</w:t>
      </w:r>
    </w:p>
    <w:p>
      <w:pPr>
        <w:spacing w:after="0"/>
        <w:ind w:left="936"/>
      </w:pPr>
      <w:r>
        <w:rPr>
          <w:rFonts w:ascii="Garamond" w:hAnsi="Garamond"/>
          <w:sz w:val="22"/>
        </w:rPr>
        <w:t>Hoffman Gallery, Oregon College of Art and Craft, Portland, OR</w:t>
      </w:r>
    </w:p>
    <w:p>
      <w:pPr>
        <w:spacing w:after="0"/>
        <w:ind w:left="936"/>
      </w:pPr>
      <w:r>
        <w:rPr>
          <w:rFonts w:ascii="Garamond" w:hAnsi="Garamond"/>
          <w:sz w:val="22"/>
        </w:rPr>
        <w:t>Sheehan Gallery, Whitman College, Walla Walla, WA</w:t>
      </w:r>
    </w:p>
    <w:p>
      <w:pPr>
        <w:spacing w:after="0" w:before="0"/>
      </w:pPr>
      <w:r>
        <w:rPr>
          <w:sz w:val="12"/>
        </w:rPr>
      </w:r>
    </w:p>
    <w:p>
      <w:pPr>
        <w:tabs>
          <w:tab w:pos="936" w:val="left"/>
        </w:tabs>
        <w:spacing w:after="0"/>
        <w:ind w:left="0"/>
      </w:pPr>
      <w:r>
        <w:tab/>
      </w:r>
      <w:r>
        <w:rPr>
          <w:rFonts w:ascii="Garamond" w:hAnsi="Garamond"/>
          <w:i/>
          <w:sz w:val="22"/>
        </w:rPr>
        <w:t>“Icons”</w:t>
      </w:r>
    </w:p>
    <w:p>
      <w:pPr>
        <w:spacing w:after="0"/>
        <w:ind w:left="936"/>
      </w:pPr>
      <w:r>
        <w:rPr>
          <w:rFonts w:ascii="Garamond" w:hAnsi="Garamond"/>
          <w:sz w:val="22"/>
        </w:rPr>
        <w:t>Saffron and Turmeric, Portland, OR</w:t>
      </w:r>
    </w:p>
    <w:p>
      <w:pPr>
        <w:spacing w:after="0" w:before="0"/>
      </w:pPr>
      <w:r>
        <w:rPr>
          <w:sz w:val="12"/>
        </w:rPr>
      </w:r>
    </w:p>
    <w:p>
      <w:pPr>
        <w:tabs>
          <w:tab w:pos="936" w:val="left"/>
        </w:tabs>
        <w:spacing w:after="0"/>
        <w:ind w:left="0"/>
      </w:pPr>
      <w:r>
        <w:tab/>
      </w:r>
      <w:r>
        <w:rPr>
          <w:rFonts w:ascii="Garamond" w:hAnsi="Garamond"/>
          <w:i/>
          <w:sz w:val="22"/>
        </w:rPr>
        <w:t>“Secular Confessional”</w:t>
      </w:r>
    </w:p>
    <w:p>
      <w:pPr>
        <w:spacing w:after="0"/>
        <w:ind w:left="936"/>
      </w:pPr>
      <w:r>
        <w:rPr>
          <w:rFonts w:ascii="Garamond" w:hAnsi="Garamond"/>
          <w:sz w:val="22"/>
        </w:rPr>
        <w:t>Reed Arts Week, Portland, OR</w:t>
      </w:r>
    </w:p>
    <w:p>
      <w:pPr>
        <w:spacing w:after="0" w:before="0"/>
      </w:pPr>
      <w:r>
        <w:rPr>
          <w:sz w:val="12"/>
        </w:rPr>
      </w:r>
    </w:p>
    <w:p>
      <w:pPr>
        <w:tabs>
          <w:tab w:pos="936" w:val="left"/>
        </w:tabs>
        <w:spacing w:after="0"/>
        <w:ind w:left="0"/>
      </w:pPr>
      <w:r>
        <w:rPr>
          <w:rFonts w:ascii="Garamond" w:hAnsi="Garamond"/>
          <w:sz w:val="22"/>
        </w:rPr>
        <w:t>2005</w:t>
        <w:tab/>
      </w:r>
      <w:r>
        <w:rPr>
          <w:rFonts w:ascii="Garamond" w:hAnsi="Garamond"/>
          <w:i/>
          <w:sz w:val="22"/>
        </w:rPr>
        <w:t>“Behind the Masks: Art, Culture, and History”</w:t>
      </w:r>
    </w:p>
    <w:p>
      <w:pPr>
        <w:spacing w:after="0"/>
        <w:ind w:left="936"/>
      </w:pPr>
      <w:r>
        <w:rPr>
          <w:rFonts w:ascii="Garamond" w:hAnsi="Garamond"/>
          <w:sz w:val="22"/>
        </w:rPr>
        <w:t>Southern Illinois University Museum, Carbondale, IL</w:t>
      </w:r>
    </w:p>
    <w:p>
      <w:pPr>
        <w:spacing w:after="0" w:before="0"/>
      </w:pPr>
      <w:r>
        <w:rPr>
          <w:sz w:val="12"/>
        </w:rPr>
      </w:r>
    </w:p>
    <w:p>
      <w:pPr>
        <w:tabs>
          <w:tab w:pos="936" w:val="left"/>
        </w:tabs>
        <w:spacing w:after="0"/>
        <w:ind w:left="0"/>
      </w:pPr>
      <w:r>
        <w:rPr>
          <w:rFonts w:ascii="Garamond" w:hAnsi="Garamond"/>
          <w:sz w:val="22"/>
        </w:rPr>
        <w:t>2003</w:t>
        <w:tab/>
      </w:r>
      <w:r>
        <w:rPr>
          <w:rFonts w:ascii="Garamond" w:hAnsi="Garamond"/>
          <w:i/>
          <w:sz w:val="22"/>
        </w:rPr>
        <w:t>“Il Bisonte Agli Uffizi: Vent’anni della Scuola Internazionale di Grafica d’Arte”</w:t>
      </w:r>
    </w:p>
    <w:p>
      <w:pPr>
        <w:spacing w:after="0"/>
        <w:ind w:left="936"/>
      </w:pPr>
      <w:r>
        <w:rPr>
          <w:rFonts w:ascii="Garamond" w:hAnsi="Garamond"/>
          <w:sz w:val="22"/>
        </w:rPr>
        <w:t>Galleria degli Uffizi, Florence, Italy</w:t>
      </w:r>
    </w:p>
    <w:p>
      <w:pPr>
        <w:spacing w:after="0" w:before="0"/>
      </w:pPr>
      <w:r>
        <w:rPr>
          <w:sz w:val="12"/>
        </w:rPr>
      </w:r>
    </w:p>
    <w:p>
      <w:pPr>
        <w:tabs>
          <w:tab w:pos="936" w:val="left"/>
        </w:tabs>
        <w:spacing w:after="0"/>
        <w:ind w:left="0"/>
      </w:pPr>
      <w:r>
        <w:tab/>
      </w:r>
      <w:r>
        <w:rPr>
          <w:rFonts w:ascii="Garamond" w:hAnsi="Garamond"/>
          <w:i/>
          <w:sz w:val="22"/>
        </w:rPr>
        <w:t>“Il Fino di Anno”</w:t>
      </w:r>
    </w:p>
    <w:p>
      <w:pPr>
        <w:spacing w:after="0"/>
        <w:ind w:left="936"/>
      </w:pPr>
      <w:r>
        <w:rPr>
          <w:rFonts w:ascii="Garamond" w:hAnsi="Garamond"/>
          <w:sz w:val="22"/>
        </w:rPr>
        <w:t>La Galleria di Il Bisonte, Florence, Italy</w:t>
      </w:r>
    </w:p>
    <w:p>
      <w:pPr>
        <w:spacing w:after="0" w:before="0"/>
      </w:pPr>
      <w:r>
        <w:rPr>
          <w:sz w:val="12"/>
        </w:rPr>
      </w:r>
    </w:p>
    <w:p>
      <w:pPr>
        <w:spacing w:before="280" w:after="120"/>
        <w:pBdr>
          <w:bottom w:val="single" w:sz="4" w:space="1" w:color="555555"/>
        </w:pBdr>
      </w:pPr>
      <w:r>
        <w:rPr>
          <w:rFonts w:ascii="Garamond" w:hAnsi="Garamond"/>
          <w:b/>
          <w:sz w:val="24"/>
        </w:rPr>
        <w:t>REVIEWS AND PRESS</w:t>
      </w:r>
    </w:p>
    <w:p>
      <w:pPr>
        <w:spacing w:after="0"/>
      </w:pPr>
      <w:r>
        <w:rPr>
          <w:rFonts w:ascii="Garamond" w:hAnsi="Garamond"/>
          <w:sz w:val="22"/>
        </w:rPr>
        <w:t>“Neu Kirche Contemporary Art Center.”  Mary Thomas</w:t>
      </w:r>
    </w:p>
    <w:p>
      <w:pPr>
        <w:spacing w:after="0"/>
        <w:ind w:left="936"/>
      </w:pPr>
      <w:r>
        <w:rPr>
          <w:rFonts w:ascii="Garamond" w:hAnsi="Garamond"/>
          <w:sz w:val="22"/>
        </w:rPr>
        <w:t>Pittsburgh Post-Gazette, August 2015</w:t>
      </w:r>
    </w:p>
    <w:p>
      <w:pPr>
        <w:spacing w:after="0" w:before="0"/>
      </w:pPr>
      <w:r>
        <w:rPr>
          <w:sz w:val="12"/>
        </w:rPr>
      </w:r>
    </w:p>
    <w:p>
      <w:pPr>
        <w:spacing w:after="0"/>
      </w:pPr>
      <w:r>
        <w:rPr>
          <w:rFonts w:ascii="Garamond" w:hAnsi="Garamond"/>
          <w:sz w:val="22"/>
        </w:rPr>
        <w:t>“‘PhAb Now’ at Pittsburgh Filmmakers Galleries.”  Kurt Shaw</w:t>
      </w:r>
    </w:p>
    <w:p>
      <w:pPr>
        <w:spacing w:after="0"/>
        <w:ind w:left="936"/>
      </w:pPr>
      <w:r>
        <w:rPr>
          <w:rFonts w:ascii="Garamond" w:hAnsi="Garamond"/>
          <w:sz w:val="22"/>
        </w:rPr>
        <w:t>TribLive, July 1, 2015</w:t>
      </w:r>
    </w:p>
    <w:p>
      <w:pPr>
        <w:spacing w:after="0" w:before="0"/>
      </w:pPr>
      <w:r>
        <w:rPr>
          <w:sz w:val="12"/>
        </w:rPr>
      </w:r>
    </w:p>
    <w:p>
      <w:pPr>
        <w:spacing w:after="0"/>
      </w:pPr>
      <w:r>
        <w:rPr>
          <w:rFonts w:ascii="Garamond" w:hAnsi="Garamond"/>
          <w:sz w:val="22"/>
        </w:rPr>
        <w:t>“Berkeley Central Arts Passage Unveils Its First Show.”  Alex Bigman</w:t>
      </w:r>
    </w:p>
    <w:p>
      <w:pPr>
        <w:spacing w:after="0"/>
        <w:ind w:left="936"/>
      </w:pPr>
      <w:r>
        <w:rPr>
          <w:rFonts w:ascii="Garamond" w:hAnsi="Garamond"/>
          <w:sz w:val="22"/>
        </w:rPr>
        <w:t>The East Bay Express, January 2013</w:t>
      </w:r>
    </w:p>
    <w:p>
      <w:pPr>
        <w:spacing w:after="0" w:before="0"/>
      </w:pPr>
      <w:r>
        <w:rPr>
          <w:sz w:val="12"/>
        </w:rPr>
      </w:r>
    </w:p>
    <w:p>
      <w:pPr>
        <w:spacing w:after="0"/>
      </w:pPr>
      <w:r>
        <w:rPr>
          <w:rFonts w:ascii="Garamond" w:hAnsi="Garamond"/>
          <w:sz w:val="22"/>
        </w:rPr>
        <w:t>“Jesse Boardman Kauppila: Italian Tartan.”  Emily Walsh</w:t>
      </w:r>
    </w:p>
    <w:p>
      <w:pPr>
        <w:spacing w:after="0"/>
        <w:ind w:left="936"/>
      </w:pPr>
      <w:r>
        <w:rPr>
          <w:rFonts w:ascii="Garamond" w:hAnsi="Garamond"/>
          <w:sz w:val="22"/>
        </w:rPr>
        <w:t>Armfuls Blog, July 2012</w:t>
      </w:r>
    </w:p>
    <w:p>
      <w:pPr>
        <w:spacing w:after="0" w:before="0"/>
      </w:pPr>
      <w:r>
        <w:rPr>
          <w:sz w:val="12"/>
        </w:rPr>
      </w:r>
    </w:p>
    <w:p>
      <w:pPr>
        <w:spacing w:after="0"/>
      </w:pPr>
      <w:r>
        <w:rPr>
          <w:rFonts w:ascii="Garamond" w:hAnsi="Garamond"/>
          <w:sz w:val="22"/>
        </w:rPr>
        <w:t>“‘Cries of San Francisco’: Marketplace as Art.”  Nirmala Nataraj</w:t>
      </w:r>
    </w:p>
    <w:p>
      <w:pPr>
        <w:spacing w:after="0"/>
        <w:ind w:left="936"/>
      </w:pPr>
      <w:r>
        <w:rPr>
          <w:rFonts w:ascii="Garamond" w:hAnsi="Garamond"/>
          <w:sz w:val="22"/>
        </w:rPr>
        <w:t>The San Francisco Chronicle, July 2011</w:t>
      </w:r>
    </w:p>
    <w:p>
      <w:pPr>
        <w:spacing w:after="0" w:before="0"/>
      </w:pPr>
      <w:r>
        <w:rPr>
          <w:sz w:val="12"/>
        </w:rPr>
      </w:r>
    </w:p>
    <w:p>
      <w:pPr>
        <w:spacing w:after="0"/>
      </w:pPr>
      <w:r>
        <w:rPr>
          <w:rFonts w:ascii="Garamond" w:hAnsi="Garamond"/>
          <w:sz w:val="22"/>
        </w:rPr>
        <w:t>“Artists Transform Downtown San Francisco into Conceptual Marketplace.”  Andy Wright</w:t>
      </w:r>
    </w:p>
    <w:p>
      <w:pPr>
        <w:spacing w:after="0"/>
        <w:ind w:left="936"/>
      </w:pPr>
      <w:r>
        <w:rPr>
          <w:rFonts w:ascii="Garamond" w:hAnsi="Garamond"/>
          <w:sz w:val="22"/>
        </w:rPr>
        <w:t>The Bay Citizen</w:t>
      </w:r>
    </w:p>
    <w:p>
      <w:pPr>
        <w:spacing w:after="0" w:before="0"/>
      </w:pPr>
      <w:r>
        <w:rPr>
          <w:sz w:val="12"/>
        </w:rPr>
      </w:r>
    </w:p>
    <w:p>
      <w:pPr>
        <w:spacing w:after="0"/>
      </w:pPr>
      <w:r>
        <w:rPr>
          <w:rFonts w:ascii="Garamond" w:hAnsi="Garamond"/>
          <w:sz w:val="22"/>
        </w:rPr>
        <w:t>“Jesse Kauppila at Little Paper Planes.”  R.L. Tilman</w:t>
      </w:r>
    </w:p>
    <w:p>
      <w:pPr>
        <w:spacing w:after="0"/>
        <w:ind w:left="936"/>
      </w:pPr>
      <w:r>
        <w:rPr>
          <w:rFonts w:ascii="Garamond" w:hAnsi="Garamond"/>
          <w:sz w:val="22"/>
        </w:rPr>
        <w:t>Print Interesting</w:t>
      </w:r>
    </w:p>
    <w:p>
      <w:pPr>
        <w:spacing w:after="0" w:before="0"/>
      </w:pPr>
      <w:r>
        <w:rPr>
          <w:sz w:val="12"/>
        </w:rPr>
      </w:r>
    </w:p>
    <w:p>
      <w:pPr>
        <w:spacing w:after="0"/>
      </w:pPr>
      <w:r>
        <w:rPr>
          <w:rFonts w:ascii="Garamond" w:hAnsi="Garamond"/>
          <w:sz w:val="22"/>
        </w:rPr>
        <w:t>“Jesse Boardman Kauppila Interview.”  Bora Mici</w:t>
      </w:r>
    </w:p>
    <w:p>
      <w:pPr>
        <w:spacing w:after="0"/>
        <w:ind w:left="936"/>
      </w:pPr>
      <w:r>
        <w:rPr>
          <w:rFonts w:ascii="Garamond" w:hAnsi="Garamond"/>
          <w:sz w:val="22"/>
        </w:rPr>
        <w:t>Art Speak</w:t>
      </w:r>
    </w:p>
    <w:p>
      <w:pPr>
        <w:spacing w:after="0" w:before="0"/>
      </w:pPr>
      <w:r>
        <w:rPr>
          <w:sz w:val="12"/>
        </w:rPr>
      </w:r>
    </w:p>
    <w:p>
      <w:pPr>
        <w:spacing w:before="280" w:after="120"/>
        <w:pBdr>
          <w:bottom w:val="single" w:sz="4" w:space="1" w:color="555555"/>
        </w:pBdr>
      </w:pPr>
      <w:r>
        <w:rPr>
          <w:rFonts w:ascii="Garamond" w:hAnsi="Garamond"/>
          <w:b/>
          <w:sz w:val="24"/>
        </w:rPr>
        <w:t>PUBLICATIONS</w:t>
      </w:r>
    </w:p>
    <w:p>
      <w:pPr>
        <w:spacing w:after="0"/>
      </w:pPr>
      <w:r>
        <w:rPr>
          <w:rFonts w:ascii="Garamond" w:hAnsi="Garamond"/>
          <w:sz w:val="22"/>
        </w:rPr>
        <w:t>“Reticulations: The Evolution of the Tree Metaphor.”</w:t>
      </w:r>
    </w:p>
    <w:p>
      <w:pPr>
        <w:spacing w:after="0"/>
        <w:ind w:left="936"/>
      </w:pPr>
      <w:r>
        <w:rPr>
          <w:rFonts w:ascii="Garamond" w:hAnsi="Garamond"/>
          <w:sz w:val="22"/>
        </w:rPr>
        <w:t>Pittsburgh Articulate (2015)</w:t>
      </w:r>
    </w:p>
    <w:p>
      <w:pPr>
        <w:spacing w:after="0" w:before="0"/>
      </w:pPr>
      <w:r>
        <w:rPr>
          <w:sz w:val="12"/>
        </w:rPr>
      </w:r>
    </w:p>
    <w:p>
      <w:pPr>
        <w:spacing w:after="0"/>
      </w:pPr>
      <w:r>
        <w:rPr>
          <w:rFonts w:ascii="Garamond" w:hAnsi="Garamond"/>
          <w:sz w:val="22"/>
        </w:rPr>
        <w:t>“The Subterraneans.”</w:t>
      </w:r>
    </w:p>
    <w:p>
      <w:pPr>
        <w:spacing w:after="0"/>
        <w:ind w:left="936"/>
      </w:pPr>
      <w:r>
        <w:rPr>
          <w:rFonts w:ascii="Garamond" w:hAnsi="Garamond"/>
          <w:sz w:val="22"/>
        </w:rPr>
        <w:t>Leeds College of Art and Design (2015)</w:t>
      </w:r>
    </w:p>
    <w:p>
      <w:pPr>
        <w:spacing w:after="0" w:before="0"/>
      </w:pPr>
      <w:r>
        <w:rPr>
          <w:sz w:val="12"/>
        </w:rPr>
      </w:r>
    </w:p>
    <w:p>
      <w:pPr>
        <w:spacing w:after="0"/>
      </w:pPr>
      <w:r>
        <w:rPr>
          <w:rFonts w:ascii="Garamond" w:hAnsi="Garamond"/>
          <w:sz w:val="22"/>
        </w:rPr>
        <w:t>“Allison Smith’s Cries of San Francisco.”</w:t>
      </w:r>
    </w:p>
    <w:p>
      <w:pPr>
        <w:spacing w:after="0"/>
        <w:ind w:left="936"/>
      </w:pPr>
      <w:r>
        <w:rPr>
          <w:rFonts w:ascii="Garamond" w:hAnsi="Garamond"/>
          <w:sz w:val="22"/>
        </w:rPr>
        <w:t>Southern Exposure (2013)</w:t>
      </w:r>
    </w:p>
    <w:p>
      <w:pPr>
        <w:spacing w:after="0" w:before="0"/>
      </w:pPr>
      <w:r>
        <w:rPr>
          <w:sz w:val="12"/>
        </w:rPr>
      </w:r>
    </w:p>
    <w:p>
      <w:pPr>
        <w:spacing w:after="0"/>
      </w:pPr>
      <w:r>
        <w:rPr>
          <w:rFonts w:ascii="Garamond" w:hAnsi="Garamond"/>
          <w:sz w:val="22"/>
        </w:rPr>
        <w:t>“Jesse Kauppila on Remastering the Anthology of American Folk Music.”</w:t>
      </w:r>
    </w:p>
    <w:p>
      <w:pPr>
        <w:spacing w:after="0"/>
        <w:ind w:left="936"/>
      </w:pPr>
      <w:r>
        <w:rPr>
          <w:rFonts w:ascii="Garamond" w:hAnsi="Garamond"/>
          <w:sz w:val="22"/>
        </w:rPr>
        <w:t>University of East Anglia, London, Conference on Harry Smith (August 2012)</w:t>
      </w:r>
    </w:p>
    <w:p>
      <w:pPr>
        <w:spacing w:after="0" w:before="0"/>
      </w:pPr>
      <w:r>
        <w:rPr>
          <w:sz w:val="12"/>
        </w:rPr>
      </w:r>
    </w:p>
    <w:p>
      <w:pPr>
        <w:spacing w:after="0"/>
      </w:pPr>
      <w:r>
        <w:rPr>
          <w:rFonts w:ascii="Garamond" w:hAnsi="Garamond"/>
          <w:sz w:val="22"/>
        </w:rPr>
        <w:t>“Remastering the Anthology of American Folk Music.”</w:t>
      </w:r>
    </w:p>
    <w:p>
      <w:pPr>
        <w:spacing w:after="0"/>
        <w:ind w:left="936"/>
      </w:pPr>
      <w:r>
        <w:rPr>
          <w:rFonts w:ascii="Garamond" w:hAnsi="Garamond"/>
          <w:sz w:val="22"/>
        </w:rPr>
        <w:t>Composite Arts Magazine, Issue No. 6 (January 2012)</w:t>
      </w:r>
    </w:p>
    <w:p>
      <w:pPr>
        <w:spacing w:after="0" w:before="0"/>
      </w:pPr>
      <w:r>
        <w:rPr>
          <w:sz w:val="12"/>
        </w:rPr>
      </w:r>
    </w:p>
    <w:p>
      <w:pPr>
        <w:spacing w:after="0"/>
      </w:pPr>
      <w:r>
        <w:rPr>
          <w:rFonts w:ascii="Garamond" w:hAnsi="Garamond"/>
          <w:sz w:val="22"/>
        </w:rPr>
        <w:t>“Remastering, Sights + Sounds: Volume 1.”</w:t>
      </w:r>
    </w:p>
    <w:p>
      <w:pPr>
        <w:spacing w:after="0"/>
        <w:ind w:left="936"/>
      </w:pPr>
      <w:r>
        <w:rPr>
          <w:rFonts w:ascii="Garamond" w:hAnsi="Garamond"/>
          <w:sz w:val="22"/>
        </w:rPr>
        <w:t>Little Paper Planes (November 2010)</w:t>
      </w:r>
    </w:p>
    <w:p>
      <w:pPr>
        <w:spacing w:after="0" w:before="0"/>
      </w:pPr>
      <w:r>
        <w:rPr>
          <w:sz w:val="12"/>
        </w:rPr>
      </w:r>
    </w:p>
    <w:p>
      <w:pPr>
        <w:spacing w:after="0"/>
      </w:pPr>
      <w:r>
        <w:rPr>
          <w:rFonts w:ascii="Garamond" w:hAnsi="Garamond"/>
          <w:sz w:val="22"/>
        </w:rPr>
        <w:t>“Aquatint Explosions.”</w:t>
      </w:r>
    </w:p>
    <w:p>
      <w:pPr>
        <w:spacing w:after="0"/>
        <w:ind w:left="936"/>
      </w:pPr>
      <w:r>
        <w:rPr>
          <w:rFonts w:ascii="Garamond" w:hAnsi="Garamond"/>
          <w:sz w:val="22"/>
        </w:rPr>
        <w:t>Caterwaul Quarterly (2008)</w:t>
      </w:r>
    </w:p>
    <w:p>
      <w:pPr>
        <w:spacing w:after="0" w:before="0"/>
      </w:pPr>
      <w:r>
        <w:rPr>
          <w:sz w:val="12"/>
        </w:rPr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