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非監督式工業行為理解：一種基於基線的數位經驗傳承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Unsupervised Industrial Behavior Understanding: A Baseline-Based Approach to Digital Experience Transfer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摘要 (Abstract)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當前的工業 AI 範式常將「智慧」狹隘地定義為複雜的監督式預測模型或自動化控制邏輯。然而，這些方法在面對需要大量標記數據（Labeled Data）的場景時，往往因成本過高與黑箱模型缺乏可解釋性而難以落地。本文提出了一種全新的框架——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感知神經系統（ASNS）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，主張回歸 AI 的第一性原理：「行為理解」。不同於監控狀態快照的 SCADA 系統，ASNS 採用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非監督式學習（Unsupervised Learning）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，從最佳歷史操作（黃金批次）中建立**「行為基線（Behavioral Baseline）」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，並利用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相似度推理（Similarity-based Reasoning）**來識別運行偏差。我們論證，工業 AI 的本質應是形成對「正確行為」的內在表徵（Representation），而非單純的參數監控。透過這種方法，我們能有效地將老師傅的隱性直覺轉化為顯性的數位資產，實現真正的數位經驗傳承。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前言：工業 AI 的落地困境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在工業 4.0 的浪潮下，儘管數據採集技術已日趨成熟，但 AI 在製造現場的實際應用仍面臨巨大挑戰。傳統的監督式學習（Supervised Learning）依賴海量的故障標記數據來訓練模型，這在追求「零故障」的製造現場不僅不切實際，更因故障樣本的稀缺性而難以訓練出高精度的模型。此外，深度神經網絡（Deep Neural Networks）的黑箱特性，使得現場人員難以信任 AI 的決策，導致許多 AI 專案淪為「實驗室裡的玩具」，無法真正接手現場的複雜變因。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我們認為，問題的根源在於對 AI 角色的誤解。工業 AI 不應只是一個「報警器」或「自動控制器」，它更應該是一個能**「理解什麼是好技術」的觀察者**。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範式轉移：從「參數監控」到「行為理解」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現有的 SCADA 或 EMS 系統，關注的是「點」的狀態（例如：溫度 &gt; 800°C 則報警）。這種基於閾值（Threshold-based）的邏輯，忽略了工業生產是一個連續的、動態的過程。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ASNS 提出的核心轉變在於：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將關注點從「靜態參數」轉向「動態行為」。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參數監控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問的是：「現在數值有沒有超標？」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行為理解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問的是：「現在的過程，走勢像不像最佳狀態？」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這種轉變使我們能捕捉到「數值正常但節奏不對」的隱性異常（例如：加料後回溫斜率過緩），這正是老師傅憑藉經驗能察覺，而傳統系統無法捕捉的盲點。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方法論：ASNS 系統架構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ASNS 透過 L0 至 L3 的分層架構，實現了從物理感知到決策輔助的完整閉環。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數據事實層 (L0/L1)：可信的時序表徵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行為理解的前提是數據的絕對真實。ASNS 利用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vCAN 模組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在感測器端即完成 {CID, Timestamp, Value} 的標準化封裝，並透過 </w:t>
      </w:r>
      <w:r w:rsidDel="00000000" w:rsidR="00000000" w:rsidRPr="00000000">
        <w:rPr>
          <w:b w:val="1"/>
          <w:bCs w:val="1"/>
          <w:rtl w:val="0"/>
        </w:rPr>
        <w:t xml:space="preserve">EDC (Edge Data Collector)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 </w:t>
      </w:r>
      <w:r w:rsidDel="00000000" w:rsidR="00000000" w:rsidRPr="00000000">
        <w:rPr>
          <w:b w:val="1"/>
          <w:bCs w:val="1"/>
          <w:rtl w:val="0"/>
        </w:rPr>
        <w:t xml:space="preserve">RocksDB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存儲引擎，建立毫秒級精度的原始時序數據庫。這確保了 AI 學習的是未經平滑處理的「工業現場原音」。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認知層 (L2)：非監督式基線建立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這是本系統的核心創新。我們摒棄了繁瑣的標記工作，採用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非監督式學習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專家選優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相結合的策略：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黃金基線 (The Golden Baseline)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：由資深操作員（老師傅）從歷史數據中選定「表現最完美」的一段完整製程（如一爐鋼的熔煉曲線）。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特徵提取 (Feature Extraction)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：利用 Autoencoder 或 DTW (Dynamic Time Warping) 算法，將這段黃金波形轉化為高維度的行為向量（Behavior Vector）。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方差跟蹤 (Variance Tracking)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：系統即時計算當前生產曲線與黃金基線在潛在空間（Latent Space）中的距離與累積方差。這不再是簡單的減法，而是對「行為形狀相似度」的量化評估。</w:t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決策層 (L3)：RAG 驅動的糾偏知識卡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當系統偵測到行為偏差（Behavioral Drift）時，單純的報警是不夠的。ASNS 引入 </w:t>
      </w:r>
      <w:r w:rsidDel="00000000" w:rsidR="00000000" w:rsidRPr="00000000">
        <w:rPr>
          <w:b w:val="1"/>
          <w:bCs w:val="1"/>
          <w:rtl w:val="0"/>
        </w:rPr>
        <w:t xml:space="preserve">RAG (Retrieval-Augmented Generation)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技術：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知識卡 (Knowledge Cards)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：將特定的偏差特徵（如：升溫遲滯）與老師傅的處置經驗（如：檢查感應線圈水路）進行語義綁定。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向量檢索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：系統將當前的異常特徵向量化，在知識庫中檢索最相似的案例，並生成具體的「糾偏任務單」。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數位經驗傳承：將「手感」演算法化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ASNS 的終極價值在於解決了「老師傅退休」的產業危機。透過上述架構，我們實際上完成了一次**「隱性知識的顯性化」**：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肌肉記憶數位化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：黃金基線記錄了老師傅的最佳操作手感。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敏銳直覺演算法化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：方差跟蹤複製了老師傅察覺異常的敏銳度。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處置經驗系統化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：知識卡庫保存了老師傅解決問題的智慧。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結論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工業 AI 的未來不在於追求更複雜的模型，而在於更深刻地理解工業行為的本質。ASNS 透過「非監督式行為理解」路徑，證明了我們可以在不依賴大量標記數據的情況下，構建出具備高度可解釋性與實用價值的智慧系統。這不僅是一種技術上的突破，更是一種對工業現場職人精神的數位致敬。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📝 作者/技術團隊附註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本文定義之架構（ASNS, EDC, vCAN）與方法論（黃金基線、方差跟蹤、RAG糾偏）為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肯革陸科技 (KangarooTEC)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專有之技術路徑，旨在重新定義工業物聯網與 AI 的融合範式。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