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B6A6" w14:textId="014A16E8" w:rsidR="00674BCA" w:rsidRPr="0032002D" w:rsidRDefault="00674BCA" w:rsidP="00674BCA">
      <w:pPr>
        <w:jc w:val="center"/>
        <w:rPr>
          <w:rFonts w:ascii="Arial" w:hAnsi="Arial" w:cs="Arial"/>
          <w:b/>
          <w:sz w:val="28"/>
          <w:u w:val="single"/>
        </w:rPr>
      </w:pPr>
      <w:r w:rsidRPr="0032002D">
        <w:rPr>
          <w:rFonts w:ascii="Arial" w:hAnsi="Arial" w:cs="Arial"/>
          <w:b/>
          <w:sz w:val="28"/>
          <w:u w:val="single"/>
        </w:rPr>
        <w:t xml:space="preserve">RNAi by </w:t>
      </w:r>
      <w:r w:rsidRPr="0032002D">
        <w:rPr>
          <w:rFonts w:ascii="Arial" w:hAnsi="Arial" w:cs="Arial"/>
          <w:b/>
          <w:i/>
          <w:sz w:val="28"/>
          <w:u w:val="single"/>
        </w:rPr>
        <w:t xml:space="preserve">E. coli </w:t>
      </w:r>
      <w:r w:rsidRPr="0032002D">
        <w:rPr>
          <w:rFonts w:ascii="Arial" w:hAnsi="Arial" w:cs="Arial"/>
          <w:b/>
          <w:sz w:val="28"/>
          <w:u w:val="single"/>
        </w:rPr>
        <w:t>Feeding Protocol</w:t>
      </w:r>
    </w:p>
    <w:p w14:paraId="0315B47B" w14:textId="77777777" w:rsidR="00674BCA" w:rsidRPr="0032002D" w:rsidRDefault="00674BCA" w:rsidP="00674BCA">
      <w:pPr>
        <w:rPr>
          <w:rFonts w:ascii="Arial" w:hAnsi="Arial" w:cs="Arial"/>
        </w:rPr>
      </w:pPr>
    </w:p>
    <w:p w14:paraId="72B992AB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RNA interference in C. elegans by </w:t>
      </w:r>
      <w:r w:rsidRPr="0032002D">
        <w:rPr>
          <w:rFonts w:ascii="Arial" w:hAnsi="Arial" w:cs="Arial"/>
          <w:b/>
          <w:bCs/>
          <w:i/>
          <w:iCs/>
          <w:color w:val="333333"/>
          <w:sz w:val="20"/>
          <w:szCs w:val="20"/>
          <w:u w:val="single"/>
        </w:rPr>
        <w:t>E. coli</w:t>
      </w: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 feeding</w:t>
      </w:r>
    </w:p>
    <w:p w14:paraId="543CAEF8" w14:textId="77777777" w:rsidR="00674BCA" w:rsidRPr="0032002D" w:rsidRDefault="00674BCA" w:rsidP="00674BCA">
      <w:pPr>
        <w:spacing w:before="150" w:after="150"/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371152CF" w14:textId="5D46BB38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PROTOCOL:</w:t>
      </w:r>
      <w:r w:rsidRPr="0032002D">
        <w:rPr>
          <w:rFonts w:ascii="Arial" w:hAnsi="Arial" w:cs="Arial"/>
          <w:color w:val="333333"/>
          <w:sz w:val="20"/>
          <w:szCs w:val="20"/>
        </w:rPr>
        <w:t>  This protocol allows the user to knock down the expression of a given gene target in </w:t>
      </w:r>
      <w:r w:rsidRPr="0032002D">
        <w:rPr>
          <w:rFonts w:ascii="Arial" w:hAnsi="Arial" w:cs="Arial"/>
          <w:i/>
          <w:iCs/>
          <w:color w:val="333333"/>
          <w:sz w:val="20"/>
          <w:szCs w:val="20"/>
        </w:rPr>
        <w:t>C. elegans</w:t>
      </w:r>
      <w:r w:rsidRPr="0032002D">
        <w:rPr>
          <w:rFonts w:ascii="Arial" w:hAnsi="Arial" w:cs="Arial"/>
          <w:color w:val="333333"/>
          <w:sz w:val="20"/>
          <w:szCs w:val="20"/>
        </w:rPr>
        <w:t>. </w:t>
      </w:r>
      <w:r w:rsidRPr="0032002D">
        <w:rPr>
          <w:rFonts w:ascii="Arial" w:hAnsi="Arial" w:cs="Arial"/>
          <w:i/>
          <w:iCs/>
          <w:color w:val="333333"/>
          <w:sz w:val="20"/>
          <w:szCs w:val="20"/>
        </w:rPr>
        <w:t>E. coli</w:t>
      </w:r>
      <w:r w:rsidRPr="0032002D">
        <w:rPr>
          <w:rFonts w:ascii="Arial" w:hAnsi="Arial" w:cs="Arial"/>
          <w:color w:val="333333"/>
          <w:sz w:val="20"/>
          <w:szCs w:val="20"/>
        </w:rPr>
        <w:t> containing a specific expression vector can be induced to transcribe a genetic fragment from both the 5’ and 3’ ends. When the resulting double-stranded RNA molecule is ingested by </w:t>
      </w:r>
      <w:r w:rsidRPr="0032002D">
        <w:rPr>
          <w:rFonts w:ascii="Arial" w:hAnsi="Arial" w:cs="Arial"/>
          <w:i/>
          <w:iCs/>
          <w:color w:val="333333"/>
          <w:sz w:val="20"/>
          <w:szCs w:val="20"/>
        </w:rPr>
        <w:t>C. elegans</w:t>
      </w:r>
      <w:r w:rsidRPr="0032002D">
        <w:rPr>
          <w:rFonts w:ascii="Arial" w:hAnsi="Arial" w:cs="Arial"/>
          <w:color w:val="333333"/>
          <w:sz w:val="20"/>
          <w:szCs w:val="20"/>
        </w:rPr>
        <w:t xml:space="preserve">, an RNA interference reaction targets endogenous transcripts of the same sequence for destruction. In this protocol, the method of testing embryonic lethality (% hatching) is described but observations can also be made in the parent as well.  The effects of the RNAi </w:t>
      </w:r>
      <w:r w:rsidR="00D90D0C">
        <w:rPr>
          <w:rFonts w:ascii="Arial" w:hAnsi="Arial" w:cs="Arial"/>
          <w:color w:val="333333"/>
          <w:sz w:val="20"/>
          <w:szCs w:val="20"/>
        </w:rPr>
        <w:t>are</w:t>
      </w:r>
      <w:r w:rsidR="00D90D0C" w:rsidRPr="0032002D">
        <w:rPr>
          <w:rFonts w:ascii="Arial" w:hAnsi="Arial" w:cs="Arial"/>
          <w:color w:val="333333"/>
          <w:sz w:val="20"/>
          <w:szCs w:val="20"/>
        </w:rPr>
        <w:t xml:space="preserve"> </w:t>
      </w:r>
      <w:r w:rsidRPr="0032002D">
        <w:rPr>
          <w:rFonts w:ascii="Arial" w:hAnsi="Arial" w:cs="Arial"/>
          <w:color w:val="333333"/>
          <w:sz w:val="20"/>
          <w:szCs w:val="20"/>
        </w:rPr>
        <w:t xml:space="preserve">then observed with smFISH. </w:t>
      </w:r>
    </w:p>
    <w:p w14:paraId="2EA2AC90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</w:p>
    <w:p w14:paraId="31C2D03A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</w:p>
    <w:p w14:paraId="19BB1897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STEPS:</w:t>
      </w:r>
    </w:p>
    <w:p w14:paraId="39AB1254" w14:textId="77777777" w:rsidR="00674BCA" w:rsidRPr="0032002D" w:rsidRDefault="00674BCA" w:rsidP="00674BCA">
      <w:pPr>
        <w:spacing w:line="273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b/>
          <w:color w:val="333333"/>
          <w:sz w:val="20"/>
          <w:szCs w:val="20"/>
        </w:rPr>
        <w:t>*** streak out RNAi fresh for every experiment ***</w:t>
      </w:r>
    </w:p>
    <w:p w14:paraId="72EAE034" w14:textId="2A936882" w:rsidR="00674BCA" w:rsidRPr="0032002D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Day 1: Grow one 25cm plate of worms per strain of interest on op50.  </w:t>
      </w:r>
      <w:r w:rsidR="00D90D0C">
        <w:rPr>
          <w:rFonts w:ascii="Arial" w:eastAsia="Times New Roman" w:hAnsi="Arial" w:cs="Arial"/>
          <w:color w:val="333333"/>
          <w:sz w:val="20"/>
          <w:szCs w:val="20"/>
        </w:rPr>
        <w:t>Prepare RNAi induction plates by making NGM, waiting until solution is cool enough to touch, and adding a final concentration of 1mM IPTG and 50mg/L carbenicillin</w:t>
      </w: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. Store </w:t>
      </w:r>
      <w:r w:rsidR="00D90D0C">
        <w:rPr>
          <w:rFonts w:ascii="Arial" w:eastAsia="Times New Roman" w:hAnsi="Arial" w:cs="Arial"/>
          <w:color w:val="333333"/>
          <w:sz w:val="20"/>
          <w:szCs w:val="20"/>
        </w:rPr>
        <w:t>4°C</w:t>
      </w: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 until use to prevent degradation of IPT</w:t>
      </w:r>
      <w:r w:rsidR="00D90D0C">
        <w:rPr>
          <w:rFonts w:ascii="Arial" w:eastAsia="Times New Roman" w:hAnsi="Arial" w:cs="Arial"/>
          <w:color w:val="333333"/>
          <w:sz w:val="20"/>
          <w:szCs w:val="20"/>
        </w:rPr>
        <w:t>G and carb.</w:t>
      </w:r>
    </w:p>
    <w:p w14:paraId="0C7AB9E6" w14:textId="77777777" w:rsidR="008001CC" w:rsidRDefault="008001CC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</w:p>
    <w:p w14:paraId="53994754" w14:textId="100E37AE" w:rsidR="008001CC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Days 2-4: Seed RNAi plates for strains of interest.  3 RNAi plates/strain of interest. </w:t>
      </w:r>
      <w:r w:rsidRPr="0032002D">
        <w:rPr>
          <w:rFonts w:ascii="Arial" w:eastAsia="Times New Roman" w:hAnsi="Arial" w:cs="Arial"/>
          <w:b/>
          <w:color w:val="333333"/>
          <w:sz w:val="20"/>
          <w:szCs w:val="20"/>
        </w:rPr>
        <w:t xml:space="preserve">Only make one small plate for pop-1 (+) control.  You will not be doing an embryo prep of this strain, it is only to confirm that the RNAi worked. </w:t>
      </w:r>
    </w:p>
    <w:p w14:paraId="460EF18E" w14:textId="697EBFCD" w:rsidR="00674BCA" w:rsidRDefault="00B80EFA" w:rsidP="008001CC">
      <w:pPr>
        <w:pStyle w:val="ListParagraph"/>
        <w:numPr>
          <w:ilvl w:val="0"/>
          <w:numId w:val="19"/>
        </w:numPr>
        <w:spacing w:line="273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001CC">
        <w:rPr>
          <w:rFonts w:ascii="Arial" w:eastAsia="Times New Roman" w:hAnsi="Arial" w:cs="Arial"/>
          <w:color w:val="333333"/>
          <w:sz w:val="20"/>
          <w:szCs w:val="20"/>
        </w:rPr>
        <w:t>Culture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10X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the volume of </w:t>
      </w:r>
      <w:r w:rsidRPr="008001CC">
        <w:rPr>
          <w:rFonts w:ascii="Arial" w:eastAsia="Times New Roman" w:hAnsi="Arial" w:cs="Arial"/>
          <w:i/>
          <w:color w:val="333333"/>
          <w:sz w:val="20"/>
          <w:szCs w:val="20"/>
        </w:rPr>
        <w:t>E. coli</w:t>
      </w:r>
      <w:r w:rsidR="00674BCA" w:rsidRPr="008001CC">
        <w:rPr>
          <w:rFonts w:ascii="Arial" w:eastAsia="Times New Roman" w:hAnsi="Arial" w:cs="Arial"/>
          <w:i/>
          <w:color w:val="333333"/>
          <w:sz w:val="20"/>
          <w:szCs w:val="20"/>
        </w:rPr>
        <w:t xml:space="preserve">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you intend to 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>plate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using sterile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Erlenmeyer flasks</w:t>
      </w:r>
      <w:r w:rsidR="00CC2D9C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for the overnight culture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.  After growing for ~16hrs spin down at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5000 rpm 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for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5 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min to concentrate. Resuspend in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one tenth the volume of 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M9 and plate directly onto </w:t>
      </w:r>
      <w:proofErr w:type="spellStart"/>
      <w:r w:rsidRPr="008001CC">
        <w:rPr>
          <w:rFonts w:ascii="Arial" w:eastAsia="Times New Roman" w:hAnsi="Arial" w:cs="Arial"/>
          <w:color w:val="333333"/>
          <w:sz w:val="20"/>
          <w:szCs w:val="20"/>
        </w:rPr>
        <w:t>NGM+IPTG+Carb</w:t>
      </w:r>
      <w:proofErr w:type="spellEnd"/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74BCA" w:rsidRPr="008001CC">
        <w:rPr>
          <w:rFonts w:ascii="Arial" w:eastAsia="Times New Roman" w:hAnsi="Arial" w:cs="Arial"/>
          <w:color w:val="333333"/>
          <w:sz w:val="20"/>
          <w:szCs w:val="20"/>
        </w:rPr>
        <w:t>plates.</w:t>
      </w:r>
      <w:r w:rsidR="00CC2D9C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Let dry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and induce</w:t>
      </w:r>
      <w:r w:rsidR="00CC2D9C"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1-2 days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at room temp</w:t>
      </w:r>
      <w:r w:rsidR="00CC2D9C" w:rsidRPr="008001CC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E90F96F" w14:textId="77777777" w:rsidR="008001CC" w:rsidRPr="008001CC" w:rsidRDefault="008001CC" w:rsidP="008001CC">
      <w:pPr>
        <w:spacing w:line="273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4655C07C" w14:textId="649F406E" w:rsidR="00674BCA" w:rsidRPr="0032002D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Day 5: Embryo prep and synchronize worms in prep for RNAi by E. coli feeding.  24 hours in M9 rocking at room temperature.</w:t>
      </w:r>
      <w:r w:rsidR="00B80EF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80EFA">
        <w:rPr>
          <w:rFonts w:ascii="Arial" w:eastAsia="Times New Roman" w:hAnsi="Arial" w:cs="Arial"/>
          <w:b/>
          <w:color w:val="333333"/>
          <w:sz w:val="20"/>
          <w:szCs w:val="20"/>
        </w:rPr>
        <w:t>(DMP plates embryos directly on RNAi rather than synchronizing).</w:t>
      </w:r>
    </w:p>
    <w:p w14:paraId="2C72F786" w14:textId="77777777" w:rsidR="008001CC" w:rsidRDefault="008001CC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</w:p>
    <w:p w14:paraId="62C61E1A" w14:textId="3357054C" w:rsidR="00674BCA" w:rsidRPr="0032002D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Day 6: plate L1 worms and let mature for ~24</w:t>
      </w:r>
      <w:r w:rsidR="00B80EFA">
        <w:rPr>
          <w:rFonts w:ascii="Arial" w:eastAsia="Times New Roman" w:hAnsi="Arial" w:cs="Arial"/>
          <w:color w:val="333333"/>
          <w:sz w:val="20"/>
          <w:szCs w:val="20"/>
        </w:rPr>
        <w:t xml:space="preserve">-28 </w:t>
      </w:r>
      <w:proofErr w:type="spellStart"/>
      <w:r w:rsidRPr="0032002D">
        <w:rPr>
          <w:rFonts w:ascii="Arial" w:eastAsia="Times New Roman" w:hAnsi="Arial" w:cs="Arial"/>
          <w:color w:val="333333"/>
          <w:sz w:val="20"/>
          <w:szCs w:val="20"/>
        </w:rPr>
        <w:t>hrs</w:t>
      </w:r>
      <w:proofErr w:type="spellEnd"/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 until L4 stage </w:t>
      </w:r>
      <w:r w:rsidRPr="0032002D">
        <w:rPr>
          <w:rFonts w:ascii="Arial" w:eastAsia="Times New Roman" w:hAnsi="Arial" w:cs="Arial"/>
          <w:b/>
          <w:color w:val="333333"/>
          <w:sz w:val="20"/>
          <w:szCs w:val="20"/>
        </w:rPr>
        <w:t>(you can plate synchronized L1s directly on to RNAi plates if you aren’t expecting a sterility phenotype).</w:t>
      </w:r>
    </w:p>
    <w:p w14:paraId="6478399F" w14:textId="77777777" w:rsidR="008001CC" w:rsidRDefault="008001CC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</w:p>
    <w:p w14:paraId="27D9702C" w14:textId="518E8B06" w:rsidR="00B80EFA" w:rsidRPr="00B80EFA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Day 7: move L4 worms to RNAi acclimation plates for 24-48hrs</w:t>
      </w:r>
    </w:p>
    <w:p w14:paraId="18B1F0AD" w14:textId="77777777" w:rsidR="008001CC" w:rsidRDefault="008001CC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</w:p>
    <w:p w14:paraId="08D7AF2A" w14:textId="73477DCC" w:rsidR="00B80EFA" w:rsidRPr="0032002D" w:rsidRDefault="00674BCA" w:rsidP="008001CC">
      <w:pPr>
        <w:spacing w:line="273" w:lineRule="atLeast"/>
        <w:ind w:left="-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Day 9: </w:t>
      </w:r>
      <w:r w:rsidR="00CC2D9C" w:rsidRPr="0032002D">
        <w:rPr>
          <w:rFonts w:ascii="Arial" w:eastAsia="Times New Roman" w:hAnsi="Arial" w:cs="Arial"/>
          <w:color w:val="333333"/>
          <w:sz w:val="20"/>
          <w:szCs w:val="20"/>
        </w:rPr>
        <w:t>check for RNAi phenotypes/perform assays</w:t>
      </w: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29B92E25" w14:textId="0692CC94" w:rsidR="00674BCA" w:rsidRPr="008001CC" w:rsidRDefault="00B80EFA" w:rsidP="008001CC">
      <w:pPr>
        <w:pStyle w:val="ListParagraph"/>
        <w:numPr>
          <w:ilvl w:val="0"/>
          <w:numId w:val="19"/>
        </w:numPr>
        <w:spacing w:line="273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If </w:t>
      </w:r>
      <w:r w:rsidRPr="008001CC">
        <w:rPr>
          <w:rFonts w:ascii="Arial" w:eastAsia="Times New Roman" w:hAnsi="Arial" w:cs="Arial"/>
          <w:i/>
          <w:color w:val="333333"/>
          <w:sz w:val="20"/>
          <w:szCs w:val="20"/>
        </w:rPr>
        <w:t>E. coli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 xml:space="preserve"> is running low at any point, wash worms off plates in M9 and replate on the same strain. </w:t>
      </w:r>
      <w:r w:rsidRPr="008001CC">
        <w:rPr>
          <w:rFonts w:ascii="Arial" w:eastAsia="Times New Roman" w:hAnsi="Arial" w:cs="Arial"/>
          <w:b/>
          <w:color w:val="333333"/>
          <w:sz w:val="20"/>
          <w:szCs w:val="20"/>
        </w:rPr>
        <w:t xml:space="preserve">DO NOT LET THE WORMS GET HUNGRY. </w:t>
      </w:r>
      <w:r w:rsidRPr="008001CC">
        <w:rPr>
          <w:rFonts w:ascii="Arial" w:eastAsia="Times New Roman" w:hAnsi="Arial" w:cs="Arial"/>
          <w:color w:val="333333"/>
          <w:sz w:val="20"/>
          <w:szCs w:val="20"/>
        </w:rPr>
        <w:t>RNAi seems to lose efficacy fairly quickly when it’s no longer present.</w:t>
      </w:r>
    </w:p>
    <w:p w14:paraId="75C0BA9A" w14:textId="174BEDEC" w:rsidR="00674BCA" w:rsidRPr="0032002D" w:rsidRDefault="00674BCA" w:rsidP="008001CC">
      <w:pPr>
        <w:spacing w:before="150" w:after="150"/>
        <w:ind w:right="150"/>
        <w:rPr>
          <w:rFonts w:ascii="Arial" w:hAnsi="Arial" w:cs="Arial"/>
          <w:color w:val="333333"/>
          <w:sz w:val="20"/>
          <w:szCs w:val="20"/>
        </w:rPr>
      </w:pPr>
    </w:p>
    <w:p w14:paraId="7DC3A9BE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KEY CONTROLS:</w:t>
      </w:r>
    </w:p>
    <w:p w14:paraId="5653CB58" w14:textId="77777777" w:rsidR="00674BCA" w:rsidRPr="0032002D" w:rsidRDefault="00674BCA" w:rsidP="00674BCA">
      <w:pPr>
        <w:numPr>
          <w:ilvl w:val="0"/>
          <w:numId w:val="7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Positive control:  </w:t>
      </w:r>
      <w:r w:rsidRPr="0032002D">
        <w:rPr>
          <w:rFonts w:ascii="Arial" w:eastAsia="Times New Roman" w:hAnsi="Arial" w:cs="Arial"/>
          <w:i/>
          <w:iCs/>
          <w:color w:val="333333"/>
          <w:sz w:val="20"/>
          <w:szCs w:val="20"/>
        </w:rPr>
        <w:t>pop-1</w:t>
      </w:r>
      <w:r w:rsidRPr="0032002D">
        <w:rPr>
          <w:rFonts w:ascii="Arial" w:eastAsia="Times New Roman" w:hAnsi="Arial" w:cs="Arial"/>
          <w:color w:val="333333"/>
          <w:sz w:val="20"/>
          <w:szCs w:val="20"/>
        </w:rPr>
        <w:t> RNAi is a standard positive control that should produce 100% embryonic lethality.</w:t>
      </w:r>
    </w:p>
    <w:p w14:paraId="67ACC968" w14:textId="77777777" w:rsidR="00674BCA" w:rsidRPr="0032002D" w:rsidRDefault="00674BCA" w:rsidP="00674BCA">
      <w:pPr>
        <w:numPr>
          <w:ilvl w:val="0"/>
          <w:numId w:val="7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Negative control: Empty vector (L4440) is a common negative control that should result in near 0 % embryonic lethality.</w:t>
      </w:r>
    </w:p>
    <w:p w14:paraId="6AB77DD6" w14:textId="77777777" w:rsidR="00674BCA" w:rsidRPr="0032002D" w:rsidRDefault="00674BCA" w:rsidP="00674BCA">
      <w:pPr>
        <w:numPr>
          <w:ilvl w:val="0"/>
          <w:numId w:val="7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Question specific inquiries: ______________________________________________</w:t>
      </w:r>
    </w:p>
    <w:p w14:paraId="638FA54A" w14:textId="18C4F2CF" w:rsidR="0032002D" w:rsidRPr="0032002D" w:rsidRDefault="0032002D" w:rsidP="00674BCA">
      <w:pPr>
        <w:ind w:left="150" w:right="15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56A3AA64" w14:textId="77777777" w:rsidR="0032002D" w:rsidRPr="0032002D" w:rsidRDefault="0032002D" w:rsidP="00674BCA">
      <w:pPr>
        <w:ind w:left="150" w:right="15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27922F54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8"/>
          <w:szCs w:val="28"/>
          <w:u w:val="single"/>
        </w:rPr>
      </w:pPr>
      <w:r w:rsidRPr="0032002D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MEDIA AND SOLUTIONS FOR RNAi BY E. coli FEEDING:</w:t>
      </w:r>
    </w:p>
    <w:p w14:paraId="2E2E7E30" w14:textId="77777777" w:rsidR="00674BCA" w:rsidRPr="0032002D" w:rsidRDefault="00674BCA" w:rsidP="00674BCA">
      <w:pPr>
        <w:spacing w:before="150" w:after="150"/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48ABB4A7" w14:textId="56F32929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NGM Plates (500 ml) –makes about </w:t>
      </w:r>
      <w:r w:rsidR="0032002D"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12</w:t>
      </w: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 w:rsidR="00B80EFA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100mm</w:t>
      </w:r>
      <w:r w:rsidR="00B80EFA"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plates</w:t>
      </w:r>
    </w:p>
    <w:p w14:paraId="7E3E53DD" w14:textId="77777777" w:rsidR="00674BCA" w:rsidRPr="0032002D" w:rsidRDefault="00674BCA" w:rsidP="00674BCA">
      <w:pPr>
        <w:numPr>
          <w:ilvl w:val="0"/>
          <w:numId w:val="8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Mix the following reagents:</w:t>
      </w:r>
    </w:p>
    <w:p w14:paraId="38244663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1.5 g NaCl</w:t>
      </w:r>
    </w:p>
    <w:p w14:paraId="62AD1C9A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1.25 g </w:t>
      </w:r>
      <w:proofErr w:type="spellStart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Bacto</w:t>
      </w:r>
      <w:proofErr w:type="spellEnd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Peptone</w:t>
      </w:r>
    </w:p>
    <w:p w14:paraId="262F3B94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8.5 g </w:t>
      </w:r>
      <w:proofErr w:type="spellStart"/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Bacto</w:t>
      </w:r>
      <w:proofErr w:type="spellEnd"/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Agar</w:t>
      </w:r>
    </w:p>
    <w:p w14:paraId="7D0D6B5D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Add water to 487.5 ml</w:t>
      </w:r>
    </w:p>
    <w:p w14:paraId="5D5A0FF9" w14:textId="77777777" w:rsidR="00674BCA" w:rsidRPr="0032002D" w:rsidRDefault="00674BCA" w:rsidP="00674BCA">
      <w:pPr>
        <w:numPr>
          <w:ilvl w:val="0"/>
          <w:numId w:val="9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Autoclave media on </w:t>
      </w:r>
      <w:proofErr w:type="gramStart"/>
      <w:r w:rsidRPr="0032002D">
        <w:rPr>
          <w:rFonts w:ascii="Arial" w:eastAsia="Times New Roman" w:hAnsi="Arial" w:cs="Arial"/>
          <w:color w:val="333333"/>
          <w:sz w:val="20"/>
          <w:szCs w:val="20"/>
        </w:rPr>
        <w:t>40 minute</w:t>
      </w:r>
      <w:proofErr w:type="gramEnd"/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 liquid cycle to sterilize</w:t>
      </w:r>
    </w:p>
    <w:p w14:paraId="6323A636" w14:textId="77777777" w:rsidR="00674BCA" w:rsidRPr="0032002D" w:rsidRDefault="00674BCA" w:rsidP="00674BCA">
      <w:pPr>
        <w:numPr>
          <w:ilvl w:val="0"/>
          <w:numId w:val="9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Cool media to 50 – 65 C.</w:t>
      </w:r>
    </w:p>
    <w:p w14:paraId="69AC4EE4" w14:textId="77777777" w:rsidR="00674BCA" w:rsidRPr="0032002D" w:rsidRDefault="00674BCA" w:rsidP="00674BCA">
      <w:pPr>
        <w:numPr>
          <w:ilvl w:val="0"/>
          <w:numId w:val="9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Using sterile technique, add:</w:t>
      </w:r>
    </w:p>
    <w:p w14:paraId="125B628A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0.5 ml 5 mg/ml Cholesterol</w:t>
      </w:r>
    </w:p>
    <w:p w14:paraId="56DFF636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0.5 ml 1 M CaCl2</w:t>
      </w:r>
    </w:p>
    <w:p w14:paraId="68F56AA7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0.5 ml 1M MgSO4</w:t>
      </w:r>
    </w:p>
    <w:p w14:paraId="2A097E3B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12.5 ml 1 M Potassium Phosphate Solution (pH 6)</w:t>
      </w:r>
    </w:p>
    <w:p w14:paraId="17134357" w14:textId="255AC4CE" w:rsidR="00B80EF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0.5 ml 1M </w:t>
      </w:r>
      <w:proofErr w:type="spellStart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nyastatin</w:t>
      </w:r>
      <w:proofErr w:type="spellEnd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antifungal solution</w:t>
      </w:r>
    </w:p>
    <w:p w14:paraId="468C52BD" w14:textId="2A474F5E" w:rsidR="00674BCA" w:rsidRPr="0032002D" w:rsidRDefault="00674BCA" w:rsidP="008001CC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color w:val="333333"/>
          <w:sz w:val="20"/>
          <w:szCs w:val="20"/>
        </w:rPr>
        <w:t>      </w:t>
      </w:r>
    </w:p>
    <w:p w14:paraId="104F0018" w14:textId="0CBC9222" w:rsidR="00674BCA" w:rsidRPr="0032002D" w:rsidRDefault="00674BCA" w:rsidP="00674BCA">
      <w:pPr>
        <w:numPr>
          <w:ilvl w:val="0"/>
          <w:numId w:val="11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To make NGM+IPTG+CARB plates, add:</w:t>
      </w:r>
    </w:p>
    <w:p w14:paraId="41C34D9E" w14:textId="3A253D1F" w:rsidR="00674BCA" w:rsidRDefault="00674BCA" w:rsidP="00674BCA">
      <w:pPr>
        <w:ind w:left="150" w:right="150"/>
        <w:rPr>
          <w:rFonts w:ascii="Arial" w:hAnsi="Arial" w:cs="Arial"/>
          <w:bCs/>
          <w:color w:val="333333"/>
          <w:sz w:val="20"/>
          <w:szCs w:val="20"/>
        </w:rPr>
      </w:pPr>
      <w:r w:rsidRPr="008001CC">
        <w:rPr>
          <w:rFonts w:ascii="Arial" w:hAnsi="Arial" w:cs="Arial"/>
          <w:bCs/>
          <w:color w:val="333333"/>
          <w:sz w:val="20"/>
          <w:szCs w:val="20"/>
        </w:rPr>
        <w:t xml:space="preserve">0.5 ml 1M IPTG </w:t>
      </w:r>
    </w:p>
    <w:p w14:paraId="31222A27" w14:textId="4D5A6E5F" w:rsidR="00B04943" w:rsidRPr="00B04943" w:rsidRDefault="00B04943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Cs/>
          <w:color w:val="333333"/>
          <w:sz w:val="20"/>
          <w:szCs w:val="20"/>
        </w:rPr>
        <w:t>0.5 ml 50mg/ml Carbenicillin</w:t>
      </w:r>
    </w:p>
    <w:p w14:paraId="7C858960" w14:textId="41A694EB" w:rsidR="00674BCA" w:rsidRPr="0032002D" w:rsidRDefault="00674BCA" w:rsidP="00674BCA">
      <w:pPr>
        <w:numPr>
          <w:ilvl w:val="0"/>
          <w:numId w:val="12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Once all ingredients have been added, </w:t>
      </w:r>
      <w:r w:rsidR="00B04943">
        <w:rPr>
          <w:rFonts w:ascii="Arial" w:eastAsia="Times New Roman" w:hAnsi="Arial" w:cs="Arial"/>
          <w:color w:val="333333"/>
          <w:sz w:val="20"/>
          <w:szCs w:val="20"/>
        </w:rPr>
        <w:t xml:space="preserve">mix </w:t>
      </w:r>
      <w:r w:rsidRPr="0032002D">
        <w:rPr>
          <w:rFonts w:ascii="Arial" w:eastAsia="Times New Roman" w:hAnsi="Arial" w:cs="Arial"/>
          <w:color w:val="333333"/>
          <w:sz w:val="20"/>
          <w:szCs w:val="20"/>
        </w:rPr>
        <w:t>media thoroughly and then pour into 6 cm plates.</w:t>
      </w:r>
    </w:p>
    <w:p w14:paraId="319D9D88" w14:textId="77777777" w:rsidR="00674BCA" w:rsidRPr="0032002D" w:rsidRDefault="00674BCA" w:rsidP="00674BCA">
      <w:pPr>
        <w:numPr>
          <w:ilvl w:val="0"/>
          <w:numId w:val="12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b/>
          <w:color w:val="333333"/>
          <w:sz w:val="20"/>
          <w:szCs w:val="20"/>
        </w:rPr>
        <w:t>Store IPTG/Carb RNAi plates in fridge after they have solidified</w:t>
      </w:r>
    </w:p>
    <w:p w14:paraId="06B12E85" w14:textId="77777777" w:rsidR="00674BCA" w:rsidRPr="0032002D" w:rsidRDefault="00674BCA" w:rsidP="00674BCA">
      <w:pPr>
        <w:spacing w:before="150" w:after="150"/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</w:t>
      </w:r>
    </w:p>
    <w:p w14:paraId="56525C10" w14:textId="266EA3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Carbenicillin Stock Solution (</w:t>
      </w:r>
      <w:r w:rsidR="00B04943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50</w:t>
      </w:r>
      <w:r w:rsidR="00B04943"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mg /ml)</w:t>
      </w:r>
      <w:r w:rsidRPr="0032002D">
        <w:rPr>
          <w:rFonts w:ascii="Arial" w:hAnsi="Arial" w:cs="Arial"/>
          <w:color w:val="333333"/>
          <w:sz w:val="20"/>
          <w:szCs w:val="20"/>
        </w:rPr>
        <w:t>       </w:t>
      </w:r>
    </w:p>
    <w:p w14:paraId="30A2B10C" w14:textId="7D81C506" w:rsidR="00674BCA" w:rsidRPr="0032002D" w:rsidRDefault="00B04943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0,5</w:t>
      </w: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674BCA" w:rsidRPr="0032002D">
        <w:rPr>
          <w:rFonts w:ascii="Arial" w:hAnsi="Arial" w:cs="Arial"/>
          <w:b/>
          <w:bCs/>
          <w:color w:val="333333"/>
          <w:sz w:val="20"/>
          <w:szCs w:val="20"/>
        </w:rPr>
        <w:t>g Carbenicillin</w:t>
      </w:r>
    </w:p>
    <w:p w14:paraId="6C6EEE07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10 ml H2O</w:t>
      </w: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76AE661F" w14:textId="77777777" w:rsidR="00674BCA" w:rsidRPr="0032002D" w:rsidRDefault="00674BCA" w:rsidP="00674BCA">
      <w:pPr>
        <w:numPr>
          <w:ilvl w:val="0"/>
          <w:numId w:val="13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Mix thoroughly in a 15 ml conical vial.</w:t>
      </w:r>
    </w:p>
    <w:p w14:paraId="1B909C8A" w14:textId="77777777" w:rsidR="00674BCA" w:rsidRPr="0032002D" w:rsidRDefault="00674BCA" w:rsidP="00674BCA">
      <w:pPr>
        <w:numPr>
          <w:ilvl w:val="0"/>
          <w:numId w:val="13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Filter sterile the solution through a 0.22 um filter.</w:t>
      </w:r>
    </w:p>
    <w:p w14:paraId="15D2158E" w14:textId="77777777" w:rsidR="00674BCA" w:rsidRPr="0032002D" w:rsidRDefault="00674BCA" w:rsidP="00674BCA">
      <w:pPr>
        <w:numPr>
          <w:ilvl w:val="0"/>
          <w:numId w:val="13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Freeze in 1 ml aliquots.</w:t>
      </w:r>
    </w:p>
    <w:p w14:paraId="43169524" w14:textId="77777777" w:rsidR="00674BCA" w:rsidRPr="0032002D" w:rsidRDefault="00674BCA" w:rsidP="00674BCA">
      <w:pPr>
        <w:spacing w:before="150" w:after="150"/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3DAA5D32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1 M IPTG</w:t>
      </w: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4BC62C8B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2.38 g Isopropyl-β-D-</w:t>
      </w:r>
      <w:proofErr w:type="spellStart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thiogalactopyranoside</w:t>
      </w:r>
      <w:proofErr w:type="spellEnd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(IPTG)</w:t>
      </w:r>
    </w:p>
    <w:p w14:paraId="0CA7A11F" w14:textId="77777777" w:rsidR="00674BCA" w:rsidRPr="0032002D" w:rsidRDefault="00674BCA" w:rsidP="00674BCA">
      <w:pPr>
        <w:ind w:left="150"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10 ml H2O</w:t>
      </w:r>
    </w:p>
    <w:p w14:paraId="15DCE6D3" w14:textId="77777777" w:rsidR="00674BCA" w:rsidRPr="0032002D" w:rsidRDefault="00674BCA" w:rsidP="00674BCA">
      <w:pPr>
        <w:numPr>
          <w:ilvl w:val="0"/>
          <w:numId w:val="15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Mix thoroughly in a 15 ml conical vial.</w:t>
      </w:r>
    </w:p>
    <w:p w14:paraId="568FE7D8" w14:textId="77777777" w:rsidR="00674BCA" w:rsidRPr="0032002D" w:rsidRDefault="00674BCA" w:rsidP="00674BCA">
      <w:pPr>
        <w:numPr>
          <w:ilvl w:val="0"/>
          <w:numId w:val="15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Filter sterilize through a 0.22 um pore filter.</w:t>
      </w:r>
    </w:p>
    <w:p w14:paraId="69BE3656" w14:textId="77777777" w:rsidR="00674BCA" w:rsidRPr="0032002D" w:rsidRDefault="00674BCA" w:rsidP="00674BCA">
      <w:pPr>
        <w:numPr>
          <w:ilvl w:val="0"/>
          <w:numId w:val="15"/>
        </w:numPr>
        <w:spacing w:line="273" w:lineRule="atLeast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Freeze 1 ml </w:t>
      </w:r>
      <w:proofErr w:type="spellStart"/>
      <w:r w:rsidRPr="0032002D">
        <w:rPr>
          <w:rFonts w:ascii="Arial" w:eastAsia="Times New Roman" w:hAnsi="Arial" w:cs="Arial"/>
          <w:color w:val="333333"/>
          <w:sz w:val="20"/>
          <w:szCs w:val="20"/>
        </w:rPr>
        <w:t>aliqiuots</w:t>
      </w:r>
      <w:proofErr w:type="spellEnd"/>
      <w:r w:rsidRPr="0032002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4A63882" w14:textId="77D29409" w:rsidR="00B04943" w:rsidRDefault="00B04943" w:rsidP="00674BCA">
      <w:pPr>
        <w:rPr>
          <w:rFonts w:ascii="Arial" w:hAnsi="Arial" w:cs="Arial"/>
        </w:rPr>
      </w:pPr>
    </w:p>
    <w:p w14:paraId="415ADCB3" w14:textId="77777777" w:rsidR="0023334B" w:rsidRDefault="0023334B" w:rsidP="0023334B">
      <w:pPr>
        <w:rPr>
          <w:rFonts w:ascii="Arial" w:hAnsi="Arial" w:cs="Arial"/>
          <w:sz w:val="28"/>
          <w:szCs w:val="28"/>
        </w:rPr>
      </w:pPr>
    </w:p>
    <w:p w14:paraId="64DF6E73" w14:textId="77777777" w:rsidR="0023334B" w:rsidRDefault="0023334B" w:rsidP="0023334B">
      <w:pPr>
        <w:rPr>
          <w:rFonts w:ascii="Arial" w:hAnsi="Arial" w:cs="Arial"/>
          <w:b/>
          <w:sz w:val="28"/>
          <w:szCs w:val="28"/>
          <w:u w:val="single"/>
        </w:rPr>
      </w:pPr>
    </w:p>
    <w:p w14:paraId="266057BC" w14:textId="77777777" w:rsidR="0023334B" w:rsidRDefault="0023334B" w:rsidP="0023334B">
      <w:pPr>
        <w:rPr>
          <w:rFonts w:ascii="Arial" w:hAnsi="Arial" w:cs="Arial"/>
          <w:b/>
          <w:sz w:val="28"/>
          <w:szCs w:val="28"/>
          <w:u w:val="single"/>
        </w:rPr>
      </w:pPr>
    </w:p>
    <w:p w14:paraId="45A6593A" w14:textId="4E99224A" w:rsidR="00B04943" w:rsidRDefault="00B04943" w:rsidP="00674BCA">
      <w:pPr>
        <w:rPr>
          <w:rFonts w:ascii="Arial" w:hAnsi="Arial" w:cs="Arial"/>
          <w:b/>
          <w:sz w:val="28"/>
          <w:szCs w:val="28"/>
          <w:u w:val="single"/>
        </w:rPr>
      </w:pPr>
    </w:p>
    <w:p w14:paraId="63C55AE8" w14:textId="77777777" w:rsidR="00242372" w:rsidRDefault="00242372" w:rsidP="00674BCA">
      <w:pPr>
        <w:rPr>
          <w:rFonts w:ascii="Arial" w:hAnsi="Arial" w:cs="Arial"/>
        </w:rPr>
      </w:pPr>
    </w:p>
    <w:p w14:paraId="0D174511" w14:textId="77777777" w:rsidR="00B04943" w:rsidRPr="0032002D" w:rsidRDefault="00B04943" w:rsidP="00674BCA">
      <w:pPr>
        <w:rPr>
          <w:rFonts w:ascii="Arial" w:hAnsi="Arial" w:cs="Arial"/>
        </w:rPr>
      </w:pPr>
    </w:p>
    <w:p w14:paraId="66B65231" w14:textId="139A3DB9" w:rsidR="00674BCA" w:rsidRDefault="00674BCA" w:rsidP="00674BCA">
      <w:pPr>
        <w:rPr>
          <w:rFonts w:ascii="Arial" w:hAnsi="Arial" w:cs="Arial"/>
        </w:rPr>
      </w:pPr>
    </w:p>
    <w:p w14:paraId="1F3EAF03" w14:textId="77777777" w:rsidR="0023334B" w:rsidRPr="0032002D" w:rsidRDefault="0023334B" w:rsidP="00674BCA">
      <w:pPr>
        <w:rPr>
          <w:rFonts w:ascii="Arial" w:hAnsi="Arial" w:cs="Arial"/>
        </w:rPr>
      </w:pPr>
    </w:p>
    <w:p w14:paraId="637F1A0D" w14:textId="77777777" w:rsidR="00674BCA" w:rsidRPr="0032002D" w:rsidRDefault="00674BCA" w:rsidP="00674BCA">
      <w:pPr>
        <w:rPr>
          <w:rFonts w:ascii="Arial" w:hAnsi="Arial" w:cs="Arial"/>
          <w:b/>
        </w:rPr>
      </w:pPr>
    </w:p>
    <w:p w14:paraId="1E175771" w14:textId="77777777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>DAY 1:</w:t>
      </w:r>
    </w:p>
    <w:p w14:paraId="0082410D" w14:textId="77777777" w:rsidR="00674BCA" w:rsidRPr="0032002D" w:rsidRDefault="00674BCA" w:rsidP="00674BCA">
      <w:pPr>
        <w:rPr>
          <w:rFonts w:ascii="Arial" w:hAnsi="Arial" w:cs="Arial"/>
        </w:rPr>
      </w:pPr>
    </w:p>
    <w:p w14:paraId="20064FA4" w14:textId="77777777" w:rsidR="00674BCA" w:rsidRPr="0032002D" w:rsidRDefault="00674BCA" w:rsidP="00674BCA">
      <w:pPr>
        <w:rPr>
          <w:rFonts w:ascii="Arial" w:hAnsi="Arial" w:cs="Arial"/>
          <w:u w:val="single"/>
        </w:rPr>
      </w:pPr>
      <w:r w:rsidRPr="0032002D">
        <w:rPr>
          <w:rFonts w:ascii="Arial" w:hAnsi="Arial" w:cs="Arial"/>
          <w:u w:val="single"/>
        </w:rPr>
        <w:t xml:space="preserve">Worm Growth &amp; Embryo Harvest </w:t>
      </w:r>
    </w:p>
    <w:p w14:paraId="2D29F7BC" w14:textId="53080C9D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Grow </w:t>
      </w:r>
      <w:r w:rsidRPr="0032002D">
        <w:rPr>
          <w:rFonts w:ascii="Arial" w:hAnsi="Arial" w:cs="Arial"/>
          <w:b/>
        </w:rPr>
        <w:t>____________</w:t>
      </w:r>
      <w:r w:rsidRPr="0032002D">
        <w:rPr>
          <w:rFonts w:ascii="Arial" w:hAnsi="Arial" w:cs="Arial"/>
        </w:rPr>
        <w:t xml:space="preserve"> worms on</w:t>
      </w:r>
      <w:r w:rsidR="0032002D" w:rsidRPr="0032002D">
        <w:rPr>
          <w:rFonts w:ascii="Arial" w:hAnsi="Arial" w:cs="Arial"/>
        </w:rPr>
        <w:t xml:space="preserve"> </w:t>
      </w:r>
      <w:r w:rsidRPr="0032002D">
        <w:rPr>
          <w:rFonts w:ascii="Arial" w:hAnsi="Arial" w:cs="Arial"/>
        </w:rPr>
        <w:t xml:space="preserve">OP50 plates at a relatively low density until they are gravid. </w:t>
      </w:r>
    </w:p>
    <w:p w14:paraId="3E11AC45" w14:textId="77777777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2002D">
        <w:rPr>
          <w:rFonts w:ascii="Arial" w:hAnsi="Arial" w:cs="Arial"/>
        </w:rPr>
        <w:t xml:space="preserve">Autoclave sufficient 200mL Erlenmeyer flasks for the number of RNAi strains you will be looking at.  </w:t>
      </w:r>
      <w:r w:rsidRPr="0032002D">
        <w:rPr>
          <w:rFonts w:ascii="Arial" w:hAnsi="Arial" w:cs="Arial"/>
          <w:b/>
        </w:rPr>
        <w:t>Remember that you can just use a culture tube for the pop-1 control.</w:t>
      </w:r>
    </w:p>
    <w:p w14:paraId="470AA167" w14:textId="77777777" w:rsidR="00674BCA" w:rsidRPr="0032002D" w:rsidRDefault="00674BCA" w:rsidP="00674BCA">
      <w:pPr>
        <w:rPr>
          <w:rFonts w:ascii="Arial" w:hAnsi="Arial" w:cs="Arial"/>
        </w:rPr>
      </w:pPr>
    </w:p>
    <w:p w14:paraId="7DDED5C4" w14:textId="77777777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>DAYS 2-4:</w:t>
      </w:r>
    </w:p>
    <w:p w14:paraId="68BBA8E0" w14:textId="77777777" w:rsidR="00674BCA" w:rsidRPr="0032002D" w:rsidRDefault="00674BCA" w:rsidP="00674BCA">
      <w:pPr>
        <w:rPr>
          <w:rFonts w:ascii="Arial" w:hAnsi="Arial" w:cs="Arial"/>
        </w:rPr>
      </w:pPr>
    </w:p>
    <w:p w14:paraId="024A9024" w14:textId="77777777" w:rsidR="00674BCA" w:rsidRPr="0032002D" w:rsidRDefault="00674BCA" w:rsidP="00674BCA">
      <w:pPr>
        <w:rPr>
          <w:rFonts w:ascii="Arial" w:hAnsi="Arial" w:cs="Arial"/>
        </w:rPr>
      </w:pPr>
      <w:r w:rsidRPr="0032002D">
        <w:rPr>
          <w:rFonts w:ascii="Arial" w:hAnsi="Arial" w:cs="Arial"/>
        </w:rPr>
        <w:t>Prepare plates for RNAi</w:t>
      </w:r>
    </w:p>
    <w:p w14:paraId="018864BD" w14:textId="77777777" w:rsidR="00674BCA" w:rsidRPr="0032002D" w:rsidRDefault="00674BCA" w:rsidP="00674BCA">
      <w:pPr>
        <w:rPr>
          <w:rFonts w:ascii="Arial" w:hAnsi="Arial" w:cs="Arial"/>
        </w:rPr>
      </w:pPr>
    </w:p>
    <w:p w14:paraId="688D47DB" w14:textId="76D8B767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>Inoculate ____ ml LB (</w:t>
      </w:r>
      <w:r w:rsidR="00B04943">
        <w:rPr>
          <w:rFonts w:ascii="Arial" w:eastAsia="Times New Roman" w:hAnsi="Arial" w:cs="Arial"/>
          <w:color w:val="333333"/>
        </w:rPr>
        <w:t>50</w:t>
      </w:r>
      <w:r w:rsidR="00B04943" w:rsidRPr="0032002D">
        <w:rPr>
          <w:rFonts w:ascii="Arial" w:eastAsia="Times New Roman" w:hAnsi="Arial" w:cs="Arial"/>
          <w:color w:val="333333"/>
        </w:rPr>
        <w:t xml:space="preserve"> </w:t>
      </w:r>
      <w:r w:rsidRPr="0032002D">
        <w:rPr>
          <w:rFonts w:ascii="Arial" w:eastAsia="Times New Roman" w:hAnsi="Arial" w:cs="Arial"/>
          <w:color w:val="333333"/>
        </w:rPr>
        <w:t>mg/L Carb) liquid cultures with each </w:t>
      </w:r>
      <w:r w:rsidRPr="0032002D">
        <w:rPr>
          <w:rFonts w:ascii="Arial" w:eastAsia="Times New Roman" w:hAnsi="Arial" w:cs="Arial"/>
          <w:i/>
          <w:iCs/>
          <w:color w:val="333333"/>
        </w:rPr>
        <w:t>E. coli</w:t>
      </w:r>
      <w:r w:rsidRPr="0032002D">
        <w:rPr>
          <w:rFonts w:ascii="Arial" w:eastAsia="Times New Roman" w:hAnsi="Arial" w:cs="Arial"/>
          <w:color w:val="333333"/>
        </w:rPr>
        <w:t> strain including controls</w:t>
      </w:r>
      <w:r w:rsidRPr="0032002D">
        <w:rPr>
          <w:rFonts w:ascii="Arial" w:eastAsia="Times New Roman" w:hAnsi="Arial" w:cs="Arial"/>
          <w:b/>
          <w:color w:val="333333"/>
        </w:rPr>
        <w:t>. For the pop-1 control just grow up a 5ml overnight culture to seed small/medium plate with the 500ul resuspended culture.</w:t>
      </w:r>
      <w:r w:rsidRPr="0032002D">
        <w:rPr>
          <w:rFonts w:ascii="Arial" w:eastAsia="Times New Roman" w:hAnsi="Arial" w:cs="Arial"/>
          <w:color w:val="333333"/>
        </w:rPr>
        <w:t xml:space="preserve"> </w:t>
      </w:r>
    </w:p>
    <w:p w14:paraId="0F0A78F1" w14:textId="77777777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>Grow overnight at 37 C, shaking.</w:t>
      </w:r>
    </w:p>
    <w:p w14:paraId="1FCE7ADD" w14:textId="7300D87C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 xml:space="preserve">If </w:t>
      </w:r>
      <w:r w:rsidR="00B04943">
        <w:rPr>
          <w:rFonts w:ascii="Arial" w:eastAsia="Times New Roman" w:hAnsi="Arial" w:cs="Arial"/>
          <w:color w:val="333333"/>
        </w:rPr>
        <w:t>10</w:t>
      </w:r>
      <w:r w:rsidR="00B04943" w:rsidRPr="0032002D">
        <w:rPr>
          <w:rFonts w:ascii="Arial" w:eastAsia="Times New Roman" w:hAnsi="Arial" w:cs="Arial"/>
          <w:color w:val="333333"/>
        </w:rPr>
        <w:t xml:space="preserve"> </w:t>
      </w:r>
      <w:r w:rsidRPr="0032002D">
        <w:rPr>
          <w:rFonts w:ascii="Arial" w:eastAsia="Times New Roman" w:hAnsi="Arial" w:cs="Arial"/>
          <w:color w:val="333333"/>
        </w:rPr>
        <w:t>cm NGM RNAi plates have not been prepared in advance, pour those plates now. </w:t>
      </w:r>
    </w:p>
    <w:p w14:paraId="4F4C246F" w14:textId="027E06CF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 xml:space="preserve">Organize </w:t>
      </w:r>
      <w:r w:rsidR="00B04943">
        <w:rPr>
          <w:rFonts w:ascii="Arial" w:eastAsia="Times New Roman" w:hAnsi="Arial" w:cs="Arial"/>
          <w:color w:val="333333"/>
        </w:rPr>
        <w:t>10</w:t>
      </w:r>
      <w:r w:rsidR="00B04943" w:rsidRPr="0032002D">
        <w:rPr>
          <w:rFonts w:ascii="Arial" w:eastAsia="Times New Roman" w:hAnsi="Arial" w:cs="Arial"/>
          <w:color w:val="333333"/>
        </w:rPr>
        <w:t xml:space="preserve"> </w:t>
      </w:r>
      <w:r w:rsidRPr="0032002D">
        <w:rPr>
          <w:rFonts w:ascii="Arial" w:eastAsia="Times New Roman" w:hAnsi="Arial" w:cs="Arial"/>
          <w:color w:val="333333"/>
        </w:rPr>
        <w:t xml:space="preserve">cm RNAi plates by labeling them. </w:t>
      </w:r>
      <w:r w:rsidR="00B04943">
        <w:rPr>
          <w:rFonts w:ascii="Arial" w:eastAsia="Times New Roman" w:hAnsi="Arial" w:cs="Arial"/>
          <w:color w:val="333333"/>
        </w:rPr>
        <w:t>~2-</w:t>
      </w:r>
      <w:r w:rsidRPr="0032002D">
        <w:rPr>
          <w:rFonts w:ascii="Arial" w:eastAsia="Times New Roman" w:hAnsi="Arial" w:cs="Arial"/>
          <w:color w:val="333333"/>
        </w:rPr>
        <w:t xml:space="preserve">3 plates per condition. </w:t>
      </w:r>
      <w:r w:rsidRPr="0032002D">
        <w:rPr>
          <w:rFonts w:ascii="Arial" w:eastAsia="Times New Roman" w:hAnsi="Arial" w:cs="Arial"/>
          <w:b/>
          <w:color w:val="333333"/>
        </w:rPr>
        <w:t>Only one small/medium plate for pop-1 (+) control.  You will not be doing an embryo prep on this strain.  It is only to confirm that RNAi worked.</w:t>
      </w:r>
    </w:p>
    <w:p w14:paraId="371EA059" w14:textId="1B610D4F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 xml:space="preserve">Spin down overnight cultures at </w:t>
      </w:r>
      <w:r w:rsidR="00B04943">
        <w:rPr>
          <w:rFonts w:ascii="Arial" w:eastAsia="Times New Roman" w:hAnsi="Arial" w:cs="Arial"/>
          <w:color w:val="333333"/>
        </w:rPr>
        <w:t xml:space="preserve">5000 </w:t>
      </w:r>
      <w:r w:rsidR="00B04943" w:rsidRPr="0032002D">
        <w:rPr>
          <w:rFonts w:ascii="Arial" w:eastAsia="Times New Roman" w:hAnsi="Arial" w:cs="Arial"/>
          <w:color w:val="333333"/>
        </w:rPr>
        <w:t xml:space="preserve">rpm </w:t>
      </w:r>
      <w:r w:rsidRPr="0032002D">
        <w:rPr>
          <w:rFonts w:ascii="Arial" w:eastAsia="Times New Roman" w:hAnsi="Arial" w:cs="Arial"/>
          <w:color w:val="333333"/>
        </w:rPr>
        <w:t xml:space="preserve">for </w:t>
      </w:r>
      <w:r w:rsidR="00B04943">
        <w:rPr>
          <w:rFonts w:ascii="Arial" w:eastAsia="Times New Roman" w:hAnsi="Arial" w:cs="Arial"/>
          <w:color w:val="333333"/>
        </w:rPr>
        <w:t>5</w:t>
      </w:r>
      <w:r w:rsidR="00B04943" w:rsidRPr="0032002D">
        <w:rPr>
          <w:rFonts w:ascii="Arial" w:eastAsia="Times New Roman" w:hAnsi="Arial" w:cs="Arial"/>
          <w:color w:val="333333"/>
        </w:rPr>
        <w:t>min</w:t>
      </w:r>
      <w:r w:rsidRPr="0032002D">
        <w:rPr>
          <w:rFonts w:ascii="Arial" w:eastAsia="Times New Roman" w:hAnsi="Arial" w:cs="Arial"/>
          <w:color w:val="333333"/>
        </w:rPr>
        <w:t>.  Pour out sup</w:t>
      </w:r>
      <w:r w:rsidR="00B04943">
        <w:rPr>
          <w:rFonts w:ascii="Arial" w:eastAsia="Times New Roman" w:hAnsi="Arial" w:cs="Arial"/>
          <w:color w:val="333333"/>
        </w:rPr>
        <w:t>ernatant</w:t>
      </w:r>
      <w:r w:rsidRPr="0032002D">
        <w:rPr>
          <w:rFonts w:ascii="Arial" w:eastAsia="Times New Roman" w:hAnsi="Arial" w:cs="Arial"/>
          <w:color w:val="333333"/>
        </w:rPr>
        <w:t xml:space="preserve"> and resuspend in M9 so that the culture is 10X concentrated.</w:t>
      </w:r>
    </w:p>
    <w:p w14:paraId="2CFA50FF" w14:textId="720652D8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 xml:space="preserve">Plate </w:t>
      </w:r>
      <w:r w:rsidR="00B04943">
        <w:rPr>
          <w:rFonts w:ascii="Arial" w:eastAsia="Times New Roman" w:hAnsi="Arial" w:cs="Arial"/>
          <w:color w:val="333333"/>
        </w:rPr>
        <w:t>~1</w:t>
      </w:r>
      <w:r w:rsidRPr="0032002D">
        <w:rPr>
          <w:rFonts w:ascii="Arial" w:eastAsia="Times New Roman" w:hAnsi="Arial" w:cs="Arial"/>
          <w:color w:val="333333"/>
        </w:rPr>
        <w:t xml:space="preserve"> ml of each culture onto a </w:t>
      </w:r>
      <w:r w:rsidR="00B04943">
        <w:rPr>
          <w:rFonts w:ascii="Arial" w:eastAsia="Times New Roman" w:hAnsi="Arial" w:cs="Arial"/>
          <w:color w:val="333333"/>
        </w:rPr>
        <w:t>10</w:t>
      </w:r>
      <w:r w:rsidR="00B04943" w:rsidRPr="0032002D">
        <w:rPr>
          <w:rFonts w:ascii="Arial" w:eastAsia="Times New Roman" w:hAnsi="Arial" w:cs="Arial"/>
          <w:color w:val="333333"/>
        </w:rPr>
        <w:t xml:space="preserve"> </w:t>
      </w:r>
      <w:r w:rsidRPr="0032002D">
        <w:rPr>
          <w:rFonts w:ascii="Arial" w:eastAsia="Times New Roman" w:hAnsi="Arial" w:cs="Arial"/>
          <w:color w:val="333333"/>
        </w:rPr>
        <w:t>cm RNAi plate.</w:t>
      </w:r>
    </w:p>
    <w:p w14:paraId="1A02183C" w14:textId="5239DD0A" w:rsidR="00674BCA" w:rsidRPr="0032002D" w:rsidRDefault="00674BCA" w:rsidP="00674BCA">
      <w:pPr>
        <w:pStyle w:val="ListParagraph"/>
        <w:numPr>
          <w:ilvl w:val="0"/>
          <w:numId w:val="18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eastAsia="Times New Roman" w:hAnsi="Arial" w:cs="Arial"/>
          <w:color w:val="333333"/>
        </w:rPr>
        <w:t>Let plates dry overnight</w:t>
      </w:r>
      <w:r w:rsidR="0032002D">
        <w:rPr>
          <w:rFonts w:ascii="Arial" w:eastAsia="Times New Roman" w:hAnsi="Arial" w:cs="Arial"/>
          <w:color w:val="333333"/>
        </w:rPr>
        <w:t xml:space="preserve"> (or until dry)</w:t>
      </w:r>
      <w:r w:rsidRPr="0032002D">
        <w:rPr>
          <w:rFonts w:ascii="Arial" w:eastAsia="Times New Roman" w:hAnsi="Arial" w:cs="Arial"/>
          <w:color w:val="333333"/>
        </w:rPr>
        <w:t xml:space="preserve"> at room temp.  </w:t>
      </w:r>
    </w:p>
    <w:p w14:paraId="135AB7AF" w14:textId="11AF52EE" w:rsidR="00674BCA" w:rsidRPr="0032002D" w:rsidRDefault="00674BCA" w:rsidP="008001CC">
      <w:pPr>
        <w:pStyle w:val="ListParagraph"/>
        <w:numPr>
          <w:ilvl w:val="0"/>
          <w:numId w:val="18"/>
        </w:numPr>
        <w:spacing w:before="150" w:after="150"/>
        <w:ind w:right="150"/>
      </w:pPr>
      <w:r w:rsidRPr="0032002D">
        <w:rPr>
          <w:rFonts w:ascii="Arial" w:hAnsi="Arial" w:cs="Arial"/>
          <w:color w:val="333333"/>
        </w:rPr>
        <w:t>use immediately in step 3 or store in 4</w:t>
      </w:r>
      <w:r w:rsidR="00B04943">
        <w:rPr>
          <w:rFonts w:ascii="Arial" w:hAnsi="Arial" w:cs="Arial"/>
          <w:color w:val="333333"/>
        </w:rPr>
        <w:t>°</w:t>
      </w:r>
      <w:r w:rsidRPr="0032002D">
        <w:rPr>
          <w:rFonts w:ascii="Arial" w:hAnsi="Arial" w:cs="Arial"/>
          <w:color w:val="333333"/>
        </w:rPr>
        <w:t>C cold room.</w:t>
      </w:r>
    </w:p>
    <w:p w14:paraId="1A455DB6" w14:textId="77777777" w:rsidR="00674BCA" w:rsidRPr="0032002D" w:rsidRDefault="00674BCA" w:rsidP="00674BCA">
      <w:pPr>
        <w:rPr>
          <w:rFonts w:ascii="Arial" w:hAnsi="Arial" w:cs="Arial"/>
        </w:rPr>
      </w:pPr>
    </w:p>
    <w:p w14:paraId="7228DE3D" w14:textId="77777777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>DAY 5:</w:t>
      </w:r>
    </w:p>
    <w:p w14:paraId="24E2C32C" w14:textId="77777777" w:rsidR="00674BCA" w:rsidRPr="0032002D" w:rsidRDefault="00674BCA" w:rsidP="00674BCA">
      <w:pPr>
        <w:rPr>
          <w:rFonts w:ascii="Arial" w:hAnsi="Arial" w:cs="Arial"/>
        </w:rPr>
      </w:pPr>
    </w:p>
    <w:p w14:paraId="2A662FF3" w14:textId="1850A892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Harvest worms by washing them off of the plates with M9. Collect in </w:t>
      </w:r>
      <w:r w:rsidR="00B04943">
        <w:rPr>
          <w:rFonts w:ascii="Arial" w:hAnsi="Arial" w:cs="Arial"/>
        </w:rPr>
        <w:t>a 15 ml conical tube.</w:t>
      </w:r>
    </w:p>
    <w:p w14:paraId="2D4A4343" w14:textId="695FA07C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Spin down at 2000 x g </w:t>
      </w:r>
      <w:r w:rsidR="00B04943">
        <w:rPr>
          <w:rFonts w:ascii="Arial" w:hAnsi="Arial" w:cs="Arial"/>
        </w:rPr>
        <w:t>1</w:t>
      </w:r>
      <w:r w:rsidR="00B04943" w:rsidRPr="0032002D">
        <w:rPr>
          <w:rFonts w:ascii="Arial" w:hAnsi="Arial" w:cs="Arial"/>
        </w:rPr>
        <w:t xml:space="preserve"> </w:t>
      </w:r>
      <w:r w:rsidRPr="0032002D">
        <w:rPr>
          <w:rFonts w:ascii="Arial" w:hAnsi="Arial" w:cs="Arial"/>
        </w:rPr>
        <w:t>min to pellet.</w:t>
      </w:r>
    </w:p>
    <w:p w14:paraId="15032DD8" w14:textId="76EB04EC" w:rsidR="00674BCA" w:rsidRDefault="00B04943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supernatant using a pipette or an aspirator</w:t>
      </w:r>
      <w:r w:rsidR="00674BCA" w:rsidRPr="0032002D">
        <w:rPr>
          <w:rFonts w:ascii="Arial" w:hAnsi="Arial" w:cs="Arial"/>
        </w:rPr>
        <w:t xml:space="preserve">.  </w:t>
      </w:r>
    </w:p>
    <w:p w14:paraId="2BDEA1CA" w14:textId="2F592A07" w:rsidR="00B04943" w:rsidRPr="0032002D" w:rsidRDefault="00B04943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Refill conical with M9.</w:t>
      </w:r>
    </w:p>
    <w:p w14:paraId="36027C67" w14:textId="21345953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>Repeat wash until supernatant is clear. (</w:t>
      </w:r>
      <w:r w:rsidRPr="0032002D">
        <w:rPr>
          <w:rFonts w:ascii="Arial" w:hAnsi="Arial" w:cs="Arial"/>
          <w:i/>
        </w:rPr>
        <w:t>usually 1-2 washes in M9</w:t>
      </w:r>
      <w:r w:rsidRPr="0032002D">
        <w:rPr>
          <w:rFonts w:ascii="Arial" w:hAnsi="Arial" w:cs="Arial"/>
        </w:rPr>
        <w:t>)</w:t>
      </w:r>
    </w:p>
    <w:p w14:paraId="186B5975" w14:textId="77777777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>Spin down worms at 2000 x g, 2 min for the final wash.</w:t>
      </w:r>
    </w:p>
    <w:p w14:paraId="69538F67" w14:textId="29D74A4B" w:rsidR="00674BCA" w:rsidRPr="0032002D" w:rsidRDefault="00B04943" w:rsidP="00674BCA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Fill conical with</w:t>
      </w:r>
      <w:r w:rsidR="00674BCA" w:rsidRPr="0032002D">
        <w:rPr>
          <w:rFonts w:ascii="Arial" w:hAnsi="Arial" w:cs="Arial"/>
        </w:rPr>
        <w:t xml:space="preserve"> bleaching solution </w:t>
      </w:r>
      <w:r>
        <w:rPr>
          <w:rFonts w:ascii="Arial" w:hAnsi="Arial" w:cs="Arial"/>
        </w:rPr>
        <w:t>and</w:t>
      </w:r>
      <w:r w:rsidR="00674BCA" w:rsidRPr="0032002D">
        <w:rPr>
          <w:rFonts w:ascii="Arial" w:hAnsi="Arial" w:cs="Arial"/>
        </w:rPr>
        <w:t xml:space="preserve"> nutate or hand shake for </w:t>
      </w:r>
      <w:r>
        <w:rPr>
          <w:rFonts w:ascii="Arial" w:hAnsi="Arial" w:cs="Arial"/>
        </w:rPr>
        <w:t>7-8</w:t>
      </w:r>
      <w:r w:rsidR="00674BCA" w:rsidRPr="0032002D">
        <w:rPr>
          <w:rFonts w:ascii="Arial" w:hAnsi="Arial" w:cs="Arial"/>
        </w:rPr>
        <w:t xml:space="preserve"> minutes until embryos are released from the mothers.</w:t>
      </w:r>
    </w:p>
    <w:p w14:paraId="45B16192" w14:textId="77777777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>Spin down worms quickly at 2000 x g, 1 min.</w:t>
      </w:r>
    </w:p>
    <w:p w14:paraId="40F9013F" w14:textId="02B8854A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Immediately remove supernatant and quench bleaching with M9. Worms should not be in bleach solution for more than </w:t>
      </w:r>
      <w:r w:rsidR="00B04943">
        <w:rPr>
          <w:rFonts w:ascii="Arial" w:hAnsi="Arial" w:cs="Arial"/>
        </w:rPr>
        <w:t xml:space="preserve">10 </w:t>
      </w:r>
      <w:r w:rsidRPr="0032002D">
        <w:rPr>
          <w:rFonts w:ascii="Arial" w:hAnsi="Arial" w:cs="Arial"/>
        </w:rPr>
        <w:t>minutes.</w:t>
      </w:r>
    </w:p>
    <w:p w14:paraId="2BB1943F" w14:textId="7BDE25D8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lastRenderedPageBreak/>
        <w:t xml:space="preserve">Wash with M9 2 – 3 times, depending on the </w:t>
      </w:r>
      <w:proofErr w:type="gramStart"/>
      <w:r w:rsidRPr="0032002D">
        <w:rPr>
          <w:rFonts w:ascii="Arial" w:hAnsi="Arial" w:cs="Arial"/>
        </w:rPr>
        <w:t>amount</w:t>
      </w:r>
      <w:proofErr w:type="gramEnd"/>
      <w:r w:rsidRPr="0032002D">
        <w:rPr>
          <w:rFonts w:ascii="Arial" w:hAnsi="Arial" w:cs="Arial"/>
        </w:rPr>
        <w:t xml:space="preserve"> of embryos. </w:t>
      </w:r>
      <w:r w:rsidRPr="0032002D">
        <w:rPr>
          <w:rFonts w:ascii="Arial" w:hAnsi="Arial" w:cs="Arial"/>
          <w:i/>
        </w:rPr>
        <w:t>(You can typically just dump the supernatant. The embryos tend to stay in a pellet.)</w:t>
      </w:r>
    </w:p>
    <w:p w14:paraId="5690FDDE" w14:textId="1590F3E2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>After the last wash, remove supernatant,</w:t>
      </w:r>
      <w:r w:rsidR="004366D5">
        <w:rPr>
          <w:rFonts w:ascii="Arial" w:hAnsi="Arial" w:cs="Arial"/>
        </w:rPr>
        <w:t xml:space="preserve"> and refill with M9</w:t>
      </w:r>
      <w:r w:rsidRPr="0032002D">
        <w:rPr>
          <w:rFonts w:ascii="Arial" w:hAnsi="Arial" w:cs="Arial"/>
        </w:rPr>
        <w:t>.</w:t>
      </w:r>
    </w:p>
    <w:p w14:paraId="13680458" w14:textId="36396433" w:rsidR="00674BCA" w:rsidRPr="0032002D" w:rsidRDefault="00674BCA" w:rsidP="00674B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002D">
        <w:rPr>
          <w:rFonts w:ascii="Arial" w:hAnsi="Arial" w:cs="Arial"/>
          <w:b/>
        </w:rPr>
        <w:t>Starve out in M9 overnight to synchronize to L1. Nutate at room temp.</w:t>
      </w:r>
      <w:r w:rsidR="004366D5">
        <w:rPr>
          <w:rFonts w:ascii="Arial" w:hAnsi="Arial" w:cs="Arial"/>
          <w:b/>
        </w:rPr>
        <w:t xml:space="preserve"> (DMP just plates the embryos on RNAi here and skips all steps from day 6 and 7. It is important to keep a good supply of </w:t>
      </w:r>
      <w:r w:rsidR="004366D5">
        <w:rPr>
          <w:rFonts w:ascii="Arial" w:hAnsi="Arial" w:cs="Arial"/>
          <w:b/>
          <w:i/>
        </w:rPr>
        <w:t>E. coli</w:t>
      </w:r>
      <w:r w:rsidR="004366D5">
        <w:rPr>
          <w:rFonts w:ascii="Arial" w:hAnsi="Arial" w:cs="Arial"/>
          <w:b/>
        </w:rPr>
        <w:t xml:space="preserve"> on the plates so if they start running low on food, the plates are </w:t>
      </w:r>
      <w:proofErr w:type="gramStart"/>
      <w:r w:rsidR="004366D5">
        <w:rPr>
          <w:rFonts w:ascii="Arial" w:hAnsi="Arial" w:cs="Arial"/>
          <w:b/>
        </w:rPr>
        <w:t>washed</w:t>
      </w:r>
      <w:proofErr w:type="gramEnd"/>
      <w:r w:rsidR="004366D5">
        <w:rPr>
          <w:rFonts w:ascii="Arial" w:hAnsi="Arial" w:cs="Arial"/>
          <w:b/>
        </w:rPr>
        <w:t xml:space="preserve"> and the worms moved to new plates with the same RNAi condition.)</w:t>
      </w:r>
    </w:p>
    <w:p w14:paraId="187B5D84" w14:textId="77777777" w:rsidR="00674BCA" w:rsidRPr="0032002D" w:rsidRDefault="00674BCA" w:rsidP="00674BCA">
      <w:pPr>
        <w:rPr>
          <w:rFonts w:ascii="Arial" w:hAnsi="Arial" w:cs="Arial"/>
        </w:rPr>
      </w:pPr>
    </w:p>
    <w:p w14:paraId="4FBF579C" w14:textId="77777777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>DAY 6:</w:t>
      </w:r>
    </w:p>
    <w:p w14:paraId="7A90E086" w14:textId="77777777" w:rsidR="00674BCA" w:rsidRPr="0032002D" w:rsidRDefault="00674BCA" w:rsidP="00674BCA">
      <w:pPr>
        <w:rPr>
          <w:rFonts w:ascii="Arial" w:hAnsi="Arial" w:cs="Arial"/>
        </w:rPr>
      </w:pPr>
    </w:p>
    <w:p w14:paraId="23026141" w14:textId="24D32B70" w:rsidR="00674BCA" w:rsidRPr="0032002D" w:rsidRDefault="00674BCA" w:rsidP="00674BC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>Spin down staged worms 2kxg, 1 min, remove sup up to a mL</w:t>
      </w:r>
      <w:r w:rsidR="00462FE0">
        <w:rPr>
          <w:rFonts w:ascii="Arial" w:hAnsi="Arial" w:cs="Arial"/>
        </w:rPr>
        <w:t xml:space="preserve"> or so</w:t>
      </w:r>
    </w:p>
    <w:p w14:paraId="2D59B5BC" w14:textId="1498EEF0" w:rsidR="00674BCA" w:rsidRPr="0032002D" w:rsidRDefault="00674BCA" w:rsidP="00674BCA">
      <w:pPr>
        <w:pStyle w:val="ListParagraph"/>
        <w:numPr>
          <w:ilvl w:val="0"/>
          <w:numId w:val="17"/>
        </w:numPr>
        <w:spacing w:line="273" w:lineRule="atLeast"/>
        <w:rPr>
          <w:rFonts w:ascii="Arial" w:eastAsia="Times New Roman" w:hAnsi="Arial" w:cs="Arial"/>
          <w:color w:val="333333"/>
        </w:rPr>
      </w:pPr>
      <w:r w:rsidRPr="0032002D">
        <w:rPr>
          <w:rFonts w:ascii="Arial" w:hAnsi="Arial" w:cs="Arial"/>
        </w:rPr>
        <w:t xml:space="preserve">Plate L1 worms </w:t>
      </w:r>
      <w:r w:rsidR="00462FE0">
        <w:rPr>
          <w:rFonts w:ascii="Arial" w:hAnsi="Arial" w:cs="Arial"/>
        </w:rPr>
        <w:t>on</w:t>
      </w:r>
      <w:r w:rsidRPr="0032002D">
        <w:rPr>
          <w:rFonts w:ascii="Arial" w:hAnsi="Arial" w:cs="Arial"/>
        </w:rPr>
        <w:t xml:space="preserve"> op50 plate</w:t>
      </w:r>
      <w:r w:rsidR="00462FE0">
        <w:rPr>
          <w:rFonts w:ascii="Arial" w:hAnsi="Arial" w:cs="Arial"/>
        </w:rPr>
        <w:t>s</w:t>
      </w:r>
      <w:r w:rsidRPr="0032002D">
        <w:rPr>
          <w:rFonts w:ascii="Arial" w:hAnsi="Arial" w:cs="Arial"/>
        </w:rPr>
        <w:t xml:space="preserve"> in the morning and wait about 18-24hrs hours until worms are at L3/L4 stage.  </w:t>
      </w:r>
      <w:r w:rsidRPr="0032002D">
        <w:rPr>
          <w:rFonts w:ascii="Arial" w:hAnsi="Arial" w:cs="Arial"/>
          <w:b/>
        </w:rPr>
        <w:t>Don’t plate too many worms</w:t>
      </w:r>
      <w:r w:rsidR="00462FE0">
        <w:rPr>
          <w:rFonts w:ascii="Arial" w:hAnsi="Arial" w:cs="Arial"/>
          <w:b/>
        </w:rPr>
        <w:t>/</w:t>
      </w:r>
      <w:proofErr w:type="gramStart"/>
      <w:r w:rsidR="00462FE0">
        <w:rPr>
          <w:rFonts w:ascii="Arial" w:hAnsi="Arial" w:cs="Arial"/>
          <w:b/>
        </w:rPr>
        <w:t>plate</w:t>
      </w:r>
      <w:proofErr w:type="gramEnd"/>
      <w:r w:rsidRPr="0032002D">
        <w:rPr>
          <w:rFonts w:ascii="Arial" w:hAnsi="Arial" w:cs="Arial"/>
          <w:b/>
        </w:rPr>
        <w:t xml:space="preserve"> to avoid starving them.  </w:t>
      </w:r>
      <w:r w:rsidRPr="0032002D">
        <w:rPr>
          <w:rFonts w:ascii="Arial" w:eastAsia="Times New Roman" w:hAnsi="Arial" w:cs="Arial"/>
          <w:b/>
          <w:color w:val="333333"/>
        </w:rPr>
        <w:t xml:space="preserve">Drop worms onto the plate or else they will form little starve clusters even though there is plenty of E. coli on the plate. </w:t>
      </w:r>
      <w:r w:rsidR="00462FE0">
        <w:rPr>
          <w:rFonts w:ascii="Arial" w:eastAsia="Times New Roman" w:hAnsi="Arial" w:cs="Arial"/>
          <w:b/>
          <w:color w:val="333333"/>
        </w:rPr>
        <w:t>You can also Plate L1s directly onto RNAi plates if not expecting a sterility phenotype.</w:t>
      </w:r>
    </w:p>
    <w:p w14:paraId="659DACD6" w14:textId="77777777" w:rsidR="00674BCA" w:rsidRPr="0032002D" w:rsidRDefault="00674BCA" w:rsidP="00674BCA">
      <w:pPr>
        <w:pStyle w:val="ListParagraph"/>
        <w:rPr>
          <w:rFonts w:ascii="Arial" w:hAnsi="Arial" w:cs="Arial"/>
        </w:rPr>
      </w:pPr>
    </w:p>
    <w:p w14:paraId="6CFC68C7" w14:textId="77777777" w:rsidR="00674BCA" w:rsidRPr="0032002D" w:rsidRDefault="00674BCA" w:rsidP="00674BCA">
      <w:pPr>
        <w:rPr>
          <w:rFonts w:ascii="Arial" w:hAnsi="Arial" w:cs="Arial"/>
        </w:rPr>
      </w:pPr>
    </w:p>
    <w:p w14:paraId="2A4C8EBC" w14:textId="736B0604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 xml:space="preserve">DAY </w:t>
      </w:r>
      <w:r w:rsidR="00C969FD" w:rsidRPr="004E07BA">
        <w:rPr>
          <w:rFonts w:ascii="Arial" w:hAnsi="Arial" w:cs="Arial"/>
          <w:b/>
        </w:rPr>
        <w:t>7</w:t>
      </w:r>
      <w:r w:rsidRPr="004E07BA">
        <w:rPr>
          <w:rFonts w:ascii="Arial" w:hAnsi="Arial" w:cs="Arial"/>
          <w:b/>
        </w:rPr>
        <w:t>:</w:t>
      </w:r>
    </w:p>
    <w:p w14:paraId="560C8043" w14:textId="77777777" w:rsidR="00674BCA" w:rsidRPr="0032002D" w:rsidRDefault="00674BCA" w:rsidP="00674BCA">
      <w:pPr>
        <w:rPr>
          <w:rFonts w:ascii="Arial" w:hAnsi="Arial" w:cs="Arial"/>
        </w:rPr>
      </w:pPr>
    </w:p>
    <w:p w14:paraId="38A16C7F" w14:textId="70E7E63B" w:rsidR="00674BCA" w:rsidRPr="0032002D" w:rsidRDefault="00C969FD" w:rsidP="00674BC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Once</w:t>
      </w:r>
      <w:r w:rsidR="00674BCA" w:rsidRPr="0032002D">
        <w:rPr>
          <w:rFonts w:ascii="Arial" w:hAnsi="Arial" w:cs="Arial"/>
        </w:rPr>
        <w:t xml:space="preserve"> the worms have reached L3 stage, wash worms 2 times in M9 </w:t>
      </w:r>
    </w:p>
    <w:p w14:paraId="685C14DA" w14:textId="18570FF7" w:rsidR="00674BCA" w:rsidRPr="0032002D" w:rsidRDefault="00674BCA" w:rsidP="00674BC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Move worms onto </w:t>
      </w:r>
      <w:r w:rsidR="00C969FD">
        <w:rPr>
          <w:rFonts w:ascii="Arial" w:hAnsi="Arial" w:cs="Arial"/>
        </w:rPr>
        <w:t>____</w:t>
      </w:r>
      <w:r w:rsidRPr="0032002D">
        <w:rPr>
          <w:rFonts w:ascii="Arial" w:hAnsi="Arial" w:cs="Arial"/>
        </w:rPr>
        <w:t xml:space="preserve"> RNAi plates/strain seeded with strains of interest for </w:t>
      </w:r>
      <w:r w:rsidR="00C969FD">
        <w:rPr>
          <w:rFonts w:ascii="Arial" w:hAnsi="Arial" w:cs="Arial"/>
        </w:rPr>
        <w:t>48</w:t>
      </w:r>
      <w:r w:rsidRPr="0032002D">
        <w:rPr>
          <w:rFonts w:ascii="Arial" w:hAnsi="Arial" w:cs="Arial"/>
        </w:rPr>
        <w:t xml:space="preserve"> hours. </w:t>
      </w:r>
    </w:p>
    <w:p w14:paraId="17E2FC37" w14:textId="77777777" w:rsidR="00674BCA" w:rsidRPr="0032002D" w:rsidRDefault="00674BCA" w:rsidP="00674BCA">
      <w:pPr>
        <w:rPr>
          <w:rFonts w:ascii="Arial" w:hAnsi="Arial" w:cs="Arial"/>
        </w:rPr>
      </w:pPr>
    </w:p>
    <w:p w14:paraId="7A8D401B" w14:textId="77777777" w:rsidR="00592259" w:rsidRDefault="00592259" w:rsidP="00674BCA">
      <w:pPr>
        <w:rPr>
          <w:rFonts w:ascii="Arial" w:hAnsi="Arial" w:cs="Arial"/>
        </w:rPr>
      </w:pPr>
    </w:p>
    <w:p w14:paraId="79F27E34" w14:textId="55C82701" w:rsidR="00674BCA" w:rsidRPr="004E07BA" w:rsidRDefault="00674BCA" w:rsidP="00674BCA">
      <w:pPr>
        <w:rPr>
          <w:rFonts w:ascii="Arial" w:hAnsi="Arial" w:cs="Arial"/>
          <w:b/>
        </w:rPr>
      </w:pPr>
      <w:r w:rsidRPr="004E07BA">
        <w:rPr>
          <w:rFonts w:ascii="Arial" w:hAnsi="Arial" w:cs="Arial"/>
          <w:b/>
        </w:rPr>
        <w:t>DAY 9:</w:t>
      </w:r>
    </w:p>
    <w:p w14:paraId="66E081E1" w14:textId="77777777" w:rsidR="00674BCA" w:rsidRPr="0032002D" w:rsidRDefault="00674BCA" w:rsidP="00674BCA">
      <w:pPr>
        <w:rPr>
          <w:rFonts w:ascii="Arial" w:hAnsi="Arial" w:cs="Arial"/>
        </w:rPr>
      </w:pPr>
    </w:p>
    <w:p w14:paraId="2E5738EA" w14:textId="633921BB" w:rsidR="00674BCA" w:rsidRDefault="00C969FD" w:rsidP="00674BCA">
      <w:pPr>
        <w:pStyle w:val="ListParagraph"/>
        <w:numPr>
          <w:ilvl w:val="0"/>
          <w:numId w:val="17"/>
        </w:numPr>
        <w:spacing w:line="273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Check for embryonic lethality phenotype in pop-1 control (little to no embryos should have hatched).</w:t>
      </w:r>
    </w:p>
    <w:p w14:paraId="21CFE35E" w14:textId="020A0C41" w:rsidR="0081771A" w:rsidRPr="0032002D" w:rsidRDefault="0081771A" w:rsidP="00674BCA">
      <w:pPr>
        <w:pStyle w:val="ListParagraph"/>
        <w:numPr>
          <w:ilvl w:val="0"/>
          <w:numId w:val="17"/>
        </w:numPr>
        <w:spacing w:line="273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Proceed with follow-up experiments.</w:t>
      </w:r>
    </w:p>
    <w:p w14:paraId="3F3BFF37" w14:textId="77777777" w:rsidR="00674BCA" w:rsidRPr="0032002D" w:rsidRDefault="00674BCA" w:rsidP="00674BCA">
      <w:pPr>
        <w:rPr>
          <w:rFonts w:ascii="Arial" w:hAnsi="Arial" w:cs="Arial"/>
        </w:rPr>
      </w:pPr>
    </w:p>
    <w:p w14:paraId="0409A3DA" w14:textId="77777777" w:rsidR="004E07BA" w:rsidRDefault="004E07BA" w:rsidP="00674BCA">
      <w:pPr>
        <w:rPr>
          <w:rFonts w:ascii="Arial" w:hAnsi="Arial" w:cs="Arial"/>
          <w:b/>
        </w:rPr>
      </w:pPr>
    </w:p>
    <w:p w14:paraId="1A615179" w14:textId="77777777" w:rsidR="004E07BA" w:rsidRDefault="004E07BA" w:rsidP="00674BCA">
      <w:pPr>
        <w:rPr>
          <w:rFonts w:ascii="Arial" w:hAnsi="Arial" w:cs="Arial"/>
          <w:b/>
        </w:rPr>
      </w:pPr>
    </w:p>
    <w:p w14:paraId="0832AD58" w14:textId="77777777" w:rsidR="004E07BA" w:rsidRDefault="004E07BA" w:rsidP="00674BCA">
      <w:pPr>
        <w:rPr>
          <w:rFonts w:ascii="Arial" w:hAnsi="Arial" w:cs="Arial"/>
          <w:b/>
        </w:rPr>
      </w:pPr>
    </w:p>
    <w:p w14:paraId="394B310C" w14:textId="77777777" w:rsidR="004E07BA" w:rsidRDefault="004E07BA" w:rsidP="00674BCA">
      <w:pPr>
        <w:rPr>
          <w:rFonts w:ascii="Arial" w:hAnsi="Arial" w:cs="Arial"/>
          <w:b/>
        </w:rPr>
      </w:pPr>
    </w:p>
    <w:p w14:paraId="7BBABEB6" w14:textId="1B30C6E6" w:rsidR="00674BCA" w:rsidRDefault="00674BCA" w:rsidP="00674BCA">
      <w:pPr>
        <w:rPr>
          <w:rFonts w:ascii="Arial" w:hAnsi="Arial" w:cs="Arial"/>
          <w:b/>
        </w:rPr>
      </w:pPr>
      <w:r w:rsidRPr="0032002D">
        <w:rPr>
          <w:rFonts w:ascii="Arial" w:hAnsi="Arial" w:cs="Arial"/>
          <w:b/>
        </w:rPr>
        <w:t>PROTOCOL PREPARED BY</w:t>
      </w:r>
    </w:p>
    <w:p w14:paraId="7AF73079" w14:textId="77777777" w:rsidR="004366D5" w:rsidRPr="0032002D" w:rsidRDefault="004366D5" w:rsidP="004366D5">
      <w:pPr>
        <w:ind w:firstLine="720"/>
        <w:rPr>
          <w:rFonts w:ascii="Arial" w:hAnsi="Arial" w:cs="Arial"/>
        </w:rPr>
      </w:pPr>
      <w:r w:rsidRPr="0032002D">
        <w:rPr>
          <w:rFonts w:ascii="Arial" w:hAnsi="Arial" w:cs="Arial"/>
        </w:rPr>
        <w:t xml:space="preserve">Lindsay </w:t>
      </w:r>
      <w:proofErr w:type="spellStart"/>
      <w:r w:rsidRPr="0032002D">
        <w:rPr>
          <w:rFonts w:ascii="Arial" w:hAnsi="Arial" w:cs="Arial"/>
        </w:rPr>
        <w:t>Winkenbach</w:t>
      </w:r>
      <w:proofErr w:type="spellEnd"/>
    </w:p>
    <w:p w14:paraId="780B9873" w14:textId="77777777" w:rsidR="004366D5" w:rsidRPr="0032002D" w:rsidRDefault="004366D5" w:rsidP="004366D5">
      <w:pPr>
        <w:rPr>
          <w:rFonts w:ascii="Arial" w:hAnsi="Arial" w:cs="Arial"/>
        </w:rPr>
      </w:pPr>
      <w:r w:rsidRPr="0032002D">
        <w:rPr>
          <w:rFonts w:ascii="Arial" w:hAnsi="Arial" w:cs="Arial"/>
        </w:rPr>
        <w:tab/>
      </w:r>
      <w:r w:rsidRPr="0032002D">
        <w:rPr>
          <w:rFonts w:ascii="Arial" w:hAnsi="Arial" w:cs="Arial"/>
        </w:rPr>
        <w:fldChar w:fldCharType="begin"/>
      </w:r>
      <w:r w:rsidRPr="0032002D">
        <w:rPr>
          <w:rFonts w:ascii="Arial" w:hAnsi="Arial" w:cs="Arial"/>
        </w:rPr>
        <w:instrText xml:space="preserve"> HYPERLINK "mailto:lindsay.winkenbach@gmail.com</w:instrText>
      </w:r>
    </w:p>
    <w:p w14:paraId="6FE475C6" w14:textId="77777777" w:rsidR="004366D5" w:rsidRPr="0032002D" w:rsidRDefault="004366D5" w:rsidP="004366D5">
      <w:pPr>
        <w:rPr>
          <w:rStyle w:val="Hyperlink"/>
          <w:rFonts w:ascii="Arial" w:hAnsi="Arial" w:cs="Arial"/>
        </w:rPr>
      </w:pPr>
      <w:r w:rsidRPr="0032002D">
        <w:rPr>
          <w:rFonts w:ascii="Arial" w:hAnsi="Arial" w:cs="Arial"/>
        </w:rPr>
        <w:tab/>
        <w:instrText xml:space="preserve">winkenbl@colostate.edu" </w:instrText>
      </w:r>
      <w:r w:rsidRPr="0032002D">
        <w:rPr>
          <w:rFonts w:ascii="Arial" w:hAnsi="Arial" w:cs="Arial"/>
        </w:rPr>
        <w:fldChar w:fldCharType="separate"/>
      </w:r>
      <w:r w:rsidRPr="0032002D">
        <w:rPr>
          <w:rStyle w:val="Hyperlink"/>
          <w:rFonts w:ascii="Arial" w:hAnsi="Arial" w:cs="Arial"/>
        </w:rPr>
        <w:t>lindsay.winkenbach@gmail.com</w:t>
      </w:r>
    </w:p>
    <w:p w14:paraId="2A8732D4" w14:textId="77777777" w:rsidR="004366D5" w:rsidRPr="0032002D" w:rsidRDefault="004366D5" w:rsidP="004366D5">
      <w:pPr>
        <w:rPr>
          <w:rStyle w:val="Hyperlink"/>
          <w:rFonts w:ascii="Arial" w:hAnsi="Arial" w:cs="Arial"/>
        </w:rPr>
      </w:pPr>
      <w:r w:rsidRPr="0032002D">
        <w:rPr>
          <w:rStyle w:val="Hyperlink"/>
          <w:rFonts w:ascii="Arial" w:hAnsi="Arial" w:cs="Arial"/>
        </w:rPr>
        <w:tab/>
        <w:t>winkenbl@colostate.edu</w:t>
      </w:r>
      <w:r w:rsidRPr="0032002D">
        <w:rPr>
          <w:rFonts w:ascii="Arial" w:hAnsi="Arial" w:cs="Arial"/>
        </w:rPr>
        <w:fldChar w:fldCharType="end"/>
      </w:r>
    </w:p>
    <w:p w14:paraId="18F1452B" w14:textId="77777777" w:rsidR="004366D5" w:rsidRPr="0032002D" w:rsidRDefault="004366D5" w:rsidP="00674BCA">
      <w:pPr>
        <w:rPr>
          <w:rFonts w:ascii="Arial" w:hAnsi="Arial" w:cs="Arial"/>
          <w:b/>
        </w:rPr>
      </w:pPr>
    </w:p>
    <w:p w14:paraId="1625A071" w14:textId="77777777" w:rsidR="00674BCA" w:rsidRPr="0032002D" w:rsidRDefault="00674BCA" w:rsidP="00674BCA">
      <w:pPr>
        <w:rPr>
          <w:rFonts w:ascii="Arial" w:hAnsi="Arial" w:cs="Arial"/>
          <w:b/>
        </w:rPr>
      </w:pPr>
      <w:r w:rsidRPr="0032002D">
        <w:rPr>
          <w:rFonts w:ascii="Arial" w:hAnsi="Arial" w:cs="Arial"/>
          <w:b/>
        </w:rPr>
        <w:tab/>
      </w:r>
    </w:p>
    <w:p w14:paraId="3C88DF99" w14:textId="77777777" w:rsidR="00674BCA" w:rsidRPr="0032002D" w:rsidRDefault="00674BCA" w:rsidP="00674BCA">
      <w:pPr>
        <w:rPr>
          <w:rFonts w:ascii="Arial" w:hAnsi="Arial" w:cs="Arial"/>
        </w:rPr>
      </w:pPr>
      <w:r w:rsidRPr="0032002D">
        <w:rPr>
          <w:rFonts w:ascii="Arial" w:hAnsi="Arial" w:cs="Arial"/>
          <w:b/>
        </w:rPr>
        <w:tab/>
      </w:r>
      <w:r w:rsidRPr="0032002D">
        <w:rPr>
          <w:rFonts w:ascii="Arial" w:hAnsi="Arial" w:cs="Arial"/>
        </w:rPr>
        <w:t>Dylan M. Parker</w:t>
      </w:r>
    </w:p>
    <w:p w14:paraId="526BB88C" w14:textId="0562FCD3" w:rsidR="002435FA" w:rsidRPr="00A170D0" w:rsidRDefault="00674BCA" w:rsidP="00A170D0">
      <w:pPr>
        <w:rPr>
          <w:rFonts w:ascii="Arial" w:hAnsi="Arial" w:cs="Arial"/>
          <w:color w:val="0563C1" w:themeColor="hyperlink"/>
          <w:u w:val="single"/>
        </w:rPr>
      </w:pPr>
      <w:r w:rsidRPr="0032002D">
        <w:rPr>
          <w:rFonts w:ascii="Arial" w:hAnsi="Arial" w:cs="Arial"/>
        </w:rPr>
        <w:tab/>
      </w:r>
      <w:hyperlink r:id="rId7" w:history="1">
        <w:r w:rsidRPr="0032002D">
          <w:rPr>
            <w:rStyle w:val="Hyperlink"/>
            <w:rFonts w:ascii="Arial" w:hAnsi="Arial" w:cs="Arial"/>
          </w:rPr>
          <w:t>dparker2@colostate.edu</w:t>
        </w:r>
      </w:hyperlink>
    </w:p>
    <w:sectPr w:rsidR="002435FA" w:rsidRPr="00A170D0" w:rsidSect="007B20C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5F84" w14:textId="77777777" w:rsidR="00F15080" w:rsidRDefault="00F15080" w:rsidP="00CC2D9C">
      <w:r>
        <w:separator/>
      </w:r>
    </w:p>
  </w:endnote>
  <w:endnote w:type="continuationSeparator" w:id="0">
    <w:p w14:paraId="2E893CAC" w14:textId="77777777" w:rsidR="00F15080" w:rsidRDefault="00F15080" w:rsidP="00CC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787F" w14:textId="77777777" w:rsidR="00042B68" w:rsidRDefault="00DD62F7" w:rsidP="004261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99E18" w14:textId="77777777" w:rsidR="00042B68" w:rsidRDefault="00F15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2356" w14:textId="77777777" w:rsidR="00042B68" w:rsidRDefault="00DD62F7" w:rsidP="006D51DC">
    <w:pPr>
      <w:pStyle w:val="Footer"/>
      <w:framePr w:wrap="around" w:vAnchor="text" w:hAnchor="margin" w:xAlign="center" w:y="1"/>
      <w:pBdr>
        <w:top w:val="single" w:sz="4" w:space="1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AB591C" w14:textId="511903DC" w:rsidR="00042B68" w:rsidRPr="008001CC" w:rsidRDefault="00D90D0C" w:rsidP="008001CC">
    <w:pPr>
      <w:pStyle w:val="Footer"/>
      <w:pBdr>
        <w:top w:val="single" w:sz="4" w:space="1" w:color="auto"/>
      </w:pBdr>
      <w:rPr>
        <w:i/>
        <w:sz w:val="20"/>
        <w:szCs w:val="20"/>
      </w:rPr>
    </w:pPr>
    <w:r w:rsidRPr="008001CC">
      <w:rPr>
        <w:i/>
        <w:sz w:val="20"/>
        <w:szCs w:val="20"/>
      </w:rPr>
      <w:t xml:space="preserve">Lindsay P. </w:t>
    </w:r>
    <w:proofErr w:type="spellStart"/>
    <w:r w:rsidRPr="008001CC">
      <w:rPr>
        <w:i/>
        <w:sz w:val="20"/>
        <w:szCs w:val="20"/>
      </w:rPr>
      <w:t>Winkenbach</w:t>
    </w:r>
    <w:proofErr w:type="spellEnd"/>
    <w:r w:rsidRPr="008001CC">
      <w:rPr>
        <w:i/>
        <w:sz w:val="20"/>
        <w:szCs w:val="20"/>
      </w:rPr>
      <w:t xml:space="preserve"> and Dylan M. Parker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0A9B" w14:textId="77777777" w:rsidR="00F15080" w:rsidRDefault="00F15080" w:rsidP="00CC2D9C">
      <w:r>
        <w:separator/>
      </w:r>
    </w:p>
  </w:footnote>
  <w:footnote w:type="continuationSeparator" w:id="0">
    <w:p w14:paraId="1C0952ED" w14:textId="77777777" w:rsidR="00F15080" w:rsidRDefault="00F15080" w:rsidP="00CC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0707" w14:textId="77777777" w:rsidR="00042B68" w:rsidRDefault="00DD62F7" w:rsidP="006D51DC">
    <w:pPr>
      <w:pStyle w:val="Header"/>
      <w:pBdr>
        <w:bottom w:val="single" w:sz="4" w:space="1" w:color="auto"/>
      </w:pBdr>
      <w:jc w:val="right"/>
      <w:rPr>
        <w:rFonts w:ascii="Times New Roman" w:hAnsi="Times New Roman"/>
        <w:i/>
      </w:rPr>
    </w:pPr>
    <w:r w:rsidRPr="004261F1">
      <w:rPr>
        <w:rFonts w:ascii="Times New Roman" w:hAnsi="Times New Roman"/>
        <w:i/>
      </w:rPr>
      <w:fldChar w:fldCharType="begin"/>
    </w:r>
    <w:r w:rsidRPr="004261F1">
      <w:rPr>
        <w:rFonts w:ascii="Times New Roman" w:hAnsi="Times New Roman"/>
        <w:i/>
      </w:rPr>
      <w:instrText xml:space="preserve"> FILENAME </w:instrText>
    </w:r>
    <w:r w:rsidRPr="004261F1">
      <w:rPr>
        <w:rFonts w:ascii="Times New Roman" w:hAnsi="Times New Roman"/>
        <w:i/>
      </w:rPr>
      <w:fldChar w:fldCharType="separate"/>
    </w:r>
    <w:r>
      <w:rPr>
        <w:rFonts w:ascii="Times New Roman" w:hAnsi="Times New Roman"/>
        <w:i/>
        <w:noProof/>
      </w:rPr>
      <w:t>190</w:t>
    </w:r>
    <w:r w:rsidR="00CC2D9C">
      <w:rPr>
        <w:rFonts w:ascii="Times New Roman" w:hAnsi="Times New Roman"/>
        <w:i/>
        <w:noProof/>
      </w:rPr>
      <w:t>524</w:t>
    </w:r>
    <w:r>
      <w:rPr>
        <w:rFonts w:ascii="Times New Roman" w:hAnsi="Times New Roman"/>
        <w:i/>
        <w:noProof/>
      </w:rPr>
      <w:t>_RNAi</w:t>
    </w:r>
    <w:r w:rsidR="00CC2D9C">
      <w:rPr>
        <w:rFonts w:ascii="Times New Roman" w:hAnsi="Times New Roman"/>
        <w:i/>
        <w:noProof/>
      </w:rPr>
      <w:t>_feeding_protocol</w:t>
    </w:r>
    <w:r>
      <w:rPr>
        <w:rFonts w:ascii="Times New Roman" w:hAnsi="Times New Roman"/>
        <w:i/>
        <w:noProof/>
      </w:rPr>
      <w:t>.docx</w:t>
    </w:r>
    <w:r w:rsidRPr="004261F1">
      <w:rPr>
        <w:rFonts w:ascii="Times New Roman" w:hAnsi="Times New Roman"/>
        <w:i/>
      </w:rPr>
      <w:fldChar w:fldCharType="end"/>
    </w:r>
  </w:p>
  <w:p w14:paraId="360863E5" w14:textId="77777777" w:rsidR="00042B68" w:rsidRPr="004261F1" w:rsidRDefault="00F15080" w:rsidP="004261F1">
    <w:pPr>
      <w:pStyle w:val="Header"/>
      <w:jc w:val="right"/>
      <w:rPr>
        <w:rFonts w:ascii="Times New Roman" w:hAnsi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196"/>
    <w:multiLevelType w:val="multilevel"/>
    <w:tmpl w:val="3E5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4AB8"/>
    <w:multiLevelType w:val="multilevel"/>
    <w:tmpl w:val="54C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C7F"/>
    <w:multiLevelType w:val="multilevel"/>
    <w:tmpl w:val="BF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B322A"/>
    <w:multiLevelType w:val="multilevel"/>
    <w:tmpl w:val="7680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C07B4"/>
    <w:multiLevelType w:val="hybridMultilevel"/>
    <w:tmpl w:val="0978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03D71"/>
    <w:multiLevelType w:val="hybridMultilevel"/>
    <w:tmpl w:val="87F688E0"/>
    <w:lvl w:ilvl="0" w:tplc="B2143B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BCC"/>
    <w:multiLevelType w:val="multilevel"/>
    <w:tmpl w:val="5F5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B68D8"/>
    <w:multiLevelType w:val="hybridMultilevel"/>
    <w:tmpl w:val="C09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6BC4"/>
    <w:multiLevelType w:val="multilevel"/>
    <w:tmpl w:val="FBB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D0410"/>
    <w:multiLevelType w:val="multilevel"/>
    <w:tmpl w:val="0F0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82474"/>
    <w:multiLevelType w:val="multilevel"/>
    <w:tmpl w:val="656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12B1E"/>
    <w:multiLevelType w:val="multilevel"/>
    <w:tmpl w:val="C0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B2CDA"/>
    <w:multiLevelType w:val="hybridMultilevel"/>
    <w:tmpl w:val="D1B2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968E9"/>
    <w:multiLevelType w:val="hybridMultilevel"/>
    <w:tmpl w:val="FAD20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33B30"/>
    <w:multiLevelType w:val="hybridMultilevel"/>
    <w:tmpl w:val="CD7A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A1EDA"/>
    <w:multiLevelType w:val="multilevel"/>
    <w:tmpl w:val="656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06124"/>
    <w:multiLevelType w:val="multilevel"/>
    <w:tmpl w:val="DC6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639F3"/>
    <w:multiLevelType w:val="hybridMultilevel"/>
    <w:tmpl w:val="BBDA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C2888"/>
    <w:multiLevelType w:val="multilevel"/>
    <w:tmpl w:val="553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038397">
    <w:abstractNumId w:val="5"/>
  </w:num>
  <w:num w:numId="2" w16cid:durableId="346369968">
    <w:abstractNumId w:val="12"/>
  </w:num>
  <w:num w:numId="3" w16cid:durableId="2019499631">
    <w:abstractNumId w:val="14"/>
  </w:num>
  <w:num w:numId="4" w16cid:durableId="1963420326">
    <w:abstractNumId w:val="4"/>
  </w:num>
  <w:num w:numId="5" w16cid:durableId="1601452284">
    <w:abstractNumId w:val="17"/>
  </w:num>
  <w:num w:numId="6" w16cid:durableId="1136334982">
    <w:abstractNumId w:val="3"/>
  </w:num>
  <w:num w:numId="7" w16cid:durableId="2038114916">
    <w:abstractNumId w:val="2"/>
  </w:num>
  <w:num w:numId="8" w16cid:durableId="1624389122">
    <w:abstractNumId w:val="1"/>
  </w:num>
  <w:num w:numId="9" w16cid:durableId="1672638935">
    <w:abstractNumId w:val="11"/>
  </w:num>
  <w:num w:numId="10" w16cid:durableId="1072507805">
    <w:abstractNumId w:val="0"/>
  </w:num>
  <w:num w:numId="11" w16cid:durableId="818305237">
    <w:abstractNumId w:val="6"/>
  </w:num>
  <w:num w:numId="12" w16cid:durableId="1986004584">
    <w:abstractNumId w:val="9"/>
  </w:num>
  <w:num w:numId="13" w16cid:durableId="252134354">
    <w:abstractNumId w:val="8"/>
  </w:num>
  <w:num w:numId="14" w16cid:durableId="1266885572">
    <w:abstractNumId w:val="18"/>
  </w:num>
  <w:num w:numId="15" w16cid:durableId="1766686048">
    <w:abstractNumId w:val="16"/>
  </w:num>
  <w:num w:numId="16" w16cid:durableId="2067414104">
    <w:abstractNumId w:val="7"/>
  </w:num>
  <w:num w:numId="17" w16cid:durableId="577863566">
    <w:abstractNumId w:val="15"/>
  </w:num>
  <w:num w:numId="18" w16cid:durableId="1004282917">
    <w:abstractNumId w:val="10"/>
  </w:num>
  <w:num w:numId="19" w16cid:durableId="17525054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A"/>
    <w:rsid w:val="00095FD6"/>
    <w:rsid w:val="0023334B"/>
    <w:rsid w:val="002369E5"/>
    <w:rsid w:val="00242372"/>
    <w:rsid w:val="002E63DD"/>
    <w:rsid w:val="003018B0"/>
    <w:rsid w:val="0032002D"/>
    <w:rsid w:val="004366D5"/>
    <w:rsid w:val="00462FE0"/>
    <w:rsid w:val="004E07BA"/>
    <w:rsid w:val="00592259"/>
    <w:rsid w:val="00674BCA"/>
    <w:rsid w:val="008001CC"/>
    <w:rsid w:val="0081771A"/>
    <w:rsid w:val="009A70D7"/>
    <w:rsid w:val="00A170D0"/>
    <w:rsid w:val="00B04943"/>
    <w:rsid w:val="00B80EFA"/>
    <w:rsid w:val="00BD04EB"/>
    <w:rsid w:val="00C969FD"/>
    <w:rsid w:val="00CC2D9C"/>
    <w:rsid w:val="00D90D0C"/>
    <w:rsid w:val="00DD62F7"/>
    <w:rsid w:val="00E74E6F"/>
    <w:rsid w:val="00F1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BF48"/>
  <w15:chartTrackingRefBased/>
  <w15:docId w15:val="{42C3B36E-B608-C64E-9B70-1C2C9358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CA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74BCA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CA"/>
    <w:rPr>
      <w:rFonts w:ascii="Times" w:eastAsiaTheme="minorEastAsia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4BCA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74BC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74BC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74BC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74BCA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674BCA"/>
  </w:style>
  <w:style w:type="character" w:styleId="Hyperlink">
    <w:name w:val="Hyperlink"/>
    <w:basedOn w:val="DefaultParagraphFont"/>
    <w:uiPriority w:val="99"/>
    <w:unhideWhenUsed/>
    <w:rsid w:val="00674BC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74BCA"/>
  </w:style>
  <w:style w:type="character" w:styleId="Emphasis">
    <w:name w:val="Emphasis"/>
    <w:aliases w:val="emphasis"/>
    <w:basedOn w:val="DefaultParagraphFont"/>
    <w:uiPriority w:val="20"/>
    <w:qFormat/>
    <w:rsid w:val="00674B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0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parker2@colo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Winkenbach,Lindsay</dc:creator>
  <cp:keywords/>
  <dc:description/>
  <cp:lastModifiedBy>Torres,Naly</cp:lastModifiedBy>
  <cp:revision>5</cp:revision>
  <dcterms:created xsi:type="dcterms:W3CDTF">2019-05-24T20:05:00Z</dcterms:created>
  <dcterms:modified xsi:type="dcterms:W3CDTF">2022-08-17T20:06:00Z</dcterms:modified>
</cp:coreProperties>
</file>