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4"/>
          <w:szCs w:val="24"/>
        </w:rPr>
      </w:pPr>
      <w:r w:rsidDel="00000000" w:rsidR="00000000" w:rsidRPr="00000000">
        <w:rPr>
          <w:b w:val="1"/>
          <w:bCs w:val="1"/>
          <w:sz w:val="24"/>
          <w:szCs w:val="24"/>
          <w:rtl w:val="0"/>
        </w:rPr>
        <w:t xml:space="preserve">EXPERIMENT-7</w:t>
      </w:r>
    </w:p>
    <w:p w:rsidR="00000000" w:rsidDel="00000000" w:rsidP="00000000" w:rsidRDefault="00000000" w:rsidRPr="00000000" w14:paraId="00000002">
      <w:pPr>
        <w:spacing w:line="276" w:lineRule="auto"/>
        <w:jc w:val="both"/>
        <w:rPr>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b w:val="1"/>
          <w:bCs w:val="1"/>
          <w:sz w:val="24"/>
          <w:szCs w:val="24"/>
        </w:rPr>
      </w:pPr>
      <w:r w:rsidDel="00000000" w:rsidR="00000000" w:rsidRPr="00000000">
        <w:rPr>
          <w:b w:val="1"/>
          <w:bCs w:val="1"/>
          <w:sz w:val="24"/>
          <w:szCs w:val="24"/>
          <w:rtl w:val="0"/>
        </w:rPr>
        <w:t xml:space="preserve">AIM:- </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To study and Implement Database as a Service on SQL/NOSQL databases like AWS RDS, AZURE SQL/ MongoDB Lab/ Firebase. </w:t>
      </w:r>
      <w:r w:rsidDel="00000000" w:rsidR="00000000" w:rsidRPr="00000000">
        <w:rPr>
          <w:b w:val="1"/>
          <w:bCs w:val="1"/>
          <w:sz w:val="24"/>
          <w:szCs w:val="24"/>
          <w:rtl w:val="0"/>
        </w:rPr>
        <w:t xml:space="preserve">(AWS Academy)</w:t>
      </w:r>
      <w:r w:rsidDel="00000000" w:rsidR="00000000" w:rsidRPr="00000000">
        <w:rPr>
          <w:rtl w:val="0"/>
        </w:rPr>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sz w:val="24"/>
          <w:szCs w:val="24"/>
        </w:rPr>
      </w:pPr>
      <w:r w:rsidDel="00000000" w:rsidR="00000000" w:rsidRPr="00000000">
        <w:rPr>
          <w:b w:val="1"/>
          <w:bCs w:val="1"/>
          <w:sz w:val="24"/>
          <w:szCs w:val="24"/>
          <w:rtl w:val="0"/>
        </w:rPr>
        <w:t xml:space="preserve">THEORY:-</w:t>
      </w: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after="300" w:line="276" w:lineRule="auto"/>
        <w:jc w:val="both"/>
        <w:rPr>
          <w:sz w:val="24"/>
          <w:szCs w:val="24"/>
        </w:rPr>
      </w:pPr>
      <w:r w:rsidDel="00000000" w:rsidR="00000000" w:rsidRPr="00000000">
        <w:rPr>
          <w:sz w:val="24"/>
          <w:szCs w:val="24"/>
          <w:rtl w:val="0"/>
        </w:rPr>
        <w:t xml:space="preserve">Database as a Service (DBaaS) is a cloud computing service model that provides users with access to a managed database system without the need for setting up and managing physical hardware, software installation, configuration, or maintenance tasks. Database hosting options are available for all database types, including NoSQL, MySQL, and PostgreSQL. MongoDB Atlas is one example of a NoSQL DBaaS service that is easily scalable.</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line="276" w:lineRule="auto"/>
        <w:jc w:val="both"/>
        <w:rPr>
          <w:sz w:val="24"/>
          <w:szCs w:val="24"/>
        </w:rPr>
      </w:pPr>
      <w:r w:rsidDel="00000000" w:rsidR="00000000" w:rsidRPr="00000000">
        <w:rPr>
          <w:sz w:val="24"/>
          <w:szCs w:val="24"/>
          <w:rtl w:val="0"/>
        </w:rPr>
        <w:t xml:space="preserve">The major difference is the physical infrastructure on which a cloud database runs. In a public Infrastructure as a Service (IaaS) cloud environment like Microsoft Azure, Amazon Web Services (AWS), Google Cloud Platform (GCP), and MongoDB Atlas, the database engine (and data) is run on a shared hardware platform. This adds the compute power, resource elasticity, and scalability needed to support your growing data stores and processing needs.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pacing w:line="276" w:lineRule="auto"/>
        <w:jc w:val="both"/>
        <w:rPr>
          <w:b w:val="1"/>
          <w:bCs w:val="1"/>
          <w:sz w:val="24"/>
          <w:szCs w:val="24"/>
        </w:rPr>
      </w:pPr>
      <w:r w:rsidDel="00000000" w:rsidR="00000000" w:rsidRPr="00000000">
        <w:rPr>
          <w:b w:val="1"/>
          <w:bCs w:val="1"/>
          <w:sz w:val="24"/>
          <w:szCs w:val="24"/>
          <w:rtl w:val="0"/>
        </w:rPr>
        <w:t xml:space="preserve">Advantages of DBaaS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line="276" w:lineRule="auto"/>
        <w:jc w:val="both"/>
        <w:rPr>
          <w:sz w:val="24"/>
          <w:szCs w:val="24"/>
        </w:rPr>
      </w:pPr>
      <w:r w:rsidDel="00000000" w:rsidR="00000000" w:rsidRPr="00000000">
        <w:rPr>
          <w:sz w:val="24"/>
          <w:szCs w:val="24"/>
          <w:rtl w:val="0"/>
        </w:rPr>
        <w:t xml:space="preserve">The DBaaS model offers some specific advantages over traditional on-premises database system management, including:</w:t>
      </w:r>
    </w:p>
    <w:p w:rsidR="00000000" w:rsidDel="00000000" w:rsidP="00000000" w:rsidRDefault="00000000" w:rsidRPr="00000000" w14:paraId="0000000C">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Reduced management requirements -- the DBaaS provider takes on many management and administrative burdens.</w:t>
      </w:r>
    </w:p>
    <w:p w:rsidR="00000000" w:rsidDel="00000000" w:rsidP="00000000" w:rsidRDefault="00000000" w:rsidRPr="00000000" w14:paraId="0000000D">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Elimination of physical infrastructure -- the infrastructure required to run the database is provided by the DBaaS provider.</w:t>
      </w:r>
    </w:p>
    <w:p w:rsidR="00000000" w:rsidDel="00000000" w:rsidP="00000000" w:rsidRDefault="00000000" w:rsidRPr="00000000" w14:paraId="0000000E">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Reduced IT costs -- users do not need to manage and plan for database hardware upgrades.</w:t>
      </w:r>
    </w:p>
    <w:p w:rsidR="00000000" w:rsidDel="00000000" w:rsidP="00000000" w:rsidRDefault="00000000" w:rsidRPr="00000000" w14:paraId="0000000F">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Increased savings -- users do not need to invest in costly hardware, because the physical infrastructure is no longer on-premises. Additional savings can also come from reduced capital expenditures, less staff, decreased electrical and HVAC operating costs, and a smaller physical space.</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pacing w:line="276" w:lineRule="auto"/>
        <w:jc w:val="both"/>
        <w:rPr>
          <w:sz w:val="24"/>
          <w:szCs w:val="24"/>
        </w:rPr>
      </w:pPr>
      <w:r w:rsidDel="00000000" w:rsidR="00000000" w:rsidRPr="00000000">
        <w:rPr>
          <w:rtl w:val="0"/>
        </w:rPr>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pacing w:line="276" w:lineRule="auto"/>
        <w:jc w:val="both"/>
        <w:rPr>
          <w:b w:val="1"/>
          <w:bCs w:val="1"/>
          <w:sz w:val="24"/>
          <w:szCs w:val="24"/>
        </w:rPr>
      </w:pPr>
      <w:r w:rsidDel="00000000" w:rsidR="00000000" w:rsidRPr="00000000">
        <w:rPr>
          <w:b w:val="1"/>
          <w:bCs w:val="1"/>
          <w:sz w:val="24"/>
          <w:szCs w:val="24"/>
          <w:rtl w:val="0"/>
        </w:rPr>
        <w:t xml:space="preserve">Disadvantages of DBaaS</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jc w:val="both"/>
        <w:rPr>
          <w:sz w:val="24"/>
          <w:szCs w:val="24"/>
        </w:rPr>
      </w:pPr>
      <w:r w:rsidDel="00000000" w:rsidR="00000000" w:rsidRPr="00000000">
        <w:rPr>
          <w:sz w:val="24"/>
          <w:szCs w:val="24"/>
          <w:rtl w:val="0"/>
        </w:rPr>
        <w:t xml:space="preserve">There are also disadvantages with DBaaS in comparison with traditional on-premises database technologies.</w:t>
      </w:r>
    </w:p>
    <w:p w:rsidR="00000000" w:rsidDel="00000000" w:rsidP="00000000" w:rsidRDefault="00000000" w:rsidRPr="00000000" w14:paraId="00000013">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Lack of control over the IT infrastructure is usually the most significant issue with DBaaS versus an in-house solution. In a provider-managed infrastructure, an organization's technicians do not have direct access to the servers and storage used to run the database.</w:t>
      </w:r>
    </w:p>
    <w:p w:rsidR="00000000" w:rsidDel="00000000" w:rsidP="00000000" w:rsidRDefault="00000000" w:rsidRPr="00000000" w14:paraId="00000014">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If an organization's internet connection goes down, or if the system experiences an outage at the service provider's location, the organization will not have access to its data until the service provider repairs the problem causing the outage.</w:t>
      </w:r>
    </w:p>
    <w:p w:rsidR="00000000" w:rsidDel="00000000" w:rsidP="00000000" w:rsidRDefault="00000000" w:rsidRPr="00000000" w14:paraId="00000015">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Security can also be a concern because it is controlled by the service provider and an organization will not have direct influence over the physical safety of the servers.</w:t>
      </w:r>
    </w:p>
    <w:p w:rsidR="00000000" w:rsidDel="00000000" w:rsidP="00000000" w:rsidRDefault="00000000" w:rsidRPr="00000000" w14:paraId="00000016">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sz w:val="24"/>
          <w:szCs w:val="24"/>
        </w:rPr>
      </w:pPr>
      <w:r w:rsidDel="00000000" w:rsidR="00000000" w:rsidRPr="00000000">
        <w:rPr>
          <w:sz w:val="24"/>
          <w:szCs w:val="24"/>
          <w:rtl w:val="0"/>
        </w:rPr>
        <w:t xml:space="preserve">Latency is another concern. The additional time required to access enterprise data over the internet can cause performance issues. These performance issues grow when loading large amounts of data, which tends to be slow and time-consuming.</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pacing w:after="300"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numPr>
          <w:ilvl w:val="0"/>
          <w:numId w:val="4"/>
        </w:numPr>
        <w:pBdr>
          <w:top w:color="e3e3e3" w:space="0" w:sz="0" w:val="none"/>
          <w:left w:color="e3e3e3" w:space="0" w:sz="0" w:val="none"/>
          <w:bottom w:color="e3e3e3" w:space="0" w:sz="0" w:val="none"/>
          <w:right w:color="e3e3e3" w:space="0" w:sz="0" w:val="none"/>
          <w:between w:color="e3e3e3" w:space="0" w:sz="0" w:val="none"/>
        </w:pBdr>
        <w:spacing w:before="280" w:line="276" w:lineRule="auto"/>
        <w:ind w:left="720" w:hanging="360"/>
        <w:jc w:val="both"/>
        <w:rPr>
          <w:b w:val="1"/>
          <w:bCs w:val="1"/>
          <w:sz w:val="24"/>
          <w:szCs w:val="24"/>
        </w:rPr>
      </w:pPr>
      <w:r w:rsidDel="00000000" w:rsidR="00000000" w:rsidRPr="00000000">
        <w:rPr>
          <w:b w:val="1"/>
          <w:bCs w:val="1"/>
          <w:sz w:val="24"/>
          <w:szCs w:val="24"/>
          <w:rtl w:val="0"/>
        </w:rPr>
        <w:t xml:space="preserve">CRUD Operations:</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pacing w:after="300" w:line="276" w:lineRule="auto"/>
        <w:jc w:val="both"/>
        <w:rPr>
          <w:sz w:val="24"/>
          <w:szCs w:val="24"/>
        </w:rPr>
      </w:pPr>
      <w:r w:rsidDel="00000000" w:rsidR="00000000" w:rsidRPr="00000000">
        <w:rPr>
          <w:sz w:val="24"/>
          <w:szCs w:val="24"/>
          <w:rtl w:val="0"/>
        </w:rPr>
        <w:t xml:space="preserve">CRUD stands for Create, Read, Update, and Delete. These are the basic operations performed on databases to manage data.</w:t>
      </w:r>
    </w:p>
    <w:p w:rsidR="00000000" w:rsidDel="00000000" w:rsidP="00000000" w:rsidRDefault="00000000" w:rsidRPr="00000000" w14:paraId="0000001A">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before="300" w:line="276" w:lineRule="auto"/>
        <w:ind w:left="720" w:hanging="360"/>
        <w:jc w:val="both"/>
        <w:rPr>
          <w:rFonts w:ascii="Arial" w:cs="Arial" w:eastAsia="Arial" w:hAnsi="Arial"/>
          <w:color w:val="000000"/>
        </w:rPr>
      </w:pPr>
      <w:r w:rsidDel="00000000" w:rsidR="00000000" w:rsidRPr="00000000">
        <w:rPr>
          <w:sz w:val="24"/>
          <w:szCs w:val="24"/>
          <w:rtl w:val="0"/>
        </w:rPr>
        <w:t xml:space="preserve">Create: Inserting new data into the database.</w:t>
      </w:r>
      <w:r w:rsidDel="00000000" w:rsidR="00000000" w:rsidRPr="00000000">
        <w:rPr>
          <w:rtl w:val="0"/>
        </w:rPr>
      </w:r>
    </w:p>
    <w:p w:rsidR="00000000" w:rsidDel="00000000" w:rsidP="00000000" w:rsidRDefault="00000000" w:rsidRPr="00000000" w14:paraId="0000001B">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Read: Retrieving existing data from the database.</w:t>
      </w:r>
      <w:r w:rsidDel="00000000" w:rsidR="00000000" w:rsidRPr="00000000">
        <w:rPr>
          <w:rtl w:val="0"/>
        </w:rPr>
      </w:r>
    </w:p>
    <w:p w:rsidR="00000000" w:rsidDel="00000000" w:rsidP="00000000" w:rsidRDefault="00000000" w:rsidRPr="00000000" w14:paraId="0000001C">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Update: Modifying existing data in the database.</w:t>
      </w:r>
      <w:r w:rsidDel="00000000" w:rsidR="00000000" w:rsidRPr="00000000">
        <w:rPr>
          <w:rtl w:val="0"/>
        </w:rPr>
      </w:r>
    </w:p>
    <w:p w:rsidR="00000000" w:rsidDel="00000000" w:rsidP="00000000" w:rsidRDefault="00000000" w:rsidRPr="00000000" w14:paraId="0000001D">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300" w:before="0" w:line="276" w:lineRule="auto"/>
        <w:ind w:left="720" w:hanging="360"/>
        <w:jc w:val="both"/>
        <w:rPr>
          <w:rFonts w:ascii="Arial" w:cs="Arial" w:eastAsia="Arial" w:hAnsi="Arial"/>
          <w:color w:val="000000"/>
        </w:rPr>
      </w:pPr>
      <w:r w:rsidDel="00000000" w:rsidR="00000000" w:rsidRPr="00000000">
        <w:rPr>
          <w:sz w:val="24"/>
          <w:szCs w:val="24"/>
          <w:rtl w:val="0"/>
        </w:rPr>
        <w:t xml:space="preserve">Delete: Removing data from the database.</w:t>
      </w:r>
      <w:r w:rsidDel="00000000" w:rsidR="00000000" w:rsidRPr="00000000">
        <w:rPr>
          <w:rtl w:val="0"/>
        </w:rPr>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jc w:val="both"/>
        <w:rPr>
          <w:sz w:val="24"/>
          <w:szCs w:val="24"/>
        </w:rPr>
      </w:pPr>
      <w:r w:rsidDel="00000000" w:rsidR="00000000" w:rsidRPr="00000000">
        <w:rPr>
          <w:sz w:val="24"/>
          <w:szCs w:val="24"/>
          <w:rtl w:val="0"/>
        </w:rPr>
        <w:t xml:space="preserve">Now, let's delve into the CRUD operations on different SQL and NoSQL databases running on popular cloud platforms.</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jc w:val="both"/>
        <w:rPr>
          <w:sz w:val="24"/>
          <w:szCs w:val="24"/>
        </w:rPr>
      </w:pPr>
      <w:r w:rsidDel="00000000" w:rsidR="00000000" w:rsidRPr="00000000">
        <w:rPr>
          <w:rtl w:val="0"/>
        </w:rPr>
      </w:r>
    </w:p>
    <w:p w:rsidR="00000000" w:rsidDel="00000000" w:rsidP="00000000" w:rsidRDefault="00000000" w:rsidRPr="00000000" w14:paraId="00000020">
      <w:pPr>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276" w:lineRule="auto"/>
        <w:jc w:val="both"/>
        <w:rPr>
          <w:b w:val="1"/>
          <w:bCs w:val="1"/>
          <w:sz w:val="24"/>
          <w:szCs w:val="24"/>
        </w:rPr>
      </w:pPr>
      <w:r w:rsidDel="00000000" w:rsidR="00000000" w:rsidRPr="00000000">
        <w:rPr>
          <w:b w:val="1"/>
          <w:bCs w:val="1"/>
          <w:sz w:val="24"/>
          <w:szCs w:val="24"/>
          <w:rtl w:val="0"/>
        </w:rPr>
        <w:t xml:space="preserve">AWS RDS (Relational Database Service):</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pacing w:after="300" w:line="276" w:lineRule="auto"/>
        <w:jc w:val="both"/>
        <w:rPr>
          <w:sz w:val="24"/>
          <w:szCs w:val="24"/>
        </w:rPr>
      </w:pPr>
      <w:r w:rsidDel="00000000" w:rsidR="00000000" w:rsidRPr="00000000">
        <w:rPr>
          <w:sz w:val="24"/>
          <w:szCs w:val="24"/>
          <w:rtl w:val="0"/>
        </w:rPr>
        <w:t xml:space="preserve">AWS RDS is a managed relational database service offered by Amazon Web Services (AWS). It provides easy setup, operation, and scaling for relational databases in the cloud. AWS RDS supports various database engines including MySQL, PostgreSQL, SQL Server, Oracle, and MariaDB.</w:t>
      </w:r>
    </w:p>
    <w:p w:rsidR="00000000" w:rsidDel="00000000" w:rsidP="00000000" w:rsidRDefault="00000000" w:rsidRPr="00000000" w14:paraId="00000022">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before="300" w:line="276" w:lineRule="auto"/>
        <w:ind w:left="720" w:hanging="360"/>
        <w:jc w:val="both"/>
        <w:rPr>
          <w:sz w:val="24"/>
          <w:szCs w:val="24"/>
        </w:rPr>
      </w:pPr>
      <w:r w:rsidDel="00000000" w:rsidR="00000000" w:rsidRPr="00000000">
        <w:rPr>
          <w:b w:val="1"/>
          <w:bCs w:val="1"/>
          <w:sz w:val="24"/>
          <w:szCs w:val="24"/>
          <w:rtl w:val="0"/>
        </w:rPr>
        <w:t xml:space="preserve">CRUD Operations</w:t>
      </w:r>
      <w:r w:rsidDel="00000000" w:rsidR="00000000" w:rsidRPr="00000000">
        <w:rPr>
          <w:sz w:val="24"/>
          <w:szCs w:val="24"/>
          <w:rtl w:val="0"/>
        </w:rPr>
        <w:t xml:space="preserve">:</w:t>
      </w:r>
    </w:p>
    <w:p w:rsidR="00000000" w:rsidDel="00000000" w:rsidP="00000000" w:rsidRDefault="00000000" w:rsidRPr="00000000" w14:paraId="00000023">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Create: Use SQL INSERT statement to add new records.</w:t>
      </w:r>
      <w:r w:rsidDel="00000000" w:rsidR="00000000" w:rsidRPr="00000000">
        <w:rPr>
          <w:rtl w:val="0"/>
        </w:rPr>
      </w:r>
    </w:p>
    <w:p w:rsidR="00000000" w:rsidDel="00000000" w:rsidP="00000000" w:rsidRDefault="00000000" w:rsidRPr="00000000" w14:paraId="00000024">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Read: Employ SQL SELECT queries to retrieve data.</w:t>
      </w:r>
      <w:r w:rsidDel="00000000" w:rsidR="00000000" w:rsidRPr="00000000">
        <w:rPr>
          <w:rtl w:val="0"/>
        </w:rPr>
      </w:r>
    </w:p>
    <w:p w:rsidR="00000000" w:rsidDel="00000000" w:rsidP="00000000" w:rsidRDefault="00000000" w:rsidRPr="00000000" w14:paraId="00000025">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Update: Utilize SQL UPDATE statement to modify existing records.</w:t>
      </w:r>
      <w:r w:rsidDel="00000000" w:rsidR="00000000" w:rsidRPr="00000000">
        <w:rPr>
          <w:rtl w:val="0"/>
        </w:rPr>
      </w:r>
    </w:p>
    <w:p w:rsidR="00000000" w:rsidDel="00000000" w:rsidP="00000000" w:rsidRDefault="00000000" w:rsidRPr="00000000" w14:paraId="00000026">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Delete: Use SQL DELETE statement to remove records.</w:t>
      </w:r>
      <w:r w:rsidDel="00000000" w:rsidR="00000000" w:rsidRPr="00000000">
        <w:rPr>
          <w:rtl w:val="0"/>
        </w:rPr>
      </w:r>
    </w:p>
    <w:p w:rsidR="00000000" w:rsidDel="00000000" w:rsidP="00000000" w:rsidRDefault="00000000" w:rsidRPr="00000000" w14:paraId="00000027">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300" w:before="0" w:line="276" w:lineRule="auto"/>
        <w:ind w:left="720" w:hanging="360"/>
        <w:jc w:val="both"/>
        <w:rPr/>
      </w:pPr>
      <w:r w:rsidDel="00000000" w:rsidR="00000000" w:rsidRPr="00000000">
        <w:rPr>
          <w:rtl w:val="0"/>
        </w:rPr>
      </w:r>
    </w:p>
    <w:p w:rsidR="00000000" w:rsidDel="00000000" w:rsidP="00000000" w:rsidRDefault="00000000" w:rsidRPr="00000000" w14:paraId="00000028">
      <w:pPr>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276" w:lineRule="auto"/>
        <w:jc w:val="both"/>
        <w:rPr>
          <w:b w:val="1"/>
          <w:bCs w:val="1"/>
          <w:sz w:val="24"/>
          <w:szCs w:val="24"/>
        </w:rPr>
      </w:pPr>
      <w:r w:rsidDel="00000000" w:rsidR="00000000" w:rsidRPr="00000000">
        <w:rPr>
          <w:b w:val="1"/>
          <w:bCs w:val="1"/>
          <w:sz w:val="24"/>
          <w:szCs w:val="24"/>
          <w:rtl w:val="0"/>
        </w:rPr>
        <w:t xml:space="preserve">Azure SQL Database:</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pacing w:after="300" w:line="276" w:lineRule="auto"/>
        <w:jc w:val="both"/>
        <w:rPr>
          <w:sz w:val="24"/>
          <w:szCs w:val="24"/>
        </w:rPr>
      </w:pPr>
      <w:r w:rsidDel="00000000" w:rsidR="00000000" w:rsidRPr="00000000">
        <w:rPr>
          <w:sz w:val="24"/>
          <w:szCs w:val="24"/>
          <w:rtl w:val="0"/>
        </w:rPr>
        <w:t xml:space="preserve">Azure SQL Database is a fully managed relational database service provided by Microsoft Azure. It offers built-in intelligence, security, and scalability. Azure SQL Database is based on the SQL Server engine and provides compatibility with SQL Server.</w:t>
      </w:r>
    </w:p>
    <w:p w:rsidR="00000000" w:rsidDel="00000000" w:rsidP="00000000" w:rsidRDefault="00000000" w:rsidRPr="00000000" w14:paraId="0000002A">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before="300" w:line="276" w:lineRule="auto"/>
        <w:ind w:left="720" w:hanging="360"/>
        <w:jc w:val="both"/>
        <w:rPr>
          <w:b w:val="1"/>
          <w:bCs w:val="1"/>
          <w:sz w:val="24"/>
          <w:szCs w:val="24"/>
        </w:rPr>
      </w:pPr>
      <w:r w:rsidDel="00000000" w:rsidR="00000000" w:rsidRPr="00000000">
        <w:rPr>
          <w:b w:val="1"/>
          <w:bCs w:val="1"/>
          <w:sz w:val="24"/>
          <w:szCs w:val="24"/>
          <w:rtl w:val="0"/>
        </w:rPr>
        <w:t xml:space="preserve">CRUD Operations:</w:t>
      </w:r>
    </w:p>
    <w:p w:rsidR="00000000" w:rsidDel="00000000" w:rsidP="00000000" w:rsidRDefault="00000000" w:rsidRPr="00000000" w14:paraId="0000002B">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Create: Same as AWS RDS, use SQL INSERT statement.</w:t>
      </w:r>
      <w:r w:rsidDel="00000000" w:rsidR="00000000" w:rsidRPr="00000000">
        <w:rPr>
          <w:rtl w:val="0"/>
        </w:rPr>
      </w:r>
    </w:p>
    <w:p w:rsidR="00000000" w:rsidDel="00000000" w:rsidP="00000000" w:rsidRDefault="00000000" w:rsidRPr="00000000" w14:paraId="0000002C">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Read: Similar to AWS RDS, use SQL SELECT queries.</w:t>
      </w:r>
      <w:r w:rsidDel="00000000" w:rsidR="00000000" w:rsidRPr="00000000">
        <w:rPr>
          <w:rtl w:val="0"/>
        </w:rPr>
      </w:r>
    </w:p>
    <w:p w:rsidR="00000000" w:rsidDel="00000000" w:rsidP="00000000" w:rsidRDefault="00000000" w:rsidRPr="00000000" w14:paraId="0000002D">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Update: Same as AWS RDS, employ SQL UPDATE statement.</w:t>
      </w:r>
      <w:r w:rsidDel="00000000" w:rsidR="00000000" w:rsidRPr="00000000">
        <w:rPr>
          <w:rtl w:val="0"/>
        </w:rPr>
      </w:r>
    </w:p>
    <w:p w:rsidR="00000000" w:rsidDel="00000000" w:rsidP="00000000" w:rsidRDefault="00000000" w:rsidRPr="00000000" w14:paraId="0000002E">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Delete: Same as AWS RDS, use SQL DELETE statement.</w:t>
      </w:r>
      <w:r w:rsidDel="00000000" w:rsidR="00000000" w:rsidRPr="00000000">
        <w:rPr>
          <w:rtl w:val="0"/>
        </w:rPr>
      </w:r>
    </w:p>
    <w:p w:rsidR="00000000" w:rsidDel="00000000" w:rsidP="00000000" w:rsidRDefault="00000000" w:rsidRPr="00000000" w14:paraId="0000002F">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300" w:before="0" w:line="276" w:lineRule="auto"/>
        <w:ind w:left="720" w:hanging="360"/>
        <w:jc w:val="both"/>
        <w:rPr>
          <w:color w:val="ffffff"/>
        </w:rPr>
      </w:pPr>
      <w:r w:rsidDel="00000000" w:rsidR="00000000" w:rsidRPr="00000000">
        <w:rPr>
          <w:rtl w:val="0"/>
        </w:rPr>
      </w:r>
    </w:p>
    <w:p w:rsidR="00000000" w:rsidDel="00000000" w:rsidP="00000000" w:rsidRDefault="00000000" w:rsidRPr="00000000" w14:paraId="00000030">
      <w:pPr>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276" w:lineRule="auto"/>
        <w:jc w:val="both"/>
        <w:rPr>
          <w:b w:val="1"/>
          <w:bCs w:val="1"/>
          <w:sz w:val="24"/>
          <w:szCs w:val="24"/>
        </w:rPr>
      </w:pPr>
      <w:r w:rsidDel="00000000" w:rsidR="00000000" w:rsidRPr="00000000">
        <w:rPr>
          <w:b w:val="1"/>
          <w:bCs w:val="1"/>
          <w:sz w:val="24"/>
          <w:szCs w:val="24"/>
          <w:rtl w:val="0"/>
        </w:rPr>
        <w:t xml:space="preserve">MongoDB Atlas:</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pacing w:after="300" w:line="276" w:lineRule="auto"/>
        <w:jc w:val="both"/>
        <w:rPr>
          <w:sz w:val="24"/>
          <w:szCs w:val="24"/>
        </w:rPr>
      </w:pPr>
      <w:r w:rsidDel="00000000" w:rsidR="00000000" w:rsidRPr="00000000">
        <w:rPr>
          <w:sz w:val="24"/>
          <w:szCs w:val="24"/>
          <w:rtl w:val="0"/>
        </w:rPr>
        <w:t xml:space="preserve">MongoDB Atlas is a fully managed MongoDB service provided by MongoDB Inc. It allows you to deploy, operate, and scale MongoDB databases with ease on cloud platforms like AWS, Azure, and Google Cloud Platform.</w:t>
      </w:r>
    </w:p>
    <w:p w:rsidR="00000000" w:rsidDel="00000000" w:rsidP="00000000" w:rsidRDefault="00000000" w:rsidRPr="00000000" w14:paraId="00000032">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before="300" w:line="276" w:lineRule="auto"/>
        <w:ind w:left="720" w:hanging="360"/>
        <w:jc w:val="both"/>
        <w:rPr>
          <w:sz w:val="24"/>
          <w:szCs w:val="24"/>
        </w:rPr>
      </w:pPr>
      <w:r w:rsidDel="00000000" w:rsidR="00000000" w:rsidRPr="00000000">
        <w:rPr>
          <w:b w:val="1"/>
          <w:bCs w:val="1"/>
          <w:sz w:val="24"/>
          <w:szCs w:val="24"/>
          <w:rtl w:val="0"/>
        </w:rPr>
        <w:t xml:space="preserve">CRUD Operations</w:t>
      </w:r>
      <w:r w:rsidDel="00000000" w:rsidR="00000000" w:rsidRPr="00000000">
        <w:rPr>
          <w:sz w:val="24"/>
          <w:szCs w:val="24"/>
          <w:rtl w:val="0"/>
        </w:rPr>
        <w:t xml:space="preserve">:</w:t>
      </w:r>
    </w:p>
    <w:p w:rsidR="00000000" w:rsidDel="00000000" w:rsidP="00000000" w:rsidRDefault="00000000" w:rsidRPr="00000000" w14:paraId="00000033">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Create: Use MongoDB's insertOne() or insertMany() methods.</w:t>
      </w:r>
      <w:r w:rsidDel="00000000" w:rsidR="00000000" w:rsidRPr="00000000">
        <w:rPr>
          <w:rtl w:val="0"/>
        </w:rPr>
      </w:r>
    </w:p>
    <w:p w:rsidR="00000000" w:rsidDel="00000000" w:rsidP="00000000" w:rsidRDefault="00000000" w:rsidRPr="00000000" w14:paraId="00000034">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Read: Utilize MongoDB's find() method to retrieve data.</w:t>
      </w:r>
      <w:r w:rsidDel="00000000" w:rsidR="00000000" w:rsidRPr="00000000">
        <w:rPr>
          <w:rtl w:val="0"/>
        </w:rPr>
      </w:r>
    </w:p>
    <w:p w:rsidR="00000000" w:rsidDel="00000000" w:rsidP="00000000" w:rsidRDefault="00000000" w:rsidRPr="00000000" w14:paraId="00000035">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Update: Use MongoDB's updateOne() or updateMany() methods to modify records.</w:t>
      </w:r>
      <w:r w:rsidDel="00000000" w:rsidR="00000000" w:rsidRPr="00000000">
        <w:rPr>
          <w:rtl w:val="0"/>
        </w:rPr>
      </w:r>
    </w:p>
    <w:p w:rsidR="00000000" w:rsidDel="00000000" w:rsidP="00000000" w:rsidRDefault="00000000" w:rsidRPr="00000000" w14:paraId="00000036">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Delete: Employ MongoDB's deleteOne() or deleteMany() methods to remove records.</w:t>
      </w:r>
      <w:r w:rsidDel="00000000" w:rsidR="00000000" w:rsidRPr="00000000">
        <w:rPr>
          <w:rtl w:val="0"/>
        </w:rPr>
      </w:r>
    </w:p>
    <w:p w:rsidR="00000000" w:rsidDel="00000000" w:rsidP="00000000" w:rsidRDefault="00000000" w:rsidRPr="00000000" w14:paraId="00000037">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300" w:before="0" w:line="276" w:lineRule="auto"/>
        <w:ind w:left="720" w:hanging="360"/>
        <w:jc w:val="both"/>
        <w:rPr>
          <w:color w:val="ffffff"/>
        </w:rPr>
      </w:pPr>
      <w:r w:rsidDel="00000000" w:rsidR="00000000" w:rsidRPr="00000000">
        <w:rPr>
          <w:rtl w:val="0"/>
        </w:rPr>
      </w:r>
    </w:p>
    <w:p w:rsidR="00000000" w:rsidDel="00000000" w:rsidP="00000000" w:rsidRDefault="00000000" w:rsidRPr="00000000" w14:paraId="00000038">
      <w:pPr>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276" w:lineRule="auto"/>
        <w:jc w:val="both"/>
        <w:rPr>
          <w:b w:val="1"/>
          <w:bCs w:val="1"/>
          <w:sz w:val="24"/>
          <w:szCs w:val="24"/>
        </w:rPr>
      </w:pPr>
      <w:r w:rsidDel="00000000" w:rsidR="00000000" w:rsidRPr="00000000">
        <w:rPr>
          <w:b w:val="1"/>
          <w:bCs w:val="1"/>
          <w:sz w:val="24"/>
          <w:szCs w:val="24"/>
          <w:rtl w:val="0"/>
        </w:rPr>
        <w:t xml:space="preserve">Firebase:</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line="276" w:lineRule="auto"/>
        <w:jc w:val="both"/>
        <w:rPr>
          <w:sz w:val="24"/>
          <w:szCs w:val="24"/>
        </w:rPr>
      </w:pPr>
      <w:r w:rsidDel="00000000" w:rsidR="00000000" w:rsidRPr="00000000">
        <w:rPr>
          <w:sz w:val="24"/>
          <w:szCs w:val="24"/>
          <w:rtl w:val="0"/>
        </w:rPr>
        <w:t xml:space="preserve">Firebase is a comprehensive app development platform provided by Google, offering various services, including a NoSQL cloud database.</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jc w:val="both"/>
        <w:rPr>
          <w:sz w:val="24"/>
          <w:szCs w:val="24"/>
        </w:rPr>
      </w:pPr>
      <w:r w:rsidDel="00000000" w:rsidR="00000000" w:rsidRPr="00000000">
        <w:rPr>
          <w:b w:val="1"/>
          <w:bCs w:val="1"/>
          <w:sz w:val="24"/>
          <w:szCs w:val="24"/>
          <w:rtl w:val="0"/>
        </w:rPr>
        <w:t xml:space="preserve">CRUD Operations</w:t>
      </w:r>
      <w:r w:rsidDel="00000000" w:rsidR="00000000" w:rsidRPr="00000000">
        <w:rPr>
          <w:sz w:val="24"/>
          <w:szCs w:val="24"/>
          <w:rtl w:val="0"/>
        </w:rPr>
        <w:t xml:space="preserve">:</w:t>
      </w:r>
    </w:p>
    <w:p w:rsidR="00000000" w:rsidDel="00000000" w:rsidP="00000000" w:rsidRDefault="00000000" w:rsidRPr="00000000" w14:paraId="0000003B">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Create: Use Firebase's push() or set() methods to add new data.</w:t>
      </w:r>
      <w:r w:rsidDel="00000000" w:rsidR="00000000" w:rsidRPr="00000000">
        <w:rPr>
          <w:rtl w:val="0"/>
        </w:rPr>
      </w:r>
    </w:p>
    <w:p w:rsidR="00000000" w:rsidDel="00000000" w:rsidP="00000000" w:rsidRDefault="00000000" w:rsidRPr="00000000" w14:paraId="0000003C">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Read: Utilize Firebase's once() or on() methods to retrieve data.</w:t>
      </w:r>
      <w:r w:rsidDel="00000000" w:rsidR="00000000" w:rsidRPr="00000000">
        <w:rPr>
          <w:rtl w:val="0"/>
        </w:rPr>
      </w:r>
    </w:p>
    <w:p w:rsidR="00000000" w:rsidDel="00000000" w:rsidP="00000000" w:rsidRDefault="00000000" w:rsidRPr="00000000" w14:paraId="0000003D">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Update: Use Firebase's update() method to modify existing data.</w:t>
      </w:r>
      <w:r w:rsidDel="00000000" w:rsidR="00000000" w:rsidRPr="00000000">
        <w:rPr>
          <w:rtl w:val="0"/>
        </w:rPr>
      </w:r>
    </w:p>
    <w:p w:rsidR="00000000" w:rsidDel="00000000" w:rsidP="00000000" w:rsidRDefault="00000000" w:rsidRPr="00000000" w14:paraId="0000003E">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300" w:before="0" w:line="276" w:lineRule="auto"/>
        <w:ind w:left="720" w:hanging="360"/>
        <w:jc w:val="both"/>
        <w:rPr>
          <w:rFonts w:ascii="Arial" w:cs="Arial" w:eastAsia="Arial" w:hAnsi="Arial"/>
          <w:color w:val="000000"/>
        </w:rPr>
      </w:pPr>
      <w:r w:rsidDel="00000000" w:rsidR="00000000" w:rsidRPr="00000000">
        <w:rPr>
          <w:sz w:val="24"/>
          <w:szCs w:val="24"/>
          <w:rtl w:val="0"/>
        </w:rPr>
        <w:t xml:space="preserve">Delete: Employ Firebase's remove() method to delete data.</w:t>
      </w: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pacing w:before="300" w:line="276" w:lineRule="auto"/>
        <w:jc w:val="both"/>
        <w:rPr>
          <w:sz w:val="24"/>
          <w:szCs w:val="24"/>
        </w:rPr>
      </w:pPr>
      <w:r w:rsidDel="00000000" w:rsidR="00000000" w:rsidRPr="00000000">
        <w:rPr>
          <w:rtl w:val="0"/>
        </w:rPr>
      </w:r>
    </w:p>
    <w:p w:rsidR="00000000" w:rsidDel="00000000" w:rsidP="00000000" w:rsidRDefault="00000000" w:rsidRPr="00000000" w14:paraId="00000040">
      <w:pPr>
        <w:spacing w:line="276" w:lineRule="auto"/>
        <w:jc w:val="both"/>
        <w:rPr>
          <w:sz w:val="24"/>
          <w:szCs w:val="24"/>
        </w:rPr>
      </w:pPr>
      <w:r w:rsidDel="00000000" w:rsidR="00000000" w:rsidRPr="00000000">
        <w:rPr>
          <w:rtl w:val="0"/>
        </w:rPr>
      </w:r>
    </w:p>
    <w:p w:rsidR="00000000" w:rsidDel="00000000" w:rsidP="00000000" w:rsidRDefault="00000000" w:rsidRPr="00000000" w14:paraId="00000041">
      <w:pPr>
        <w:spacing w:line="276" w:lineRule="auto"/>
        <w:jc w:val="both"/>
        <w:rPr>
          <w:sz w:val="24"/>
          <w:szCs w:val="24"/>
        </w:rPr>
      </w:pPr>
      <w:r w:rsidDel="00000000" w:rsidR="00000000" w:rsidRPr="00000000">
        <w:rPr>
          <w:rtl w:val="0"/>
        </w:rPr>
      </w:r>
    </w:p>
    <w:p w:rsidR="00000000" w:rsidDel="00000000" w:rsidP="00000000" w:rsidRDefault="00000000" w:rsidRPr="00000000" w14:paraId="00000042">
      <w:pPr>
        <w:spacing w:line="276" w:lineRule="auto"/>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43">
      <w:pPr>
        <w:spacing w:line="276" w:lineRule="auto"/>
        <w:jc w:val="both"/>
        <w:rPr>
          <w:sz w:val="24"/>
          <w:szCs w:val="24"/>
        </w:rPr>
      </w:pPr>
      <w:r w:rsidDel="00000000" w:rsidR="00000000" w:rsidRPr="00000000">
        <w:rPr>
          <w:sz w:val="24"/>
          <w:szCs w:val="24"/>
          <w:rtl w:val="0"/>
        </w:rPr>
        <w:t xml:space="preserve">In the experiment, we were able to  demonstrate operations on different SQL and NoSQL databases running on popular cloud platforms. Database as a Service (DBaaS) offers managed database systems in the cloud, eliminating the need for users to handle physical infrastructure. It provides advantages such as reduced management requirements, cost savings, and scalability for both SQL and NoSQL databases. However, DBaaS presents challenges including lack of control over infrastructure, potential security concerns, and latency issues. Popular cloud platforms like AWS RDS, Azure SQL Database, MongoDB Atlas, and Firebase offer DBaaS solutions supporting CRUD operations for efficient data management. Despite its limitations, DBaaS provides convenient and flexible options for organizations to store and manage their data efficiently in the cloud.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f9f9f9"/>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f9f9f9"/>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f9f9f9"/>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f9f9f9"/>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9f9f9"/>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x4ihD0eCSB/UjGBr2zg1tcgWw==">CgMxLjA4AHIhMXBUTFBTdl9UTzFDaVM0V3J0Z2FKQTBUSWozV2V6WW9P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