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4A1FEC" w14:textId="258964ED" w:rsidR="00171F1A" w:rsidRPr="00A548F8" w:rsidRDefault="00856CAD" w:rsidP="00856CAD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 w:rsidR="00A548F8" w:rsidRPr="00A548F8">
        <w:rPr>
          <w:b/>
        </w:rPr>
        <w:t xml:space="preserve">Funcionamiento del </w:t>
      </w:r>
      <w:proofErr w:type="spellStart"/>
      <w:r w:rsidR="00A548F8" w:rsidRPr="00A548F8">
        <w:rPr>
          <w:b/>
        </w:rPr>
        <w:t>Stack</w:t>
      </w:r>
      <w:proofErr w:type="spellEnd"/>
      <w:r w:rsidR="00A548F8" w:rsidRPr="00A548F8">
        <w:rPr>
          <w:b/>
        </w:rPr>
        <w:t>.</w:t>
      </w:r>
    </w:p>
    <w:p w14:paraId="0E43D59F" w14:textId="7FDD89C2" w:rsidR="00A548F8" w:rsidRPr="000F335A" w:rsidRDefault="00A548F8" w:rsidP="000F335A">
      <w:pPr>
        <w:rPr>
          <w:b/>
        </w:rPr>
      </w:pPr>
    </w:p>
    <w:p w14:paraId="5D0FCE61" w14:textId="77777777" w:rsidR="00661586" w:rsidRDefault="00661586" w:rsidP="00661586">
      <w:pPr>
        <w:pStyle w:val="Prrafodelista"/>
        <w:jc w:val="center"/>
        <w:rPr>
          <w:b/>
        </w:rPr>
      </w:pPr>
    </w:p>
    <w:p w14:paraId="426D436B" w14:textId="726EBF98" w:rsidR="00661586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Invente un programa que haga uso de los siguientes operadores lógicos: &amp;&amp;, ||, !.</w:t>
      </w:r>
    </w:p>
    <w:p w14:paraId="3219CB39" w14:textId="77777777" w:rsidR="007A2B64" w:rsidRDefault="007A2B64" w:rsidP="007A2B64">
      <w:pPr>
        <w:pStyle w:val="Prrafodelista"/>
        <w:ind w:left="1080"/>
        <w:jc w:val="both"/>
        <w:rPr>
          <w:b/>
        </w:rPr>
      </w:pPr>
    </w:p>
    <w:p w14:paraId="7E5E18EB" w14:textId="1CA9C3CC" w:rsidR="007A2B64" w:rsidRDefault="007A2B64" w:rsidP="007A2B64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 xml:space="preserve"> Analice el programa que se muestra en el siguiente </w:t>
      </w:r>
      <w:proofErr w:type="spellStart"/>
      <w:r>
        <w:rPr>
          <w:b/>
        </w:rPr>
        <w:t>slide</w:t>
      </w:r>
      <w:proofErr w:type="spellEnd"/>
      <w:r>
        <w:rPr>
          <w:b/>
        </w:rPr>
        <w:t>.</w:t>
      </w:r>
    </w:p>
    <w:p w14:paraId="3E230112" w14:textId="4C712BBA" w:rsidR="007A2B64" w:rsidRPr="007A2B64" w:rsidRDefault="00713E6B" w:rsidP="007A2B64">
      <w:pPr>
        <w:jc w:val="both"/>
        <w:rPr>
          <w:b/>
        </w:rPr>
      </w:pPr>
      <w:r>
        <w:rPr>
          <w:b/>
        </w:rPr>
        <w:t xml:space="preserve"> </w:t>
      </w:r>
    </w:p>
    <w:p w14:paraId="37C93C81" w14:textId="5EA61D4E" w:rsidR="007A2B64" w:rsidRDefault="007A2B64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23a) ¿Qué hace la función </w:t>
      </w:r>
      <w:proofErr w:type="spellStart"/>
      <w:r>
        <w:rPr>
          <w:b/>
        </w:rPr>
        <w:t>atoi</w:t>
      </w:r>
      <w:proofErr w:type="spellEnd"/>
      <w:r>
        <w:rPr>
          <w:b/>
        </w:rPr>
        <w:t>?</w:t>
      </w:r>
    </w:p>
    <w:p w14:paraId="589FA6C3" w14:textId="34E65606" w:rsidR="00BE3120" w:rsidRDefault="00BE3120" w:rsidP="007A2B64">
      <w:pPr>
        <w:pStyle w:val="Prrafodelista"/>
        <w:ind w:left="1080"/>
        <w:jc w:val="both"/>
      </w:pPr>
      <w:r>
        <w:t xml:space="preserve">Convierte un </w:t>
      </w:r>
      <w:proofErr w:type="spellStart"/>
      <w:r>
        <w:t>string</w:t>
      </w:r>
      <w:proofErr w:type="spellEnd"/>
      <w:r>
        <w:t xml:space="preserve"> a un </w:t>
      </w:r>
      <w:proofErr w:type="spellStart"/>
      <w:r>
        <w:t>int</w:t>
      </w:r>
      <w:proofErr w:type="spellEnd"/>
      <w:r>
        <w:t xml:space="preserve">, analiza el </w:t>
      </w:r>
      <w:proofErr w:type="spellStart"/>
      <w:r>
        <w:t>string</w:t>
      </w:r>
      <w:proofErr w:type="spellEnd"/>
      <w:r>
        <w:t xml:space="preserve"> y lo interpreta como un número entero, que se devuelve como un tipo </w:t>
      </w:r>
      <w:proofErr w:type="spellStart"/>
      <w:r>
        <w:t>int</w:t>
      </w:r>
      <w:proofErr w:type="spellEnd"/>
      <w:r>
        <w:t>.</w:t>
      </w:r>
    </w:p>
    <w:p w14:paraId="037EF3E8" w14:textId="4DACD88F" w:rsidR="00BE3120" w:rsidRDefault="00BE3120" w:rsidP="007A2B64">
      <w:pPr>
        <w:pStyle w:val="Prrafodelista"/>
        <w:ind w:left="1080"/>
        <w:jc w:val="both"/>
      </w:pPr>
      <w:r>
        <w:t xml:space="preserve">En este caso recibe una cadena llamada </w:t>
      </w:r>
      <w:proofErr w:type="spellStart"/>
      <w:r>
        <w:t>myData</w:t>
      </w:r>
      <w:proofErr w:type="spellEnd"/>
      <w:r>
        <w:t xml:space="preserve"> y se pide guardar en la variable </w:t>
      </w:r>
      <w:proofErr w:type="spellStart"/>
      <w:r>
        <w:t>year</w:t>
      </w:r>
      <w:proofErr w:type="spellEnd"/>
      <w:r>
        <w:t xml:space="preserve"> el valor entero que sale de la cadena de caracteres antes mencionada.</w:t>
      </w:r>
    </w:p>
    <w:p w14:paraId="0DFA5E33" w14:textId="77777777" w:rsidR="00F13E45" w:rsidRDefault="00F13E45" w:rsidP="007A2B64">
      <w:pPr>
        <w:pStyle w:val="Prrafodelista"/>
        <w:ind w:left="1080"/>
        <w:jc w:val="both"/>
      </w:pPr>
    </w:p>
    <w:p w14:paraId="58FC8EDC" w14:textId="56F25974" w:rsidR="00F13E45" w:rsidRDefault="00F13E45" w:rsidP="007A2B64">
      <w:pPr>
        <w:pStyle w:val="Prrafodelista"/>
        <w:ind w:left="1080"/>
        <w:jc w:val="both"/>
        <w:rPr>
          <w:b/>
        </w:rPr>
      </w:pPr>
      <w:r>
        <w:rPr>
          <w:b/>
        </w:rPr>
        <w:t>23b) ¿Qué hace el operador %?</w:t>
      </w:r>
    </w:p>
    <w:p w14:paraId="41117CED" w14:textId="683E4408" w:rsidR="00F13E45" w:rsidRDefault="00E728A2" w:rsidP="007A2B64">
      <w:pPr>
        <w:pStyle w:val="Prrafodelista"/>
        <w:ind w:left="1080"/>
        <w:jc w:val="both"/>
      </w:pPr>
      <w:r>
        <w:t xml:space="preserve">Calcula el </w:t>
      </w:r>
      <w:r w:rsidR="001121B1">
        <w:t>resto cuando un entero se divide</w:t>
      </w:r>
      <w:r>
        <w:t xml:space="preserve"> por otro. En este caso calcula el resto del entero </w:t>
      </w:r>
      <w:proofErr w:type="spellStart"/>
      <w:r>
        <w:t>yr</w:t>
      </w:r>
      <w:proofErr w:type="spellEnd"/>
      <w:r>
        <w:t xml:space="preserve"> al dividirlo por 4 y por 100.</w:t>
      </w:r>
    </w:p>
    <w:p w14:paraId="42573364" w14:textId="58AE338B" w:rsidR="00E728A2" w:rsidRDefault="00E728A2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23c) ¿En qué parte de la memoria está </w:t>
      </w:r>
      <w:proofErr w:type="spellStart"/>
      <w:r>
        <w:rPr>
          <w:b/>
        </w:rPr>
        <w:t>myData</w:t>
      </w:r>
      <w:proofErr w:type="spellEnd"/>
      <w:r>
        <w:rPr>
          <w:b/>
        </w:rPr>
        <w:t>?</w:t>
      </w:r>
    </w:p>
    <w:p w14:paraId="2DFC3B68" w14:textId="235598CD" w:rsidR="00E728A2" w:rsidRDefault="007F01AC" w:rsidP="007A2B64">
      <w:pPr>
        <w:pStyle w:val="Prrafodelista"/>
        <w:ind w:left="1080"/>
        <w:jc w:val="both"/>
      </w:pPr>
      <w:r>
        <w:t>En el buffer.</w:t>
      </w:r>
    </w:p>
    <w:p w14:paraId="4ECCD6B4" w14:textId="77777777" w:rsidR="007F01AC" w:rsidRDefault="007F01AC" w:rsidP="007A2B64">
      <w:pPr>
        <w:pStyle w:val="Prrafodelista"/>
        <w:ind w:left="1080"/>
        <w:jc w:val="both"/>
      </w:pPr>
    </w:p>
    <w:p w14:paraId="25D3C00C" w14:textId="1189A785" w:rsidR="007F01AC" w:rsidRDefault="007F01AC" w:rsidP="007A2B64">
      <w:pPr>
        <w:pStyle w:val="Prrafodelista"/>
        <w:ind w:left="1080"/>
        <w:jc w:val="both"/>
        <w:rPr>
          <w:b/>
        </w:rPr>
      </w:pPr>
      <w:r>
        <w:rPr>
          <w:b/>
        </w:rPr>
        <w:t xml:space="preserve">23d) </w:t>
      </w:r>
      <w:r w:rsidR="008F7EA6">
        <w:rPr>
          <w:b/>
        </w:rPr>
        <w:t xml:space="preserve"> Qué significa </w:t>
      </w:r>
      <w:proofErr w:type="spellStart"/>
      <w:r w:rsidR="008F7EA6">
        <w:rPr>
          <w:b/>
        </w:rPr>
        <w:t>char</w:t>
      </w:r>
      <w:proofErr w:type="spellEnd"/>
      <w:r w:rsidR="008F7EA6">
        <w:rPr>
          <w:b/>
        </w:rPr>
        <w:t xml:space="preserve"> </w:t>
      </w:r>
      <w:proofErr w:type="spellStart"/>
      <w:r w:rsidR="008F7EA6">
        <w:rPr>
          <w:b/>
        </w:rPr>
        <w:t>str</w:t>
      </w:r>
      <w:proofErr w:type="spellEnd"/>
      <w:r w:rsidR="008F7EA6">
        <w:rPr>
          <w:b/>
        </w:rPr>
        <w:t>[]?</w:t>
      </w:r>
    </w:p>
    <w:p w14:paraId="17BE9213" w14:textId="3E679527" w:rsidR="00BF244F" w:rsidRDefault="0025770B" w:rsidP="007A2B64">
      <w:pPr>
        <w:pStyle w:val="Prrafodelista"/>
        <w:ind w:left="1080"/>
        <w:jc w:val="both"/>
      </w:pPr>
      <w:r>
        <w:t xml:space="preserve">Declarar un </w:t>
      </w:r>
      <w:proofErr w:type="spellStart"/>
      <w:r>
        <w:t>array</w:t>
      </w:r>
      <w:proofErr w:type="spellEnd"/>
      <w:r>
        <w:t xml:space="preserve"> de caracteres sin inicialización.</w:t>
      </w:r>
    </w:p>
    <w:p w14:paraId="04F6B195" w14:textId="77777777" w:rsidR="00BF244F" w:rsidRPr="00BF244F" w:rsidRDefault="00BF244F" w:rsidP="007A2B64">
      <w:pPr>
        <w:pStyle w:val="Prrafodelista"/>
        <w:ind w:left="1080"/>
        <w:jc w:val="both"/>
      </w:pPr>
    </w:p>
    <w:p w14:paraId="5E7C664A" w14:textId="77777777" w:rsidR="001121B1" w:rsidRDefault="00D60C03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>
        <w:rPr>
          <w:b/>
        </w:rPr>
        <w:t>¿Cómo es posible que una función pueda llamarse con diferentes tipos de parámetros?</w:t>
      </w:r>
    </w:p>
    <w:p w14:paraId="62638C04" w14:textId="77777777" w:rsidR="00713E6B" w:rsidRDefault="00713E6B" w:rsidP="00713E6B">
      <w:pPr>
        <w:pStyle w:val="Prrafodelista"/>
        <w:ind w:left="1080"/>
        <w:jc w:val="both"/>
        <w:rPr>
          <w:b/>
        </w:rPr>
      </w:pPr>
    </w:p>
    <w:p w14:paraId="44EC90BE" w14:textId="656CFF78" w:rsidR="001121B1" w:rsidRPr="009333D0" w:rsidRDefault="001121B1" w:rsidP="001121B1">
      <w:pPr>
        <w:pStyle w:val="Prrafodelista"/>
        <w:numPr>
          <w:ilvl w:val="0"/>
          <w:numId w:val="2"/>
        </w:numPr>
        <w:jc w:val="both"/>
        <w:rPr>
          <w:b/>
        </w:rPr>
      </w:pPr>
      <w:r w:rsidRPr="001121B1">
        <w:rPr>
          <w:rFonts w:eastAsia="Times New Roman"/>
          <w:b/>
          <w:color w:val="000000" w:themeColor="text1"/>
          <w:sz w:val="28"/>
          <w:szCs w:val="28"/>
          <w:lang w:eastAsia="es-ES"/>
        </w:rPr>
        <w:t>¿</w:t>
      </w:r>
      <w:r w:rsidRPr="001121B1">
        <w:rPr>
          <w:rFonts w:eastAsia="Times New Roman"/>
          <w:b/>
          <w:color w:val="000000" w:themeColor="text1"/>
          <w:lang w:eastAsia="es-ES"/>
        </w:rPr>
        <w:t xml:space="preserve">Para qué sirve la función </w:t>
      </w:r>
      <w:hyperlink r:id="rId6" w:history="1">
        <w:proofErr w:type="spellStart"/>
        <w:r w:rsidRPr="001121B1">
          <w:rPr>
            <w:rFonts w:eastAsia="Times New Roman"/>
            <w:b/>
            <w:color w:val="000000" w:themeColor="text1"/>
            <w:lang w:eastAsia="es-ES"/>
          </w:rPr>
          <w:t>randomSeed</w:t>
        </w:r>
        <w:proofErr w:type="spellEnd"/>
      </w:hyperlink>
      <w:r w:rsidRPr="001121B1">
        <w:rPr>
          <w:rFonts w:eastAsia="Times New Roman"/>
          <w:b/>
          <w:color w:val="000000" w:themeColor="text1"/>
          <w:lang w:eastAsia="es-ES"/>
        </w:rPr>
        <w:t>()?</w:t>
      </w:r>
    </w:p>
    <w:p w14:paraId="45C45197" w14:textId="77777777" w:rsidR="009333D0" w:rsidRPr="009333D0" w:rsidRDefault="009333D0" w:rsidP="009333D0">
      <w:pPr>
        <w:jc w:val="both"/>
        <w:rPr>
          <w:b/>
        </w:rPr>
      </w:pPr>
    </w:p>
    <w:p w14:paraId="19B85836" w14:textId="77777777" w:rsidR="00713E6B" w:rsidRDefault="000F335A" w:rsidP="00713E6B">
      <w:pPr>
        <w:pStyle w:val="Prrafodelista"/>
        <w:ind w:left="1080"/>
        <w:jc w:val="both"/>
      </w:pPr>
      <w:r>
        <w:t xml:space="preserve">Inicializa el generador de números </w:t>
      </w:r>
      <w:proofErr w:type="spellStart"/>
      <w:r>
        <w:t>pseudo</w:t>
      </w:r>
      <w:proofErr w:type="spellEnd"/>
      <w:r>
        <w:t xml:space="preserve"> – aleatorios, haciendo que se inicie en un punto arbitrario </w:t>
      </w:r>
      <w:r w:rsidR="00F83A85">
        <w:t>en su secuencia aleatoria. Esta secuencia aunque sea larg</w:t>
      </w:r>
      <w:r w:rsidR="00713E6B">
        <w:t>a y al azar siempre es la misma.</w:t>
      </w:r>
    </w:p>
    <w:p w14:paraId="5570C06A" w14:textId="77777777" w:rsidR="00713E6B" w:rsidRDefault="00713E6B" w:rsidP="00713E6B"/>
    <w:p w14:paraId="4130B0E5" w14:textId="70C979F9" w:rsidR="00713E6B" w:rsidRDefault="00713E6B" w:rsidP="00713E6B">
      <w:pPr>
        <w:pStyle w:val="Prrafodelista"/>
        <w:numPr>
          <w:ilvl w:val="0"/>
          <w:numId w:val="2"/>
        </w:numPr>
        <w:rPr>
          <w:rFonts w:eastAsia="Times New Roman"/>
          <w:b/>
          <w:color w:val="000000" w:themeColor="text1"/>
          <w:lang w:eastAsia="es-ES"/>
        </w:rPr>
      </w:pPr>
      <w:r w:rsidRPr="00713E6B">
        <w:rPr>
          <w:rFonts w:eastAsia="Times New Roman"/>
          <w:b/>
          <w:color w:val="000000" w:themeColor="text1"/>
          <w:lang w:eastAsia="es-ES"/>
        </w:rPr>
        <w:t xml:space="preserve">Para que sirve el parámetro </w:t>
      </w:r>
      <w:proofErr w:type="spellStart"/>
      <w:r w:rsidRPr="00713E6B">
        <w:rPr>
          <w:rFonts w:eastAsia="Times New Roman"/>
          <w:b/>
          <w:color w:val="000000" w:themeColor="text1"/>
          <w:lang w:eastAsia="es-ES"/>
        </w:rPr>
        <w:t>format</w:t>
      </w:r>
      <w:proofErr w:type="spellEnd"/>
      <w:r w:rsidRPr="00713E6B">
        <w:rPr>
          <w:rFonts w:eastAsia="Times New Roman"/>
          <w:b/>
          <w:color w:val="000000" w:themeColor="text1"/>
          <w:lang w:eastAsia="es-ES"/>
        </w:rPr>
        <w:t xml:space="preserve"> que se muestra en la figura?</w:t>
      </w:r>
    </w:p>
    <w:p w14:paraId="2E584019" w14:textId="77777777" w:rsidR="009333D0" w:rsidRPr="00713E6B" w:rsidRDefault="009333D0" w:rsidP="009333D0">
      <w:pPr>
        <w:pStyle w:val="Prrafodelista"/>
        <w:ind w:left="1080"/>
        <w:rPr>
          <w:rFonts w:eastAsia="Times New Roman"/>
          <w:b/>
          <w:color w:val="000000" w:themeColor="text1"/>
          <w:lang w:eastAsia="es-ES"/>
        </w:rPr>
      </w:pPr>
    </w:p>
    <w:p w14:paraId="68A435BC" w14:textId="77777777" w:rsidR="0071473A" w:rsidRDefault="009333D0" w:rsidP="0071473A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  <w:r>
        <w:rPr>
          <w:rFonts w:eastAsia="Times New Roman"/>
          <w:color w:val="000000" w:themeColor="text1"/>
          <w:lang w:eastAsia="es-ES"/>
        </w:rPr>
        <w:t xml:space="preserve">Este es opcional, se tiene valores permitidos como BIN, OCT, DEC, HEX, para los </w:t>
      </w:r>
      <w:proofErr w:type="spellStart"/>
      <w:r>
        <w:rPr>
          <w:rFonts w:eastAsia="Times New Roman"/>
          <w:color w:val="000000" w:themeColor="text1"/>
          <w:lang w:eastAsia="es-ES"/>
        </w:rPr>
        <w:t>float</w:t>
      </w:r>
      <w:proofErr w:type="spellEnd"/>
      <w:r>
        <w:rPr>
          <w:rFonts w:eastAsia="Times New Roman"/>
          <w:color w:val="000000" w:themeColor="text1"/>
          <w:lang w:eastAsia="es-ES"/>
        </w:rPr>
        <w:t xml:space="preserve"> este parámetro especifica el número de decimales a utilizar.</w:t>
      </w:r>
    </w:p>
    <w:p w14:paraId="5490E04E" w14:textId="77777777" w:rsidR="0042189C" w:rsidRDefault="0042189C" w:rsidP="0071473A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</w:p>
    <w:p w14:paraId="69F3F1B4" w14:textId="23418D84" w:rsidR="0025770B" w:rsidRDefault="0025770B" w:rsidP="0071473A">
      <w:pPr>
        <w:pStyle w:val="Prrafodelista"/>
        <w:numPr>
          <w:ilvl w:val="0"/>
          <w:numId w:val="2"/>
        </w:numPr>
        <w:rPr>
          <w:rFonts w:eastAsia="Times New Roman"/>
          <w:b/>
          <w:color w:val="000000" w:themeColor="text1"/>
          <w:lang w:eastAsia="es-ES"/>
        </w:rPr>
      </w:pPr>
      <w:r w:rsidRPr="0071473A">
        <w:rPr>
          <w:rFonts w:eastAsia="Times New Roman"/>
          <w:b/>
          <w:color w:val="000000" w:themeColor="text1"/>
          <w:lang w:eastAsia="es-ES"/>
        </w:rPr>
        <w:t xml:space="preserve">Cuál es la diferencia entre las funciones </w:t>
      </w:r>
      <w:proofErr w:type="spellStart"/>
      <w:r w:rsidRPr="0071473A">
        <w:rPr>
          <w:rFonts w:eastAsia="Times New Roman"/>
          <w:b/>
          <w:color w:val="000000" w:themeColor="text1"/>
          <w:lang w:eastAsia="es-ES"/>
        </w:rPr>
        <w:t>print</w:t>
      </w:r>
      <w:proofErr w:type="spellEnd"/>
      <w:r w:rsidRPr="0071473A">
        <w:rPr>
          <w:rFonts w:eastAsia="Times New Roman"/>
          <w:b/>
          <w:color w:val="000000" w:themeColor="text1"/>
          <w:lang w:eastAsia="es-ES"/>
        </w:rPr>
        <w:t xml:space="preserve"> y </w:t>
      </w:r>
      <w:hyperlink r:id="rId7" w:history="1">
        <w:proofErr w:type="spellStart"/>
        <w:r w:rsidRPr="0071473A">
          <w:rPr>
            <w:rFonts w:eastAsia="Times New Roman"/>
            <w:b/>
            <w:color w:val="000000" w:themeColor="text1"/>
            <w:lang w:eastAsia="es-ES"/>
          </w:rPr>
          <w:t>write</w:t>
        </w:r>
        <w:proofErr w:type="spellEnd"/>
      </w:hyperlink>
      <w:r w:rsidRPr="0071473A">
        <w:rPr>
          <w:rFonts w:eastAsia="Times New Roman"/>
          <w:b/>
          <w:color w:val="000000" w:themeColor="text1"/>
          <w:lang w:eastAsia="es-ES"/>
        </w:rPr>
        <w:t>?</w:t>
      </w:r>
    </w:p>
    <w:p w14:paraId="13D3110B" w14:textId="77777777" w:rsidR="0071473A" w:rsidRDefault="0071473A" w:rsidP="0071473A">
      <w:pPr>
        <w:pStyle w:val="Prrafodelista"/>
        <w:ind w:left="1080"/>
        <w:rPr>
          <w:rFonts w:eastAsia="Times New Roman"/>
          <w:color w:val="FFFFFF"/>
          <w:sz w:val="28"/>
          <w:szCs w:val="28"/>
          <w:lang w:eastAsia="es-ES"/>
        </w:rPr>
      </w:pPr>
    </w:p>
    <w:p w14:paraId="206CF62B" w14:textId="77777777" w:rsidR="0042189C" w:rsidRDefault="0042189C" w:rsidP="0042189C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  <w:proofErr w:type="spellStart"/>
      <w:r>
        <w:rPr>
          <w:rFonts w:eastAsia="Times New Roman"/>
          <w:b/>
          <w:color w:val="000000" w:themeColor="text1"/>
          <w:lang w:eastAsia="es-ES"/>
        </w:rPr>
        <w:t>Write</w:t>
      </w:r>
      <w:proofErr w:type="spellEnd"/>
      <w:r>
        <w:rPr>
          <w:rFonts w:eastAsia="Times New Roman"/>
          <w:b/>
          <w:color w:val="000000" w:themeColor="text1"/>
          <w:lang w:eastAsia="es-ES"/>
        </w:rPr>
        <w:t xml:space="preserve">: </w:t>
      </w:r>
      <w:r>
        <w:rPr>
          <w:rFonts w:eastAsia="Times New Roman"/>
          <w:color w:val="000000" w:themeColor="text1"/>
          <w:lang w:eastAsia="es-ES"/>
        </w:rPr>
        <w:t>Escribe los datos binarios al puerto serie. Estos datos son enviados como un byte o una serie de bytes.</w:t>
      </w:r>
    </w:p>
    <w:p w14:paraId="3A0743BF" w14:textId="77777777" w:rsidR="0042189C" w:rsidRDefault="0042189C" w:rsidP="0042189C">
      <w:pPr>
        <w:pStyle w:val="Prrafodelista"/>
        <w:ind w:left="1080"/>
        <w:rPr>
          <w:rFonts w:eastAsia="Times New Roman"/>
          <w:color w:val="000000" w:themeColor="text1"/>
          <w:lang w:eastAsia="es-ES"/>
        </w:rPr>
      </w:pPr>
    </w:p>
    <w:p w14:paraId="7D033316" w14:textId="2CFE0097" w:rsidR="0042189C" w:rsidRDefault="0042189C" w:rsidP="004E4A36">
      <w:pPr>
        <w:pStyle w:val="Prrafodelista"/>
        <w:ind w:left="1080"/>
        <w:jc w:val="both"/>
        <w:rPr>
          <w:rFonts w:eastAsia="Times New Roman"/>
          <w:color w:val="000000" w:themeColor="text1"/>
          <w:lang w:eastAsia="es-ES"/>
        </w:rPr>
      </w:pPr>
      <w:proofErr w:type="spellStart"/>
      <w:r>
        <w:rPr>
          <w:rFonts w:eastAsia="Times New Roman"/>
          <w:b/>
          <w:color w:val="000000" w:themeColor="text1"/>
          <w:lang w:eastAsia="es-ES"/>
        </w:rPr>
        <w:t>Print</w:t>
      </w:r>
      <w:proofErr w:type="spellEnd"/>
      <w:r>
        <w:rPr>
          <w:rFonts w:eastAsia="Times New Roman"/>
          <w:b/>
          <w:color w:val="000000" w:themeColor="text1"/>
          <w:lang w:eastAsia="es-ES"/>
        </w:rPr>
        <w:t xml:space="preserve">: </w:t>
      </w:r>
      <w:r>
        <w:rPr>
          <w:rFonts w:eastAsia="Times New Roman"/>
          <w:color w:val="000000" w:themeColor="text1"/>
          <w:lang w:eastAsia="es-ES"/>
        </w:rPr>
        <w:t xml:space="preserve">Imprime datos al puerto serie </w:t>
      </w:r>
      <w:r w:rsidR="004E4A36">
        <w:rPr>
          <w:rFonts w:eastAsia="Times New Roman"/>
          <w:color w:val="000000" w:themeColor="text1"/>
          <w:lang w:eastAsia="es-ES"/>
        </w:rPr>
        <w:t xml:space="preserve">como texto ASCII legible. Este comando puede tomar muchas formas. Los números que imprimen usando un ASCII para cada digito. Los </w:t>
      </w:r>
      <w:proofErr w:type="spellStart"/>
      <w:r w:rsidR="004E4A36">
        <w:rPr>
          <w:rFonts w:eastAsia="Times New Roman"/>
          <w:color w:val="000000" w:themeColor="text1"/>
          <w:lang w:eastAsia="es-ES"/>
        </w:rPr>
        <w:t>float</w:t>
      </w:r>
      <w:proofErr w:type="spellEnd"/>
      <w:r w:rsidR="004E4A36">
        <w:rPr>
          <w:rFonts w:eastAsia="Times New Roman"/>
          <w:color w:val="000000" w:themeColor="text1"/>
          <w:lang w:eastAsia="es-ES"/>
        </w:rPr>
        <w:t xml:space="preserve"> se imprimen de manera similar como dígitos ASCII; los bytes se envían como un solo personaje y las cadenas se envían de inmediato.</w:t>
      </w:r>
      <w:r>
        <w:rPr>
          <w:rFonts w:eastAsia="Times New Roman"/>
          <w:color w:val="000000" w:themeColor="text1"/>
          <w:lang w:eastAsia="es-ES"/>
        </w:rPr>
        <w:t xml:space="preserve"> </w:t>
      </w:r>
    </w:p>
    <w:p w14:paraId="4F81ABCF" w14:textId="77777777" w:rsidR="00B91BDE" w:rsidRDefault="00B91BDE" w:rsidP="004E4A36">
      <w:pPr>
        <w:pStyle w:val="Prrafodelista"/>
        <w:ind w:left="1080"/>
        <w:jc w:val="both"/>
        <w:rPr>
          <w:rFonts w:eastAsia="Times New Roman"/>
          <w:color w:val="000000" w:themeColor="text1"/>
          <w:lang w:eastAsia="es-ES"/>
        </w:rPr>
      </w:pPr>
    </w:p>
    <w:p w14:paraId="4166B727" w14:textId="4ADF41FE" w:rsidR="00B91BDE" w:rsidRDefault="00B91BDE" w:rsidP="00B91BDE">
      <w:pPr>
        <w:pStyle w:val="Prrafodelista"/>
        <w:numPr>
          <w:ilvl w:val="0"/>
          <w:numId w:val="2"/>
        </w:numPr>
        <w:jc w:val="both"/>
        <w:rPr>
          <w:rFonts w:eastAsia="Times New Roman"/>
          <w:b/>
          <w:color w:val="000000" w:themeColor="text1"/>
          <w:lang w:eastAsia="es-ES"/>
        </w:rPr>
      </w:pPr>
      <w:r>
        <w:rPr>
          <w:rFonts w:eastAsia="Times New Roman"/>
          <w:b/>
          <w:color w:val="000000" w:themeColor="text1"/>
          <w:lang w:eastAsia="es-ES"/>
        </w:rPr>
        <w:lastRenderedPageBreak/>
        <w:t xml:space="preserve"> </w:t>
      </w:r>
      <w:r w:rsidRPr="00B91BDE">
        <w:rPr>
          <w:rFonts w:eastAsia="Times New Roman"/>
          <w:b/>
          <w:color w:val="000000" w:themeColor="text1"/>
          <w:lang w:eastAsia="es-ES"/>
        </w:rPr>
        <w:t xml:space="preserve">Explique el funcionamiento del programa que se muestra la figura de la derecha. Utilice como recurso el siguiente URL para convertir el número 1250 a hexadecimal: </w:t>
      </w:r>
    </w:p>
    <w:p w14:paraId="260574E8" w14:textId="77777777" w:rsidR="004B3B6D" w:rsidRPr="00B91BDE" w:rsidRDefault="004B3B6D" w:rsidP="004B3B6D">
      <w:pPr>
        <w:pStyle w:val="Prrafodelista"/>
        <w:ind w:left="1080"/>
        <w:jc w:val="both"/>
        <w:rPr>
          <w:rFonts w:eastAsia="Times New Roman"/>
          <w:b/>
          <w:color w:val="000000" w:themeColor="text1"/>
          <w:lang w:eastAsia="es-ES"/>
        </w:rPr>
      </w:pPr>
    </w:p>
    <w:p w14:paraId="68302DE3" w14:textId="4271D51E" w:rsidR="004B3B6D" w:rsidRPr="004B3B6D" w:rsidRDefault="004B3B6D" w:rsidP="004B3B6D">
      <w:pPr>
        <w:pStyle w:val="Prrafodelista"/>
        <w:ind w:left="1080"/>
        <w:rPr>
          <w:rFonts w:ascii="Times" w:eastAsia="Times New Roman" w:hAnsi="Times" w:cs="Times New Roman"/>
          <w:sz w:val="20"/>
          <w:szCs w:val="20"/>
          <w:lang w:eastAsia="es-ES"/>
        </w:rPr>
      </w:pPr>
      <w:r>
        <w:rPr>
          <w:noProof/>
          <w:lang w:val="es-ES" w:eastAsia="es-ES"/>
        </w:rPr>
        <w:drawing>
          <wp:inline distT="0" distB="0" distL="0" distR="0" wp14:anchorId="76CE6CC8" wp14:editId="5C9E5D65">
            <wp:extent cx="2413000" cy="2184400"/>
            <wp:effectExtent l="0" t="0" r="0" b="0"/>
            <wp:docPr id="2" name="Imagen 1" descr="https://lh5.googleusercontent.com/C2twfPGVXCONB7d95dzs1E948owCTCXXP8G1oJ8NwefySQiECJqgv0ju789dIkIS4L6gg_maiKKRsKw-ANFec56DcYzcocGaZ2iw09GNjDDoqcyJqTJMq6NlEaDv0f5oO1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C2twfPGVXCONB7d95dzs1E948owCTCXXP8G1oJ8NwefySQiECJqgv0ju789dIkIS4L6gg_maiKKRsKw-ANFec56DcYzcocGaZ2iw09GNjDDoqcyJqTJMq6NlEaDv0f5oO1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B6FE2" w14:textId="77777777" w:rsidR="00B91BDE" w:rsidRPr="00B91BDE" w:rsidRDefault="00B91BDE" w:rsidP="00B91BDE">
      <w:pPr>
        <w:pStyle w:val="Prrafodelista"/>
        <w:ind w:left="1080"/>
        <w:jc w:val="both"/>
        <w:rPr>
          <w:rFonts w:eastAsia="Times New Roman"/>
          <w:color w:val="000000" w:themeColor="text1"/>
          <w:lang w:eastAsia="es-ES"/>
        </w:rPr>
      </w:pPr>
    </w:p>
    <w:p w14:paraId="540D769E" w14:textId="3059CB19" w:rsidR="00B91BDE" w:rsidRPr="004B3B6D" w:rsidRDefault="004B3B6D" w:rsidP="007F48EE">
      <w:pPr>
        <w:ind w:left="708"/>
        <w:jc w:val="both"/>
        <w:rPr>
          <w:rFonts w:eastAsia="Times New Roman"/>
          <w:color w:val="000000" w:themeColor="text1"/>
          <w:lang w:eastAsia="es-ES"/>
        </w:rPr>
      </w:pPr>
      <w:r>
        <w:rPr>
          <w:rFonts w:eastAsia="Times New Roman"/>
          <w:color w:val="000000" w:themeColor="text1"/>
          <w:lang w:eastAsia="es-ES"/>
        </w:rPr>
        <w:t xml:space="preserve">Se inicializa el </w:t>
      </w:r>
      <w:proofErr w:type="spellStart"/>
      <w:r>
        <w:rPr>
          <w:rFonts w:eastAsia="Times New Roman"/>
          <w:color w:val="000000" w:themeColor="text1"/>
          <w:lang w:eastAsia="es-ES"/>
        </w:rPr>
        <w:t>Arduino</w:t>
      </w:r>
      <w:proofErr w:type="spellEnd"/>
      <w:r>
        <w:rPr>
          <w:rFonts w:eastAsia="Times New Roman"/>
          <w:color w:val="000000" w:themeColor="text1"/>
          <w:lang w:eastAsia="es-ES"/>
        </w:rPr>
        <w:t xml:space="preserve"> en la parte que dice </w:t>
      </w:r>
      <w:proofErr w:type="spellStart"/>
      <w:r>
        <w:rPr>
          <w:rFonts w:eastAsia="Times New Roman"/>
          <w:color w:val="000000" w:themeColor="text1"/>
          <w:lang w:eastAsia="es-ES"/>
        </w:rPr>
        <w:t>Serial.begin</w:t>
      </w:r>
      <w:proofErr w:type="spellEnd"/>
      <w:r>
        <w:rPr>
          <w:rFonts w:eastAsia="Times New Roman"/>
          <w:color w:val="000000" w:themeColor="text1"/>
          <w:lang w:eastAsia="es-ES"/>
        </w:rPr>
        <w:t xml:space="preserve">() luego se escribe el numero 1250 </w:t>
      </w:r>
      <w:r w:rsidR="007F48EE">
        <w:rPr>
          <w:rFonts w:eastAsia="Times New Roman"/>
          <w:color w:val="000000" w:themeColor="text1"/>
          <w:lang w:eastAsia="es-ES"/>
        </w:rPr>
        <w:t>entero y lo convierte en un carácter.</w:t>
      </w:r>
    </w:p>
    <w:p w14:paraId="3CA90BC0" w14:textId="3C349FA3" w:rsidR="00B91BDE" w:rsidRPr="00B91BDE" w:rsidRDefault="00B91BDE" w:rsidP="00B91BDE">
      <w:pPr>
        <w:pStyle w:val="Prrafodelista"/>
        <w:ind w:left="1080"/>
        <w:jc w:val="both"/>
        <w:rPr>
          <w:rFonts w:eastAsia="Times New Roman"/>
          <w:b/>
          <w:color w:val="000000" w:themeColor="text1"/>
          <w:lang w:eastAsia="es-ES"/>
        </w:rPr>
      </w:pPr>
      <w:bookmarkStart w:id="0" w:name="_GoBack"/>
      <w:bookmarkEnd w:id="0"/>
    </w:p>
    <w:p w14:paraId="4954F726" w14:textId="77777777" w:rsidR="0071473A" w:rsidRPr="0071473A" w:rsidRDefault="0071473A" w:rsidP="0071473A">
      <w:pPr>
        <w:pStyle w:val="Prrafodelista"/>
        <w:ind w:left="1080"/>
        <w:rPr>
          <w:rFonts w:ascii="Times" w:eastAsia="Times New Roman" w:hAnsi="Times" w:cs="Times New Roman"/>
          <w:b/>
          <w:color w:val="000000" w:themeColor="text1"/>
          <w:lang w:eastAsia="es-ES"/>
        </w:rPr>
      </w:pPr>
    </w:p>
    <w:p w14:paraId="3CCFBB42" w14:textId="084FA973" w:rsidR="0025770B" w:rsidRPr="0025770B" w:rsidRDefault="0025770B" w:rsidP="00713E6B">
      <w:pPr>
        <w:pStyle w:val="Prrafodelista"/>
        <w:ind w:left="1080"/>
        <w:rPr>
          <w:rFonts w:eastAsia="Times New Roman"/>
          <w:b/>
          <w:color w:val="000000" w:themeColor="text1"/>
          <w:lang w:eastAsia="es-ES"/>
        </w:rPr>
      </w:pPr>
    </w:p>
    <w:p w14:paraId="03FF1411" w14:textId="77777777" w:rsidR="00713E6B" w:rsidRPr="00713E6B" w:rsidRDefault="00713E6B" w:rsidP="00713E6B">
      <w:pPr>
        <w:pStyle w:val="Prrafodelista"/>
        <w:ind w:left="1080"/>
        <w:rPr>
          <w:rFonts w:ascii="Times" w:eastAsia="Times New Roman" w:hAnsi="Times" w:cs="Times New Roman"/>
          <w:color w:val="000000" w:themeColor="text1"/>
          <w:sz w:val="20"/>
          <w:szCs w:val="20"/>
          <w:lang w:eastAsia="es-ES"/>
        </w:rPr>
      </w:pPr>
    </w:p>
    <w:p w14:paraId="1FFF6818" w14:textId="714F87A0" w:rsidR="00713E6B" w:rsidRPr="00713E6B" w:rsidRDefault="00713E6B" w:rsidP="00713E6B">
      <w:pPr>
        <w:pStyle w:val="Prrafodelista"/>
        <w:ind w:left="1080"/>
        <w:jc w:val="both"/>
        <w:rPr>
          <w:color w:val="000000" w:themeColor="text1"/>
        </w:rPr>
      </w:pPr>
      <w:r w:rsidRPr="00713E6B">
        <w:rPr>
          <w:b/>
          <w:color w:val="000000" w:themeColor="text1"/>
        </w:rPr>
        <w:t xml:space="preserve"> </w:t>
      </w:r>
    </w:p>
    <w:p w14:paraId="331D1A68" w14:textId="77777777" w:rsidR="00F83A85" w:rsidRPr="000F335A" w:rsidRDefault="00F83A85" w:rsidP="000F335A">
      <w:pPr>
        <w:pStyle w:val="Prrafodelista"/>
        <w:ind w:left="1080"/>
        <w:jc w:val="both"/>
      </w:pPr>
    </w:p>
    <w:p w14:paraId="4D8785A8" w14:textId="77777777" w:rsidR="00D60C03" w:rsidRDefault="00D60C03" w:rsidP="00D60C03">
      <w:pPr>
        <w:pStyle w:val="Prrafodelista"/>
        <w:ind w:left="1080"/>
        <w:jc w:val="both"/>
        <w:rPr>
          <w:b/>
        </w:rPr>
      </w:pPr>
    </w:p>
    <w:p w14:paraId="73484172" w14:textId="77777777" w:rsidR="001121B1" w:rsidRPr="00D60C03" w:rsidRDefault="001121B1" w:rsidP="00D60C03">
      <w:pPr>
        <w:pStyle w:val="Prrafodelista"/>
        <w:ind w:left="1080"/>
        <w:jc w:val="both"/>
        <w:rPr>
          <w:b/>
        </w:rPr>
      </w:pPr>
    </w:p>
    <w:sectPr w:rsidR="001121B1" w:rsidRPr="00D60C03" w:rsidSect="00D95B4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E63198"/>
    <w:multiLevelType w:val="hybridMultilevel"/>
    <w:tmpl w:val="23F019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997998"/>
    <w:multiLevelType w:val="hybridMultilevel"/>
    <w:tmpl w:val="0B0E6B78"/>
    <w:lvl w:ilvl="0" w:tplc="F21E1620">
      <w:start w:val="2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DD5"/>
    <w:rsid w:val="000F335A"/>
    <w:rsid w:val="001121B1"/>
    <w:rsid w:val="00171F1A"/>
    <w:rsid w:val="0025770B"/>
    <w:rsid w:val="003B0DD5"/>
    <w:rsid w:val="0042189C"/>
    <w:rsid w:val="00474F6F"/>
    <w:rsid w:val="004B3B6D"/>
    <w:rsid w:val="004E4A36"/>
    <w:rsid w:val="0056274D"/>
    <w:rsid w:val="00661586"/>
    <w:rsid w:val="00713E6B"/>
    <w:rsid w:val="0071473A"/>
    <w:rsid w:val="007A2B64"/>
    <w:rsid w:val="007F01AC"/>
    <w:rsid w:val="007F48EE"/>
    <w:rsid w:val="00856CAD"/>
    <w:rsid w:val="008F7EA6"/>
    <w:rsid w:val="009333D0"/>
    <w:rsid w:val="00A548F8"/>
    <w:rsid w:val="00B91BDE"/>
    <w:rsid w:val="00BE3120"/>
    <w:rsid w:val="00BF244F"/>
    <w:rsid w:val="00D60C03"/>
    <w:rsid w:val="00D95B4B"/>
    <w:rsid w:val="00E728A2"/>
    <w:rsid w:val="00F13E45"/>
    <w:rsid w:val="00F8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9AC0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48F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61586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1586"/>
    <w:rPr>
      <w:rFonts w:ascii="Lucida Grande" w:hAnsi="Lucida Grande" w:cs="Lucida Grande"/>
      <w:sz w:val="18"/>
      <w:szCs w:val="18"/>
      <w:lang w:eastAsia="zh-CN"/>
    </w:rPr>
  </w:style>
  <w:style w:type="character" w:styleId="Hipervnculo">
    <w:name w:val="Hyperlink"/>
    <w:basedOn w:val="Fuentedeprrafopredeter"/>
    <w:uiPriority w:val="99"/>
    <w:semiHidden/>
    <w:unhideWhenUsed/>
    <w:rsid w:val="00112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arduino.cc/en/Reference/RandomSeed" TargetMode="External"/><Relationship Id="rId7" Type="http://schemas.openxmlformats.org/officeDocument/2006/relationships/hyperlink" Target="https://www.arduino.cc/en/Serial/Write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342</Words>
  <Characters>1881</Characters>
  <Application>Microsoft Macintosh Word</Application>
  <DocSecurity>0</DocSecurity>
  <Lines>15</Lines>
  <Paragraphs>4</Paragraphs>
  <ScaleCrop>false</ScaleCrop>
  <Company>UPB</Company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Rodas</dc:creator>
  <cp:keywords/>
  <dc:description/>
  <cp:lastModifiedBy>Jessica Rodas</cp:lastModifiedBy>
  <cp:revision>21</cp:revision>
  <dcterms:created xsi:type="dcterms:W3CDTF">2015-08-23T17:47:00Z</dcterms:created>
  <dcterms:modified xsi:type="dcterms:W3CDTF">2015-08-26T14:51:00Z</dcterms:modified>
</cp:coreProperties>
</file>