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B583C" w14:textId="122E9225" w:rsidR="00995CBA" w:rsidRPr="00D46716" w:rsidRDefault="00995CBA">
      <w:pPr>
        <w:rPr>
          <w:b/>
          <w:bCs/>
        </w:rPr>
      </w:pPr>
      <w:r w:rsidRPr="00D46716">
        <w:rPr>
          <w:b/>
          <w:bCs/>
        </w:rPr>
        <w:t>Key for interpreting Canary Smoking Output “</w:t>
      </w:r>
      <w:proofErr w:type="spellStart"/>
      <w:r w:rsidRPr="00D46716">
        <w:rPr>
          <w:b/>
          <w:bCs/>
        </w:rPr>
        <w:t>TobaccoUse</w:t>
      </w:r>
      <w:proofErr w:type="spellEnd"/>
      <w:r w:rsidRPr="00D46716">
        <w:rPr>
          <w:b/>
          <w:bCs/>
        </w:rPr>
        <w:t xml:space="preserve"> V002.6”</w:t>
      </w:r>
    </w:p>
    <w:p w14:paraId="615D71B6" w14:textId="34EA3CCD" w:rsidR="00995CBA" w:rsidRPr="00D46716" w:rsidRDefault="00995CBA">
      <w:r w:rsidRPr="00D46716">
        <w:rPr>
          <w:b/>
          <w:bCs/>
        </w:rPr>
        <w:t xml:space="preserve">Classification is made at the </w:t>
      </w:r>
      <w:r w:rsidR="00355554" w:rsidRPr="00D46716">
        <w:rPr>
          <w:b/>
          <w:bCs/>
        </w:rPr>
        <w:t xml:space="preserve">sentence level and then the </w:t>
      </w:r>
      <w:r w:rsidRPr="00D46716">
        <w:rPr>
          <w:b/>
          <w:bCs/>
        </w:rPr>
        <w:t>note level.</w:t>
      </w:r>
      <w:r w:rsidRPr="00D46716">
        <w:t xml:space="preserve"> </w:t>
      </w:r>
      <w:r w:rsidR="00FE2C6D" w:rsidRPr="00D46716">
        <w:rPr>
          <w:b/>
          <w:bCs/>
        </w:rPr>
        <w:t xml:space="preserve">Each line of output </w:t>
      </w:r>
      <w:r w:rsidR="00BC4ACE" w:rsidRPr="00D46716">
        <w:rPr>
          <w:b/>
          <w:bCs/>
        </w:rPr>
        <w:t xml:space="preserve">represents one sentence. </w:t>
      </w:r>
      <w:r w:rsidRPr="00D46716">
        <w:t>A frequency approach</w:t>
      </w:r>
      <w:r w:rsidR="00355554" w:rsidRPr="00D46716">
        <w:t xml:space="preserve">, followed by </w:t>
      </w:r>
      <w:r w:rsidR="009C411B" w:rsidRPr="00D46716">
        <w:t>a hierarchy approach if there’s a frequency tie,</w:t>
      </w:r>
      <w:r w:rsidRPr="00D46716">
        <w:t xml:space="preserve"> for </w:t>
      </w:r>
      <w:r w:rsidR="009C411B" w:rsidRPr="00D46716">
        <w:t>both sentence-level and overall note-level</w:t>
      </w:r>
      <w:r w:rsidRPr="00D46716">
        <w:t xml:space="preserve"> classification should be taken. </w:t>
      </w:r>
    </w:p>
    <w:p w14:paraId="59C97746" w14:textId="7A9C7E25" w:rsidR="003A6260" w:rsidRPr="00D46716" w:rsidRDefault="00296A01" w:rsidP="003A6260">
      <w:pPr>
        <w:rPr>
          <w:b/>
          <w:bCs/>
        </w:rPr>
      </w:pPr>
      <w:r w:rsidRPr="00D46716">
        <w:rPr>
          <w:b/>
          <w:bCs/>
        </w:rPr>
        <w:t>Steps:</w:t>
      </w:r>
    </w:p>
    <w:p w14:paraId="48990D57" w14:textId="6D405262" w:rsidR="003A6260" w:rsidRDefault="00C167BC" w:rsidP="003A6260">
      <w:pPr>
        <w:pStyle w:val="ListParagraph"/>
        <w:numPr>
          <w:ilvl w:val="0"/>
          <w:numId w:val="3"/>
        </w:numPr>
      </w:pPr>
      <w:r w:rsidRPr="00D46716">
        <w:t>Delete all “1</w:t>
      </w:r>
      <w:r w:rsidR="0091524C" w:rsidRPr="00D46716">
        <w:t>’</w:t>
      </w:r>
      <w:r w:rsidRPr="00D46716">
        <w:t>s</w:t>
      </w:r>
      <w:r w:rsidR="0091524C" w:rsidRPr="00D46716">
        <w:t>”</w:t>
      </w:r>
      <w:r w:rsidRPr="00D46716">
        <w:t xml:space="preserve"> </w:t>
      </w:r>
      <w:r w:rsidR="00456D82" w:rsidRPr="00D46716">
        <w:t xml:space="preserve">from </w:t>
      </w:r>
      <w:r w:rsidR="00D04A72" w:rsidRPr="00D46716">
        <w:t>lines</w:t>
      </w:r>
      <w:r w:rsidR="00456D82" w:rsidRPr="00D46716">
        <w:t xml:space="preserve"> </w:t>
      </w:r>
      <w:r w:rsidRPr="00D46716">
        <w:t>that are</w:t>
      </w:r>
      <w:r w:rsidR="0091524C" w:rsidRPr="00D46716">
        <w:t xml:space="preserve"> followed in the </w:t>
      </w:r>
      <w:r w:rsidR="00DE7B4B">
        <w:rPr>
          <w:u w:val="single"/>
        </w:rPr>
        <w:t xml:space="preserve">very </w:t>
      </w:r>
      <w:r w:rsidR="0091524C" w:rsidRPr="00D46716">
        <w:rPr>
          <w:u w:val="single"/>
        </w:rPr>
        <w:t xml:space="preserve">next </w:t>
      </w:r>
      <w:r w:rsidR="002921BB" w:rsidRPr="00D46716">
        <w:t>line</w:t>
      </w:r>
      <w:r w:rsidR="002921BB" w:rsidRPr="00D46716">
        <w:rPr>
          <w:u w:val="single"/>
        </w:rPr>
        <w:t>/</w:t>
      </w:r>
      <w:r w:rsidR="0091524C" w:rsidRPr="00D46716">
        <w:rPr>
          <w:u w:val="single"/>
        </w:rPr>
        <w:t>sentence</w:t>
      </w:r>
      <w:r w:rsidR="0091524C" w:rsidRPr="00D46716">
        <w:t xml:space="preserve"> by a 7, 10, 13, 17, 21, or 22.</w:t>
      </w:r>
    </w:p>
    <w:p w14:paraId="1AB1C2F9" w14:textId="3114274F" w:rsidR="0091524C" w:rsidRPr="00BC7B90" w:rsidRDefault="0091524C" w:rsidP="003A6260">
      <w:pPr>
        <w:pStyle w:val="ListParagraph"/>
        <w:numPr>
          <w:ilvl w:val="0"/>
          <w:numId w:val="3"/>
        </w:numPr>
      </w:pPr>
      <w:r w:rsidRPr="00BC7B90">
        <w:t xml:space="preserve">Delete all “1’s” </w:t>
      </w:r>
      <w:r w:rsidR="00743163" w:rsidRPr="00BC7B90">
        <w:t xml:space="preserve">that are in </w:t>
      </w:r>
      <w:r w:rsidR="0068255F" w:rsidRPr="00BC7B90">
        <w:t xml:space="preserve">the </w:t>
      </w:r>
      <w:r w:rsidR="0068255F" w:rsidRPr="00BC7B90">
        <w:rPr>
          <w:u w:val="single"/>
        </w:rPr>
        <w:t>same</w:t>
      </w:r>
      <w:r w:rsidR="00743163" w:rsidRPr="00BC7B90">
        <w:rPr>
          <w:u w:val="single"/>
        </w:rPr>
        <w:t xml:space="preserve"> sentence</w:t>
      </w:r>
      <w:r w:rsidR="00743163" w:rsidRPr="00BC7B90">
        <w:t xml:space="preserve"> with a 7 or 19.</w:t>
      </w:r>
    </w:p>
    <w:p w14:paraId="410BDB4A" w14:textId="561C544B" w:rsidR="007D0E65" w:rsidRPr="00BC7B90" w:rsidRDefault="007D0E65" w:rsidP="007D0E65">
      <w:pPr>
        <w:pStyle w:val="ListParagraph"/>
        <w:numPr>
          <w:ilvl w:val="1"/>
          <w:numId w:val="3"/>
        </w:numPr>
      </w:pPr>
      <w:r w:rsidRPr="00BC7B90">
        <w:t xml:space="preserve">Here are examples of how to apply </w:t>
      </w:r>
      <w:r w:rsidR="000B04E4" w:rsidRPr="00BC7B90">
        <w:t>steps 1 and 2</w:t>
      </w:r>
      <w:r w:rsidRPr="00BC7B90">
        <w:t xml:space="preserve">: </w:t>
      </w:r>
    </w:p>
    <w:tbl>
      <w:tblPr>
        <w:tblW w:w="7920" w:type="dxa"/>
        <w:tblInd w:w="1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843"/>
        <w:gridCol w:w="4964"/>
      </w:tblGrid>
      <w:tr w:rsidR="007D0E65" w:rsidRPr="00BC7B90" w14:paraId="76A6EBC2" w14:textId="77777777" w:rsidTr="007D0E65">
        <w:trPr>
          <w:trHeight w:val="345"/>
        </w:trPr>
        <w:tc>
          <w:tcPr>
            <w:tcW w:w="111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E8718F" w14:textId="77777777" w:rsidR="007D0E65" w:rsidRPr="00BC7B90" w:rsidRDefault="007D0E65" w:rsidP="007D0E65">
            <w:pPr>
              <w:pStyle w:val="xxmsonormal"/>
              <w:jc w:val="center"/>
              <w:rPr>
                <w:b/>
                <w:bCs/>
              </w:rPr>
            </w:pPr>
            <w:r w:rsidRPr="00BC7B90">
              <w:rPr>
                <w:b/>
                <w:bCs/>
              </w:rPr>
              <w:t>Sentence</w:t>
            </w:r>
          </w:p>
        </w:tc>
        <w:tc>
          <w:tcPr>
            <w:tcW w:w="18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96653" w14:textId="77777777" w:rsidR="007D0E65" w:rsidRPr="00BC7B90" w:rsidRDefault="007D0E65" w:rsidP="007D0E65">
            <w:pPr>
              <w:pStyle w:val="xxmsonormal"/>
              <w:jc w:val="center"/>
              <w:rPr>
                <w:b/>
                <w:bCs/>
              </w:rPr>
            </w:pPr>
            <w:r w:rsidRPr="00BC7B90">
              <w:rPr>
                <w:b/>
                <w:bCs/>
              </w:rPr>
              <w:t>Canary Output</w:t>
            </w:r>
          </w:p>
        </w:tc>
        <w:tc>
          <w:tcPr>
            <w:tcW w:w="4964" w:type="dxa"/>
            <w:shd w:val="clear" w:color="auto" w:fill="FFFFFF"/>
            <w:vAlign w:val="center"/>
          </w:tcPr>
          <w:p w14:paraId="1EB73CDF" w14:textId="77777777" w:rsidR="007D0E65" w:rsidRPr="00BC7B90" w:rsidRDefault="007D0E65" w:rsidP="007D0E65">
            <w:pPr>
              <w:pStyle w:val="xxmsonormal"/>
              <w:jc w:val="center"/>
              <w:rPr>
                <w:b/>
                <w:bCs/>
              </w:rPr>
            </w:pPr>
            <w:r w:rsidRPr="00BC7B90">
              <w:rPr>
                <w:b/>
                <w:bCs/>
              </w:rPr>
              <w:t>How to treat the “</w:t>
            </w:r>
            <w:proofErr w:type="gramStart"/>
            <w:r w:rsidRPr="00BC7B90">
              <w:rPr>
                <w:b/>
                <w:bCs/>
              </w:rPr>
              <w:t>1”s.</w:t>
            </w:r>
            <w:proofErr w:type="gramEnd"/>
          </w:p>
        </w:tc>
      </w:tr>
      <w:tr w:rsidR="007D0E65" w:rsidRPr="00BC7B90" w14:paraId="4C09A0DB" w14:textId="77777777" w:rsidTr="007D0E65">
        <w:trPr>
          <w:trHeight w:val="345"/>
        </w:trPr>
        <w:tc>
          <w:tcPr>
            <w:tcW w:w="111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F6CE1" w14:textId="77777777" w:rsidR="007D0E65" w:rsidRPr="00BC7B90" w:rsidRDefault="007D0E65" w:rsidP="00354489">
            <w:pPr>
              <w:pStyle w:val="xxmsonormal"/>
              <w:rPr>
                <w:color w:val="000000"/>
              </w:rPr>
            </w:pPr>
            <w:r w:rsidRPr="00BC7B90">
              <w:rPr>
                <w:color w:val="000000"/>
              </w:rPr>
              <w:t>Line 1</w:t>
            </w:r>
          </w:p>
        </w:tc>
        <w:tc>
          <w:tcPr>
            <w:tcW w:w="18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0FA3B" w14:textId="77777777" w:rsidR="007D0E65" w:rsidRPr="00BC7B90" w:rsidRDefault="007D0E65" w:rsidP="00354489">
            <w:pPr>
              <w:pStyle w:val="xxmsonormal"/>
              <w:rPr>
                <w:color w:val="000000"/>
              </w:rPr>
            </w:pPr>
            <w:r w:rsidRPr="00BC7B90">
              <w:rPr>
                <w:color w:val="000000"/>
              </w:rPr>
              <w:t>1,15</w:t>
            </w:r>
          </w:p>
        </w:tc>
        <w:tc>
          <w:tcPr>
            <w:tcW w:w="4964" w:type="dxa"/>
            <w:shd w:val="clear" w:color="auto" w:fill="FFFFFF"/>
            <w:vAlign w:val="center"/>
          </w:tcPr>
          <w:p w14:paraId="67BCAB6F" w14:textId="77777777" w:rsidR="007D0E65" w:rsidRPr="00BC7B90" w:rsidRDefault="007D0E65" w:rsidP="00354489">
            <w:pPr>
              <w:pStyle w:val="xxmsonormal"/>
              <w:rPr>
                <w:color w:val="000000"/>
              </w:rPr>
            </w:pPr>
            <w:r w:rsidRPr="00BC7B90">
              <w:rPr>
                <w:color w:val="000000"/>
              </w:rPr>
              <w:t>Consider</w:t>
            </w:r>
          </w:p>
        </w:tc>
      </w:tr>
      <w:tr w:rsidR="007D0E65" w:rsidRPr="00BC7B90" w14:paraId="7399D207" w14:textId="77777777" w:rsidTr="007D0E65">
        <w:trPr>
          <w:trHeight w:val="345"/>
        </w:trPr>
        <w:tc>
          <w:tcPr>
            <w:tcW w:w="111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6CE21A" w14:textId="77777777" w:rsidR="007D0E65" w:rsidRPr="00BC7B90" w:rsidRDefault="007D0E65" w:rsidP="00354489">
            <w:pPr>
              <w:pStyle w:val="xxmsonormal"/>
            </w:pPr>
            <w:r w:rsidRPr="00BC7B90">
              <w:rPr>
                <w:color w:val="000000"/>
              </w:rPr>
              <w:t>Line 2</w:t>
            </w:r>
          </w:p>
        </w:tc>
        <w:tc>
          <w:tcPr>
            <w:tcW w:w="18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2AD28A" w14:textId="77777777" w:rsidR="007D0E65" w:rsidRPr="00BC7B90" w:rsidRDefault="007D0E65" w:rsidP="00354489">
            <w:pPr>
              <w:pStyle w:val="xxmsonormal"/>
            </w:pPr>
            <w:r w:rsidRPr="00BC7B90">
              <w:rPr>
                <w:color w:val="000000"/>
              </w:rPr>
              <w:t>1</w:t>
            </w:r>
          </w:p>
        </w:tc>
        <w:tc>
          <w:tcPr>
            <w:tcW w:w="4964" w:type="dxa"/>
            <w:shd w:val="clear" w:color="auto" w:fill="FFFFFF"/>
            <w:vAlign w:val="center"/>
          </w:tcPr>
          <w:p w14:paraId="29DBE2D5" w14:textId="7BBD3C1B" w:rsidR="007D0E65" w:rsidRPr="00BC7B90" w:rsidRDefault="007D0E65" w:rsidP="00354489">
            <w:pPr>
              <w:pStyle w:val="xxmsonormal"/>
              <w:rPr>
                <w:color w:val="000000"/>
              </w:rPr>
            </w:pPr>
            <w:r w:rsidRPr="00BC7B90">
              <w:rPr>
                <w:color w:val="000000"/>
              </w:rPr>
              <w:t>Ignore / delete because followed by a 7 in the very next sentence.</w:t>
            </w:r>
          </w:p>
        </w:tc>
      </w:tr>
      <w:tr w:rsidR="007D0E65" w14:paraId="7ABEB61F" w14:textId="77777777" w:rsidTr="007D0E65">
        <w:trPr>
          <w:trHeight w:val="345"/>
        </w:trPr>
        <w:tc>
          <w:tcPr>
            <w:tcW w:w="111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B4FC6" w14:textId="77777777" w:rsidR="007D0E65" w:rsidRPr="00BC7B90" w:rsidRDefault="007D0E65" w:rsidP="00354489">
            <w:pPr>
              <w:pStyle w:val="xxmsonormal"/>
            </w:pPr>
            <w:r w:rsidRPr="00BC7B90">
              <w:rPr>
                <w:color w:val="000000"/>
              </w:rPr>
              <w:t>Line 3</w:t>
            </w:r>
          </w:p>
        </w:tc>
        <w:tc>
          <w:tcPr>
            <w:tcW w:w="1843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05B3D" w14:textId="77777777" w:rsidR="007D0E65" w:rsidRPr="00BC7B90" w:rsidRDefault="007D0E65" w:rsidP="00354489">
            <w:pPr>
              <w:pStyle w:val="xxmsonormal"/>
            </w:pPr>
            <w:r w:rsidRPr="00BC7B90">
              <w:rPr>
                <w:color w:val="000000"/>
              </w:rPr>
              <w:t>7,1</w:t>
            </w:r>
          </w:p>
        </w:tc>
        <w:tc>
          <w:tcPr>
            <w:tcW w:w="4964" w:type="dxa"/>
            <w:shd w:val="clear" w:color="auto" w:fill="FFFFFF"/>
            <w:vAlign w:val="center"/>
          </w:tcPr>
          <w:p w14:paraId="2548F3D3" w14:textId="77777777" w:rsidR="007D0E65" w:rsidRDefault="007D0E65" w:rsidP="00354489">
            <w:pPr>
              <w:pStyle w:val="xxmsonormal"/>
              <w:rPr>
                <w:color w:val="000000"/>
              </w:rPr>
            </w:pPr>
            <w:r w:rsidRPr="00BC7B90">
              <w:rPr>
                <w:color w:val="000000"/>
              </w:rPr>
              <w:t>Ignore / delete because in the same sentence as 7.</w:t>
            </w:r>
          </w:p>
        </w:tc>
      </w:tr>
    </w:tbl>
    <w:p w14:paraId="6435C0E4" w14:textId="77777777" w:rsidR="000B04E4" w:rsidRDefault="000B04E4" w:rsidP="000B04E4">
      <w:pPr>
        <w:pStyle w:val="ListParagraph"/>
      </w:pPr>
    </w:p>
    <w:p w14:paraId="66F8318C" w14:textId="0200652B" w:rsidR="00743163" w:rsidRPr="00D46716" w:rsidRDefault="00743163" w:rsidP="003A6260">
      <w:pPr>
        <w:pStyle w:val="ListParagraph"/>
        <w:numPr>
          <w:ilvl w:val="0"/>
          <w:numId w:val="3"/>
        </w:numPr>
      </w:pPr>
      <w:r w:rsidRPr="00D46716">
        <w:t>Examine each sentence</w:t>
      </w:r>
      <w:r w:rsidR="001C5671" w:rsidRPr="00D46716">
        <w:t xml:space="preserve"> and assign classification to the </w:t>
      </w:r>
      <w:r w:rsidR="001C5671" w:rsidRPr="00D46716">
        <w:rPr>
          <w:b/>
          <w:bCs/>
        </w:rPr>
        <w:t>sentence</w:t>
      </w:r>
      <w:r w:rsidR="001C5671" w:rsidRPr="00D46716">
        <w:t xml:space="preserve"> based on the output</w:t>
      </w:r>
      <w:r w:rsidR="002B5CA5" w:rsidRPr="00D46716">
        <w:t xml:space="preserve"> table</w:t>
      </w:r>
      <w:r w:rsidR="001C5671" w:rsidRPr="00D46716">
        <w:t xml:space="preserve">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5CA5" w:rsidRPr="00D46716" w14:paraId="30010299" w14:textId="77777777" w:rsidTr="009E37D6">
        <w:tc>
          <w:tcPr>
            <w:tcW w:w="4675" w:type="dxa"/>
          </w:tcPr>
          <w:p w14:paraId="024B0CF7" w14:textId="77777777" w:rsidR="002B5CA5" w:rsidRPr="00D46716" w:rsidRDefault="002B5CA5" w:rsidP="009E37D6">
            <w:r w:rsidRPr="00D46716">
              <w:t xml:space="preserve">1, if </w:t>
            </w:r>
            <w:r w:rsidRPr="00D46716">
              <w:rPr>
                <w:b/>
                <w:bCs/>
              </w:rPr>
              <w:t>not</w:t>
            </w:r>
            <w:r w:rsidRPr="00D46716">
              <w:t xml:space="preserve"> followed in the next sentence by 7, 10, 13, 17, 21, or 22. </w:t>
            </w:r>
          </w:p>
          <w:p w14:paraId="143D1755" w14:textId="77777777" w:rsidR="002B5CA5" w:rsidRPr="00D46716" w:rsidRDefault="002B5CA5" w:rsidP="009E37D6"/>
          <w:p w14:paraId="06B4D9D1" w14:textId="77777777" w:rsidR="002B5CA5" w:rsidRPr="00D46716" w:rsidRDefault="002B5CA5" w:rsidP="009E37D6">
            <w:r w:rsidRPr="00D46716">
              <w:t>If 1 is followed in the next sentence by 7, 10, 13, 17, 21, or 22, the 1 should be ignored.</w:t>
            </w:r>
          </w:p>
        </w:tc>
        <w:tc>
          <w:tcPr>
            <w:tcW w:w="4675" w:type="dxa"/>
          </w:tcPr>
          <w:p w14:paraId="6314CCC8" w14:textId="77777777" w:rsidR="002B5CA5" w:rsidRPr="00D46716" w:rsidRDefault="002B5CA5" w:rsidP="009E37D6">
            <w:r w:rsidRPr="00D46716">
              <w:t>Current</w:t>
            </w:r>
          </w:p>
        </w:tc>
      </w:tr>
      <w:tr w:rsidR="002B5CA5" w:rsidRPr="00D46716" w14:paraId="00578C01" w14:textId="77777777" w:rsidTr="009E37D6">
        <w:tc>
          <w:tcPr>
            <w:tcW w:w="4675" w:type="dxa"/>
          </w:tcPr>
          <w:p w14:paraId="31CD6519" w14:textId="77777777" w:rsidR="002B5CA5" w:rsidRPr="00D46716" w:rsidRDefault="002B5CA5" w:rsidP="009E37D6">
            <w:r w:rsidRPr="00D46716">
              <w:t>2</w:t>
            </w:r>
          </w:p>
        </w:tc>
        <w:tc>
          <w:tcPr>
            <w:tcW w:w="4675" w:type="dxa"/>
          </w:tcPr>
          <w:p w14:paraId="2FAC4ECB" w14:textId="77777777" w:rsidR="002B5CA5" w:rsidRPr="00D46716" w:rsidRDefault="002B5CA5" w:rsidP="009E37D6">
            <w:r w:rsidRPr="00D46716">
              <w:t>Current</w:t>
            </w:r>
          </w:p>
        </w:tc>
      </w:tr>
      <w:tr w:rsidR="002B5CA5" w:rsidRPr="00D46716" w14:paraId="601159BD" w14:textId="77777777" w:rsidTr="009E37D6">
        <w:tc>
          <w:tcPr>
            <w:tcW w:w="4675" w:type="dxa"/>
          </w:tcPr>
          <w:p w14:paraId="39A2B611" w14:textId="77777777" w:rsidR="002B5CA5" w:rsidRPr="00D46716" w:rsidRDefault="002B5CA5" w:rsidP="009E37D6">
            <w:r w:rsidRPr="00D46716">
              <w:t>3</w:t>
            </w:r>
          </w:p>
        </w:tc>
        <w:tc>
          <w:tcPr>
            <w:tcW w:w="4675" w:type="dxa"/>
          </w:tcPr>
          <w:p w14:paraId="322F6A64" w14:textId="77777777" w:rsidR="002B5CA5" w:rsidRPr="00D46716" w:rsidRDefault="002B5CA5" w:rsidP="009E37D6">
            <w:r w:rsidRPr="00D46716">
              <w:t>Current</w:t>
            </w:r>
          </w:p>
        </w:tc>
      </w:tr>
      <w:tr w:rsidR="002B5CA5" w:rsidRPr="00D46716" w14:paraId="381920B3" w14:textId="77777777" w:rsidTr="009E37D6">
        <w:tc>
          <w:tcPr>
            <w:tcW w:w="4675" w:type="dxa"/>
          </w:tcPr>
          <w:p w14:paraId="14AC9894" w14:textId="77777777" w:rsidR="002B5CA5" w:rsidRPr="00D46716" w:rsidRDefault="002B5CA5" w:rsidP="009E37D6">
            <w:r w:rsidRPr="00D46716">
              <w:t>4</w:t>
            </w:r>
          </w:p>
        </w:tc>
        <w:tc>
          <w:tcPr>
            <w:tcW w:w="4675" w:type="dxa"/>
          </w:tcPr>
          <w:p w14:paraId="3C663557" w14:textId="77777777" w:rsidR="002B5CA5" w:rsidRPr="00D46716" w:rsidRDefault="002B5CA5" w:rsidP="009E37D6">
            <w:r w:rsidRPr="00D46716">
              <w:t>Current</w:t>
            </w:r>
          </w:p>
        </w:tc>
      </w:tr>
      <w:tr w:rsidR="002B5CA5" w:rsidRPr="00D46716" w14:paraId="503257B0" w14:textId="77777777" w:rsidTr="009E37D6">
        <w:tc>
          <w:tcPr>
            <w:tcW w:w="4675" w:type="dxa"/>
          </w:tcPr>
          <w:p w14:paraId="3708418E" w14:textId="77777777" w:rsidR="002B5CA5" w:rsidRPr="00D46716" w:rsidRDefault="002B5CA5" w:rsidP="009E37D6">
            <w:r w:rsidRPr="00D46716">
              <w:t>5-11, 13-14, 20-21</w:t>
            </w:r>
          </w:p>
        </w:tc>
        <w:tc>
          <w:tcPr>
            <w:tcW w:w="4675" w:type="dxa"/>
          </w:tcPr>
          <w:p w14:paraId="52C7A5D9" w14:textId="77777777" w:rsidR="002B5CA5" w:rsidRPr="00D46716" w:rsidRDefault="002B5CA5" w:rsidP="009E37D6">
            <w:r w:rsidRPr="00D46716">
              <w:t>Past</w:t>
            </w:r>
          </w:p>
        </w:tc>
      </w:tr>
      <w:tr w:rsidR="002B5CA5" w:rsidRPr="00D46716" w14:paraId="5110AFA8" w14:textId="77777777" w:rsidTr="009E37D6">
        <w:tc>
          <w:tcPr>
            <w:tcW w:w="4675" w:type="dxa"/>
          </w:tcPr>
          <w:p w14:paraId="365ADD52" w14:textId="77777777" w:rsidR="002B5CA5" w:rsidRPr="00D46716" w:rsidRDefault="002B5CA5" w:rsidP="009E37D6">
            <w:r w:rsidRPr="00D46716">
              <w:t>12</w:t>
            </w:r>
          </w:p>
        </w:tc>
        <w:tc>
          <w:tcPr>
            <w:tcW w:w="4675" w:type="dxa"/>
          </w:tcPr>
          <w:p w14:paraId="56E95938" w14:textId="77777777" w:rsidR="002B5CA5" w:rsidRPr="00D46716" w:rsidRDefault="002B5CA5" w:rsidP="009E37D6">
            <w:r w:rsidRPr="00D46716">
              <w:t>Past? Haven’t seen output for this.</w:t>
            </w:r>
          </w:p>
        </w:tc>
      </w:tr>
      <w:tr w:rsidR="002B5CA5" w:rsidRPr="00D46716" w14:paraId="4780E092" w14:textId="77777777" w:rsidTr="009E37D6">
        <w:tc>
          <w:tcPr>
            <w:tcW w:w="4675" w:type="dxa"/>
          </w:tcPr>
          <w:p w14:paraId="082F929B" w14:textId="77777777" w:rsidR="002B5CA5" w:rsidRPr="00D46716" w:rsidRDefault="002B5CA5" w:rsidP="009E37D6">
            <w:r w:rsidRPr="00D46716">
              <w:t>15-19, 22-23</w:t>
            </w:r>
          </w:p>
        </w:tc>
        <w:tc>
          <w:tcPr>
            <w:tcW w:w="4675" w:type="dxa"/>
          </w:tcPr>
          <w:p w14:paraId="2417FE3B" w14:textId="77777777" w:rsidR="002B5CA5" w:rsidRPr="00D46716" w:rsidRDefault="002B5CA5" w:rsidP="009E37D6">
            <w:r w:rsidRPr="00D46716">
              <w:t>Non-smoker</w:t>
            </w:r>
          </w:p>
        </w:tc>
      </w:tr>
      <w:tr w:rsidR="002B5CA5" w:rsidRPr="00D46716" w14:paraId="2C3FD288" w14:textId="77777777" w:rsidTr="009E37D6">
        <w:tc>
          <w:tcPr>
            <w:tcW w:w="4675" w:type="dxa"/>
          </w:tcPr>
          <w:p w14:paraId="3634114A" w14:textId="67B27665" w:rsidR="002B5CA5" w:rsidRPr="00D46716" w:rsidRDefault="002B5CA5" w:rsidP="009E37D6">
            <w:r w:rsidRPr="00D46716">
              <w:t>1,19 in same sentence</w:t>
            </w:r>
            <w:r w:rsidR="003F072E" w:rsidRPr="00D46716">
              <w:t xml:space="preserve"> (order of output does not matter)</w:t>
            </w:r>
          </w:p>
        </w:tc>
        <w:tc>
          <w:tcPr>
            <w:tcW w:w="4675" w:type="dxa"/>
          </w:tcPr>
          <w:p w14:paraId="06880BF8" w14:textId="77777777" w:rsidR="002B5CA5" w:rsidRPr="00D46716" w:rsidRDefault="002B5CA5" w:rsidP="009E37D6">
            <w:r w:rsidRPr="00D46716">
              <w:t>Non-smoker</w:t>
            </w:r>
          </w:p>
        </w:tc>
      </w:tr>
      <w:tr w:rsidR="002B5CA5" w:rsidRPr="00D46716" w14:paraId="02229F49" w14:textId="77777777" w:rsidTr="009E37D6">
        <w:tc>
          <w:tcPr>
            <w:tcW w:w="4675" w:type="dxa"/>
          </w:tcPr>
          <w:p w14:paraId="277C700B" w14:textId="20F6A914" w:rsidR="002B5CA5" w:rsidRPr="00D46716" w:rsidRDefault="002B5CA5" w:rsidP="009E37D6">
            <w:r w:rsidRPr="00D46716">
              <w:t>1, 7 in same sentence</w:t>
            </w:r>
            <w:r w:rsidR="003F072E" w:rsidRPr="00D46716">
              <w:t xml:space="preserve"> (order of output does not matter)</w:t>
            </w:r>
          </w:p>
        </w:tc>
        <w:tc>
          <w:tcPr>
            <w:tcW w:w="4675" w:type="dxa"/>
          </w:tcPr>
          <w:p w14:paraId="6BE31828" w14:textId="77777777" w:rsidR="002B5CA5" w:rsidRPr="00D46716" w:rsidRDefault="002B5CA5" w:rsidP="009E37D6">
            <w:r w:rsidRPr="00D46716">
              <w:t>Past</w:t>
            </w:r>
          </w:p>
        </w:tc>
      </w:tr>
    </w:tbl>
    <w:p w14:paraId="02C608C5" w14:textId="77777777" w:rsidR="002B5CA5" w:rsidRPr="00D46716" w:rsidRDefault="002B5CA5" w:rsidP="002B5CA5">
      <w:pPr>
        <w:pStyle w:val="ListParagraph"/>
      </w:pPr>
    </w:p>
    <w:p w14:paraId="7B4A4E94" w14:textId="1B043D0C" w:rsidR="001C5671" w:rsidRPr="00D46716" w:rsidRDefault="001C5671" w:rsidP="001C5671">
      <w:pPr>
        <w:pStyle w:val="ListParagraph"/>
        <w:numPr>
          <w:ilvl w:val="1"/>
          <w:numId w:val="3"/>
        </w:numPr>
      </w:pPr>
      <w:r w:rsidRPr="00D46716">
        <w:t xml:space="preserve">If a sentence has </w:t>
      </w:r>
      <w:r w:rsidR="000D5E21" w:rsidRPr="00D46716">
        <w:t xml:space="preserve">multiple types of output, use a frequency and then hierarchy approach to assign </w:t>
      </w:r>
      <w:r w:rsidR="008D7145" w:rsidRPr="00D46716">
        <w:t>smoking type at the sentence level.</w:t>
      </w:r>
    </w:p>
    <w:p w14:paraId="2AEAADE4" w14:textId="5F74E4D2" w:rsidR="008D7145" w:rsidRPr="00D46716" w:rsidRDefault="008D7145" w:rsidP="008D7145">
      <w:pPr>
        <w:pStyle w:val="ListParagraph"/>
        <w:numPr>
          <w:ilvl w:val="2"/>
          <w:numId w:val="3"/>
        </w:numPr>
      </w:pPr>
      <w:r w:rsidRPr="00D46716">
        <w:t xml:space="preserve">Choose the smoking status that is encountered most frequently for that </w:t>
      </w:r>
      <w:r w:rsidR="00731823" w:rsidRPr="00D46716">
        <w:t>sentence</w:t>
      </w:r>
      <w:r w:rsidRPr="00D46716">
        <w:t xml:space="preserve">. </w:t>
      </w:r>
    </w:p>
    <w:p w14:paraId="081DC804" w14:textId="564C4560" w:rsidR="008D7145" w:rsidRPr="00D46716" w:rsidRDefault="008D7145" w:rsidP="008D7145">
      <w:pPr>
        <w:pStyle w:val="ListParagraph"/>
        <w:numPr>
          <w:ilvl w:val="3"/>
          <w:numId w:val="3"/>
        </w:numPr>
      </w:pPr>
      <w:r w:rsidRPr="00D46716">
        <w:t xml:space="preserve">For example, if there is </w:t>
      </w:r>
      <w:r w:rsidRPr="00D46716">
        <w:rPr>
          <w:i/>
          <w:iCs/>
        </w:rPr>
        <w:t>one</w:t>
      </w:r>
      <w:r w:rsidRPr="00D46716">
        <w:t xml:space="preserve"> </w:t>
      </w:r>
      <w:r w:rsidR="00731823" w:rsidRPr="00D46716">
        <w:t>output</w:t>
      </w:r>
      <w:r w:rsidRPr="00D46716">
        <w:t xml:space="preserve"> of </w:t>
      </w:r>
      <w:r w:rsidRPr="00D46716">
        <w:rPr>
          <w:i/>
          <w:iCs/>
        </w:rPr>
        <w:t>current</w:t>
      </w:r>
      <w:r w:rsidRPr="00D46716">
        <w:t xml:space="preserve"> smoking and </w:t>
      </w:r>
      <w:r w:rsidRPr="00D46716">
        <w:rPr>
          <w:i/>
          <w:iCs/>
        </w:rPr>
        <w:t>two</w:t>
      </w:r>
      <w:r w:rsidRPr="00D46716">
        <w:t xml:space="preserve"> </w:t>
      </w:r>
      <w:r w:rsidR="00731823" w:rsidRPr="00D46716">
        <w:t>outputs</w:t>
      </w:r>
      <w:r w:rsidRPr="00D46716">
        <w:t xml:space="preserve"> indicating </w:t>
      </w:r>
      <w:r w:rsidRPr="00D46716">
        <w:rPr>
          <w:i/>
          <w:iCs/>
        </w:rPr>
        <w:t>past</w:t>
      </w:r>
      <w:r w:rsidRPr="00D46716">
        <w:t xml:space="preserve"> smoking, the </w:t>
      </w:r>
      <w:r w:rsidR="00FE4467" w:rsidRPr="00D46716">
        <w:t>sentence</w:t>
      </w:r>
      <w:r w:rsidRPr="00D46716">
        <w:t xml:space="preserve"> will be counted as that of a </w:t>
      </w:r>
      <w:r w:rsidRPr="00D46716">
        <w:rPr>
          <w:i/>
          <w:iCs/>
        </w:rPr>
        <w:t>past</w:t>
      </w:r>
      <w:r w:rsidRPr="00D46716">
        <w:t xml:space="preserve"> smoker.</w:t>
      </w:r>
    </w:p>
    <w:p w14:paraId="798F002A" w14:textId="77777777" w:rsidR="008D7145" w:rsidRPr="00D46716" w:rsidRDefault="008D7145" w:rsidP="008D7145">
      <w:pPr>
        <w:pStyle w:val="ListParagraph"/>
        <w:numPr>
          <w:ilvl w:val="2"/>
          <w:numId w:val="3"/>
        </w:numPr>
      </w:pPr>
      <w:r w:rsidRPr="00D46716">
        <w:t>If there is a tie between frequencies, a hierarchy of current, past, non-smoker should be applied.</w:t>
      </w:r>
    </w:p>
    <w:p w14:paraId="7E064CBB" w14:textId="273E75B6" w:rsidR="008D7145" w:rsidRPr="00D46716" w:rsidRDefault="008D7145" w:rsidP="008D7145">
      <w:pPr>
        <w:pStyle w:val="ListParagraph"/>
        <w:numPr>
          <w:ilvl w:val="3"/>
          <w:numId w:val="3"/>
        </w:numPr>
      </w:pPr>
      <w:r w:rsidRPr="00D46716">
        <w:lastRenderedPageBreak/>
        <w:t xml:space="preserve">For example, if a </w:t>
      </w:r>
      <w:r w:rsidR="00FE4467" w:rsidRPr="00D46716">
        <w:t>sentence</w:t>
      </w:r>
      <w:r w:rsidRPr="00D46716">
        <w:t xml:space="preserve"> has </w:t>
      </w:r>
      <w:r w:rsidRPr="00D46716">
        <w:rPr>
          <w:i/>
          <w:iCs/>
        </w:rPr>
        <w:t>one</w:t>
      </w:r>
      <w:r w:rsidRPr="00D46716">
        <w:t xml:space="preserve"> mention of </w:t>
      </w:r>
      <w:r w:rsidRPr="00D46716">
        <w:rPr>
          <w:i/>
          <w:iCs/>
        </w:rPr>
        <w:t>current</w:t>
      </w:r>
      <w:r w:rsidRPr="00D46716">
        <w:t xml:space="preserve"> smoking and </w:t>
      </w:r>
      <w:r w:rsidRPr="00D46716">
        <w:rPr>
          <w:i/>
          <w:iCs/>
        </w:rPr>
        <w:t xml:space="preserve">one </w:t>
      </w:r>
      <w:r w:rsidRPr="00D46716">
        <w:t xml:space="preserve">mention of </w:t>
      </w:r>
      <w:r w:rsidRPr="00D46716">
        <w:rPr>
          <w:i/>
          <w:iCs/>
        </w:rPr>
        <w:t xml:space="preserve">past </w:t>
      </w:r>
      <w:r w:rsidRPr="00D46716">
        <w:t xml:space="preserve">smoking, the </w:t>
      </w:r>
      <w:r w:rsidR="00FE4467" w:rsidRPr="00D46716">
        <w:t>sentence</w:t>
      </w:r>
      <w:r w:rsidRPr="00D46716">
        <w:t xml:space="preserve"> will be classified as </w:t>
      </w:r>
      <w:r w:rsidRPr="00D46716">
        <w:rPr>
          <w:i/>
          <w:iCs/>
        </w:rPr>
        <w:t xml:space="preserve">current </w:t>
      </w:r>
      <w:r w:rsidRPr="00D46716">
        <w:t xml:space="preserve">smoking. </w:t>
      </w:r>
    </w:p>
    <w:p w14:paraId="72B5F3BF" w14:textId="5A88198B" w:rsidR="008D7145" w:rsidRPr="00D46716" w:rsidRDefault="00E64BB7" w:rsidP="00E64BB7">
      <w:pPr>
        <w:pStyle w:val="ListParagraph"/>
        <w:numPr>
          <w:ilvl w:val="0"/>
          <w:numId w:val="3"/>
        </w:numPr>
      </w:pPr>
      <w:r w:rsidRPr="00D46716">
        <w:t xml:space="preserve">Once all sentences have been assigned smoking status, apply the same frequency and then hierarchy approach </w:t>
      </w:r>
      <w:r w:rsidR="00C55F98" w:rsidRPr="00D46716">
        <w:t xml:space="preserve">at the </w:t>
      </w:r>
      <w:r w:rsidR="00C55F98" w:rsidRPr="00D46716">
        <w:rPr>
          <w:b/>
          <w:bCs/>
        </w:rPr>
        <w:t>note level.</w:t>
      </w:r>
    </w:p>
    <w:p w14:paraId="7D86609C" w14:textId="354735B3" w:rsidR="00C55F98" w:rsidRPr="00D46716" w:rsidRDefault="00C55F98" w:rsidP="00C55F98">
      <w:pPr>
        <w:pStyle w:val="ListParagraph"/>
        <w:numPr>
          <w:ilvl w:val="1"/>
          <w:numId w:val="3"/>
        </w:numPr>
      </w:pPr>
      <w:r w:rsidRPr="00D46716">
        <w:t xml:space="preserve">Count the output </w:t>
      </w:r>
      <w:r w:rsidR="007E7F58" w:rsidRPr="00D46716">
        <w:t xml:space="preserve">(1 category </w:t>
      </w:r>
      <w:r w:rsidRPr="00D46716">
        <w:t>from each sentence</w:t>
      </w:r>
      <w:r w:rsidR="007E7F58" w:rsidRPr="00D46716">
        <w:t>)</w:t>
      </w:r>
      <w:r w:rsidRPr="00D46716">
        <w:t xml:space="preserve"> associated with each type of smoking status per note</w:t>
      </w:r>
      <w:r w:rsidR="00F702CD" w:rsidRPr="00D46716">
        <w:t>.</w:t>
      </w:r>
    </w:p>
    <w:p w14:paraId="273538EF" w14:textId="77777777" w:rsidR="00C55F98" w:rsidRPr="00D46716" w:rsidRDefault="00C55F98" w:rsidP="00C55F98">
      <w:pPr>
        <w:pStyle w:val="ListParagraph"/>
        <w:numPr>
          <w:ilvl w:val="1"/>
          <w:numId w:val="3"/>
        </w:numPr>
      </w:pPr>
      <w:r w:rsidRPr="00D46716">
        <w:t xml:space="preserve">Choose the smoking status that is encountered most frequently for that note. </w:t>
      </w:r>
    </w:p>
    <w:p w14:paraId="3FD5F0D5" w14:textId="77777777" w:rsidR="00C55F98" w:rsidRPr="00D46716" w:rsidRDefault="00C55F98" w:rsidP="00C55F98">
      <w:pPr>
        <w:pStyle w:val="ListParagraph"/>
        <w:numPr>
          <w:ilvl w:val="2"/>
          <w:numId w:val="3"/>
        </w:numPr>
      </w:pPr>
      <w:r w:rsidRPr="00D46716">
        <w:t xml:space="preserve">For example, if there is </w:t>
      </w:r>
      <w:r w:rsidRPr="00D46716">
        <w:rPr>
          <w:i/>
          <w:iCs/>
        </w:rPr>
        <w:t>one</w:t>
      </w:r>
      <w:r w:rsidRPr="00D46716">
        <w:t xml:space="preserve"> count of </w:t>
      </w:r>
      <w:r w:rsidRPr="00D46716">
        <w:rPr>
          <w:i/>
          <w:iCs/>
        </w:rPr>
        <w:t>current</w:t>
      </w:r>
      <w:r w:rsidRPr="00D46716">
        <w:t xml:space="preserve"> smoking and </w:t>
      </w:r>
      <w:r w:rsidRPr="00D46716">
        <w:rPr>
          <w:i/>
          <w:iCs/>
        </w:rPr>
        <w:t>two</w:t>
      </w:r>
      <w:r w:rsidRPr="00D46716">
        <w:t xml:space="preserve"> sentences indicating </w:t>
      </w:r>
      <w:r w:rsidRPr="00D46716">
        <w:rPr>
          <w:i/>
          <w:iCs/>
        </w:rPr>
        <w:t>past</w:t>
      </w:r>
      <w:r w:rsidRPr="00D46716">
        <w:t xml:space="preserve"> smoking, the note will be counted as that of a </w:t>
      </w:r>
      <w:r w:rsidRPr="00D46716">
        <w:rPr>
          <w:i/>
          <w:iCs/>
        </w:rPr>
        <w:t>past</w:t>
      </w:r>
      <w:r w:rsidRPr="00D46716">
        <w:t xml:space="preserve"> smoker.</w:t>
      </w:r>
    </w:p>
    <w:p w14:paraId="0D84E436" w14:textId="77777777" w:rsidR="00C55F98" w:rsidRPr="00D46716" w:rsidRDefault="00C55F98" w:rsidP="00C55F98">
      <w:pPr>
        <w:pStyle w:val="ListParagraph"/>
        <w:numPr>
          <w:ilvl w:val="1"/>
          <w:numId w:val="3"/>
        </w:numPr>
      </w:pPr>
      <w:r w:rsidRPr="00D46716">
        <w:t>If there is a tie between frequencies, a hierarchy of current, past, non-smoker should be applied.</w:t>
      </w:r>
    </w:p>
    <w:p w14:paraId="372ABC4B" w14:textId="2DBB387F" w:rsidR="00C55F98" w:rsidRPr="00D46716" w:rsidRDefault="00C55F98" w:rsidP="00410D73">
      <w:pPr>
        <w:pStyle w:val="ListParagraph"/>
        <w:numPr>
          <w:ilvl w:val="2"/>
          <w:numId w:val="3"/>
        </w:numPr>
      </w:pPr>
      <w:r w:rsidRPr="00D46716">
        <w:t xml:space="preserve">For example, if a note has </w:t>
      </w:r>
      <w:r w:rsidRPr="00D46716">
        <w:rPr>
          <w:i/>
          <w:iCs/>
        </w:rPr>
        <w:t>one</w:t>
      </w:r>
      <w:r w:rsidRPr="00D46716">
        <w:t xml:space="preserve"> mention of </w:t>
      </w:r>
      <w:r w:rsidRPr="00D46716">
        <w:rPr>
          <w:i/>
          <w:iCs/>
        </w:rPr>
        <w:t>current</w:t>
      </w:r>
      <w:r w:rsidRPr="00D46716">
        <w:t xml:space="preserve"> smoking and </w:t>
      </w:r>
      <w:r w:rsidRPr="00D46716">
        <w:rPr>
          <w:i/>
          <w:iCs/>
        </w:rPr>
        <w:t xml:space="preserve">one </w:t>
      </w:r>
      <w:r w:rsidRPr="00D46716">
        <w:t xml:space="preserve">mention of </w:t>
      </w:r>
      <w:r w:rsidRPr="00D46716">
        <w:rPr>
          <w:i/>
          <w:iCs/>
        </w:rPr>
        <w:t xml:space="preserve">past </w:t>
      </w:r>
      <w:r w:rsidRPr="00D46716">
        <w:t xml:space="preserve">smoking, the note will be classified as </w:t>
      </w:r>
      <w:r w:rsidRPr="00D46716">
        <w:rPr>
          <w:i/>
          <w:iCs/>
        </w:rPr>
        <w:t xml:space="preserve">current </w:t>
      </w:r>
      <w:r w:rsidRPr="00D46716">
        <w:t xml:space="preserve">smoking. </w:t>
      </w:r>
    </w:p>
    <w:sectPr w:rsidR="00C55F98" w:rsidRPr="00D4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484"/>
    <w:multiLevelType w:val="hybridMultilevel"/>
    <w:tmpl w:val="04F68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63B41"/>
    <w:multiLevelType w:val="hybridMultilevel"/>
    <w:tmpl w:val="737E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77DF0"/>
    <w:multiLevelType w:val="hybridMultilevel"/>
    <w:tmpl w:val="60E2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8424">
    <w:abstractNumId w:val="0"/>
  </w:num>
  <w:num w:numId="2" w16cid:durableId="51272421">
    <w:abstractNumId w:val="1"/>
  </w:num>
  <w:num w:numId="3" w16cid:durableId="914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E4"/>
    <w:rsid w:val="00095E25"/>
    <w:rsid w:val="000B04E4"/>
    <w:rsid w:val="000D5E21"/>
    <w:rsid w:val="001C5671"/>
    <w:rsid w:val="0023487C"/>
    <w:rsid w:val="0025364B"/>
    <w:rsid w:val="002739AC"/>
    <w:rsid w:val="002921BB"/>
    <w:rsid w:val="0029501A"/>
    <w:rsid w:val="00296A01"/>
    <w:rsid w:val="002B5CA5"/>
    <w:rsid w:val="00315D50"/>
    <w:rsid w:val="00355554"/>
    <w:rsid w:val="0039042E"/>
    <w:rsid w:val="003A6260"/>
    <w:rsid w:val="003F072E"/>
    <w:rsid w:val="003F13A2"/>
    <w:rsid w:val="00410D73"/>
    <w:rsid w:val="004219BD"/>
    <w:rsid w:val="00455CB7"/>
    <w:rsid w:val="00456D82"/>
    <w:rsid w:val="004F0021"/>
    <w:rsid w:val="005001FA"/>
    <w:rsid w:val="006067D1"/>
    <w:rsid w:val="006258E0"/>
    <w:rsid w:val="00673632"/>
    <w:rsid w:val="0068255F"/>
    <w:rsid w:val="006D6BD4"/>
    <w:rsid w:val="00731823"/>
    <w:rsid w:val="00743163"/>
    <w:rsid w:val="007C7B47"/>
    <w:rsid w:val="007D0E65"/>
    <w:rsid w:val="007E7F58"/>
    <w:rsid w:val="008B7416"/>
    <w:rsid w:val="008D6DEC"/>
    <w:rsid w:val="008D7145"/>
    <w:rsid w:val="0091524C"/>
    <w:rsid w:val="00961EE4"/>
    <w:rsid w:val="0096706B"/>
    <w:rsid w:val="00982157"/>
    <w:rsid w:val="00995CBA"/>
    <w:rsid w:val="009C411B"/>
    <w:rsid w:val="00A24DC5"/>
    <w:rsid w:val="00A40BEE"/>
    <w:rsid w:val="00B16429"/>
    <w:rsid w:val="00BC4ACE"/>
    <w:rsid w:val="00BC7B90"/>
    <w:rsid w:val="00BF48C8"/>
    <w:rsid w:val="00C167BC"/>
    <w:rsid w:val="00C55F98"/>
    <w:rsid w:val="00C74546"/>
    <w:rsid w:val="00C85817"/>
    <w:rsid w:val="00CD5AFC"/>
    <w:rsid w:val="00D04A72"/>
    <w:rsid w:val="00D46716"/>
    <w:rsid w:val="00D84D4D"/>
    <w:rsid w:val="00DE7B4B"/>
    <w:rsid w:val="00E13D3A"/>
    <w:rsid w:val="00E47988"/>
    <w:rsid w:val="00E6234B"/>
    <w:rsid w:val="00E64BB7"/>
    <w:rsid w:val="00F13DEC"/>
    <w:rsid w:val="00F702CD"/>
    <w:rsid w:val="00FA4A7D"/>
    <w:rsid w:val="00FE2C6D"/>
    <w:rsid w:val="00FE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5880"/>
  <w15:chartTrackingRefBased/>
  <w15:docId w15:val="{C6D0C2F2-9110-470B-ACE5-E85DAF4F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CB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40BEE"/>
    <w:pPr>
      <w:spacing w:after="0" w:line="240" w:lineRule="auto"/>
    </w:pPr>
    <w:rPr>
      <w:rFonts w:ascii="Consolas" w:eastAsia="Times New Roman" w:hAnsi="Consolas" w:cs="Times New Roman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A40BEE"/>
    <w:rPr>
      <w:rFonts w:ascii="Consolas" w:eastAsia="Times New Roman" w:hAnsi="Consolas" w:cs="Times New Roman"/>
      <w:kern w:val="0"/>
      <w:sz w:val="21"/>
      <w:szCs w:val="21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40BE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BEE"/>
    <w:pPr>
      <w:spacing w:line="240" w:lineRule="auto"/>
    </w:pPr>
    <w:rPr>
      <w:rFonts w:eastAsia="Times New Roman" w:cs="Times New Roman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BEE"/>
    <w:rPr>
      <w:rFonts w:eastAsia="Times New Roman" w:cs="Times New Roman"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DE7B4B"/>
    <w:pPr>
      <w:spacing w:after="0" w:line="240" w:lineRule="auto"/>
    </w:pPr>
  </w:style>
  <w:style w:type="paragraph" w:customStyle="1" w:styleId="xxmsonormal">
    <w:name w:val="x_xmsonormal"/>
    <w:basedOn w:val="Normal"/>
    <w:rsid w:val="00E13D3A"/>
    <w:pPr>
      <w:spacing w:after="0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51BB-6A7B-4562-B2C0-35CD6CF0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Morrison, Fritha J</dc:creator>
  <cp:keywords/>
  <dc:description/>
  <cp:lastModifiedBy>Morrison, Fritha J</cp:lastModifiedBy>
  <cp:revision>13</cp:revision>
  <dcterms:created xsi:type="dcterms:W3CDTF">2023-08-24T17:14:00Z</dcterms:created>
  <dcterms:modified xsi:type="dcterms:W3CDTF">2023-08-30T19:46:00Z</dcterms:modified>
</cp:coreProperties>
</file>