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D34FC" w14:textId="77777777" w:rsidR="00224A82" w:rsidRPr="00224A82" w:rsidRDefault="00224A82" w:rsidP="00224A82">
      <w:pPr>
        <w:spacing w:line="240" w:lineRule="auto"/>
        <w:jc w:val="center"/>
        <w:rPr>
          <w:rFonts w:eastAsia="Times New Roman" w:cstheme="minorHAnsi"/>
          <w:lang w:val="fr-CA" w:eastAsia="en-CA"/>
        </w:rPr>
      </w:pPr>
      <w:r w:rsidRPr="00224A82">
        <w:rPr>
          <w:rFonts w:eastAsia="Times New Roman" w:cstheme="minorHAnsi"/>
          <w:color w:val="000000"/>
          <w:lang w:val="fr-CA" w:eastAsia="en-CA"/>
        </w:rPr>
        <w:t>JESSICA CHAN ET SEBASTIAN PEREZ </w:t>
      </w:r>
    </w:p>
    <w:p w14:paraId="4576A32E" w14:textId="77777777" w:rsidR="00224A82" w:rsidRPr="00224A82" w:rsidRDefault="00224A82" w:rsidP="00224A82">
      <w:pPr>
        <w:spacing w:line="240" w:lineRule="auto"/>
        <w:jc w:val="center"/>
        <w:rPr>
          <w:rFonts w:eastAsia="Times New Roman" w:cstheme="minorHAnsi"/>
          <w:lang w:val="fr-CA" w:eastAsia="en-CA"/>
        </w:rPr>
      </w:pPr>
      <w:r w:rsidRPr="00224A82">
        <w:rPr>
          <w:rFonts w:eastAsia="Times New Roman" w:cstheme="minorHAnsi"/>
          <w:color w:val="000000"/>
          <w:lang w:val="fr-CA" w:eastAsia="en-CA"/>
        </w:rPr>
        <w:t>420-C62-IN Données, mégadonnées et intelligence artificielle II</w:t>
      </w:r>
    </w:p>
    <w:p w14:paraId="735EEA75" w14:textId="77777777" w:rsidR="00224A82" w:rsidRPr="00224A82" w:rsidRDefault="00224A82" w:rsidP="00224A82">
      <w:pPr>
        <w:spacing w:line="240" w:lineRule="auto"/>
        <w:jc w:val="center"/>
        <w:rPr>
          <w:rFonts w:eastAsia="Times New Roman" w:cstheme="minorHAnsi"/>
          <w:lang w:val="fr-CA" w:eastAsia="en-CA"/>
        </w:rPr>
      </w:pPr>
      <w:r w:rsidRPr="00224A82">
        <w:rPr>
          <w:rFonts w:eastAsia="Times New Roman" w:cstheme="minorHAnsi"/>
          <w:color w:val="000000"/>
          <w:lang w:val="fr-CA" w:eastAsia="en-CA"/>
        </w:rPr>
        <w:t>Groupe 00001</w:t>
      </w:r>
    </w:p>
    <w:p w14:paraId="1B55870A" w14:textId="7FF41C15" w:rsidR="00224A82" w:rsidRPr="003F65D2" w:rsidRDefault="00224A82" w:rsidP="00224A82">
      <w:pPr>
        <w:spacing w:after="240" w:line="240" w:lineRule="auto"/>
        <w:rPr>
          <w:rFonts w:ascii="Times New Roman" w:eastAsia="Times New Roman" w:hAnsi="Times New Roman" w:cs="Times New Roman"/>
          <w:lang w:val="fr-CA" w:eastAsia="en-CA"/>
        </w:rPr>
      </w:pPr>
      <w:r w:rsidRPr="00224A82">
        <w:rPr>
          <w:rFonts w:ascii="Times New Roman" w:eastAsia="Times New Roman" w:hAnsi="Times New Roman" w:cs="Times New Roman"/>
          <w:lang w:val="fr-CA" w:eastAsia="en-CA"/>
        </w:rPr>
        <w:br/>
      </w:r>
      <w:r w:rsidRPr="00224A82">
        <w:rPr>
          <w:rFonts w:ascii="Times New Roman" w:eastAsia="Times New Roman" w:hAnsi="Times New Roman" w:cs="Times New Roman"/>
          <w:lang w:val="fr-CA" w:eastAsia="en-CA"/>
        </w:rPr>
        <w:br/>
      </w:r>
    </w:p>
    <w:p w14:paraId="52E644F1" w14:textId="66EFC05E" w:rsidR="00990B1A" w:rsidRPr="003F65D2" w:rsidRDefault="00990B1A" w:rsidP="00224A82">
      <w:pPr>
        <w:spacing w:after="240" w:line="240" w:lineRule="auto"/>
        <w:rPr>
          <w:rFonts w:ascii="Times New Roman" w:eastAsia="Times New Roman" w:hAnsi="Times New Roman" w:cs="Times New Roman"/>
          <w:lang w:val="fr-CA" w:eastAsia="en-CA"/>
        </w:rPr>
      </w:pPr>
    </w:p>
    <w:p w14:paraId="16B3C8CB" w14:textId="0A2AC3C7" w:rsidR="00990B1A" w:rsidRPr="003F65D2" w:rsidRDefault="00990B1A" w:rsidP="00224A82">
      <w:pPr>
        <w:spacing w:after="240" w:line="240" w:lineRule="auto"/>
        <w:rPr>
          <w:rFonts w:ascii="Times New Roman" w:eastAsia="Times New Roman" w:hAnsi="Times New Roman" w:cs="Times New Roman"/>
          <w:lang w:val="fr-CA" w:eastAsia="en-CA"/>
        </w:rPr>
      </w:pPr>
    </w:p>
    <w:p w14:paraId="25A56D54" w14:textId="566006A8" w:rsidR="00990B1A" w:rsidRPr="003F65D2" w:rsidRDefault="00990B1A" w:rsidP="00224A82">
      <w:pPr>
        <w:spacing w:after="240" w:line="240" w:lineRule="auto"/>
        <w:rPr>
          <w:rFonts w:ascii="Times New Roman" w:eastAsia="Times New Roman" w:hAnsi="Times New Roman" w:cs="Times New Roman"/>
          <w:lang w:val="fr-CA" w:eastAsia="en-CA"/>
        </w:rPr>
      </w:pPr>
    </w:p>
    <w:p w14:paraId="3CEC3E63" w14:textId="77777777" w:rsidR="00990B1A" w:rsidRPr="00224A82" w:rsidRDefault="00990B1A" w:rsidP="00224A82">
      <w:pPr>
        <w:spacing w:after="240" w:line="240" w:lineRule="auto"/>
        <w:rPr>
          <w:rFonts w:ascii="Times New Roman" w:eastAsia="Times New Roman" w:hAnsi="Times New Roman" w:cs="Times New Roman"/>
          <w:lang w:val="fr-CA" w:eastAsia="en-CA"/>
        </w:rPr>
      </w:pPr>
    </w:p>
    <w:p w14:paraId="3B2A39EA" w14:textId="77777777" w:rsidR="00224A82" w:rsidRPr="00224A82" w:rsidRDefault="00224A82" w:rsidP="00224A82">
      <w:pPr>
        <w:spacing w:line="240" w:lineRule="auto"/>
        <w:jc w:val="center"/>
        <w:rPr>
          <w:rFonts w:eastAsia="Times New Roman" w:cstheme="minorHAnsi"/>
          <w:lang w:val="fr-CA" w:eastAsia="en-CA"/>
        </w:rPr>
      </w:pPr>
      <w:r w:rsidRPr="00224A82">
        <w:rPr>
          <w:rFonts w:eastAsia="Times New Roman" w:cstheme="minorHAnsi"/>
          <w:color w:val="000000"/>
          <w:lang w:val="fr-CA" w:eastAsia="en-CA"/>
        </w:rPr>
        <w:t>Travail pratique 3</w:t>
      </w:r>
    </w:p>
    <w:p w14:paraId="5DFC9116" w14:textId="269545BC" w:rsidR="00224A82" w:rsidRPr="00224A82" w:rsidRDefault="00224A82" w:rsidP="00224A82">
      <w:pPr>
        <w:spacing w:line="240" w:lineRule="auto"/>
        <w:jc w:val="center"/>
        <w:rPr>
          <w:rFonts w:eastAsia="Times New Roman" w:cstheme="minorHAnsi"/>
          <w:lang w:val="fr-CA" w:eastAsia="en-CA"/>
        </w:rPr>
      </w:pPr>
      <w:r w:rsidRPr="003F65D2">
        <w:rPr>
          <w:rFonts w:eastAsia="Times New Roman" w:cstheme="minorHAnsi"/>
          <w:color w:val="000000"/>
          <w:lang w:val="fr-CA" w:eastAsia="en-CA"/>
        </w:rPr>
        <w:t>Intelligence</w:t>
      </w:r>
      <w:r w:rsidRPr="00224A82">
        <w:rPr>
          <w:rFonts w:eastAsia="Times New Roman" w:cstheme="minorHAnsi"/>
          <w:color w:val="000000"/>
          <w:lang w:val="fr-CA" w:eastAsia="en-CA"/>
        </w:rPr>
        <w:t xml:space="preserve"> artificielle II</w:t>
      </w:r>
      <w:r w:rsidRPr="003F65D2">
        <w:rPr>
          <w:rFonts w:eastAsia="Times New Roman" w:cstheme="minorHAnsi"/>
          <w:color w:val="000000"/>
          <w:lang w:val="fr-CA" w:eastAsia="en-CA"/>
        </w:rPr>
        <w:t xml:space="preserve"> </w:t>
      </w:r>
      <w:r w:rsidRPr="00224A82">
        <w:rPr>
          <w:rFonts w:eastAsia="Times New Roman" w:cstheme="minorHAnsi"/>
          <w:color w:val="000000"/>
          <w:lang w:val="fr-CA" w:eastAsia="en-CA"/>
        </w:rPr>
        <w:t>en techniques de l’informatique</w:t>
      </w:r>
    </w:p>
    <w:p w14:paraId="3D56D2FB" w14:textId="24DBD452" w:rsidR="00224A82" w:rsidRPr="00224A82" w:rsidRDefault="00224A82" w:rsidP="00224A82">
      <w:pPr>
        <w:spacing w:line="240" w:lineRule="auto"/>
        <w:jc w:val="center"/>
        <w:rPr>
          <w:rFonts w:eastAsia="Times New Roman" w:cstheme="minorHAnsi"/>
          <w:lang w:val="fr-CA" w:eastAsia="en-CA"/>
        </w:rPr>
      </w:pPr>
      <w:r w:rsidRPr="00224A82">
        <w:rPr>
          <w:rFonts w:eastAsia="Times New Roman" w:cstheme="minorHAnsi"/>
          <w:b/>
          <w:bCs/>
          <w:color w:val="000000"/>
          <w:lang w:val="fr-CA" w:eastAsia="en-CA"/>
        </w:rPr>
        <w:t xml:space="preserve">RAPPORT </w:t>
      </w:r>
      <w:r w:rsidRPr="003F65D2">
        <w:rPr>
          <w:rFonts w:eastAsia="Times New Roman" w:cstheme="minorHAnsi"/>
          <w:b/>
          <w:bCs/>
          <w:color w:val="000000"/>
          <w:lang w:val="fr-CA" w:eastAsia="en-CA"/>
        </w:rPr>
        <w:t>DE LABORATOIRE</w:t>
      </w:r>
    </w:p>
    <w:p w14:paraId="1083CC53" w14:textId="77777777" w:rsidR="00990B1A" w:rsidRPr="003F65D2" w:rsidRDefault="00990B1A" w:rsidP="00224A82">
      <w:pPr>
        <w:spacing w:after="240" w:line="240" w:lineRule="auto"/>
        <w:rPr>
          <w:rFonts w:eastAsia="Times New Roman" w:cstheme="minorHAnsi"/>
          <w:lang w:val="fr-CA" w:eastAsia="en-CA"/>
        </w:rPr>
      </w:pPr>
    </w:p>
    <w:p w14:paraId="267EC173" w14:textId="77777777" w:rsidR="00990B1A" w:rsidRPr="003F65D2" w:rsidRDefault="00990B1A" w:rsidP="00224A82">
      <w:pPr>
        <w:spacing w:after="240" w:line="240" w:lineRule="auto"/>
        <w:rPr>
          <w:rFonts w:eastAsia="Times New Roman" w:cstheme="minorHAnsi"/>
          <w:lang w:val="fr-CA" w:eastAsia="en-CA"/>
        </w:rPr>
      </w:pPr>
    </w:p>
    <w:p w14:paraId="348F7E7C" w14:textId="77777777" w:rsidR="00990B1A" w:rsidRPr="003F65D2" w:rsidRDefault="00990B1A" w:rsidP="00224A82">
      <w:pPr>
        <w:spacing w:after="240" w:line="240" w:lineRule="auto"/>
        <w:rPr>
          <w:rFonts w:eastAsia="Times New Roman" w:cstheme="minorHAnsi"/>
          <w:lang w:val="fr-CA" w:eastAsia="en-CA"/>
        </w:rPr>
      </w:pPr>
    </w:p>
    <w:p w14:paraId="46E8C6CB" w14:textId="67D013AB" w:rsidR="00224A82" w:rsidRPr="00224A82" w:rsidRDefault="00224A82" w:rsidP="00224A82">
      <w:pPr>
        <w:spacing w:after="240" w:line="240" w:lineRule="auto"/>
        <w:rPr>
          <w:rFonts w:eastAsia="Times New Roman" w:cstheme="minorHAnsi"/>
          <w:lang w:val="fr-CA" w:eastAsia="en-CA"/>
        </w:rPr>
      </w:pPr>
      <w:r w:rsidRPr="00224A82">
        <w:rPr>
          <w:rFonts w:eastAsia="Times New Roman" w:cstheme="minorHAnsi"/>
          <w:lang w:val="fr-CA" w:eastAsia="en-CA"/>
        </w:rPr>
        <w:br/>
      </w:r>
      <w:r w:rsidRPr="00224A82">
        <w:rPr>
          <w:rFonts w:eastAsia="Times New Roman" w:cstheme="minorHAnsi"/>
          <w:lang w:val="fr-CA" w:eastAsia="en-CA"/>
        </w:rPr>
        <w:br/>
      </w:r>
    </w:p>
    <w:p w14:paraId="6B1F2AE4" w14:textId="77777777" w:rsidR="00224A82" w:rsidRPr="00224A82" w:rsidRDefault="00224A82" w:rsidP="00224A82">
      <w:pPr>
        <w:spacing w:line="240" w:lineRule="auto"/>
        <w:jc w:val="center"/>
        <w:rPr>
          <w:rFonts w:eastAsia="Times New Roman" w:cstheme="minorHAnsi"/>
          <w:lang w:val="fr-CA" w:eastAsia="en-CA"/>
        </w:rPr>
      </w:pPr>
      <w:r w:rsidRPr="00224A82">
        <w:rPr>
          <w:rFonts w:eastAsia="Times New Roman" w:cstheme="minorHAnsi"/>
          <w:color w:val="000000"/>
          <w:lang w:val="fr-CA" w:eastAsia="en-CA"/>
        </w:rPr>
        <w:t>Travail présenté à</w:t>
      </w:r>
    </w:p>
    <w:p w14:paraId="25BD622B" w14:textId="44A9CAA6" w:rsidR="00224A82" w:rsidRPr="00224A82" w:rsidRDefault="00224A82" w:rsidP="00224A82">
      <w:pPr>
        <w:spacing w:line="240" w:lineRule="auto"/>
        <w:jc w:val="center"/>
        <w:rPr>
          <w:rFonts w:eastAsia="Times New Roman" w:cstheme="minorHAnsi"/>
          <w:lang w:val="fr-CA" w:eastAsia="en-CA"/>
        </w:rPr>
      </w:pPr>
      <w:r w:rsidRPr="003F65D2">
        <w:rPr>
          <w:rFonts w:eastAsia="Times New Roman" w:cstheme="minorHAnsi"/>
          <w:color w:val="000000"/>
          <w:lang w:val="fr-CA" w:eastAsia="en-CA"/>
        </w:rPr>
        <w:t>M. Pierre-Paul</w:t>
      </w:r>
      <w:r w:rsidRPr="00224A82">
        <w:rPr>
          <w:rFonts w:eastAsia="Times New Roman" w:cstheme="minorHAnsi"/>
          <w:color w:val="000000"/>
          <w:lang w:val="fr-CA" w:eastAsia="en-CA"/>
        </w:rPr>
        <w:t xml:space="preserve"> </w:t>
      </w:r>
      <w:r w:rsidRPr="003F65D2">
        <w:rPr>
          <w:rFonts w:eastAsia="Times New Roman" w:cstheme="minorHAnsi"/>
          <w:color w:val="000000"/>
          <w:lang w:val="fr-CA" w:eastAsia="en-CA"/>
        </w:rPr>
        <w:t>MONTY</w:t>
      </w:r>
    </w:p>
    <w:p w14:paraId="28F2E9F9" w14:textId="77777777" w:rsidR="00990B1A" w:rsidRPr="003F65D2" w:rsidRDefault="00224A82" w:rsidP="00224A82">
      <w:pPr>
        <w:spacing w:after="240" w:line="240" w:lineRule="auto"/>
        <w:rPr>
          <w:rFonts w:ascii="Times New Roman" w:eastAsia="Times New Roman" w:hAnsi="Times New Roman" w:cs="Times New Roman"/>
          <w:lang w:val="fr-CA" w:eastAsia="en-CA"/>
        </w:rPr>
      </w:pPr>
      <w:r w:rsidRPr="00224A82">
        <w:rPr>
          <w:rFonts w:ascii="Times New Roman" w:eastAsia="Times New Roman" w:hAnsi="Times New Roman" w:cs="Times New Roman"/>
          <w:lang w:val="fr-CA" w:eastAsia="en-CA"/>
        </w:rPr>
        <w:br/>
      </w:r>
    </w:p>
    <w:p w14:paraId="3EF2CED2" w14:textId="77777777" w:rsidR="00990B1A" w:rsidRPr="003F65D2" w:rsidRDefault="00990B1A" w:rsidP="00224A82">
      <w:pPr>
        <w:spacing w:after="240" w:line="240" w:lineRule="auto"/>
        <w:rPr>
          <w:rFonts w:ascii="Times New Roman" w:eastAsia="Times New Roman" w:hAnsi="Times New Roman" w:cs="Times New Roman"/>
          <w:lang w:val="fr-CA" w:eastAsia="en-CA"/>
        </w:rPr>
      </w:pPr>
    </w:p>
    <w:p w14:paraId="6F114BA8" w14:textId="77777777" w:rsidR="00990B1A" w:rsidRPr="003F65D2" w:rsidRDefault="00990B1A" w:rsidP="00224A82">
      <w:pPr>
        <w:spacing w:after="240" w:line="240" w:lineRule="auto"/>
        <w:rPr>
          <w:rFonts w:ascii="Times New Roman" w:eastAsia="Times New Roman" w:hAnsi="Times New Roman" w:cs="Times New Roman"/>
          <w:lang w:val="fr-CA" w:eastAsia="en-CA"/>
        </w:rPr>
      </w:pPr>
    </w:p>
    <w:p w14:paraId="10A23B15" w14:textId="77777777" w:rsidR="00990B1A" w:rsidRPr="003F65D2" w:rsidRDefault="00990B1A" w:rsidP="00224A82">
      <w:pPr>
        <w:spacing w:after="240" w:line="240" w:lineRule="auto"/>
        <w:rPr>
          <w:rFonts w:ascii="Times New Roman" w:eastAsia="Times New Roman" w:hAnsi="Times New Roman" w:cs="Times New Roman"/>
          <w:lang w:val="fr-CA" w:eastAsia="en-CA"/>
        </w:rPr>
      </w:pPr>
    </w:p>
    <w:p w14:paraId="6D6BD07A" w14:textId="3AC145B5" w:rsidR="00224A82" w:rsidRPr="00224A82" w:rsidRDefault="00224A82" w:rsidP="00224A82">
      <w:pPr>
        <w:spacing w:after="240" w:line="240" w:lineRule="auto"/>
        <w:rPr>
          <w:rFonts w:ascii="Times New Roman" w:eastAsia="Times New Roman" w:hAnsi="Times New Roman" w:cs="Times New Roman"/>
          <w:lang w:val="fr-CA" w:eastAsia="en-CA"/>
        </w:rPr>
      </w:pPr>
      <w:r w:rsidRPr="00224A82">
        <w:rPr>
          <w:rFonts w:ascii="Times New Roman" w:eastAsia="Times New Roman" w:hAnsi="Times New Roman" w:cs="Times New Roman"/>
          <w:lang w:val="fr-CA" w:eastAsia="en-CA"/>
        </w:rPr>
        <w:br/>
      </w:r>
    </w:p>
    <w:p w14:paraId="5C29D5C0" w14:textId="77777777" w:rsidR="00224A82" w:rsidRPr="00224A82" w:rsidRDefault="00224A82" w:rsidP="00224A82">
      <w:pPr>
        <w:spacing w:line="240" w:lineRule="auto"/>
        <w:jc w:val="center"/>
        <w:rPr>
          <w:rFonts w:eastAsia="Times New Roman" w:cstheme="minorHAnsi"/>
          <w:lang w:val="fr-CA" w:eastAsia="en-CA"/>
        </w:rPr>
      </w:pPr>
      <w:r w:rsidRPr="00224A82">
        <w:rPr>
          <w:rFonts w:eastAsia="Times New Roman" w:cstheme="minorHAnsi"/>
          <w:color w:val="000000"/>
          <w:lang w:val="fr-CA" w:eastAsia="en-CA"/>
        </w:rPr>
        <w:t>Cégep du Vieux Montréal</w:t>
      </w:r>
    </w:p>
    <w:p w14:paraId="4A229DC7" w14:textId="6ECE6A8A" w:rsidR="006E7C1D" w:rsidRPr="003F65D2" w:rsidRDefault="00224A82" w:rsidP="003F65D2">
      <w:pPr>
        <w:spacing w:line="240" w:lineRule="auto"/>
        <w:jc w:val="center"/>
        <w:rPr>
          <w:rFonts w:eastAsia="Times New Roman" w:cstheme="minorHAnsi"/>
          <w:lang w:eastAsia="en-CA"/>
        </w:rPr>
        <w:sectPr w:rsidR="006E7C1D" w:rsidRPr="003F65D2">
          <w:pgSz w:w="12240" w:h="15840"/>
          <w:pgMar w:top="1440" w:right="1440" w:bottom="1440" w:left="1440" w:header="708" w:footer="708" w:gutter="0"/>
          <w:cols w:space="708"/>
          <w:docGrid w:linePitch="360"/>
        </w:sectPr>
      </w:pPr>
      <w:r w:rsidRPr="003F65D2">
        <w:rPr>
          <w:rFonts w:eastAsia="Times New Roman" w:cstheme="minorHAnsi"/>
          <w:color w:val="000000"/>
          <w:lang w:eastAsia="en-CA"/>
        </w:rPr>
        <w:t>Mardi</w:t>
      </w:r>
      <w:r w:rsidRPr="00224A82">
        <w:rPr>
          <w:rFonts w:eastAsia="Times New Roman" w:cstheme="minorHAnsi"/>
          <w:color w:val="000000"/>
          <w:lang w:eastAsia="en-CA"/>
        </w:rPr>
        <w:t xml:space="preserve">, </w:t>
      </w:r>
      <w:r w:rsidRPr="003F65D2">
        <w:rPr>
          <w:rFonts w:eastAsia="Times New Roman" w:cstheme="minorHAnsi"/>
          <w:color w:val="000000"/>
          <w:lang w:eastAsia="en-CA"/>
        </w:rPr>
        <w:t>1</w:t>
      </w:r>
      <w:r w:rsidRPr="00224A82">
        <w:rPr>
          <w:rFonts w:eastAsia="Times New Roman" w:cstheme="minorHAnsi"/>
          <w:color w:val="000000"/>
          <w:lang w:eastAsia="en-CA"/>
        </w:rPr>
        <w:t xml:space="preserve">3 </w:t>
      </w:r>
      <w:r w:rsidRPr="003F65D2">
        <w:rPr>
          <w:rFonts w:eastAsia="Times New Roman" w:cstheme="minorHAnsi"/>
          <w:color w:val="000000"/>
          <w:lang w:val="fr-CA" w:eastAsia="en-CA"/>
        </w:rPr>
        <w:t>déc</w:t>
      </w:r>
      <w:r w:rsidRPr="00224A82">
        <w:rPr>
          <w:rFonts w:eastAsia="Times New Roman" w:cstheme="minorHAnsi"/>
          <w:color w:val="000000"/>
          <w:lang w:val="fr-CA" w:eastAsia="en-CA"/>
        </w:rPr>
        <w:t>embre</w:t>
      </w:r>
      <w:r w:rsidRPr="00224A82">
        <w:rPr>
          <w:rFonts w:eastAsia="Times New Roman" w:cstheme="minorHAnsi"/>
          <w:color w:val="000000"/>
          <w:lang w:eastAsia="en-CA"/>
        </w:rPr>
        <w:t xml:space="preserve"> 202</w:t>
      </w:r>
      <w:r w:rsidR="003F65D2">
        <w:rPr>
          <w:rFonts w:eastAsia="Times New Roman" w:cstheme="minorHAnsi"/>
          <w:color w:val="000000"/>
          <w:lang w:eastAsia="en-CA"/>
        </w:rPr>
        <w:t>2</w:t>
      </w:r>
    </w:p>
    <w:p w14:paraId="36AB652A" w14:textId="2C767E27" w:rsidR="006E7C1D" w:rsidRPr="003F65D2" w:rsidRDefault="006E7C1D" w:rsidP="006E7C1D">
      <w:pPr>
        <w:rPr>
          <w:sz w:val="2"/>
          <w:szCs w:val="2"/>
          <w:lang w:val="fr-CA"/>
        </w:rPr>
      </w:pPr>
    </w:p>
    <w:tbl>
      <w:tblPr>
        <w:tblStyle w:val="TableGrid"/>
        <w:tblpPr w:leftFromText="180" w:rightFromText="180" w:vertAnchor="text" w:horzAnchor="page" w:tblpX="1369" w:tblpY="-345"/>
        <w:tblW w:w="18301" w:type="dxa"/>
        <w:tblLook w:val="04A0" w:firstRow="1" w:lastRow="0" w:firstColumn="1" w:lastColumn="0" w:noHBand="0" w:noVBand="1"/>
      </w:tblPr>
      <w:tblGrid>
        <w:gridCol w:w="1537"/>
        <w:gridCol w:w="3705"/>
        <w:gridCol w:w="3916"/>
        <w:gridCol w:w="3397"/>
        <w:gridCol w:w="2698"/>
        <w:gridCol w:w="3048"/>
      </w:tblGrid>
      <w:tr w:rsidR="00527C4F" w14:paraId="6D28817D" w14:textId="77777777" w:rsidTr="00F77AE8">
        <w:trPr>
          <w:trHeight w:val="817"/>
        </w:trPr>
        <w:tc>
          <w:tcPr>
            <w:tcW w:w="1537" w:type="dxa"/>
          </w:tcPr>
          <w:p w14:paraId="64BB1007" w14:textId="77777777" w:rsidR="00527C4F" w:rsidRDefault="00527C4F" w:rsidP="00527C4F">
            <w:pPr>
              <w:rPr>
                <w:lang w:val="fr-CA"/>
              </w:rPr>
            </w:pPr>
            <w:r>
              <w:rPr>
                <w:lang w:val="fr-CA"/>
              </w:rPr>
              <w:t>Nombre centroïdes</w:t>
            </w:r>
          </w:p>
        </w:tc>
        <w:tc>
          <w:tcPr>
            <w:tcW w:w="3705" w:type="dxa"/>
          </w:tcPr>
          <w:p w14:paraId="7762BACD" w14:textId="77777777" w:rsidR="00527C4F" w:rsidRDefault="00527C4F" w:rsidP="00527C4F">
            <w:pPr>
              <w:rPr>
                <w:lang w:val="fr-CA"/>
              </w:rPr>
            </w:pPr>
            <w:r>
              <w:rPr>
                <w:lang w:val="fr-CA"/>
              </w:rPr>
              <w:t>Cluster 0</w:t>
            </w:r>
          </w:p>
        </w:tc>
        <w:tc>
          <w:tcPr>
            <w:tcW w:w="3916" w:type="dxa"/>
          </w:tcPr>
          <w:p w14:paraId="21A537A5" w14:textId="77777777" w:rsidR="00527C4F" w:rsidRDefault="00527C4F" w:rsidP="00527C4F">
            <w:pPr>
              <w:rPr>
                <w:lang w:val="fr-CA"/>
              </w:rPr>
            </w:pPr>
            <w:r>
              <w:rPr>
                <w:lang w:val="fr-CA"/>
              </w:rPr>
              <w:t xml:space="preserve">Cluster 1 </w:t>
            </w:r>
          </w:p>
        </w:tc>
        <w:tc>
          <w:tcPr>
            <w:tcW w:w="3397" w:type="dxa"/>
          </w:tcPr>
          <w:p w14:paraId="5A548171" w14:textId="77777777" w:rsidR="00527C4F" w:rsidRDefault="00527C4F" w:rsidP="00527C4F">
            <w:pPr>
              <w:rPr>
                <w:lang w:val="fr-CA"/>
              </w:rPr>
            </w:pPr>
            <w:r>
              <w:rPr>
                <w:lang w:val="fr-CA"/>
              </w:rPr>
              <w:t>Cluster 2</w:t>
            </w:r>
          </w:p>
        </w:tc>
        <w:tc>
          <w:tcPr>
            <w:tcW w:w="2698" w:type="dxa"/>
          </w:tcPr>
          <w:p w14:paraId="76F6B758" w14:textId="77777777" w:rsidR="00527C4F" w:rsidRDefault="00527C4F" w:rsidP="00527C4F">
            <w:pPr>
              <w:rPr>
                <w:lang w:val="fr-CA"/>
              </w:rPr>
            </w:pPr>
            <w:r>
              <w:rPr>
                <w:lang w:val="fr-CA"/>
              </w:rPr>
              <w:t xml:space="preserve">Cluster 3 </w:t>
            </w:r>
          </w:p>
        </w:tc>
        <w:tc>
          <w:tcPr>
            <w:tcW w:w="3048" w:type="dxa"/>
          </w:tcPr>
          <w:p w14:paraId="71E4AF5D" w14:textId="77777777" w:rsidR="00527C4F" w:rsidRDefault="00527C4F" w:rsidP="00527C4F">
            <w:pPr>
              <w:rPr>
                <w:lang w:val="fr-CA"/>
              </w:rPr>
            </w:pPr>
            <w:r>
              <w:rPr>
                <w:lang w:val="fr-CA"/>
              </w:rPr>
              <w:t xml:space="preserve">Cluster4 </w:t>
            </w:r>
          </w:p>
        </w:tc>
      </w:tr>
      <w:tr w:rsidR="00527C4F" w14:paraId="03FA05C0" w14:textId="77777777" w:rsidTr="00F77AE8">
        <w:trPr>
          <w:trHeight w:val="1568"/>
        </w:trPr>
        <w:tc>
          <w:tcPr>
            <w:tcW w:w="1537" w:type="dxa"/>
          </w:tcPr>
          <w:p w14:paraId="45FC783E" w14:textId="77777777" w:rsidR="00527C4F" w:rsidRDefault="00527C4F" w:rsidP="00527C4F">
            <w:pPr>
              <w:rPr>
                <w:lang w:val="fr-CA"/>
              </w:rPr>
            </w:pPr>
            <w:r>
              <w:rPr>
                <w:lang w:val="fr-CA"/>
              </w:rPr>
              <w:t>25</w:t>
            </w:r>
          </w:p>
        </w:tc>
        <w:tc>
          <w:tcPr>
            <w:tcW w:w="3705" w:type="dxa"/>
          </w:tcPr>
          <w:p w14:paraId="019DC8A8" w14:textId="77777777" w:rsidR="00527C4F" w:rsidRPr="006E7C1D" w:rsidRDefault="00527C4F" w:rsidP="00527C4F">
            <w:pPr>
              <w:spacing w:after="0" w:line="240" w:lineRule="auto"/>
              <w:rPr>
                <w:lang w:val="fr-CA"/>
              </w:rPr>
            </w:pPr>
            <w:r w:rsidRPr="006E7C1D">
              <w:rPr>
                <w:lang w:val="fr-CA"/>
              </w:rPr>
              <w:t>mores</w:t>
            </w:r>
            <w:r>
              <w:rPr>
                <w:lang w:val="fr-CA"/>
              </w:rPr>
              <w:t xml:space="preserve">, </w:t>
            </w:r>
            <w:r w:rsidRPr="006E7C1D">
              <w:rPr>
                <w:lang w:val="fr-CA"/>
              </w:rPr>
              <w:t>bourgeois</w:t>
            </w:r>
            <w:r>
              <w:rPr>
                <w:lang w:val="fr-CA"/>
              </w:rPr>
              <w:t xml:space="preserve">, </w:t>
            </w:r>
            <w:r w:rsidRPr="006E7C1D">
              <w:rPr>
                <w:lang w:val="fr-CA"/>
              </w:rPr>
              <w:t>ténèbres</w:t>
            </w:r>
            <w:r>
              <w:rPr>
                <w:lang w:val="fr-CA"/>
              </w:rPr>
              <w:t xml:space="preserve">, </w:t>
            </w:r>
            <w:r w:rsidRPr="006E7C1D">
              <w:rPr>
                <w:lang w:val="fr-CA"/>
              </w:rPr>
              <w:t>jambes</w:t>
            </w:r>
            <w:r>
              <w:rPr>
                <w:lang w:val="fr-CA"/>
              </w:rPr>
              <w:t xml:space="preserve">, </w:t>
            </w:r>
            <w:r w:rsidRPr="006E7C1D">
              <w:rPr>
                <w:lang w:val="fr-CA"/>
              </w:rPr>
              <w:t xml:space="preserve">fosses </w:t>
            </w:r>
            <w:r>
              <w:rPr>
                <w:lang w:val="fr-CA"/>
              </w:rPr>
              <w:t>,</w:t>
            </w:r>
            <w:r w:rsidRPr="006E7C1D">
              <w:rPr>
                <w:lang w:val="fr-CA"/>
              </w:rPr>
              <w:t>petits</w:t>
            </w:r>
            <w:r>
              <w:rPr>
                <w:lang w:val="fr-CA"/>
              </w:rPr>
              <w:t>,</w:t>
            </w:r>
            <w:r w:rsidRPr="006E7C1D">
              <w:rPr>
                <w:lang w:val="fr-CA"/>
              </w:rPr>
              <w:t xml:space="preserve"> </w:t>
            </w:r>
          </w:p>
          <w:p w14:paraId="1D277840" w14:textId="77777777" w:rsidR="00527C4F" w:rsidRDefault="00527C4F" w:rsidP="00527C4F">
            <w:pPr>
              <w:rPr>
                <w:lang w:val="fr-CA"/>
              </w:rPr>
            </w:pPr>
            <w:r w:rsidRPr="006E7C1D">
              <w:rPr>
                <w:lang w:val="fr-CA"/>
              </w:rPr>
              <w:t>épaules</w:t>
            </w:r>
            <w:r>
              <w:rPr>
                <w:lang w:val="fr-CA"/>
              </w:rPr>
              <w:t xml:space="preserve">, </w:t>
            </w:r>
            <w:r w:rsidRPr="006E7C1D">
              <w:rPr>
                <w:lang w:val="fr-CA"/>
              </w:rPr>
              <w:t>enfants</w:t>
            </w:r>
            <w:r>
              <w:rPr>
                <w:lang w:val="fr-CA"/>
              </w:rPr>
              <w:t>,</w:t>
            </w:r>
            <w:r w:rsidRPr="006E7C1D">
              <w:rPr>
                <w:lang w:val="fr-CA"/>
              </w:rPr>
              <w:t xml:space="preserve"> mineurs</w:t>
            </w:r>
            <w:r>
              <w:rPr>
                <w:lang w:val="fr-CA"/>
              </w:rPr>
              <w:t>,</w:t>
            </w:r>
            <w:r w:rsidRPr="006E7C1D">
              <w:rPr>
                <w:lang w:val="fr-CA"/>
              </w:rPr>
              <w:t xml:space="preserve"> bois</w:t>
            </w:r>
          </w:p>
          <w:p w14:paraId="0E3CF0F7" w14:textId="77777777" w:rsidR="00527C4F" w:rsidRPr="0042447F" w:rsidRDefault="00527C4F" w:rsidP="00527C4F">
            <w:pPr>
              <w:rPr>
                <w:b/>
                <w:bCs/>
                <w:lang w:val="fr-CA"/>
              </w:rPr>
            </w:pPr>
            <w:r w:rsidRPr="0042447F">
              <w:rPr>
                <w:b/>
                <w:bCs/>
                <w:lang w:val="fr-CA"/>
              </w:rPr>
              <w:t>nombre de mots : 10</w:t>
            </w:r>
          </w:p>
        </w:tc>
        <w:tc>
          <w:tcPr>
            <w:tcW w:w="3916" w:type="dxa"/>
          </w:tcPr>
          <w:p w14:paraId="52F4FE2C" w14:textId="77777777" w:rsidR="00527C4F" w:rsidRDefault="00527C4F" w:rsidP="00527C4F">
            <w:pPr>
              <w:rPr>
                <w:lang w:val="fr-CA"/>
              </w:rPr>
            </w:pPr>
            <w:r w:rsidRPr="006E7C1D">
              <w:rPr>
                <w:lang w:val="fr-CA"/>
              </w:rPr>
              <w:t>camarades</w:t>
            </w:r>
            <w:r>
              <w:rPr>
                <w:lang w:val="fr-CA"/>
              </w:rPr>
              <w:t xml:space="preserve">, </w:t>
            </w:r>
            <w:r w:rsidRPr="006E7C1D">
              <w:rPr>
                <w:lang w:val="fr-CA"/>
              </w:rPr>
              <w:t>hommes</w:t>
            </w:r>
            <w:r>
              <w:rPr>
                <w:lang w:val="fr-CA"/>
              </w:rPr>
              <w:t xml:space="preserve">, </w:t>
            </w:r>
            <w:r w:rsidRPr="006E7C1D">
              <w:rPr>
                <w:lang w:val="fr-CA"/>
              </w:rPr>
              <w:t xml:space="preserve">mousquetaires </w:t>
            </w:r>
            <w:r>
              <w:rPr>
                <w:lang w:val="fr-CA"/>
              </w:rPr>
              <w:t xml:space="preserve">, </w:t>
            </w:r>
            <w:r w:rsidRPr="006E7C1D">
              <w:rPr>
                <w:lang w:val="fr-CA"/>
              </w:rPr>
              <w:t>halles</w:t>
            </w:r>
            <w:r>
              <w:rPr>
                <w:lang w:val="fr-CA"/>
              </w:rPr>
              <w:t xml:space="preserve">, </w:t>
            </w:r>
            <w:r w:rsidRPr="006E7C1D">
              <w:rPr>
                <w:lang w:val="fr-CA"/>
              </w:rPr>
              <w:t xml:space="preserve">autres </w:t>
            </w:r>
            <w:r>
              <w:rPr>
                <w:lang w:val="fr-CA"/>
              </w:rPr>
              <w:t>,</w:t>
            </w:r>
            <w:r w:rsidRPr="006E7C1D">
              <w:rPr>
                <w:lang w:val="fr-CA"/>
              </w:rPr>
              <w:t xml:space="preserve">yeux </w:t>
            </w:r>
            <w:r>
              <w:rPr>
                <w:lang w:val="fr-CA"/>
              </w:rPr>
              <w:t xml:space="preserve">, </w:t>
            </w:r>
            <w:r w:rsidRPr="006E7C1D">
              <w:rPr>
                <w:lang w:val="fr-CA"/>
              </w:rPr>
              <w:t xml:space="preserve">tous </w:t>
            </w:r>
            <w:r>
              <w:rPr>
                <w:lang w:val="fr-CA"/>
              </w:rPr>
              <w:t xml:space="preserve">, </w:t>
            </w:r>
            <w:r w:rsidRPr="006E7C1D">
              <w:rPr>
                <w:lang w:val="fr-CA"/>
              </w:rPr>
              <w:t xml:space="preserve">sous </w:t>
            </w:r>
            <w:r>
              <w:rPr>
                <w:lang w:val="fr-CA"/>
              </w:rPr>
              <w:t xml:space="preserve">, </w:t>
            </w:r>
            <w:r w:rsidRPr="006E7C1D">
              <w:rPr>
                <w:lang w:val="fr-CA"/>
              </w:rPr>
              <w:t xml:space="preserve">étaient </w:t>
            </w:r>
            <w:r>
              <w:rPr>
                <w:lang w:val="fr-CA"/>
              </w:rPr>
              <w:t>,</w:t>
            </w:r>
            <w:r w:rsidRPr="006E7C1D">
              <w:rPr>
                <w:lang w:val="fr-CA"/>
              </w:rPr>
              <w:t>dont</w:t>
            </w:r>
          </w:p>
          <w:p w14:paraId="1BC7B64A" w14:textId="77777777" w:rsidR="00527C4F" w:rsidRDefault="00527C4F" w:rsidP="00527C4F">
            <w:pPr>
              <w:rPr>
                <w:lang w:val="fr-CA"/>
              </w:rPr>
            </w:pPr>
          </w:p>
          <w:p w14:paraId="57A8FE03" w14:textId="77777777" w:rsidR="00527C4F" w:rsidRDefault="00527C4F" w:rsidP="00527C4F">
            <w:pPr>
              <w:rPr>
                <w:lang w:val="fr-CA"/>
              </w:rPr>
            </w:pPr>
            <w:r w:rsidRPr="0042447F">
              <w:rPr>
                <w:b/>
                <w:bCs/>
                <w:lang w:val="fr-CA"/>
              </w:rPr>
              <w:t>nombre de mots : 10</w:t>
            </w:r>
          </w:p>
        </w:tc>
        <w:tc>
          <w:tcPr>
            <w:tcW w:w="3397" w:type="dxa"/>
          </w:tcPr>
          <w:p w14:paraId="09259DB9" w14:textId="77777777" w:rsidR="00527C4F" w:rsidRDefault="00527C4F" w:rsidP="00527C4F">
            <w:pPr>
              <w:rPr>
                <w:lang w:val="fr-CA"/>
              </w:rPr>
            </w:pPr>
            <w:r w:rsidRPr="0042447F">
              <w:rPr>
                <w:lang w:val="fr-CA"/>
              </w:rPr>
              <w:t>pour</w:t>
            </w:r>
            <w:r>
              <w:rPr>
                <w:lang w:val="fr-CA"/>
              </w:rPr>
              <w:t xml:space="preserve">, </w:t>
            </w:r>
            <w:r w:rsidRPr="0042447F">
              <w:rPr>
                <w:lang w:val="fr-CA"/>
              </w:rPr>
              <w:t>avec</w:t>
            </w:r>
            <w:r>
              <w:rPr>
                <w:lang w:val="fr-CA"/>
              </w:rPr>
              <w:t xml:space="preserve">, </w:t>
            </w:r>
            <w:r w:rsidRPr="0042447F">
              <w:rPr>
                <w:lang w:val="fr-CA"/>
              </w:rPr>
              <w:t>mais</w:t>
            </w:r>
            <w:r>
              <w:rPr>
                <w:lang w:val="fr-CA"/>
              </w:rPr>
              <w:t xml:space="preserve">, </w:t>
            </w:r>
            <w:r w:rsidRPr="0042447F">
              <w:rPr>
                <w:lang w:val="fr-CA"/>
              </w:rPr>
              <w:t>lui</w:t>
            </w:r>
            <w:r>
              <w:rPr>
                <w:lang w:val="fr-CA"/>
              </w:rPr>
              <w:t xml:space="preserve">, </w:t>
            </w:r>
            <w:r w:rsidRPr="0042447F">
              <w:rPr>
                <w:lang w:val="fr-CA"/>
              </w:rPr>
              <w:t>plus</w:t>
            </w:r>
            <w:r>
              <w:rPr>
                <w:lang w:val="fr-CA"/>
              </w:rPr>
              <w:t xml:space="preserve">, </w:t>
            </w:r>
            <w:r w:rsidRPr="0042447F">
              <w:rPr>
                <w:lang w:val="fr-CA"/>
              </w:rPr>
              <w:t>sur</w:t>
            </w:r>
            <w:r>
              <w:rPr>
                <w:lang w:val="fr-CA"/>
              </w:rPr>
              <w:t xml:space="preserve">, </w:t>
            </w:r>
            <w:r w:rsidRPr="0042447F">
              <w:rPr>
                <w:lang w:val="fr-CA"/>
              </w:rPr>
              <w:t>par</w:t>
            </w:r>
            <w:r>
              <w:rPr>
                <w:lang w:val="fr-CA"/>
              </w:rPr>
              <w:t xml:space="preserve">, </w:t>
            </w:r>
            <w:r w:rsidRPr="0042447F">
              <w:rPr>
                <w:lang w:val="fr-CA"/>
              </w:rPr>
              <w:t xml:space="preserve">ils </w:t>
            </w:r>
            <w:r>
              <w:rPr>
                <w:lang w:val="fr-CA"/>
              </w:rPr>
              <w:t xml:space="preserve">, </w:t>
            </w:r>
            <w:r w:rsidRPr="0042447F">
              <w:rPr>
                <w:lang w:val="fr-CA"/>
              </w:rPr>
              <w:t>qui</w:t>
            </w:r>
            <w:r>
              <w:rPr>
                <w:lang w:val="fr-CA"/>
              </w:rPr>
              <w:t xml:space="preserve">, </w:t>
            </w:r>
            <w:r w:rsidRPr="0042447F">
              <w:rPr>
                <w:lang w:val="fr-CA"/>
              </w:rPr>
              <w:t>chevalier</w:t>
            </w:r>
          </w:p>
          <w:p w14:paraId="03207384" w14:textId="77777777" w:rsidR="00527C4F" w:rsidRDefault="00527C4F" w:rsidP="00527C4F">
            <w:pPr>
              <w:rPr>
                <w:lang w:val="fr-CA"/>
              </w:rPr>
            </w:pPr>
          </w:p>
          <w:p w14:paraId="0EFC3000" w14:textId="77777777" w:rsidR="00527C4F" w:rsidRDefault="00527C4F" w:rsidP="00527C4F">
            <w:pPr>
              <w:rPr>
                <w:lang w:val="fr-CA"/>
              </w:rPr>
            </w:pPr>
          </w:p>
          <w:p w14:paraId="7BCA2772" w14:textId="77777777" w:rsidR="00527C4F" w:rsidRDefault="00527C4F" w:rsidP="00527C4F">
            <w:pPr>
              <w:rPr>
                <w:lang w:val="fr-CA"/>
              </w:rPr>
            </w:pPr>
            <w:r w:rsidRPr="0042447F">
              <w:rPr>
                <w:b/>
                <w:bCs/>
                <w:lang w:val="fr-CA"/>
              </w:rPr>
              <w:t>nombre de mots : 10</w:t>
            </w:r>
          </w:p>
        </w:tc>
        <w:tc>
          <w:tcPr>
            <w:tcW w:w="2698" w:type="dxa"/>
          </w:tcPr>
          <w:p w14:paraId="15584125" w14:textId="77777777" w:rsidR="00527C4F" w:rsidRDefault="00527C4F" w:rsidP="00527C4F">
            <w:pPr>
              <w:rPr>
                <w:lang w:val="fr-CA"/>
              </w:rPr>
            </w:pPr>
            <w:proofErr w:type="spellStart"/>
            <w:r w:rsidRPr="0042447F">
              <w:rPr>
                <w:lang w:val="fr-CA"/>
              </w:rPr>
              <w:t>imp</w:t>
            </w:r>
            <w:proofErr w:type="spellEnd"/>
            <w:r>
              <w:rPr>
                <w:lang w:val="fr-CA"/>
              </w:rPr>
              <w:t xml:space="preserve">, </w:t>
            </w:r>
            <w:proofErr w:type="spellStart"/>
            <w:r w:rsidRPr="0042447F">
              <w:rPr>
                <w:lang w:val="fr-CA"/>
              </w:rPr>
              <w:t>jouvet</w:t>
            </w:r>
            <w:proofErr w:type="spellEnd"/>
            <w:r>
              <w:rPr>
                <w:lang w:val="fr-CA"/>
              </w:rPr>
              <w:t>,</w:t>
            </w:r>
            <w:r w:rsidRPr="0042447F">
              <w:rPr>
                <w:lang w:val="fr-CA"/>
              </w:rPr>
              <w:t xml:space="preserve"> </w:t>
            </w:r>
            <w:proofErr w:type="spellStart"/>
            <w:r w:rsidRPr="0042447F">
              <w:rPr>
                <w:lang w:val="fr-CA"/>
              </w:rPr>
              <w:t>furne</w:t>
            </w:r>
            <w:proofErr w:type="spellEnd"/>
            <w:r>
              <w:rPr>
                <w:lang w:val="fr-CA"/>
              </w:rPr>
              <w:t xml:space="preserve">, </w:t>
            </w:r>
            <w:r w:rsidRPr="0042447F">
              <w:rPr>
                <w:lang w:val="fr-CA"/>
              </w:rPr>
              <w:t>édit</w:t>
            </w:r>
            <w:r>
              <w:rPr>
                <w:lang w:val="fr-CA"/>
              </w:rPr>
              <w:t xml:space="preserve">, </w:t>
            </w:r>
            <w:proofErr w:type="spellStart"/>
            <w:r w:rsidRPr="0042447F">
              <w:rPr>
                <w:lang w:val="fr-CA"/>
              </w:rPr>
              <w:t>raçon</w:t>
            </w:r>
            <w:proofErr w:type="spellEnd"/>
            <w:r>
              <w:rPr>
                <w:lang w:val="fr-CA"/>
              </w:rPr>
              <w:t>,</w:t>
            </w:r>
            <w:r w:rsidRPr="0042447F">
              <w:rPr>
                <w:lang w:val="fr-CA"/>
              </w:rPr>
              <w:t xml:space="preserve"> </w:t>
            </w:r>
            <w:proofErr w:type="spellStart"/>
            <w:r w:rsidRPr="0042447F">
              <w:rPr>
                <w:lang w:val="fr-CA"/>
              </w:rPr>
              <w:t>cie</w:t>
            </w:r>
            <w:proofErr w:type="spellEnd"/>
          </w:p>
          <w:p w14:paraId="75C7DE50" w14:textId="77777777" w:rsidR="00527C4F" w:rsidRDefault="00527C4F" w:rsidP="00527C4F">
            <w:pPr>
              <w:rPr>
                <w:lang w:val="fr-CA"/>
              </w:rPr>
            </w:pPr>
          </w:p>
          <w:p w14:paraId="0FA893E8" w14:textId="77777777" w:rsidR="00527C4F" w:rsidRDefault="00527C4F" w:rsidP="00527C4F">
            <w:pPr>
              <w:rPr>
                <w:lang w:val="fr-CA"/>
              </w:rPr>
            </w:pPr>
          </w:p>
          <w:p w14:paraId="513EF409" w14:textId="77777777" w:rsidR="00527C4F" w:rsidRDefault="00527C4F" w:rsidP="00527C4F">
            <w:pPr>
              <w:rPr>
                <w:lang w:val="fr-CA"/>
              </w:rPr>
            </w:pPr>
          </w:p>
          <w:p w14:paraId="7724E56B" w14:textId="77777777" w:rsidR="00527C4F" w:rsidRDefault="00527C4F" w:rsidP="00527C4F">
            <w:pPr>
              <w:rPr>
                <w:lang w:val="fr-CA"/>
              </w:rPr>
            </w:pPr>
            <w:r w:rsidRPr="0042447F">
              <w:rPr>
                <w:b/>
                <w:bCs/>
                <w:lang w:val="fr-CA"/>
              </w:rPr>
              <w:t xml:space="preserve">nombre de mots : </w:t>
            </w:r>
            <w:r>
              <w:rPr>
                <w:b/>
                <w:bCs/>
                <w:lang w:val="fr-CA"/>
              </w:rPr>
              <w:t>6</w:t>
            </w:r>
          </w:p>
        </w:tc>
        <w:tc>
          <w:tcPr>
            <w:tcW w:w="3048" w:type="dxa"/>
          </w:tcPr>
          <w:p w14:paraId="5D822624" w14:textId="77777777" w:rsidR="00527C4F" w:rsidRDefault="00527C4F" w:rsidP="00527C4F">
            <w:pPr>
              <w:rPr>
                <w:lang w:val="fr-CA"/>
              </w:rPr>
            </w:pPr>
            <w:r w:rsidRPr="0042447F">
              <w:rPr>
                <w:lang w:val="fr-CA"/>
              </w:rPr>
              <w:t>nouveau</w:t>
            </w:r>
            <w:r>
              <w:rPr>
                <w:lang w:val="fr-CA"/>
              </w:rPr>
              <w:t xml:space="preserve">, </w:t>
            </w:r>
            <w:proofErr w:type="spellStart"/>
            <w:r w:rsidRPr="0042447F">
              <w:rPr>
                <w:lang w:val="fr-CA"/>
              </w:rPr>
              <w:t>montsou</w:t>
            </w:r>
            <w:proofErr w:type="spellEnd"/>
            <w:r>
              <w:rPr>
                <w:lang w:val="fr-CA"/>
              </w:rPr>
              <w:t>,</w:t>
            </w:r>
            <w:r w:rsidRPr="0042447F">
              <w:rPr>
                <w:lang w:val="fr-CA"/>
              </w:rPr>
              <w:t xml:space="preserve"> venait</w:t>
            </w:r>
            <w:r>
              <w:rPr>
                <w:lang w:val="fr-CA"/>
              </w:rPr>
              <w:t>,</w:t>
            </w:r>
            <w:r w:rsidRPr="0042447F">
              <w:rPr>
                <w:lang w:val="fr-CA"/>
              </w:rPr>
              <w:t xml:space="preserve"> près</w:t>
            </w:r>
            <w:r>
              <w:rPr>
                <w:lang w:val="fr-CA"/>
              </w:rPr>
              <w:t>,</w:t>
            </w:r>
            <w:r w:rsidRPr="0042447F">
              <w:rPr>
                <w:lang w:val="fr-CA"/>
              </w:rPr>
              <w:t xml:space="preserve"> </w:t>
            </w:r>
            <w:proofErr w:type="spellStart"/>
            <w:r w:rsidRPr="0042447F">
              <w:rPr>
                <w:lang w:val="fr-CA"/>
              </w:rPr>
              <w:t>buckingham</w:t>
            </w:r>
            <w:proofErr w:type="spellEnd"/>
            <w:r>
              <w:rPr>
                <w:lang w:val="fr-CA"/>
              </w:rPr>
              <w:t>,</w:t>
            </w:r>
            <w:r w:rsidRPr="0042447F">
              <w:rPr>
                <w:lang w:val="fr-CA"/>
              </w:rPr>
              <w:t xml:space="preserve"> beauté</w:t>
            </w:r>
            <w:r>
              <w:rPr>
                <w:lang w:val="fr-CA"/>
              </w:rPr>
              <w:t>,</w:t>
            </w:r>
            <w:r w:rsidRPr="0042447F">
              <w:rPr>
                <w:lang w:val="fr-CA"/>
              </w:rPr>
              <w:t xml:space="preserve"> île</w:t>
            </w:r>
            <w:r>
              <w:rPr>
                <w:lang w:val="fr-CA"/>
              </w:rPr>
              <w:t>,</w:t>
            </w:r>
            <w:r w:rsidRPr="0042447F">
              <w:rPr>
                <w:lang w:val="fr-CA"/>
              </w:rPr>
              <w:t xml:space="preserve"> rossinante</w:t>
            </w:r>
            <w:r>
              <w:rPr>
                <w:lang w:val="fr-CA"/>
              </w:rPr>
              <w:t xml:space="preserve">, </w:t>
            </w:r>
            <w:r w:rsidRPr="0042447F">
              <w:rPr>
                <w:lang w:val="fr-CA"/>
              </w:rPr>
              <w:t>leurs</w:t>
            </w:r>
            <w:r>
              <w:rPr>
                <w:lang w:val="fr-CA"/>
              </w:rPr>
              <w:t xml:space="preserve">, </w:t>
            </w:r>
            <w:r w:rsidRPr="0042447F">
              <w:rPr>
                <w:lang w:val="fr-CA"/>
              </w:rPr>
              <w:t>coups</w:t>
            </w:r>
          </w:p>
          <w:p w14:paraId="64FE1F0C" w14:textId="77777777" w:rsidR="00527C4F" w:rsidRDefault="00527C4F" w:rsidP="00527C4F">
            <w:pPr>
              <w:rPr>
                <w:lang w:val="fr-CA"/>
              </w:rPr>
            </w:pPr>
            <w:r w:rsidRPr="0042447F">
              <w:rPr>
                <w:b/>
                <w:bCs/>
                <w:lang w:val="fr-CA"/>
              </w:rPr>
              <w:t xml:space="preserve">nombre de mots : </w:t>
            </w:r>
            <w:r>
              <w:rPr>
                <w:b/>
                <w:bCs/>
                <w:lang w:val="fr-CA"/>
              </w:rPr>
              <w:t>10</w:t>
            </w:r>
          </w:p>
        </w:tc>
      </w:tr>
      <w:tr w:rsidR="00527C4F" w14:paraId="7DD437FD" w14:textId="77777777" w:rsidTr="00F77AE8">
        <w:trPr>
          <w:trHeight w:val="2033"/>
        </w:trPr>
        <w:tc>
          <w:tcPr>
            <w:tcW w:w="1537" w:type="dxa"/>
          </w:tcPr>
          <w:p w14:paraId="29BB49ED" w14:textId="77777777" w:rsidR="00527C4F" w:rsidRDefault="00527C4F" w:rsidP="00527C4F">
            <w:pPr>
              <w:rPr>
                <w:lang w:val="fr-CA"/>
              </w:rPr>
            </w:pPr>
            <w:bookmarkStart w:id="0" w:name="_Hlk121849630"/>
            <w:r>
              <w:rPr>
                <w:lang w:val="fr-CA"/>
              </w:rPr>
              <w:t>50</w:t>
            </w:r>
          </w:p>
        </w:tc>
        <w:tc>
          <w:tcPr>
            <w:tcW w:w="3705" w:type="dxa"/>
          </w:tcPr>
          <w:p w14:paraId="110FE543" w14:textId="77777777" w:rsidR="00527C4F" w:rsidRDefault="00527C4F" w:rsidP="00527C4F">
            <w:pPr>
              <w:rPr>
                <w:lang w:val="fr-CA"/>
              </w:rPr>
            </w:pPr>
            <w:r>
              <w:rPr>
                <w:lang w:val="fr-CA"/>
              </w:rPr>
              <w:t>p</w:t>
            </w:r>
            <w:r w:rsidRPr="0042447F">
              <w:rPr>
                <w:lang w:val="fr-CA"/>
              </w:rPr>
              <w:t>réjudiciable</w:t>
            </w:r>
            <w:r>
              <w:rPr>
                <w:lang w:val="fr-CA"/>
              </w:rPr>
              <w:t xml:space="preserve">, </w:t>
            </w:r>
            <w:r w:rsidRPr="0042447F">
              <w:rPr>
                <w:lang w:val="fr-CA"/>
              </w:rPr>
              <w:t>engagerait</w:t>
            </w:r>
            <w:r>
              <w:rPr>
                <w:lang w:val="fr-CA"/>
              </w:rPr>
              <w:t>,</w:t>
            </w:r>
            <w:r w:rsidRPr="0042447F">
              <w:rPr>
                <w:lang w:val="fr-CA"/>
              </w:rPr>
              <w:t xml:space="preserve"> transcrivit</w:t>
            </w:r>
            <w:r>
              <w:rPr>
                <w:lang w:val="fr-CA"/>
              </w:rPr>
              <w:t xml:space="preserve">, </w:t>
            </w:r>
            <w:r w:rsidRPr="0042447F">
              <w:rPr>
                <w:lang w:val="fr-CA"/>
              </w:rPr>
              <w:t>apitoiement</w:t>
            </w:r>
            <w:r>
              <w:rPr>
                <w:lang w:val="fr-CA"/>
              </w:rPr>
              <w:t xml:space="preserve">, </w:t>
            </w:r>
            <w:r w:rsidRPr="0042447F">
              <w:rPr>
                <w:lang w:val="fr-CA"/>
              </w:rPr>
              <w:t>acquiesçait</w:t>
            </w:r>
            <w:r>
              <w:rPr>
                <w:lang w:val="fr-CA"/>
              </w:rPr>
              <w:t>,</w:t>
            </w:r>
            <w:r w:rsidRPr="0042447F">
              <w:rPr>
                <w:lang w:val="fr-CA"/>
              </w:rPr>
              <w:t xml:space="preserve"> versent</w:t>
            </w:r>
            <w:r>
              <w:rPr>
                <w:lang w:val="fr-CA"/>
              </w:rPr>
              <w:t>,</w:t>
            </w:r>
            <w:r w:rsidRPr="0042447F">
              <w:rPr>
                <w:lang w:val="fr-CA"/>
              </w:rPr>
              <w:t xml:space="preserve"> disposât</w:t>
            </w:r>
            <w:r>
              <w:rPr>
                <w:lang w:val="fr-CA"/>
              </w:rPr>
              <w:t>,</w:t>
            </w:r>
            <w:r w:rsidRPr="0042447F">
              <w:rPr>
                <w:lang w:val="fr-CA"/>
              </w:rPr>
              <w:t xml:space="preserve"> stagnation</w:t>
            </w:r>
            <w:r>
              <w:rPr>
                <w:lang w:val="fr-CA"/>
              </w:rPr>
              <w:t>,</w:t>
            </w:r>
            <w:r w:rsidRPr="0042447F">
              <w:rPr>
                <w:lang w:val="fr-CA"/>
              </w:rPr>
              <w:t xml:space="preserve"> gagnerais</w:t>
            </w:r>
            <w:r>
              <w:rPr>
                <w:lang w:val="fr-CA"/>
              </w:rPr>
              <w:t xml:space="preserve">, </w:t>
            </w:r>
            <w:r w:rsidRPr="0042447F">
              <w:rPr>
                <w:lang w:val="fr-CA"/>
              </w:rPr>
              <w:t>accommodera</w:t>
            </w:r>
          </w:p>
          <w:p w14:paraId="29DAFEDA" w14:textId="77777777" w:rsidR="00527C4F" w:rsidRDefault="00527C4F" w:rsidP="00527C4F">
            <w:pPr>
              <w:rPr>
                <w:lang w:val="fr-CA"/>
              </w:rPr>
            </w:pPr>
            <w:r w:rsidRPr="0042447F">
              <w:rPr>
                <w:b/>
                <w:bCs/>
                <w:lang w:val="fr-CA"/>
              </w:rPr>
              <w:t>nombre de mots : 10</w:t>
            </w:r>
          </w:p>
        </w:tc>
        <w:tc>
          <w:tcPr>
            <w:tcW w:w="3916" w:type="dxa"/>
          </w:tcPr>
          <w:p w14:paraId="516FBDEC" w14:textId="77777777" w:rsidR="00527C4F" w:rsidRPr="0042447F" w:rsidRDefault="00527C4F" w:rsidP="00527C4F">
            <w:pPr>
              <w:spacing w:after="0" w:line="240" w:lineRule="auto"/>
              <w:rPr>
                <w:lang w:val="fr-CA"/>
              </w:rPr>
            </w:pPr>
            <w:r>
              <w:rPr>
                <w:lang w:val="fr-CA"/>
              </w:rPr>
              <w:t>d</w:t>
            </w:r>
            <w:r w:rsidRPr="0042447F">
              <w:rPr>
                <w:lang w:val="fr-CA"/>
              </w:rPr>
              <w:t>écupler</w:t>
            </w:r>
            <w:r>
              <w:rPr>
                <w:lang w:val="fr-CA"/>
              </w:rPr>
              <w:t>,</w:t>
            </w:r>
            <w:r w:rsidRPr="0042447F">
              <w:rPr>
                <w:lang w:val="fr-CA"/>
              </w:rPr>
              <w:t xml:space="preserve"> cadencement</w:t>
            </w:r>
            <w:r>
              <w:rPr>
                <w:lang w:val="fr-CA"/>
              </w:rPr>
              <w:t xml:space="preserve">, </w:t>
            </w:r>
            <w:r w:rsidRPr="0042447F">
              <w:rPr>
                <w:lang w:val="fr-CA"/>
              </w:rPr>
              <w:t>territoire</w:t>
            </w:r>
            <w:r>
              <w:rPr>
                <w:lang w:val="fr-CA"/>
              </w:rPr>
              <w:t>,</w:t>
            </w:r>
            <w:r w:rsidRPr="0042447F">
              <w:rPr>
                <w:lang w:val="fr-CA"/>
              </w:rPr>
              <w:t xml:space="preserve"> nique</w:t>
            </w:r>
            <w:r>
              <w:rPr>
                <w:lang w:val="fr-CA"/>
              </w:rPr>
              <w:t>,</w:t>
            </w:r>
            <w:r w:rsidRPr="0042447F">
              <w:rPr>
                <w:lang w:val="fr-CA"/>
              </w:rPr>
              <w:t xml:space="preserve"> sustente</w:t>
            </w:r>
            <w:r>
              <w:rPr>
                <w:lang w:val="fr-CA"/>
              </w:rPr>
              <w:t xml:space="preserve">, </w:t>
            </w:r>
            <w:r w:rsidRPr="0042447F">
              <w:rPr>
                <w:lang w:val="fr-CA"/>
              </w:rPr>
              <w:t>escarpé</w:t>
            </w:r>
            <w:r>
              <w:rPr>
                <w:lang w:val="fr-CA"/>
              </w:rPr>
              <w:t>,</w:t>
            </w:r>
            <w:r w:rsidRPr="0042447F">
              <w:rPr>
                <w:lang w:val="fr-CA"/>
              </w:rPr>
              <w:t xml:space="preserve"> prieure</w:t>
            </w:r>
            <w:r>
              <w:rPr>
                <w:lang w:val="fr-CA"/>
              </w:rPr>
              <w:t>,</w:t>
            </w:r>
            <w:r w:rsidRPr="0042447F">
              <w:rPr>
                <w:lang w:val="fr-CA"/>
              </w:rPr>
              <w:t xml:space="preserve"> chevalerie_</w:t>
            </w:r>
            <w:r>
              <w:rPr>
                <w:lang w:val="fr-CA"/>
              </w:rPr>
              <w:t>,</w:t>
            </w:r>
            <w:r w:rsidRPr="0042447F">
              <w:rPr>
                <w:lang w:val="fr-CA"/>
              </w:rPr>
              <w:t xml:space="preserve"> </w:t>
            </w:r>
          </w:p>
          <w:p w14:paraId="46D5E093" w14:textId="77777777" w:rsidR="00527C4F" w:rsidRDefault="00527C4F" w:rsidP="00527C4F">
            <w:pPr>
              <w:rPr>
                <w:lang w:val="fr-CA"/>
              </w:rPr>
            </w:pPr>
            <w:r w:rsidRPr="0042447F">
              <w:rPr>
                <w:lang w:val="fr-CA"/>
              </w:rPr>
              <w:t>pendirent</w:t>
            </w:r>
            <w:r>
              <w:rPr>
                <w:lang w:val="fr-CA"/>
              </w:rPr>
              <w:t>,</w:t>
            </w:r>
            <w:r w:rsidRPr="0042447F">
              <w:rPr>
                <w:lang w:val="fr-CA"/>
              </w:rPr>
              <w:t xml:space="preserve"> dindon</w:t>
            </w:r>
          </w:p>
          <w:p w14:paraId="16153914" w14:textId="77777777" w:rsidR="00527C4F" w:rsidRDefault="00527C4F" w:rsidP="00527C4F">
            <w:pPr>
              <w:rPr>
                <w:lang w:val="fr-CA"/>
              </w:rPr>
            </w:pPr>
          </w:p>
          <w:p w14:paraId="473B674B" w14:textId="77777777" w:rsidR="00527C4F" w:rsidRDefault="00527C4F" w:rsidP="00527C4F">
            <w:pPr>
              <w:rPr>
                <w:lang w:val="fr-CA"/>
              </w:rPr>
            </w:pPr>
            <w:r w:rsidRPr="0042447F">
              <w:rPr>
                <w:b/>
                <w:bCs/>
                <w:lang w:val="fr-CA"/>
              </w:rPr>
              <w:t>nombre de mots : 10</w:t>
            </w:r>
          </w:p>
        </w:tc>
        <w:tc>
          <w:tcPr>
            <w:tcW w:w="3397" w:type="dxa"/>
          </w:tcPr>
          <w:p w14:paraId="4CF67679" w14:textId="77777777" w:rsidR="00527C4F" w:rsidRPr="00527C4F" w:rsidRDefault="00527C4F" w:rsidP="00527C4F">
            <w:pPr>
              <w:spacing w:after="0" w:line="240" w:lineRule="auto"/>
              <w:rPr>
                <w:lang w:val="fr-CA"/>
              </w:rPr>
            </w:pPr>
            <w:r w:rsidRPr="00527C4F">
              <w:rPr>
                <w:lang w:val="fr-CA"/>
              </w:rPr>
              <w:t>_</w:t>
            </w:r>
            <w:proofErr w:type="spellStart"/>
            <w:r w:rsidRPr="00527C4F">
              <w:rPr>
                <w:lang w:val="fr-CA"/>
              </w:rPr>
              <w:t>philis</w:t>
            </w:r>
            <w:proofErr w:type="spellEnd"/>
            <w:r w:rsidRPr="00527C4F">
              <w:rPr>
                <w:lang w:val="fr-CA"/>
              </w:rPr>
              <w:t>_,</w:t>
            </w:r>
          </w:p>
          <w:p w14:paraId="262BCBB6" w14:textId="77777777" w:rsidR="00527C4F" w:rsidRPr="00527C4F" w:rsidRDefault="00527C4F" w:rsidP="00527C4F">
            <w:pPr>
              <w:spacing w:after="0" w:line="240" w:lineRule="auto"/>
              <w:rPr>
                <w:lang w:val="fr-CA"/>
              </w:rPr>
            </w:pPr>
            <w:proofErr w:type="spellStart"/>
            <w:r w:rsidRPr="00527C4F">
              <w:rPr>
                <w:lang w:val="fr-CA"/>
              </w:rPr>
              <w:t>égrossir</w:t>
            </w:r>
            <w:proofErr w:type="spellEnd"/>
            <w:r w:rsidRPr="00527C4F">
              <w:rPr>
                <w:lang w:val="fr-CA"/>
              </w:rPr>
              <w:t xml:space="preserve">, scrofule, </w:t>
            </w:r>
          </w:p>
          <w:p w14:paraId="7932D117" w14:textId="77777777" w:rsidR="00527C4F" w:rsidRPr="00527C4F" w:rsidRDefault="00527C4F" w:rsidP="00527C4F">
            <w:pPr>
              <w:spacing w:after="0" w:line="240" w:lineRule="auto"/>
              <w:rPr>
                <w:lang w:val="fr-CA"/>
              </w:rPr>
            </w:pPr>
            <w:r w:rsidRPr="00527C4F">
              <w:rPr>
                <w:lang w:val="fr-CA"/>
              </w:rPr>
              <w:t xml:space="preserve">avènement, </w:t>
            </w:r>
          </w:p>
          <w:p w14:paraId="2D8C669A" w14:textId="77777777" w:rsidR="00527C4F" w:rsidRPr="00527C4F" w:rsidRDefault="00527C4F" w:rsidP="00527C4F">
            <w:pPr>
              <w:spacing w:after="0" w:line="240" w:lineRule="auto"/>
              <w:rPr>
                <w:lang w:val="fr-CA"/>
              </w:rPr>
            </w:pPr>
            <w:r w:rsidRPr="00527C4F">
              <w:rPr>
                <w:lang w:val="fr-CA"/>
              </w:rPr>
              <w:t>encombrement,</w:t>
            </w:r>
          </w:p>
          <w:p w14:paraId="7E48F689" w14:textId="77777777" w:rsidR="00527C4F" w:rsidRPr="00527C4F" w:rsidRDefault="00527C4F" w:rsidP="00527C4F">
            <w:pPr>
              <w:spacing w:after="0" w:line="240" w:lineRule="auto"/>
              <w:rPr>
                <w:lang w:val="fr-CA"/>
              </w:rPr>
            </w:pPr>
            <w:r w:rsidRPr="00527C4F">
              <w:rPr>
                <w:lang w:val="fr-CA"/>
              </w:rPr>
              <w:t xml:space="preserve">révocation, </w:t>
            </w:r>
          </w:p>
          <w:p w14:paraId="5026E8BE" w14:textId="77777777" w:rsidR="00527C4F" w:rsidRPr="00527C4F" w:rsidRDefault="00527C4F" w:rsidP="00527C4F">
            <w:pPr>
              <w:spacing w:after="0" w:line="240" w:lineRule="auto"/>
              <w:rPr>
                <w:lang w:val="fr-CA"/>
              </w:rPr>
            </w:pPr>
            <w:r w:rsidRPr="00527C4F">
              <w:rPr>
                <w:lang w:val="fr-CA"/>
              </w:rPr>
              <w:t xml:space="preserve">islamisme, longanimité, </w:t>
            </w:r>
          </w:p>
          <w:p w14:paraId="7FBBAE57" w14:textId="77777777" w:rsidR="00527C4F" w:rsidRPr="00527C4F" w:rsidRDefault="00527C4F" w:rsidP="00527C4F">
            <w:pPr>
              <w:spacing w:after="0" w:line="240" w:lineRule="auto"/>
              <w:rPr>
                <w:lang w:val="fr-CA"/>
              </w:rPr>
            </w:pPr>
            <w:r w:rsidRPr="00527C4F">
              <w:rPr>
                <w:lang w:val="fr-CA"/>
              </w:rPr>
              <w:t xml:space="preserve">mésintelligence, </w:t>
            </w:r>
          </w:p>
          <w:p w14:paraId="1568E7D6" w14:textId="77777777" w:rsidR="00527C4F" w:rsidRDefault="00527C4F" w:rsidP="00527C4F">
            <w:pPr>
              <w:rPr>
                <w:lang w:val="fr-CA"/>
              </w:rPr>
            </w:pPr>
            <w:r w:rsidRPr="00527C4F">
              <w:rPr>
                <w:lang w:val="fr-CA"/>
              </w:rPr>
              <w:t>nonchalance</w:t>
            </w:r>
          </w:p>
          <w:p w14:paraId="5E1C4055" w14:textId="7492C6B2" w:rsidR="00527C4F" w:rsidRDefault="00527C4F" w:rsidP="00527C4F">
            <w:pPr>
              <w:rPr>
                <w:lang w:val="fr-CA"/>
              </w:rPr>
            </w:pPr>
            <w:r w:rsidRPr="0042447F">
              <w:rPr>
                <w:b/>
                <w:bCs/>
                <w:lang w:val="fr-CA"/>
              </w:rPr>
              <w:t>nombre de mots : 10</w:t>
            </w:r>
          </w:p>
        </w:tc>
        <w:tc>
          <w:tcPr>
            <w:tcW w:w="2698" w:type="dxa"/>
          </w:tcPr>
          <w:p w14:paraId="52F6414F" w14:textId="7F86C340" w:rsidR="00527C4F" w:rsidRPr="00527C4F" w:rsidRDefault="00527C4F" w:rsidP="00527C4F">
            <w:pPr>
              <w:spacing w:after="0" w:line="240" w:lineRule="auto"/>
              <w:rPr>
                <w:lang w:val="fr-CA"/>
              </w:rPr>
            </w:pPr>
            <w:r>
              <w:rPr>
                <w:lang w:val="fr-CA"/>
              </w:rPr>
              <w:t>c</w:t>
            </w:r>
            <w:r w:rsidRPr="00527C4F">
              <w:rPr>
                <w:lang w:val="fr-CA"/>
              </w:rPr>
              <w:t>ompagnie</w:t>
            </w:r>
            <w:r>
              <w:rPr>
                <w:lang w:val="fr-CA"/>
              </w:rPr>
              <w:t>,</w:t>
            </w:r>
            <w:r w:rsidRPr="00527C4F">
              <w:rPr>
                <w:lang w:val="fr-CA"/>
              </w:rPr>
              <w:t xml:space="preserve"> fosse</w:t>
            </w:r>
            <w:r>
              <w:rPr>
                <w:lang w:val="fr-CA"/>
              </w:rPr>
              <w:t>,</w:t>
            </w:r>
            <w:r w:rsidRPr="00527C4F">
              <w:rPr>
                <w:lang w:val="fr-CA"/>
              </w:rPr>
              <w:t xml:space="preserve"> porte</w:t>
            </w:r>
            <w:r>
              <w:rPr>
                <w:lang w:val="fr-CA"/>
              </w:rPr>
              <w:t>,</w:t>
            </w:r>
            <w:r w:rsidRPr="00527C4F">
              <w:rPr>
                <w:lang w:val="fr-CA"/>
              </w:rPr>
              <w:t xml:space="preserve"> manche</w:t>
            </w:r>
            <w:r>
              <w:rPr>
                <w:lang w:val="fr-CA"/>
              </w:rPr>
              <w:t>,</w:t>
            </w:r>
            <w:r w:rsidRPr="00527C4F">
              <w:rPr>
                <w:lang w:val="fr-CA"/>
              </w:rPr>
              <w:t xml:space="preserve"> route</w:t>
            </w:r>
            <w:r>
              <w:rPr>
                <w:lang w:val="fr-CA"/>
              </w:rPr>
              <w:t>,</w:t>
            </w:r>
            <w:r w:rsidRPr="00527C4F">
              <w:rPr>
                <w:lang w:val="fr-CA"/>
              </w:rPr>
              <w:t xml:space="preserve"> tête</w:t>
            </w:r>
            <w:r>
              <w:rPr>
                <w:lang w:val="fr-CA"/>
              </w:rPr>
              <w:t>,</w:t>
            </w:r>
            <w:r w:rsidRPr="00527C4F">
              <w:rPr>
                <w:lang w:val="fr-CA"/>
              </w:rPr>
              <w:t xml:space="preserve"> </w:t>
            </w:r>
          </w:p>
          <w:p w14:paraId="0E2D91B2" w14:textId="4F8FC6D2" w:rsidR="00527C4F" w:rsidRPr="00527C4F" w:rsidRDefault="00527C4F" w:rsidP="00527C4F">
            <w:pPr>
              <w:spacing w:after="0" w:line="240" w:lineRule="auto"/>
              <w:rPr>
                <w:lang w:val="fr-CA"/>
              </w:rPr>
            </w:pPr>
            <w:proofErr w:type="spellStart"/>
            <w:r w:rsidRPr="00527C4F">
              <w:rPr>
                <w:lang w:val="fr-CA"/>
              </w:rPr>
              <w:t>maheude</w:t>
            </w:r>
            <w:proofErr w:type="spellEnd"/>
            <w:r>
              <w:rPr>
                <w:lang w:val="fr-CA"/>
              </w:rPr>
              <w:t xml:space="preserve">, </w:t>
            </w:r>
            <w:r w:rsidRPr="00527C4F">
              <w:rPr>
                <w:lang w:val="fr-CA"/>
              </w:rPr>
              <w:t>normande</w:t>
            </w:r>
            <w:r>
              <w:rPr>
                <w:lang w:val="fr-CA"/>
              </w:rPr>
              <w:t>,</w:t>
            </w:r>
          </w:p>
          <w:p w14:paraId="75665830" w14:textId="77777777" w:rsidR="00527C4F" w:rsidRDefault="00527C4F" w:rsidP="00527C4F">
            <w:pPr>
              <w:rPr>
                <w:lang w:val="fr-CA"/>
              </w:rPr>
            </w:pPr>
            <w:r w:rsidRPr="00527C4F">
              <w:rPr>
                <w:lang w:val="fr-CA"/>
              </w:rPr>
              <w:t>terre</w:t>
            </w:r>
            <w:r>
              <w:rPr>
                <w:lang w:val="fr-CA"/>
              </w:rPr>
              <w:t>,</w:t>
            </w:r>
            <w:r w:rsidRPr="00527C4F">
              <w:rPr>
                <w:lang w:val="fr-CA"/>
              </w:rPr>
              <w:t xml:space="preserve"> </w:t>
            </w:r>
            <w:proofErr w:type="spellStart"/>
            <w:r w:rsidRPr="00527C4F">
              <w:rPr>
                <w:lang w:val="fr-CA"/>
              </w:rPr>
              <w:t>lisa</w:t>
            </w:r>
            <w:proofErr w:type="spellEnd"/>
          </w:p>
          <w:p w14:paraId="7CDCD91D" w14:textId="72522943" w:rsidR="00527C4F" w:rsidRDefault="00527C4F" w:rsidP="00527C4F">
            <w:pPr>
              <w:rPr>
                <w:lang w:val="fr-CA"/>
              </w:rPr>
            </w:pPr>
            <w:r w:rsidRPr="0042447F">
              <w:rPr>
                <w:b/>
                <w:bCs/>
                <w:lang w:val="fr-CA"/>
              </w:rPr>
              <w:t>nombre de mots : 10</w:t>
            </w:r>
          </w:p>
        </w:tc>
        <w:tc>
          <w:tcPr>
            <w:tcW w:w="3048" w:type="dxa"/>
          </w:tcPr>
          <w:p w14:paraId="79FE4563" w14:textId="77777777" w:rsidR="00527C4F" w:rsidRPr="00527C4F" w:rsidRDefault="00527C4F" w:rsidP="00527C4F">
            <w:pPr>
              <w:spacing w:after="0" w:line="240" w:lineRule="auto"/>
              <w:rPr>
                <w:lang w:val="fr-CA"/>
              </w:rPr>
            </w:pPr>
            <w:r w:rsidRPr="00527C4F">
              <w:rPr>
                <w:lang w:val="fr-CA"/>
              </w:rPr>
              <w:t xml:space="preserve">cherchions </w:t>
            </w:r>
          </w:p>
          <w:p w14:paraId="2AB8E825" w14:textId="7951CD6D" w:rsidR="00527C4F" w:rsidRPr="00527C4F" w:rsidRDefault="00527C4F" w:rsidP="00527C4F">
            <w:pPr>
              <w:spacing w:after="0" w:line="240" w:lineRule="auto"/>
              <w:rPr>
                <w:lang w:val="fr-CA"/>
              </w:rPr>
            </w:pPr>
            <w:r w:rsidRPr="00527C4F">
              <w:rPr>
                <w:lang w:val="fr-CA"/>
              </w:rPr>
              <w:t>morfondons</w:t>
            </w:r>
            <w:r>
              <w:rPr>
                <w:lang w:val="fr-CA"/>
              </w:rPr>
              <w:t>,</w:t>
            </w:r>
            <w:r w:rsidRPr="00527C4F">
              <w:rPr>
                <w:lang w:val="fr-CA"/>
              </w:rPr>
              <w:t xml:space="preserve"> </w:t>
            </w:r>
          </w:p>
          <w:p w14:paraId="4D552D37" w14:textId="662EA82D" w:rsidR="00527C4F" w:rsidRPr="00527C4F" w:rsidRDefault="00527C4F" w:rsidP="00527C4F">
            <w:pPr>
              <w:spacing w:after="0" w:line="240" w:lineRule="auto"/>
              <w:rPr>
                <w:lang w:val="fr-CA"/>
              </w:rPr>
            </w:pPr>
            <w:r w:rsidRPr="00527C4F">
              <w:rPr>
                <w:lang w:val="fr-CA"/>
              </w:rPr>
              <w:t>priâmes</w:t>
            </w:r>
            <w:r>
              <w:rPr>
                <w:lang w:val="fr-CA"/>
              </w:rPr>
              <w:t>,</w:t>
            </w:r>
            <w:r w:rsidR="00890583">
              <w:rPr>
                <w:lang w:val="fr-CA"/>
              </w:rPr>
              <w:t xml:space="preserve"> </w:t>
            </w:r>
            <w:r w:rsidRPr="00527C4F">
              <w:rPr>
                <w:lang w:val="fr-CA"/>
              </w:rPr>
              <w:t>déjeunerons</w:t>
            </w:r>
            <w:r>
              <w:rPr>
                <w:lang w:val="fr-CA"/>
              </w:rPr>
              <w:t>,</w:t>
            </w:r>
            <w:r w:rsidRPr="00527C4F">
              <w:rPr>
                <w:lang w:val="fr-CA"/>
              </w:rPr>
              <w:t xml:space="preserve"> </w:t>
            </w:r>
          </w:p>
          <w:p w14:paraId="3F56459A" w14:textId="3D042DC4" w:rsidR="00527C4F" w:rsidRPr="00527C4F" w:rsidRDefault="00527C4F" w:rsidP="00527C4F">
            <w:pPr>
              <w:spacing w:after="0" w:line="240" w:lineRule="auto"/>
              <w:rPr>
                <w:lang w:val="fr-CA"/>
              </w:rPr>
            </w:pPr>
            <w:r w:rsidRPr="00527C4F">
              <w:rPr>
                <w:lang w:val="fr-CA"/>
              </w:rPr>
              <w:t>rappelions</w:t>
            </w:r>
            <w:r>
              <w:rPr>
                <w:lang w:val="fr-CA"/>
              </w:rPr>
              <w:t>,</w:t>
            </w:r>
            <w:r w:rsidRPr="00527C4F">
              <w:rPr>
                <w:lang w:val="fr-CA"/>
              </w:rPr>
              <w:t xml:space="preserve"> marchions</w:t>
            </w:r>
            <w:r>
              <w:rPr>
                <w:lang w:val="fr-CA"/>
              </w:rPr>
              <w:t>,</w:t>
            </w:r>
            <w:r w:rsidRPr="00527C4F">
              <w:rPr>
                <w:lang w:val="fr-CA"/>
              </w:rPr>
              <w:t xml:space="preserve"> </w:t>
            </w:r>
          </w:p>
          <w:p w14:paraId="31194D74" w14:textId="0F9F9FC9" w:rsidR="00527C4F" w:rsidRPr="00527C4F" w:rsidRDefault="00527C4F" w:rsidP="00527C4F">
            <w:pPr>
              <w:spacing w:after="0" w:line="240" w:lineRule="auto"/>
              <w:rPr>
                <w:lang w:val="fr-CA"/>
              </w:rPr>
            </w:pPr>
            <w:r w:rsidRPr="00527C4F">
              <w:rPr>
                <w:lang w:val="fr-CA"/>
              </w:rPr>
              <w:t>retrouvions</w:t>
            </w:r>
            <w:r>
              <w:rPr>
                <w:lang w:val="fr-CA"/>
              </w:rPr>
              <w:t xml:space="preserve">, </w:t>
            </w:r>
            <w:r w:rsidRPr="00527C4F">
              <w:rPr>
                <w:lang w:val="fr-CA"/>
              </w:rPr>
              <w:t>professons</w:t>
            </w:r>
            <w:r>
              <w:rPr>
                <w:lang w:val="fr-CA"/>
              </w:rPr>
              <w:t>,</w:t>
            </w:r>
            <w:r w:rsidRPr="00527C4F">
              <w:rPr>
                <w:lang w:val="fr-CA"/>
              </w:rPr>
              <w:t xml:space="preserve"> </w:t>
            </w:r>
          </w:p>
          <w:p w14:paraId="39E204BC" w14:textId="77777777" w:rsidR="00527C4F" w:rsidRDefault="00527C4F" w:rsidP="00527C4F">
            <w:pPr>
              <w:rPr>
                <w:lang w:val="fr-CA"/>
              </w:rPr>
            </w:pPr>
            <w:r w:rsidRPr="00527C4F">
              <w:rPr>
                <w:lang w:val="fr-CA"/>
              </w:rPr>
              <w:t>espérions</w:t>
            </w:r>
            <w:r>
              <w:rPr>
                <w:lang w:val="fr-CA"/>
              </w:rPr>
              <w:t>,</w:t>
            </w:r>
            <w:r w:rsidRPr="00527C4F">
              <w:rPr>
                <w:lang w:val="fr-CA"/>
              </w:rPr>
              <w:t xml:space="preserve"> mordicus</w:t>
            </w:r>
          </w:p>
          <w:p w14:paraId="58806254" w14:textId="77777777" w:rsidR="00890583" w:rsidRDefault="00890583" w:rsidP="00527C4F">
            <w:pPr>
              <w:rPr>
                <w:lang w:val="fr-CA"/>
              </w:rPr>
            </w:pPr>
          </w:p>
          <w:p w14:paraId="3F821E61" w14:textId="50491E5C" w:rsidR="00890583" w:rsidRDefault="00890583" w:rsidP="00527C4F">
            <w:pPr>
              <w:rPr>
                <w:lang w:val="fr-CA"/>
              </w:rPr>
            </w:pPr>
            <w:r w:rsidRPr="0042447F">
              <w:rPr>
                <w:b/>
                <w:bCs/>
                <w:lang w:val="fr-CA"/>
              </w:rPr>
              <w:t>nombre de mots : 10</w:t>
            </w:r>
          </w:p>
        </w:tc>
      </w:tr>
      <w:bookmarkEnd w:id="0"/>
      <w:tr w:rsidR="00527C4F" w14:paraId="23BDDB65" w14:textId="77777777" w:rsidTr="00F77AE8">
        <w:trPr>
          <w:trHeight w:val="2033"/>
        </w:trPr>
        <w:tc>
          <w:tcPr>
            <w:tcW w:w="1537" w:type="dxa"/>
          </w:tcPr>
          <w:p w14:paraId="5174F36C" w14:textId="77777777" w:rsidR="00527C4F" w:rsidRDefault="00527C4F" w:rsidP="00527C4F">
            <w:pPr>
              <w:rPr>
                <w:lang w:val="fr-CA"/>
              </w:rPr>
            </w:pPr>
            <w:r>
              <w:rPr>
                <w:lang w:val="fr-CA"/>
              </w:rPr>
              <w:t>75</w:t>
            </w:r>
          </w:p>
        </w:tc>
        <w:tc>
          <w:tcPr>
            <w:tcW w:w="3705" w:type="dxa"/>
          </w:tcPr>
          <w:p w14:paraId="123EFBA0" w14:textId="77777777" w:rsidR="00527C4F" w:rsidRDefault="00890583" w:rsidP="00890583">
            <w:pPr>
              <w:rPr>
                <w:lang w:val="fr-CA"/>
              </w:rPr>
            </w:pPr>
            <w:proofErr w:type="spellStart"/>
            <w:r w:rsidRPr="00890583">
              <w:rPr>
                <w:lang w:val="fr-CA"/>
              </w:rPr>
              <w:t>porthos</w:t>
            </w:r>
            <w:proofErr w:type="spellEnd"/>
            <w:r>
              <w:rPr>
                <w:lang w:val="fr-CA"/>
              </w:rPr>
              <w:t>,</w:t>
            </w:r>
            <w:r w:rsidRPr="00890583">
              <w:rPr>
                <w:lang w:val="fr-CA"/>
              </w:rPr>
              <w:t xml:space="preserve"> </w:t>
            </w:r>
            <w:proofErr w:type="spellStart"/>
            <w:r w:rsidRPr="00890583">
              <w:rPr>
                <w:lang w:val="fr-CA"/>
              </w:rPr>
              <w:t>aramis</w:t>
            </w:r>
            <w:proofErr w:type="spellEnd"/>
            <w:r>
              <w:rPr>
                <w:lang w:val="fr-CA"/>
              </w:rPr>
              <w:t>,</w:t>
            </w:r>
            <w:r w:rsidRPr="00890583">
              <w:rPr>
                <w:lang w:val="fr-CA"/>
              </w:rPr>
              <w:t xml:space="preserve"> milady</w:t>
            </w:r>
            <w:r>
              <w:rPr>
                <w:lang w:val="fr-CA"/>
              </w:rPr>
              <w:t>,</w:t>
            </w:r>
            <w:r w:rsidRPr="00890583">
              <w:rPr>
                <w:lang w:val="fr-CA"/>
              </w:rPr>
              <w:t xml:space="preserve"> </w:t>
            </w:r>
            <w:proofErr w:type="spellStart"/>
            <w:r w:rsidRPr="00890583">
              <w:rPr>
                <w:lang w:val="fr-CA"/>
              </w:rPr>
              <w:t>bonacieux</w:t>
            </w:r>
            <w:proofErr w:type="spellEnd"/>
            <w:r>
              <w:rPr>
                <w:lang w:val="fr-CA"/>
              </w:rPr>
              <w:t xml:space="preserve">, </w:t>
            </w:r>
            <w:proofErr w:type="spellStart"/>
            <w:r w:rsidRPr="00890583">
              <w:rPr>
                <w:lang w:val="fr-CA"/>
              </w:rPr>
              <w:t>athos</w:t>
            </w:r>
            <w:proofErr w:type="spellEnd"/>
          </w:p>
          <w:p w14:paraId="0114CF8D" w14:textId="77777777" w:rsidR="00890583" w:rsidRDefault="00890583" w:rsidP="00890583">
            <w:pPr>
              <w:rPr>
                <w:lang w:val="fr-CA"/>
              </w:rPr>
            </w:pPr>
          </w:p>
          <w:p w14:paraId="249FDDDB" w14:textId="77777777" w:rsidR="00890583" w:rsidRDefault="00890583" w:rsidP="00890583">
            <w:pPr>
              <w:rPr>
                <w:lang w:val="fr-CA"/>
              </w:rPr>
            </w:pPr>
          </w:p>
          <w:p w14:paraId="0EAB62A9" w14:textId="537F9690" w:rsidR="00890583" w:rsidRDefault="00890583" w:rsidP="00890583">
            <w:pPr>
              <w:rPr>
                <w:lang w:val="fr-CA"/>
              </w:rPr>
            </w:pPr>
            <w:r w:rsidRPr="0042447F">
              <w:rPr>
                <w:b/>
                <w:bCs/>
                <w:lang w:val="fr-CA"/>
              </w:rPr>
              <w:t xml:space="preserve">nombre de mots : </w:t>
            </w:r>
            <w:r>
              <w:rPr>
                <w:b/>
                <w:bCs/>
                <w:lang w:val="fr-CA"/>
              </w:rPr>
              <w:t>5</w:t>
            </w:r>
          </w:p>
        </w:tc>
        <w:tc>
          <w:tcPr>
            <w:tcW w:w="3916" w:type="dxa"/>
          </w:tcPr>
          <w:p w14:paraId="2E077967" w14:textId="6A156E84" w:rsidR="00890583" w:rsidRDefault="00890583" w:rsidP="00890583">
            <w:pPr>
              <w:rPr>
                <w:lang w:val="fr-CA"/>
              </w:rPr>
            </w:pPr>
            <w:r>
              <w:rPr>
                <w:lang w:val="fr-CA"/>
              </w:rPr>
              <w:t>a</w:t>
            </w:r>
            <w:r w:rsidRPr="00890583">
              <w:rPr>
                <w:lang w:val="fr-CA"/>
              </w:rPr>
              <w:t>brutissement</w:t>
            </w:r>
            <w:r>
              <w:rPr>
                <w:lang w:val="fr-CA"/>
              </w:rPr>
              <w:t>,</w:t>
            </w:r>
            <w:r w:rsidRPr="00890583">
              <w:rPr>
                <w:lang w:val="fr-CA"/>
              </w:rPr>
              <w:t xml:space="preserve"> hochets</w:t>
            </w:r>
            <w:r>
              <w:rPr>
                <w:lang w:val="fr-CA"/>
              </w:rPr>
              <w:t>,</w:t>
            </w:r>
            <w:r w:rsidRPr="00890583">
              <w:rPr>
                <w:lang w:val="fr-CA"/>
              </w:rPr>
              <w:t xml:space="preserve"> fruitière</w:t>
            </w:r>
            <w:r>
              <w:rPr>
                <w:lang w:val="fr-CA"/>
              </w:rPr>
              <w:t>,</w:t>
            </w:r>
            <w:r w:rsidRPr="00890583">
              <w:rPr>
                <w:lang w:val="fr-CA"/>
              </w:rPr>
              <w:t xml:space="preserve"> navigation</w:t>
            </w:r>
            <w:r>
              <w:rPr>
                <w:lang w:val="fr-CA"/>
              </w:rPr>
              <w:t>,</w:t>
            </w:r>
            <w:r w:rsidRPr="00890583">
              <w:rPr>
                <w:lang w:val="fr-CA"/>
              </w:rPr>
              <w:t xml:space="preserve"> choisies</w:t>
            </w:r>
            <w:r>
              <w:rPr>
                <w:lang w:val="fr-CA"/>
              </w:rPr>
              <w:t>,</w:t>
            </w:r>
            <w:r w:rsidRPr="00890583">
              <w:rPr>
                <w:lang w:val="fr-CA"/>
              </w:rPr>
              <w:t xml:space="preserve"> sommets</w:t>
            </w:r>
            <w:r>
              <w:rPr>
                <w:lang w:val="fr-CA"/>
              </w:rPr>
              <w:t>,</w:t>
            </w:r>
            <w:r w:rsidRPr="00890583">
              <w:rPr>
                <w:lang w:val="fr-CA"/>
              </w:rPr>
              <w:t xml:space="preserve"> encaissement</w:t>
            </w:r>
            <w:r>
              <w:rPr>
                <w:lang w:val="fr-CA"/>
              </w:rPr>
              <w:t>,</w:t>
            </w:r>
            <w:r w:rsidRPr="00890583">
              <w:rPr>
                <w:lang w:val="fr-CA"/>
              </w:rPr>
              <w:t xml:space="preserve"> boitait</w:t>
            </w:r>
            <w:r>
              <w:rPr>
                <w:lang w:val="fr-CA"/>
              </w:rPr>
              <w:t>,</w:t>
            </w:r>
            <w:r w:rsidRPr="00890583">
              <w:rPr>
                <w:lang w:val="fr-CA"/>
              </w:rPr>
              <w:t xml:space="preserve"> confection</w:t>
            </w:r>
            <w:r>
              <w:rPr>
                <w:lang w:val="fr-CA"/>
              </w:rPr>
              <w:t>,</w:t>
            </w:r>
            <w:r w:rsidRPr="00890583">
              <w:rPr>
                <w:lang w:val="fr-CA"/>
              </w:rPr>
              <w:t xml:space="preserve"> contraction</w:t>
            </w:r>
          </w:p>
          <w:p w14:paraId="5FF49A80" w14:textId="6FC93710" w:rsidR="00890583" w:rsidRDefault="00890583" w:rsidP="00890583">
            <w:pPr>
              <w:rPr>
                <w:lang w:val="fr-CA"/>
              </w:rPr>
            </w:pPr>
            <w:r w:rsidRPr="0042447F">
              <w:rPr>
                <w:b/>
                <w:bCs/>
                <w:lang w:val="fr-CA"/>
              </w:rPr>
              <w:t>nombre de mots : 10</w:t>
            </w:r>
          </w:p>
        </w:tc>
        <w:tc>
          <w:tcPr>
            <w:tcW w:w="3397" w:type="dxa"/>
          </w:tcPr>
          <w:p w14:paraId="20AF4F1E" w14:textId="7247CBF0" w:rsidR="00890583" w:rsidRPr="00890583" w:rsidRDefault="00890583" w:rsidP="00890583">
            <w:pPr>
              <w:spacing w:after="0" w:line="240" w:lineRule="auto"/>
              <w:rPr>
                <w:lang w:val="fr-CA"/>
              </w:rPr>
            </w:pPr>
            <w:r w:rsidRPr="00890583">
              <w:rPr>
                <w:lang w:val="fr-CA"/>
              </w:rPr>
              <w:t>ça</w:t>
            </w:r>
            <w:r>
              <w:rPr>
                <w:lang w:val="fr-CA"/>
              </w:rPr>
              <w:t>,</w:t>
            </w:r>
            <w:r w:rsidRPr="00890583">
              <w:rPr>
                <w:lang w:val="fr-CA"/>
              </w:rPr>
              <w:t xml:space="preserve"> nous</w:t>
            </w:r>
            <w:r>
              <w:rPr>
                <w:lang w:val="fr-CA"/>
              </w:rPr>
              <w:t>,</w:t>
            </w:r>
            <w:r w:rsidRPr="00890583">
              <w:rPr>
                <w:lang w:val="fr-CA"/>
              </w:rPr>
              <w:t xml:space="preserve"> cardinal</w:t>
            </w:r>
            <w:r>
              <w:rPr>
                <w:lang w:val="fr-CA"/>
              </w:rPr>
              <w:t>,</w:t>
            </w:r>
            <w:r w:rsidRPr="00890583">
              <w:rPr>
                <w:lang w:val="fr-CA"/>
              </w:rPr>
              <w:t xml:space="preserve"> </w:t>
            </w:r>
          </w:p>
          <w:p w14:paraId="2253F7A2" w14:textId="77777777" w:rsidR="00527C4F" w:rsidRDefault="00890583" w:rsidP="00890583">
            <w:pPr>
              <w:rPr>
                <w:lang w:val="fr-CA"/>
              </w:rPr>
            </w:pPr>
            <w:r w:rsidRPr="00890583">
              <w:rPr>
                <w:lang w:val="fr-CA"/>
              </w:rPr>
              <w:t>tu</w:t>
            </w:r>
            <w:r>
              <w:rPr>
                <w:lang w:val="fr-CA"/>
              </w:rPr>
              <w:t>,</w:t>
            </w:r>
            <w:r w:rsidRPr="00890583">
              <w:rPr>
                <w:lang w:val="fr-CA"/>
              </w:rPr>
              <w:t xml:space="preserve"> maître</w:t>
            </w:r>
            <w:r>
              <w:rPr>
                <w:lang w:val="fr-CA"/>
              </w:rPr>
              <w:t>,</w:t>
            </w:r>
            <w:r w:rsidRPr="00890583">
              <w:rPr>
                <w:lang w:val="fr-CA"/>
              </w:rPr>
              <w:t xml:space="preserve"> héros</w:t>
            </w:r>
            <w:r>
              <w:rPr>
                <w:lang w:val="fr-CA"/>
              </w:rPr>
              <w:t xml:space="preserve">, </w:t>
            </w:r>
            <w:r w:rsidRPr="00890583">
              <w:rPr>
                <w:lang w:val="fr-CA"/>
              </w:rPr>
              <w:t>grâce</w:t>
            </w:r>
          </w:p>
          <w:p w14:paraId="2EA72C4B" w14:textId="77777777" w:rsidR="00890583" w:rsidRDefault="00890583" w:rsidP="00890583">
            <w:pPr>
              <w:rPr>
                <w:lang w:val="fr-CA"/>
              </w:rPr>
            </w:pPr>
          </w:p>
          <w:p w14:paraId="6479E15F" w14:textId="77777777" w:rsidR="00890583" w:rsidRDefault="00890583" w:rsidP="00890583">
            <w:pPr>
              <w:rPr>
                <w:lang w:val="fr-CA"/>
              </w:rPr>
            </w:pPr>
          </w:p>
          <w:p w14:paraId="45D807AD" w14:textId="5FF6C324" w:rsidR="00890583" w:rsidRDefault="00890583" w:rsidP="00890583">
            <w:pPr>
              <w:rPr>
                <w:lang w:val="fr-CA"/>
              </w:rPr>
            </w:pPr>
            <w:r w:rsidRPr="0042447F">
              <w:rPr>
                <w:b/>
                <w:bCs/>
                <w:lang w:val="fr-CA"/>
              </w:rPr>
              <w:t xml:space="preserve">nombre de mots : </w:t>
            </w:r>
            <w:r>
              <w:rPr>
                <w:b/>
                <w:bCs/>
                <w:lang w:val="fr-CA"/>
              </w:rPr>
              <w:t>7</w:t>
            </w:r>
          </w:p>
        </w:tc>
        <w:tc>
          <w:tcPr>
            <w:tcW w:w="2698" w:type="dxa"/>
          </w:tcPr>
          <w:p w14:paraId="174E7ECB" w14:textId="77777777" w:rsidR="00527C4F" w:rsidRDefault="00890583" w:rsidP="00890583">
            <w:pPr>
              <w:rPr>
                <w:lang w:val="fr-CA"/>
              </w:rPr>
            </w:pPr>
            <w:r w:rsidRPr="00890583">
              <w:rPr>
                <w:lang w:val="fr-CA"/>
              </w:rPr>
              <w:t>taille</w:t>
            </w:r>
            <w:r>
              <w:rPr>
                <w:lang w:val="fr-CA"/>
              </w:rPr>
              <w:t>,</w:t>
            </w:r>
            <w:r w:rsidRPr="00890583">
              <w:rPr>
                <w:lang w:val="fr-CA"/>
              </w:rPr>
              <w:t xml:space="preserve"> bande</w:t>
            </w:r>
            <w:r>
              <w:rPr>
                <w:lang w:val="fr-CA"/>
              </w:rPr>
              <w:t>,</w:t>
            </w:r>
            <w:r w:rsidRPr="00890583">
              <w:rPr>
                <w:lang w:val="fr-CA"/>
              </w:rPr>
              <w:t xml:space="preserve"> vertu</w:t>
            </w:r>
            <w:r>
              <w:rPr>
                <w:lang w:val="fr-CA"/>
              </w:rPr>
              <w:t xml:space="preserve">, </w:t>
            </w:r>
            <w:r w:rsidRPr="00890583">
              <w:rPr>
                <w:lang w:val="fr-CA"/>
              </w:rPr>
              <w:t>table</w:t>
            </w:r>
            <w:r>
              <w:rPr>
                <w:lang w:val="fr-CA"/>
              </w:rPr>
              <w:t>,</w:t>
            </w:r>
            <w:r w:rsidRPr="00890583">
              <w:rPr>
                <w:lang w:val="fr-CA"/>
              </w:rPr>
              <w:t xml:space="preserve"> princesse</w:t>
            </w:r>
            <w:r>
              <w:rPr>
                <w:lang w:val="fr-CA"/>
              </w:rPr>
              <w:t>,</w:t>
            </w:r>
            <w:r w:rsidRPr="00890583">
              <w:rPr>
                <w:lang w:val="fr-CA"/>
              </w:rPr>
              <w:t xml:space="preserve"> bouche</w:t>
            </w:r>
            <w:r>
              <w:rPr>
                <w:lang w:val="fr-CA"/>
              </w:rPr>
              <w:t>,</w:t>
            </w:r>
            <w:r w:rsidRPr="00890583">
              <w:rPr>
                <w:lang w:val="fr-CA"/>
              </w:rPr>
              <w:t xml:space="preserve"> gouvernante</w:t>
            </w:r>
            <w:r>
              <w:rPr>
                <w:lang w:val="fr-CA"/>
              </w:rPr>
              <w:t>,</w:t>
            </w:r>
            <w:r w:rsidRPr="00890583">
              <w:rPr>
                <w:lang w:val="fr-CA"/>
              </w:rPr>
              <w:t xml:space="preserve"> nièce</w:t>
            </w:r>
            <w:r>
              <w:rPr>
                <w:lang w:val="fr-CA"/>
              </w:rPr>
              <w:t>,</w:t>
            </w:r>
            <w:r w:rsidRPr="00890583">
              <w:rPr>
                <w:lang w:val="fr-CA"/>
              </w:rPr>
              <w:t xml:space="preserve"> grève</w:t>
            </w:r>
            <w:r>
              <w:rPr>
                <w:lang w:val="fr-CA"/>
              </w:rPr>
              <w:t>,</w:t>
            </w:r>
            <w:r w:rsidRPr="00890583">
              <w:rPr>
                <w:lang w:val="fr-CA"/>
              </w:rPr>
              <w:t xml:space="preserve"> mine</w:t>
            </w:r>
          </w:p>
          <w:p w14:paraId="24733130" w14:textId="77777777" w:rsidR="00890583" w:rsidRDefault="00890583" w:rsidP="00890583">
            <w:pPr>
              <w:rPr>
                <w:lang w:val="fr-CA"/>
              </w:rPr>
            </w:pPr>
          </w:p>
          <w:p w14:paraId="0BAB5643" w14:textId="7232C7CA" w:rsidR="00890583" w:rsidRDefault="00890583" w:rsidP="00890583">
            <w:pPr>
              <w:rPr>
                <w:lang w:val="fr-CA"/>
              </w:rPr>
            </w:pPr>
            <w:r w:rsidRPr="0042447F">
              <w:rPr>
                <w:b/>
                <w:bCs/>
                <w:lang w:val="fr-CA"/>
              </w:rPr>
              <w:t>nombre de mots : 10</w:t>
            </w:r>
          </w:p>
        </w:tc>
        <w:tc>
          <w:tcPr>
            <w:tcW w:w="3048" w:type="dxa"/>
          </w:tcPr>
          <w:p w14:paraId="7250A397" w14:textId="4875CBBA" w:rsidR="00890583" w:rsidRDefault="00890583" w:rsidP="00890583">
            <w:pPr>
              <w:rPr>
                <w:lang w:val="fr-CA"/>
              </w:rPr>
            </w:pPr>
            <w:r w:rsidRPr="00890583">
              <w:rPr>
                <w:lang w:val="fr-CA"/>
              </w:rPr>
              <w:t>amidon</w:t>
            </w:r>
            <w:r>
              <w:rPr>
                <w:lang w:val="fr-CA"/>
              </w:rPr>
              <w:t>,</w:t>
            </w:r>
            <w:r w:rsidRPr="00890583">
              <w:rPr>
                <w:lang w:val="fr-CA"/>
              </w:rPr>
              <w:t xml:space="preserve"> manèges</w:t>
            </w:r>
            <w:r>
              <w:rPr>
                <w:lang w:val="fr-CA"/>
              </w:rPr>
              <w:t>,</w:t>
            </w:r>
            <w:r w:rsidRPr="00890583">
              <w:rPr>
                <w:lang w:val="fr-CA"/>
              </w:rPr>
              <w:t xml:space="preserve"> cafards</w:t>
            </w:r>
            <w:r>
              <w:rPr>
                <w:lang w:val="fr-CA"/>
              </w:rPr>
              <w:t>,</w:t>
            </w:r>
            <w:r w:rsidRPr="00890583">
              <w:rPr>
                <w:lang w:val="fr-CA"/>
              </w:rPr>
              <w:t xml:space="preserve"> dizains</w:t>
            </w:r>
            <w:r>
              <w:rPr>
                <w:lang w:val="fr-CA"/>
              </w:rPr>
              <w:t>,</w:t>
            </w:r>
            <w:r w:rsidRPr="00890583">
              <w:rPr>
                <w:lang w:val="fr-CA"/>
              </w:rPr>
              <w:t xml:space="preserve"> coquetteries</w:t>
            </w:r>
            <w:r>
              <w:rPr>
                <w:lang w:val="fr-CA"/>
              </w:rPr>
              <w:t>,</w:t>
            </w:r>
            <w:r w:rsidRPr="00890583">
              <w:rPr>
                <w:lang w:val="fr-CA"/>
              </w:rPr>
              <w:t xml:space="preserve"> salées</w:t>
            </w:r>
            <w:r>
              <w:rPr>
                <w:lang w:val="fr-CA"/>
              </w:rPr>
              <w:t>,</w:t>
            </w:r>
            <w:r w:rsidRPr="00890583">
              <w:rPr>
                <w:lang w:val="fr-CA"/>
              </w:rPr>
              <w:t xml:space="preserve"> araignées</w:t>
            </w:r>
            <w:r>
              <w:rPr>
                <w:lang w:val="fr-CA"/>
              </w:rPr>
              <w:t>,</w:t>
            </w:r>
            <w:r w:rsidRPr="00890583">
              <w:rPr>
                <w:lang w:val="fr-CA"/>
              </w:rPr>
              <w:t xml:space="preserve"> compotiers</w:t>
            </w:r>
            <w:r>
              <w:rPr>
                <w:lang w:val="fr-CA"/>
              </w:rPr>
              <w:t>,</w:t>
            </w:r>
            <w:r w:rsidRPr="00890583">
              <w:rPr>
                <w:lang w:val="fr-CA"/>
              </w:rPr>
              <w:t xml:space="preserve"> couperets</w:t>
            </w:r>
            <w:r>
              <w:rPr>
                <w:lang w:val="fr-CA"/>
              </w:rPr>
              <w:t>,</w:t>
            </w:r>
            <w:r w:rsidRPr="00890583">
              <w:rPr>
                <w:lang w:val="fr-CA"/>
              </w:rPr>
              <w:t xml:space="preserve"> pastilles</w:t>
            </w:r>
          </w:p>
          <w:p w14:paraId="4718F6B8" w14:textId="5D31DC0E" w:rsidR="00890583" w:rsidRPr="00890583" w:rsidRDefault="00890583" w:rsidP="00890583">
            <w:r w:rsidRPr="0042447F">
              <w:rPr>
                <w:b/>
                <w:bCs/>
                <w:lang w:val="fr-CA"/>
              </w:rPr>
              <w:t>nombre de mots : 10</w:t>
            </w:r>
          </w:p>
        </w:tc>
      </w:tr>
      <w:tr w:rsidR="00527C4F" w14:paraId="77C24464" w14:textId="77777777" w:rsidTr="00F77AE8">
        <w:trPr>
          <w:trHeight w:val="2033"/>
        </w:trPr>
        <w:tc>
          <w:tcPr>
            <w:tcW w:w="1537" w:type="dxa"/>
          </w:tcPr>
          <w:p w14:paraId="45967068" w14:textId="77777777" w:rsidR="00527C4F" w:rsidRDefault="00527C4F" w:rsidP="00527C4F">
            <w:pPr>
              <w:rPr>
                <w:lang w:val="fr-CA"/>
              </w:rPr>
            </w:pPr>
            <w:r>
              <w:rPr>
                <w:lang w:val="fr-CA"/>
              </w:rPr>
              <w:t>100</w:t>
            </w:r>
          </w:p>
        </w:tc>
        <w:tc>
          <w:tcPr>
            <w:tcW w:w="3705" w:type="dxa"/>
          </w:tcPr>
          <w:p w14:paraId="6D5DD15B" w14:textId="77777777" w:rsidR="00527C4F" w:rsidRDefault="00890583" w:rsidP="00890583">
            <w:pPr>
              <w:rPr>
                <w:lang w:val="fr-CA"/>
              </w:rPr>
            </w:pPr>
            <w:r w:rsidRPr="00890583">
              <w:rPr>
                <w:lang w:val="fr-CA"/>
              </w:rPr>
              <w:t>résolut</w:t>
            </w:r>
            <w:r>
              <w:rPr>
                <w:lang w:val="fr-CA"/>
              </w:rPr>
              <w:t xml:space="preserve">, </w:t>
            </w:r>
            <w:r w:rsidRPr="00890583">
              <w:rPr>
                <w:lang w:val="fr-CA"/>
              </w:rPr>
              <w:t>passait</w:t>
            </w:r>
            <w:r>
              <w:rPr>
                <w:lang w:val="fr-CA"/>
              </w:rPr>
              <w:t>,</w:t>
            </w:r>
            <w:r w:rsidRPr="00890583">
              <w:rPr>
                <w:lang w:val="fr-CA"/>
              </w:rPr>
              <w:t xml:space="preserve"> dut</w:t>
            </w:r>
            <w:r>
              <w:rPr>
                <w:lang w:val="fr-CA"/>
              </w:rPr>
              <w:t>,</w:t>
            </w:r>
            <w:r w:rsidRPr="00890583">
              <w:rPr>
                <w:lang w:val="fr-CA"/>
              </w:rPr>
              <w:t xml:space="preserve"> arrivait</w:t>
            </w:r>
            <w:r>
              <w:rPr>
                <w:lang w:val="fr-CA"/>
              </w:rPr>
              <w:t>,</w:t>
            </w:r>
            <w:r w:rsidRPr="00890583">
              <w:rPr>
                <w:lang w:val="fr-CA"/>
              </w:rPr>
              <w:t xml:space="preserve"> leva</w:t>
            </w:r>
            <w:r>
              <w:rPr>
                <w:lang w:val="fr-CA"/>
              </w:rPr>
              <w:t>,</w:t>
            </w:r>
            <w:r w:rsidRPr="00890583">
              <w:rPr>
                <w:lang w:val="fr-CA"/>
              </w:rPr>
              <w:t xml:space="preserve"> fallut</w:t>
            </w:r>
            <w:r>
              <w:rPr>
                <w:lang w:val="fr-CA"/>
              </w:rPr>
              <w:t>,</w:t>
            </w:r>
            <w:r w:rsidRPr="00890583">
              <w:rPr>
                <w:lang w:val="fr-CA"/>
              </w:rPr>
              <w:t xml:space="preserve"> </w:t>
            </w:r>
            <w:proofErr w:type="spellStart"/>
            <w:r w:rsidRPr="00890583">
              <w:rPr>
                <w:lang w:val="fr-CA"/>
              </w:rPr>
              <w:t>quoiqu</w:t>
            </w:r>
            <w:proofErr w:type="spellEnd"/>
            <w:r>
              <w:rPr>
                <w:lang w:val="fr-CA"/>
              </w:rPr>
              <w:t>,</w:t>
            </w:r>
            <w:r w:rsidRPr="00890583">
              <w:rPr>
                <w:lang w:val="fr-CA"/>
              </w:rPr>
              <w:t xml:space="preserve"> aperçut</w:t>
            </w:r>
            <w:r>
              <w:rPr>
                <w:lang w:val="fr-CA"/>
              </w:rPr>
              <w:t>,</w:t>
            </w:r>
            <w:r w:rsidRPr="00890583">
              <w:rPr>
                <w:lang w:val="fr-CA"/>
              </w:rPr>
              <w:t xml:space="preserve"> regarda</w:t>
            </w:r>
            <w:r>
              <w:rPr>
                <w:lang w:val="fr-CA"/>
              </w:rPr>
              <w:t>,</w:t>
            </w:r>
            <w:r w:rsidRPr="00890583">
              <w:rPr>
                <w:lang w:val="fr-CA"/>
              </w:rPr>
              <w:t xml:space="preserve"> toutefois</w:t>
            </w:r>
          </w:p>
          <w:p w14:paraId="75F54E3A" w14:textId="77777777" w:rsidR="00890583" w:rsidRDefault="00890583" w:rsidP="00890583">
            <w:pPr>
              <w:rPr>
                <w:lang w:val="fr-CA"/>
              </w:rPr>
            </w:pPr>
          </w:p>
          <w:p w14:paraId="11BA196C" w14:textId="77777777" w:rsidR="00890583" w:rsidRDefault="00890583" w:rsidP="00890583">
            <w:pPr>
              <w:rPr>
                <w:lang w:val="fr-CA"/>
              </w:rPr>
            </w:pPr>
          </w:p>
          <w:p w14:paraId="376320E5" w14:textId="2B6E00EE" w:rsidR="00890583" w:rsidRDefault="00890583" w:rsidP="00890583">
            <w:pPr>
              <w:rPr>
                <w:lang w:val="fr-CA"/>
              </w:rPr>
            </w:pPr>
            <w:r w:rsidRPr="0042447F">
              <w:rPr>
                <w:b/>
                <w:bCs/>
                <w:lang w:val="fr-CA"/>
              </w:rPr>
              <w:t>nombre de mots : 10</w:t>
            </w:r>
          </w:p>
        </w:tc>
        <w:tc>
          <w:tcPr>
            <w:tcW w:w="3916" w:type="dxa"/>
          </w:tcPr>
          <w:p w14:paraId="6CA25402" w14:textId="2BD2179D" w:rsidR="00527C4F" w:rsidRDefault="00890583" w:rsidP="00890583">
            <w:pPr>
              <w:rPr>
                <w:lang w:val="fr-CA"/>
              </w:rPr>
            </w:pPr>
            <w:r w:rsidRPr="00890583">
              <w:rPr>
                <w:lang w:val="fr-CA"/>
              </w:rPr>
              <w:t>telle</w:t>
            </w:r>
            <w:r>
              <w:rPr>
                <w:lang w:val="fr-CA"/>
              </w:rPr>
              <w:t>,</w:t>
            </w:r>
            <w:r w:rsidRPr="00890583">
              <w:rPr>
                <w:lang w:val="fr-CA"/>
              </w:rPr>
              <w:t xml:space="preserve"> grande</w:t>
            </w:r>
            <w:r>
              <w:rPr>
                <w:lang w:val="fr-CA"/>
              </w:rPr>
              <w:t>,</w:t>
            </w:r>
            <w:r w:rsidRPr="00890583">
              <w:rPr>
                <w:lang w:val="fr-CA"/>
              </w:rPr>
              <w:t xml:space="preserve"> bonne</w:t>
            </w:r>
            <w:r>
              <w:rPr>
                <w:lang w:val="fr-CA"/>
              </w:rPr>
              <w:t>,</w:t>
            </w:r>
            <w:r w:rsidRPr="00890583">
              <w:rPr>
                <w:lang w:val="fr-CA"/>
              </w:rPr>
              <w:t xml:space="preserve"> pierre</w:t>
            </w:r>
            <w:r>
              <w:rPr>
                <w:lang w:val="fr-CA"/>
              </w:rPr>
              <w:t>,</w:t>
            </w:r>
            <w:r w:rsidRPr="00890583">
              <w:rPr>
                <w:lang w:val="fr-CA"/>
              </w:rPr>
              <w:t xml:space="preserve"> fois</w:t>
            </w:r>
            <w:r>
              <w:rPr>
                <w:lang w:val="fr-CA"/>
              </w:rPr>
              <w:t>,</w:t>
            </w:r>
            <w:r w:rsidRPr="00890583">
              <w:rPr>
                <w:lang w:val="fr-CA"/>
              </w:rPr>
              <w:t xml:space="preserve"> heure</w:t>
            </w:r>
          </w:p>
          <w:p w14:paraId="2A7DC6D1" w14:textId="77777777" w:rsidR="00890583" w:rsidRDefault="00890583" w:rsidP="00890583">
            <w:pPr>
              <w:rPr>
                <w:lang w:val="fr-CA"/>
              </w:rPr>
            </w:pPr>
          </w:p>
          <w:p w14:paraId="70F1C63B" w14:textId="560A1043" w:rsidR="00890583" w:rsidRDefault="00890583" w:rsidP="00890583">
            <w:pPr>
              <w:rPr>
                <w:lang w:val="fr-CA"/>
              </w:rPr>
            </w:pPr>
            <w:r w:rsidRPr="0042447F">
              <w:rPr>
                <w:b/>
                <w:bCs/>
                <w:lang w:val="fr-CA"/>
              </w:rPr>
              <w:t xml:space="preserve">nombre de mots : </w:t>
            </w:r>
            <w:r>
              <w:rPr>
                <w:b/>
                <w:bCs/>
                <w:lang w:val="fr-CA"/>
              </w:rPr>
              <w:t>6</w:t>
            </w:r>
          </w:p>
        </w:tc>
        <w:tc>
          <w:tcPr>
            <w:tcW w:w="3397" w:type="dxa"/>
          </w:tcPr>
          <w:p w14:paraId="1C806400" w14:textId="10A04D0A" w:rsidR="00527C4F" w:rsidRDefault="00890583" w:rsidP="00890583">
            <w:pPr>
              <w:rPr>
                <w:lang w:val="fr-CA"/>
              </w:rPr>
            </w:pPr>
            <w:proofErr w:type="spellStart"/>
            <w:r w:rsidRPr="00890583">
              <w:rPr>
                <w:lang w:val="fr-CA"/>
              </w:rPr>
              <w:t>planchet</w:t>
            </w:r>
            <w:proofErr w:type="spellEnd"/>
            <w:r>
              <w:rPr>
                <w:lang w:val="fr-CA"/>
              </w:rPr>
              <w:t>,</w:t>
            </w:r>
            <w:r w:rsidRPr="00890583">
              <w:rPr>
                <w:lang w:val="fr-CA"/>
              </w:rPr>
              <w:t xml:space="preserve"> </w:t>
            </w:r>
            <w:proofErr w:type="spellStart"/>
            <w:r w:rsidRPr="00890583">
              <w:rPr>
                <w:lang w:val="fr-CA"/>
              </w:rPr>
              <w:t>catherine</w:t>
            </w:r>
            <w:proofErr w:type="spellEnd"/>
            <w:r>
              <w:rPr>
                <w:lang w:val="fr-CA"/>
              </w:rPr>
              <w:t>,</w:t>
            </w:r>
            <w:r w:rsidRPr="00890583">
              <w:rPr>
                <w:lang w:val="fr-CA"/>
              </w:rPr>
              <w:t xml:space="preserve"> rossinante</w:t>
            </w:r>
            <w:r>
              <w:rPr>
                <w:lang w:val="fr-CA"/>
              </w:rPr>
              <w:t>,</w:t>
            </w:r>
            <w:r w:rsidRPr="00890583">
              <w:rPr>
                <w:lang w:val="fr-CA"/>
              </w:rPr>
              <w:t xml:space="preserve"> duc</w:t>
            </w:r>
            <w:r>
              <w:rPr>
                <w:lang w:val="fr-CA"/>
              </w:rPr>
              <w:t>,</w:t>
            </w:r>
            <w:r w:rsidRPr="00890583">
              <w:rPr>
                <w:lang w:val="fr-CA"/>
              </w:rPr>
              <w:t xml:space="preserve"> esprit</w:t>
            </w:r>
            <w:r>
              <w:rPr>
                <w:lang w:val="fr-CA"/>
              </w:rPr>
              <w:t>,</w:t>
            </w:r>
            <w:r w:rsidRPr="00890583">
              <w:rPr>
                <w:lang w:val="fr-CA"/>
              </w:rPr>
              <w:t xml:space="preserve"> curé</w:t>
            </w:r>
            <w:r>
              <w:rPr>
                <w:lang w:val="fr-CA"/>
              </w:rPr>
              <w:t xml:space="preserve">, </w:t>
            </w:r>
            <w:proofErr w:type="spellStart"/>
            <w:r w:rsidRPr="00890583">
              <w:rPr>
                <w:lang w:val="fr-CA"/>
              </w:rPr>
              <w:t>felton</w:t>
            </w:r>
            <w:proofErr w:type="spellEnd"/>
          </w:p>
          <w:p w14:paraId="70B83519" w14:textId="65D9F053" w:rsidR="00890583" w:rsidRDefault="00890583" w:rsidP="00890583">
            <w:pPr>
              <w:rPr>
                <w:lang w:val="fr-CA"/>
              </w:rPr>
            </w:pPr>
          </w:p>
          <w:p w14:paraId="74E57DE2" w14:textId="231B5039" w:rsidR="00890583" w:rsidRDefault="00890583" w:rsidP="00890583">
            <w:pPr>
              <w:rPr>
                <w:lang w:val="fr-CA"/>
              </w:rPr>
            </w:pPr>
          </w:p>
          <w:p w14:paraId="69E15DC4" w14:textId="77777777" w:rsidR="00890583" w:rsidRDefault="00890583" w:rsidP="00890583">
            <w:pPr>
              <w:rPr>
                <w:lang w:val="fr-CA"/>
              </w:rPr>
            </w:pPr>
          </w:p>
          <w:p w14:paraId="064ECBDC" w14:textId="6E4A0125" w:rsidR="00890583" w:rsidRDefault="00890583" w:rsidP="00890583">
            <w:pPr>
              <w:rPr>
                <w:lang w:val="fr-CA"/>
              </w:rPr>
            </w:pPr>
            <w:r w:rsidRPr="0042447F">
              <w:rPr>
                <w:b/>
                <w:bCs/>
                <w:lang w:val="fr-CA"/>
              </w:rPr>
              <w:t xml:space="preserve">nombre de mots : </w:t>
            </w:r>
            <w:r>
              <w:rPr>
                <w:b/>
                <w:bCs/>
                <w:lang w:val="fr-CA"/>
              </w:rPr>
              <w:t>7</w:t>
            </w:r>
          </w:p>
        </w:tc>
        <w:tc>
          <w:tcPr>
            <w:tcW w:w="2698" w:type="dxa"/>
          </w:tcPr>
          <w:p w14:paraId="1DF45B8A" w14:textId="77777777" w:rsidR="00527C4F" w:rsidRDefault="00890583" w:rsidP="00890583">
            <w:pPr>
              <w:rPr>
                <w:lang w:val="fr-CA"/>
              </w:rPr>
            </w:pPr>
            <w:r w:rsidRPr="00890583">
              <w:rPr>
                <w:lang w:val="fr-CA"/>
              </w:rPr>
              <w:t>remerciée</w:t>
            </w:r>
            <w:r>
              <w:rPr>
                <w:lang w:val="fr-CA"/>
              </w:rPr>
              <w:t>,</w:t>
            </w:r>
            <w:r w:rsidRPr="00890583">
              <w:rPr>
                <w:lang w:val="fr-CA"/>
              </w:rPr>
              <w:t xml:space="preserve"> remerciera</w:t>
            </w:r>
            <w:r>
              <w:rPr>
                <w:lang w:val="fr-CA"/>
              </w:rPr>
              <w:t>,</w:t>
            </w:r>
            <w:r w:rsidRPr="00890583">
              <w:rPr>
                <w:lang w:val="fr-CA"/>
              </w:rPr>
              <w:t xml:space="preserve"> dota</w:t>
            </w:r>
            <w:r>
              <w:rPr>
                <w:lang w:val="fr-CA"/>
              </w:rPr>
              <w:t>,</w:t>
            </w:r>
            <w:r w:rsidRPr="00890583">
              <w:rPr>
                <w:lang w:val="fr-CA"/>
              </w:rPr>
              <w:t xml:space="preserve"> mourût</w:t>
            </w:r>
            <w:r>
              <w:rPr>
                <w:lang w:val="fr-CA"/>
              </w:rPr>
              <w:t>,</w:t>
            </w:r>
            <w:r w:rsidRPr="00890583">
              <w:rPr>
                <w:lang w:val="fr-CA"/>
              </w:rPr>
              <w:t xml:space="preserve"> rentrât</w:t>
            </w:r>
            <w:r>
              <w:rPr>
                <w:lang w:val="fr-CA"/>
              </w:rPr>
              <w:t>,</w:t>
            </w:r>
            <w:r w:rsidRPr="00890583">
              <w:rPr>
                <w:lang w:val="fr-CA"/>
              </w:rPr>
              <w:t xml:space="preserve"> abîmera</w:t>
            </w:r>
            <w:r>
              <w:rPr>
                <w:lang w:val="fr-CA"/>
              </w:rPr>
              <w:t>,</w:t>
            </w:r>
            <w:r w:rsidRPr="00890583">
              <w:rPr>
                <w:lang w:val="fr-CA"/>
              </w:rPr>
              <w:t xml:space="preserve"> préférât</w:t>
            </w:r>
            <w:r>
              <w:rPr>
                <w:lang w:val="fr-CA"/>
              </w:rPr>
              <w:t>,</w:t>
            </w:r>
            <w:r w:rsidRPr="00890583">
              <w:rPr>
                <w:lang w:val="fr-CA"/>
              </w:rPr>
              <w:t xml:space="preserve"> assidûment</w:t>
            </w:r>
            <w:r>
              <w:rPr>
                <w:lang w:val="fr-CA"/>
              </w:rPr>
              <w:t>,</w:t>
            </w:r>
            <w:r w:rsidRPr="00890583">
              <w:rPr>
                <w:lang w:val="fr-CA"/>
              </w:rPr>
              <w:t xml:space="preserve"> baveuse</w:t>
            </w:r>
            <w:r>
              <w:rPr>
                <w:lang w:val="fr-CA"/>
              </w:rPr>
              <w:t>,</w:t>
            </w:r>
            <w:r w:rsidRPr="00890583">
              <w:rPr>
                <w:lang w:val="fr-CA"/>
              </w:rPr>
              <w:t xml:space="preserve"> surmontait</w:t>
            </w:r>
          </w:p>
          <w:p w14:paraId="3CE88002" w14:textId="77777777" w:rsidR="00890583" w:rsidRDefault="00890583" w:rsidP="00890583">
            <w:pPr>
              <w:rPr>
                <w:lang w:val="fr-CA"/>
              </w:rPr>
            </w:pPr>
          </w:p>
          <w:p w14:paraId="17EF654E" w14:textId="3E83A1D8" w:rsidR="00890583" w:rsidRDefault="00890583" w:rsidP="00890583">
            <w:pPr>
              <w:rPr>
                <w:lang w:val="fr-CA"/>
              </w:rPr>
            </w:pPr>
            <w:r w:rsidRPr="0042447F">
              <w:rPr>
                <w:b/>
                <w:bCs/>
                <w:lang w:val="fr-CA"/>
              </w:rPr>
              <w:t>nombre de mots : 10</w:t>
            </w:r>
          </w:p>
        </w:tc>
        <w:tc>
          <w:tcPr>
            <w:tcW w:w="3048" w:type="dxa"/>
          </w:tcPr>
          <w:p w14:paraId="67D70D9F" w14:textId="77777777" w:rsidR="00527C4F" w:rsidRDefault="00F2093D" w:rsidP="00F2093D">
            <w:pPr>
              <w:rPr>
                <w:lang w:val="fr-CA"/>
              </w:rPr>
            </w:pPr>
            <w:r w:rsidRPr="00F2093D">
              <w:rPr>
                <w:lang w:val="fr-CA"/>
              </w:rPr>
              <w:t>dû</w:t>
            </w:r>
            <w:r>
              <w:rPr>
                <w:lang w:val="fr-CA"/>
              </w:rPr>
              <w:t xml:space="preserve">, </w:t>
            </w:r>
            <w:r w:rsidRPr="00F2093D">
              <w:rPr>
                <w:lang w:val="fr-CA"/>
              </w:rPr>
              <w:t>voulu</w:t>
            </w:r>
            <w:r>
              <w:rPr>
                <w:lang w:val="fr-CA"/>
              </w:rPr>
              <w:t>,</w:t>
            </w:r>
            <w:r w:rsidRPr="00F2093D">
              <w:rPr>
                <w:lang w:val="fr-CA"/>
              </w:rPr>
              <w:t xml:space="preserve"> vu</w:t>
            </w:r>
            <w:r>
              <w:rPr>
                <w:lang w:val="fr-CA"/>
              </w:rPr>
              <w:t>,</w:t>
            </w:r>
            <w:r w:rsidRPr="00F2093D">
              <w:rPr>
                <w:lang w:val="fr-CA"/>
              </w:rPr>
              <w:t xml:space="preserve"> eu</w:t>
            </w:r>
            <w:r>
              <w:rPr>
                <w:lang w:val="fr-CA"/>
              </w:rPr>
              <w:t>,</w:t>
            </w:r>
            <w:r w:rsidRPr="00F2093D">
              <w:rPr>
                <w:lang w:val="fr-CA"/>
              </w:rPr>
              <w:t xml:space="preserve"> donné</w:t>
            </w:r>
            <w:r>
              <w:rPr>
                <w:lang w:val="fr-CA"/>
              </w:rPr>
              <w:t>,</w:t>
            </w:r>
            <w:r w:rsidRPr="00F2093D">
              <w:rPr>
                <w:lang w:val="fr-CA"/>
              </w:rPr>
              <w:t xml:space="preserve"> pu</w:t>
            </w:r>
            <w:r>
              <w:rPr>
                <w:lang w:val="fr-CA"/>
              </w:rPr>
              <w:t>,</w:t>
            </w:r>
            <w:r w:rsidRPr="00F2093D">
              <w:rPr>
                <w:lang w:val="fr-CA"/>
              </w:rPr>
              <w:t xml:space="preserve"> pris</w:t>
            </w:r>
            <w:r>
              <w:rPr>
                <w:lang w:val="fr-CA"/>
              </w:rPr>
              <w:t>,</w:t>
            </w:r>
            <w:r w:rsidRPr="00F2093D">
              <w:rPr>
                <w:lang w:val="fr-CA"/>
              </w:rPr>
              <w:t xml:space="preserve"> ait</w:t>
            </w:r>
          </w:p>
          <w:p w14:paraId="6DE0D6B4" w14:textId="77777777" w:rsidR="00F2093D" w:rsidRDefault="00F2093D" w:rsidP="00F2093D">
            <w:pPr>
              <w:rPr>
                <w:lang w:val="fr-CA"/>
              </w:rPr>
            </w:pPr>
          </w:p>
          <w:p w14:paraId="51A71C1C" w14:textId="77777777" w:rsidR="00F2093D" w:rsidRDefault="00F2093D" w:rsidP="00F2093D">
            <w:pPr>
              <w:rPr>
                <w:lang w:val="fr-CA"/>
              </w:rPr>
            </w:pPr>
          </w:p>
          <w:p w14:paraId="560E2585" w14:textId="5D4BB608" w:rsidR="00F2093D" w:rsidRDefault="00F2093D" w:rsidP="00F2093D">
            <w:pPr>
              <w:rPr>
                <w:lang w:val="fr-CA"/>
              </w:rPr>
            </w:pPr>
            <w:r w:rsidRPr="0042447F">
              <w:rPr>
                <w:b/>
                <w:bCs/>
                <w:lang w:val="fr-CA"/>
              </w:rPr>
              <w:t xml:space="preserve">nombre de mots : </w:t>
            </w:r>
            <w:r>
              <w:rPr>
                <w:b/>
                <w:bCs/>
                <w:lang w:val="fr-CA"/>
              </w:rPr>
              <w:t>8</w:t>
            </w:r>
          </w:p>
        </w:tc>
      </w:tr>
    </w:tbl>
    <w:p w14:paraId="30D7658B" w14:textId="7A207FEC" w:rsidR="00EF7759" w:rsidRPr="000E1A06" w:rsidRDefault="000E1A06">
      <w:pPr>
        <w:rPr>
          <w:b/>
          <w:bCs/>
          <w:lang w:val="fr-CA"/>
        </w:rPr>
      </w:pPr>
      <w:r>
        <w:rPr>
          <w:b/>
          <w:bCs/>
          <w:lang w:val="fr-CA"/>
        </w:rPr>
        <w:t>Ce tableau et les suivants partagent les propriétés suivantes :</w:t>
      </w:r>
      <w:r>
        <w:rPr>
          <w:b/>
          <w:bCs/>
          <w:lang w:val="fr-CA"/>
        </w:rPr>
        <w:tab/>
      </w:r>
      <w:r>
        <w:rPr>
          <w:b/>
          <w:bCs/>
          <w:lang w:val="fr-CA"/>
        </w:rPr>
        <w:tab/>
        <w:t xml:space="preserve"> </w:t>
      </w:r>
      <w:r w:rsidR="00F77AE8" w:rsidRPr="000E1A06">
        <w:rPr>
          <w:b/>
          <w:bCs/>
          <w:lang w:val="fr-CA"/>
        </w:rPr>
        <w:t xml:space="preserve">Taille de </w:t>
      </w:r>
      <w:r w:rsidRPr="000E1A06">
        <w:rPr>
          <w:b/>
          <w:bCs/>
          <w:lang w:val="fr-CA"/>
        </w:rPr>
        <w:t>fenêtre : 5</w:t>
      </w:r>
      <w:r>
        <w:rPr>
          <w:lang w:val="fr-CA"/>
        </w:rPr>
        <w:t xml:space="preserve"> </w:t>
      </w:r>
      <w:r>
        <w:rPr>
          <w:lang w:val="fr-CA"/>
        </w:rPr>
        <w:tab/>
      </w:r>
      <w:r w:rsidRPr="000E1A06">
        <w:rPr>
          <w:b/>
          <w:bCs/>
          <w:lang w:val="fr-CA"/>
        </w:rPr>
        <w:t>nombre maximum de mots par clusters : 10</w:t>
      </w:r>
      <w:r>
        <w:rPr>
          <w:b/>
          <w:bCs/>
          <w:lang w:val="fr-CA"/>
        </w:rPr>
        <w:t xml:space="preserve"> </w:t>
      </w:r>
    </w:p>
    <w:p w14:paraId="36067DCA" w14:textId="083C9A1F" w:rsidR="00EF7759" w:rsidRDefault="000A106E">
      <w:pPr>
        <w:rPr>
          <w:lang w:val="fr-CA"/>
        </w:rPr>
      </w:pPr>
      <w:r>
        <w:rPr>
          <w:noProof/>
        </w:rPr>
        <w:lastRenderedPageBreak/>
        <w:drawing>
          <wp:inline distT="0" distB="0" distL="0" distR="0" wp14:anchorId="17F13FA7" wp14:editId="62289544">
            <wp:extent cx="4282440" cy="2712720"/>
            <wp:effectExtent l="0" t="0" r="3810" b="11430"/>
            <wp:docPr id="1" name="Chart 1">
              <a:extLst xmlns:a="http://schemas.openxmlformats.org/drawingml/2006/main">
                <a:ext uri="{FF2B5EF4-FFF2-40B4-BE49-F238E27FC236}">
                  <a16:creationId xmlns:a16="http://schemas.microsoft.com/office/drawing/2014/main" id="{350493A4-31EA-3793-5493-5B5AAA5C29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8A0346">
        <w:rPr>
          <w:lang w:val="fr-CA"/>
        </w:rPr>
        <w:t xml:space="preserve"> </w:t>
      </w:r>
      <w:r>
        <w:rPr>
          <w:noProof/>
        </w:rPr>
        <w:drawing>
          <wp:inline distT="0" distB="0" distL="0" distR="0" wp14:anchorId="163E26C9" wp14:editId="239F77C0">
            <wp:extent cx="4282440" cy="2735580"/>
            <wp:effectExtent l="0" t="0" r="3810" b="7620"/>
            <wp:docPr id="6" name="Chart 6">
              <a:extLst xmlns:a="http://schemas.openxmlformats.org/drawingml/2006/main">
                <a:ext uri="{FF2B5EF4-FFF2-40B4-BE49-F238E27FC236}">
                  <a16:creationId xmlns:a16="http://schemas.microsoft.com/office/drawing/2014/main" id="{0E66815E-2DFC-13A4-F7C6-B47040986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A27E64" w14:textId="214B1E81" w:rsidR="006E7C1D" w:rsidRDefault="000A106E">
      <w:pPr>
        <w:rPr>
          <w:lang w:val="fr-CA"/>
        </w:rPr>
      </w:pPr>
      <w:r>
        <w:rPr>
          <w:noProof/>
        </w:rPr>
        <w:drawing>
          <wp:inline distT="0" distB="0" distL="0" distR="0" wp14:anchorId="05B96693" wp14:editId="078335E4">
            <wp:extent cx="4282440" cy="2796540"/>
            <wp:effectExtent l="0" t="0" r="3810" b="3810"/>
            <wp:docPr id="7" name="Chart 7">
              <a:extLst xmlns:a="http://schemas.openxmlformats.org/drawingml/2006/main">
                <a:ext uri="{FF2B5EF4-FFF2-40B4-BE49-F238E27FC236}">
                  <a16:creationId xmlns:a16="http://schemas.microsoft.com/office/drawing/2014/main" id="{CA602474-D819-4791-9145-CA7459713E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59DDF408" wp14:editId="44ED0D86">
            <wp:extent cx="4282440" cy="2796540"/>
            <wp:effectExtent l="0" t="0" r="3810" b="3810"/>
            <wp:docPr id="8" name="Chart 8">
              <a:extLst xmlns:a="http://schemas.openxmlformats.org/drawingml/2006/main">
                <a:ext uri="{FF2B5EF4-FFF2-40B4-BE49-F238E27FC236}">
                  <a16:creationId xmlns:a16="http://schemas.microsoft.com/office/drawing/2014/main" id="{62EAFFA2-C324-4F8A-AB01-9C6519135B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1DC8BA" w14:textId="77777777" w:rsidR="00A24CF1" w:rsidRDefault="00A24CF1">
      <w:pPr>
        <w:rPr>
          <w:lang w:val="fr-CA"/>
        </w:rPr>
      </w:pPr>
    </w:p>
    <w:p w14:paraId="2D0BA7A5" w14:textId="41FAD1EB" w:rsidR="00A24CF1" w:rsidRDefault="00A24CF1">
      <w:pPr>
        <w:rPr>
          <w:lang w:val="fr-CA"/>
        </w:rPr>
        <w:sectPr w:rsidR="00A24CF1" w:rsidSect="00527C4F">
          <w:pgSz w:w="20979" w:h="12242" w:orient="landscape" w:code="1"/>
          <w:pgMar w:top="1440" w:right="1440" w:bottom="1440" w:left="5137" w:header="709" w:footer="709" w:gutter="0"/>
          <w:cols w:space="708"/>
          <w:docGrid w:linePitch="360"/>
        </w:sectPr>
      </w:pPr>
      <w:r>
        <w:rPr>
          <w:noProof/>
        </w:rPr>
        <w:lastRenderedPageBreak/>
        <w:drawing>
          <wp:inline distT="0" distB="0" distL="0" distR="0" wp14:anchorId="4E53EA35" wp14:editId="6146E0FF">
            <wp:extent cx="9592733" cy="2802466"/>
            <wp:effectExtent l="0" t="0" r="8890" b="17145"/>
            <wp:docPr id="5" name="Chart 5">
              <a:extLst xmlns:a="http://schemas.openxmlformats.org/drawingml/2006/main">
                <a:ext uri="{FF2B5EF4-FFF2-40B4-BE49-F238E27FC236}">
                  <a16:creationId xmlns:a16="http://schemas.microsoft.com/office/drawing/2014/main" id="{56A5592A-8096-D8AD-6F7B-150AB3361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0CF155" w14:textId="4033FCD8" w:rsidR="003F65D2" w:rsidRDefault="003F65D2" w:rsidP="004271EA">
      <w:pPr>
        <w:rPr>
          <w:lang w:val="fr-CA"/>
        </w:rPr>
      </w:pPr>
      <w:r>
        <w:rPr>
          <w:lang w:val="fr-CA"/>
        </w:rPr>
        <w:lastRenderedPageBreak/>
        <w:t>Dans le cadre du laboratoire nous avons décidé d’étudier, tout d’abord, l’impact du nombre de centroïdes sur nos résultats. Nous avons donc choisi d’inspecter le contenu des 5 premiers clusters</w:t>
      </w:r>
      <w:r>
        <w:rPr>
          <w:lang w:val="fr-CA"/>
        </w:rPr>
        <w:t xml:space="preserve"> de différents ensembles de données avec un nombre de centroïdes variable</w:t>
      </w:r>
      <w:r>
        <w:rPr>
          <w:lang w:val="fr-CA"/>
        </w:rPr>
        <w:t>. Notre lexique a été recueilli à partir des 4 textes : Don Quichotte de Miguel de Cervantes, Germinal de Émile Zola, Les trois mousquetaires d’Alexandre Dumas et Le ventre de paris d’Émile Zola</w:t>
      </w:r>
    </w:p>
    <w:p w14:paraId="45D99F78" w14:textId="609BEF53" w:rsidR="004271EA" w:rsidRDefault="003F65D2" w:rsidP="004271EA">
      <w:pPr>
        <w:rPr>
          <w:lang w:val="fr-CA"/>
        </w:rPr>
      </w:pPr>
      <w:r>
        <w:rPr>
          <w:lang w:val="fr-CA"/>
        </w:rPr>
        <w:t xml:space="preserve">En premier lieu, </w:t>
      </w:r>
      <w:r w:rsidR="004271EA">
        <w:rPr>
          <w:lang w:val="fr-CA"/>
        </w:rPr>
        <w:t>nous allons faire une analyse profonde de l’ensemble de données avec 25 centroïdes car nous trouvons la variété de ses clusters particulièrement intéressante. Afin de d’alléger le rapport qui dépasse déjà le nombre de pages demandée</w:t>
      </w:r>
      <w:r w:rsidR="00921A01">
        <w:rPr>
          <w:lang w:val="fr-CA"/>
        </w:rPr>
        <w:t>s</w:t>
      </w:r>
      <w:r w:rsidR="004271EA">
        <w:rPr>
          <w:lang w:val="fr-CA"/>
        </w:rPr>
        <w:t>, nous allons seulement faire l’analyse profonde d’un ensemble des données.</w:t>
      </w:r>
      <w:r w:rsidR="004271EA">
        <w:rPr>
          <w:lang w:val="fr-CA"/>
        </w:rPr>
        <w:tab/>
        <w:t xml:space="preserve">  </w:t>
      </w:r>
    </w:p>
    <w:p w14:paraId="3E5D2A5F" w14:textId="4C50AA17" w:rsidR="000A106E" w:rsidRDefault="004271EA" w:rsidP="000A106E">
      <w:pPr>
        <w:pStyle w:val="Heading2"/>
        <w:rPr>
          <w:lang w:val="fr-CA"/>
        </w:rPr>
      </w:pPr>
      <w:r>
        <w:rPr>
          <w:lang w:val="fr-CA"/>
        </w:rPr>
        <w:t>Analyse profonde de l’e</w:t>
      </w:r>
      <w:r w:rsidR="000A106E">
        <w:rPr>
          <w:lang w:val="fr-CA"/>
        </w:rPr>
        <w:t>nsemble</w:t>
      </w:r>
      <w:r>
        <w:rPr>
          <w:lang w:val="fr-CA"/>
        </w:rPr>
        <w:t xml:space="preserve"> de données</w:t>
      </w:r>
      <w:r w:rsidR="000A106E">
        <w:rPr>
          <w:lang w:val="fr-CA"/>
        </w:rPr>
        <w:t xml:space="preserve"> avec 25 centroïdes </w:t>
      </w:r>
    </w:p>
    <w:p w14:paraId="64C83142" w14:textId="4B62BB0F" w:rsidR="00E66AA5" w:rsidRDefault="00104D19">
      <w:pPr>
        <w:rPr>
          <w:lang w:val="fr-CA"/>
        </w:rPr>
      </w:pPr>
      <w:r>
        <w:rPr>
          <w:lang w:val="fr-CA"/>
        </w:rPr>
        <w:t>Tout d’abord,</w:t>
      </w:r>
      <w:r w:rsidR="003805B3">
        <w:rPr>
          <w:lang w:val="fr-CA"/>
        </w:rPr>
        <w:t xml:space="preserve"> cet ensemble des données possède des champs lexicaux relativement clairs dans</w:t>
      </w:r>
      <w:r w:rsidR="004271EA">
        <w:rPr>
          <w:lang w:val="fr-CA"/>
        </w:rPr>
        <w:t xml:space="preserve"> ses clusters et c’est pour cela que nous l’avons choisi pour faire une analyse en profondeur</w:t>
      </w:r>
      <w:r w:rsidR="003805B3">
        <w:rPr>
          <w:lang w:val="fr-CA"/>
        </w:rPr>
        <w:t>. Lorsque</w:t>
      </w:r>
      <w:r>
        <w:rPr>
          <w:lang w:val="fr-CA"/>
        </w:rPr>
        <w:t xml:space="preserve"> nous regardons le premier ensemble de données, le cluster 0 regroupe un champ lexical propre à Germinal dans lequel </w:t>
      </w:r>
      <w:r w:rsidR="000A106E">
        <w:rPr>
          <w:lang w:val="fr-CA"/>
        </w:rPr>
        <w:t>nous pouvons observer</w:t>
      </w:r>
      <w:r>
        <w:rPr>
          <w:lang w:val="fr-CA"/>
        </w:rPr>
        <w:t xml:space="preserve"> </w:t>
      </w:r>
      <w:r w:rsidR="000A106E">
        <w:rPr>
          <w:lang w:val="fr-CA"/>
        </w:rPr>
        <w:t xml:space="preserve">la réalité décrite par l’auteur des </w:t>
      </w:r>
      <w:r>
        <w:rPr>
          <w:lang w:val="fr-CA"/>
        </w:rPr>
        <w:t>enfants</w:t>
      </w:r>
      <w:r w:rsidR="000A106E">
        <w:rPr>
          <w:lang w:val="fr-CA"/>
        </w:rPr>
        <w:t xml:space="preserve"> exploités</w:t>
      </w:r>
      <w:r>
        <w:rPr>
          <w:lang w:val="fr-CA"/>
        </w:rPr>
        <w:t xml:space="preserve"> qui </w:t>
      </w:r>
      <w:r w:rsidR="000A106E">
        <w:rPr>
          <w:lang w:val="fr-CA"/>
        </w:rPr>
        <w:t xml:space="preserve">travaillent comme des </w:t>
      </w:r>
      <w:r>
        <w:rPr>
          <w:lang w:val="fr-CA"/>
        </w:rPr>
        <w:t>mine</w:t>
      </w:r>
      <w:r w:rsidR="000A106E">
        <w:rPr>
          <w:lang w:val="fr-CA"/>
        </w:rPr>
        <w:t>urs</w:t>
      </w:r>
      <w:r>
        <w:rPr>
          <w:lang w:val="fr-CA"/>
        </w:rPr>
        <w:t xml:space="preserve">. </w:t>
      </w:r>
      <w:r w:rsidR="004271EA">
        <w:rPr>
          <w:lang w:val="fr-CA"/>
        </w:rPr>
        <w:t>On remarque ici un cluster peupl</w:t>
      </w:r>
      <w:r w:rsidR="00921A01">
        <w:rPr>
          <w:lang w:val="fr-CA"/>
        </w:rPr>
        <w:t>é</w:t>
      </w:r>
      <w:r w:rsidR="004271EA">
        <w:rPr>
          <w:lang w:val="fr-CA"/>
        </w:rPr>
        <w:t xml:space="preserve"> principalement par un seul de nos textes.</w:t>
      </w:r>
    </w:p>
    <w:p w14:paraId="50BE1E21" w14:textId="3298DF7C" w:rsidR="00E66AA5" w:rsidRDefault="000A106E">
      <w:pPr>
        <w:rPr>
          <w:lang w:val="fr-CA"/>
        </w:rPr>
      </w:pPr>
      <w:r>
        <w:rPr>
          <w:lang w:val="fr-CA"/>
        </w:rPr>
        <w:t xml:space="preserve">Si l’on observe maintenant le cluster 1, le champ lexical qui se dessine est plus proche des Trois mousquetaires avec des mots comme « camarades », « hommes » et « mousquetaires </w:t>
      </w:r>
      <w:r w:rsidR="000473D9">
        <w:rPr>
          <w:lang w:val="fr-CA"/>
        </w:rPr>
        <w:t>». D’autres</w:t>
      </w:r>
      <w:r>
        <w:rPr>
          <w:lang w:val="fr-CA"/>
        </w:rPr>
        <w:t xml:space="preserve"> mots qui indiquent l’appartenance à un tout son</w:t>
      </w:r>
      <w:r w:rsidR="00921A01">
        <w:rPr>
          <w:lang w:val="fr-CA"/>
        </w:rPr>
        <w:t>t</w:t>
      </w:r>
      <w:r>
        <w:rPr>
          <w:lang w:val="fr-CA"/>
        </w:rPr>
        <w:t xml:space="preserve"> également présents comme « tous » et « autres » propres à l’esprit de camaraderie du livre. </w:t>
      </w:r>
    </w:p>
    <w:p w14:paraId="368776D4" w14:textId="4411102F" w:rsidR="00E66AA5" w:rsidRDefault="000473D9">
      <w:pPr>
        <w:rPr>
          <w:lang w:val="fr-CA"/>
        </w:rPr>
      </w:pPr>
      <w:r>
        <w:rPr>
          <w:lang w:val="fr-CA"/>
        </w:rPr>
        <w:t xml:space="preserve">Le </w:t>
      </w:r>
      <w:r>
        <w:rPr>
          <w:lang w:val="fr-CA"/>
        </w:rPr>
        <w:t xml:space="preserve">cluster </w:t>
      </w:r>
      <w:r>
        <w:rPr>
          <w:lang w:val="fr-CA"/>
        </w:rPr>
        <w:t>2 contient principalement des prépositions</w:t>
      </w:r>
      <w:r w:rsidR="00671EA5">
        <w:rPr>
          <w:lang w:val="fr-CA"/>
        </w:rPr>
        <w:t xml:space="preserve"> à l’exception du mot « chevalier » qui vient probablement de Don Quichotte. Ce mot étant le seul de sa catégorie est également celui qui est le plus loin de son centroïde. Cela </w:t>
      </w:r>
      <w:r w:rsidR="00921A01">
        <w:rPr>
          <w:lang w:val="fr-CA"/>
        </w:rPr>
        <w:t>i</w:t>
      </w:r>
      <w:r w:rsidR="00671EA5">
        <w:rPr>
          <w:lang w:val="fr-CA"/>
        </w:rPr>
        <w:t>llustre le peu de connexion entre ce mot et le restant de la population du cluster</w:t>
      </w:r>
      <w:r>
        <w:rPr>
          <w:lang w:val="fr-CA"/>
        </w:rPr>
        <w:t xml:space="preserve">. Ce cluster est également celui qui a la plus grande de distance entre ses membres </w:t>
      </w:r>
      <w:r w:rsidR="00671EA5">
        <w:rPr>
          <w:lang w:val="fr-CA"/>
        </w:rPr>
        <w:t>et son</w:t>
      </w:r>
      <w:r>
        <w:rPr>
          <w:lang w:val="fr-CA"/>
        </w:rPr>
        <w:t xml:space="preserve"> centroïde</w:t>
      </w:r>
      <w:r w:rsidR="00671EA5">
        <w:rPr>
          <w:lang w:val="fr-CA"/>
        </w:rPr>
        <w:t xml:space="preserve"> avec presque quatre fois plus de distance que les autres </w:t>
      </w:r>
      <w:r w:rsidR="00BB6C1C">
        <w:rPr>
          <w:lang w:val="fr-CA"/>
        </w:rPr>
        <w:t xml:space="preserve">quatre </w:t>
      </w:r>
      <w:r w:rsidR="00671EA5">
        <w:rPr>
          <w:lang w:val="fr-CA"/>
        </w:rPr>
        <w:t xml:space="preserve">clusters de cet ensemble des données. </w:t>
      </w:r>
    </w:p>
    <w:p w14:paraId="676D6ED5" w14:textId="1813766A" w:rsidR="00104D19" w:rsidRDefault="00671EA5">
      <w:pPr>
        <w:rPr>
          <w:lang w:val="fr-CA"/>
        </w:rPr>
      </w:pPr>
      <w:r>
        <w:rPr>
          <w:lang w:val="fr-CA"/>
        </w:rPr>
        <w:t>Le cluster 3 contient des mots avec peu de rapport entre</w:t>
      </w:r>
      <w:r w:rsidR="00E66AA5">
        <w:rPr>
          <w:lang w:val="fr-CA"/>
        </w:rPr>
        <w:t xml:space="preserve"> </w:t>
      </w:r>
      <w:r w:rsidR="004849C7">
        <w:rPr>
          <w:lang w:val="fr-CA"/>
        </w:rPr>
        <w:t>eux. Il est difficile d’émettre une hypothèse sur le lien entre le</w:t>
      </w:r>
      <w:r w:rsidR="00921A01">
        <w:rPr>
          <w:lang w:val="fr-CA"/>
        </w:rPr>
        <w:t>s</w:t>
      </w:r>
      <w:r w:rsidR="004849C7">
        <w:rPr>
          <w:lang w:val="fr-CA"/>
        </w:rPr>
        <w:t xml:space="preserve"> mots car à l’exception d’« édit » et « rançon » les mots du cluster ne figurent pas dans un dictionnaire.</w:t>
      </w:r>
      <w:r w:rsidR="00E66AA5">
        <w:rPr>
          <w:lang w:val="fr-CA"/>
        </w:rPr>
        <w:t xml:space="preserve"> </w:t>
      </w:r>
      <w:r w:rsidR="004849C7">
        <w:rPr>
          <w:lang w:val="fr-CA"/>
        </w:rPr>
        <w:t xml:space="preserve">Ce cluster est également celui avec le moins de mots dans l’ensemble des donnes avec 25 centroïdes. </w:t>
      </w:r>
      <w:r w:rsidR="002A6BB3">
        <w:rPr>
          <w:lang w:val="fr-CA"/>
        </w:rPr>
        <w:t>Malgré le</w:t>
      </w:r>
      <w:r w:rsidR="004849C7">
        <w:rPr>
          <w:lang w:val="fr-CA"/>
        </w:rPr>
        <w:t xml:space="preserve"> peu de sens entre </w:t>
      </w:r>
      <w:r w:rsidR="002A6BB3">
        <w:rPr>
          <w:lang w:val="fr-CA"/>
        </w:rPr>
        <w:t>les mots</w:t>
      </w:r>
      <w:r w:rsidR="004849C7">
        <w:rPr>
          <w:lang w:val="fr-CA"/>
        </w:rPr>
        <w:t xml:space="preserve">, leur distance est relativement semblable </w:t>
      </w:r>
      <w:r w:rsidR="00921A01">
        <w:rPr>
          <w:lang w:val="fr-CA"/>
        </w:rPr>
        <w:t>à</w:t>
      </w:r>
      <w:r w:rsidR="004849C7">
        <w:rPr>
          <w:lang w:val="fr-CA"/>
        </w:rPr>
        <w:t xml:space="preserve"> celle du cluster numéro 1</w:t>
      </w:r>
      <w:r w:rsidR="00867FB0">
        <w:rPr>
          <w:lang w:val="fr-CA"/>
        </w:rPr>
        <w:t xml:space="preserve">, sauf </w:t>
      </w:r>
      <w:r w:rsidR="004849C7">
        <w:rPr>
          <w:lang w:val="fr-CA"/>
        </w:rPr>
        <w:t>qu</w:t>
      </w:r>
      <w:r w:rsidR="00867FB0">
        <w:rPr>
          <w:lang w:val="fr-CA"/>
        </w:rPr>
        <w:t>e,</w:t>
      </w:r>
      <w:r w:rsidR="004849C7">
        <w:rPr>
          <w:lang w:val="fr-CA"/>
        </w:rPr>
        <w:t xml:space="preserve"> à différence d</w:t>
      </w:r>
      <w:r w:rsidR="00867FB0">
        <w:rPr>
          <w:lang w:val="fr-CA"/>
        </w:rPr>
        <w:t xml:space="preserve">u cluster 3, le cluster 1 </w:t>
      </w:r>
      <w:r w:rsidR="004849C7">
        <w:rPr>
          <w:lang w:val="fr-CA"/>
        </w:rPr>
        <w:t xml:space="preserve">a un champ lexical très clair. </w:t>
      </w:r>
    </w:p>
    <w:p w14:paraId="2C066284" w14:textId="2BAC34B9" w:rsidR="00104D19" w:rsidRDefault="00867FB0">
      <w:pPr>
        <w:rPr>
          <w:lang w:val="fr-CA"/>
        </w:rPr>
      </w:pPr>
      <w:r>
        <w:rPr>
          <w:lang w:val="fr-CA"/>
        </w:rPr>
        <w:t>Le cluster 4 prend des mots de plusieurs livres et les regroupe selon la thématique du voyage. « </w:t>
      </w:r>
      <w:proofErr w:type="spellStart"/>
      <w:r>
        <w:rPr>
          <w:lang w:val="fr-CA"/>
        </w:rPr>
        <w:t>Montsou</w:t>
      </w:r>
      <w:proofErr w:type="spellEnd"/>
      <w:r>
        <w:rPr>
          <w:lang w:val="fr-CA"/>
        </w:rPr>
        <w:t> » étant le nom de la mine dans laquelle le personnage principal de Germinal se fait embaucher, « B</w:t>
      </w:r>
      <w:r w:rsidRPr="00104D19">
        <w:rPr>
          <w:lang w:val="fr-CA"/>
        </w:rPr>
        <w:t>uckingham</w:t>
      </w:r>
      <w:r>
        <w:rPr>
          <w:lang w:val="fr-CA"/>
        </w:rPr>
        <w:t xml:space="preserve"> » étant une ville d’Angleterre et « Rossinante » étant une </w:t>
      </w:r>
      <w:r w:rsidR="00BB6C1C">
        <w:rPr>
          <w:lang w:val="fr-CA"/>
        </w:rPr>
        <w:t>référence au</w:t>
      </w:r>
      <w:r>
        <w:rPr>
          <w:lang w:val="fr-CA"/>
        </w:rPr>
        <w:t xml:space="preserve"> cheval de de Don Quichotte. De plus, des mots comme « île », « </w:t>
      </w:r>
      <w:r w:rsidR="00BB6C1C">
        <w:rPr>
          <w:lang w:val="fr-CA"/>
        </w:rPr>
        <w:t>nouveau</w:t>
      </w:r>
      <w:r>
        <w:rPr>
          <w:lang w:val="fr-CA"/>
        </w:rPr>
        <w:t xml:space="preserve"> », « venait », </w:t>
      </w:r>
      <w:r w:rsidR="00BB6C1C">
        <w:rPr>
          <w:lang w:val="fr-CA"/>
        </w:rPr>
        <w:t>« près </w:t>
      </w:r>
      <w:r w:rsidR="00F37CD5">
        <w:rPr>
          <w:lang w:val="fr-CA"/>
        </w:rPr>
        <w:t>» et</w:t>
      </w:r>
      <w:r w:rsidR="00BB6C1C">
        <w:rPr>
          <w:lang w:val="fr-CA"/>
        </w:rPr>
        <w:t xml:space="preserve"> « beauté » enrichissent la thématique du voyage à l’intérieur de ce cluster. </w:t>
      </w:r>
      <w:r w:rsidR="00F37CD5">
        <w:rPr>
          <w:lang w:val="fr-CA"/>
        </w:rPr>
        <w:t>À la suite du</w:t>
      </w:r>
      <w:r w:rsidR="00BB6C1C">
        <w:rPr>
          <w:lang w:val="fr-CA"/>
        </w:rPr>
        <w:t xml:space="preserve"> cluster 0, ce cluster est celui qui est le plus proche de son centroïde et il est intéressant d’observer ce résultat </w:t>
      </w:r>
      <w:r w:rsidR="00F37CD5">
        <w:rPr>
          <w:lang w:val="fr-CA"/>
        </w:rPr>
        <w:t>bien</w:t>
      </w:r>
      <w:r w:rsidR="00BB6C1C">
        <w:rPr>
          <w:lang w:val="fr-CA"/>
        </w:rPr>
        <w:t xml:space="preserve"> que les membres du cluster n’appartiennent pas à un même </w:t>
      </w:r>
      <w:r w:rsidR="002A6BB3">
        <w:rPr>
          <w:lang w:val="fr-CA"/>
        </w:rPr>
        <w:t>texte</w:t>
      </w:r>
      <w:r w:rsidR="00BB6C1C">
        <w:rPr>
          <w:lang w:val="fr-CA"/>
        </w:rPr>
        <w:t>.</w:t>
      </w:r>
    </w:p>
    <w:p w14:paraId="23898D3E" w14:textId="77777777" w:rsidR="00BB6C1C" w:rsidRDefault="00BB6C1C">
      <w:pPr>
        <w:rPr>
          <w:lang w:val="fr-CA"/>
        </w:rPr>
      </w:pPr>
    </w:p>
    <w:p w14:paraId="6E318A2A" w14:textId="28ECF5E9" w:rsidR="00BB6C1C" w:rsidRDefault="00BF01A7" w:rsidP="00BB6C1C">
      <w:pPr>
        <w:pStyle w:val="Heading2"/>
        <w:rPr>
          <w:lang w:val="fr-CA"/>
        </w:rPr>
      </w:pPr>
      <w:r>
        <w:rPr>
          <w:lang w:val="fr-CA"/>
        </w:rPr>
        <w:lastRenderedPageBreak/>
        <w:t xml:space="preserve">Analyse </w:t>
      </w:r>
      <w:r>
        <w:rPr>
          <w:lang w:val="fr-CA"/>
        </w:rPr>
        <w:t>de l’e</w:t>
      </w:r>
      <w:r w:rsidR="00BB6C1C">
        <w:rPr>
          <w:lang w:val="fr-CA"/>
        </w:rPr>
        <w:t>nsemble avec 5</w:t>
      </w:r>
      <w:r w:rsidR="00BB6C1C">
        <w:rPr>
          <w:lang w:val="fr-CA"/>
        </w:rPr>
        <w:t>0</w:t>
      </w:r>
      <w:r w:rsidR="00BB6C1C">
        <w:rPr>
          <w:lang w:val="fr-CA"/>
        </w:rPr>
        <w:t xml:space="preserve"> centroïdes </w:t>
      </w:r>
    </w:p>
    <w:p w14:paraId="77F30B2A" w14:textId="765E8307" w:rsidR="00BB6C1C" w:rsidRDefault="00BB6C1C" w:rsidP="00BB6C1C">
      <w:pPr>
        <w:rPr>
          <w:lang w:val="fr-CA"/>
        </w:rPr>
      </w:pPr>
      <w:r>
        <w:rPr>
          <w:lang w:val="fr-CA"/>
        </w:rPr>
        <w:t xml:space="preserve">L’ensemble de données avec 50 centroïdes est le seul </w:t>
      </w:r>
      <w:r w:rsidR="00F37CD5">
        <w:rPr>
          <w:lang w:val="fr-CA"/>
        </w:rPr>
        <w:t>à</w:t>
      </w:r>
      <w:r>
        <w:rPr>
          <w:lang w:val="fr-CA"/>
        </w:rPr>
        <w:t xml:space="preserve"> avoir</w:t>
      </w:r>
      <w:r w:rsidR="00F37CD5">
        <w:rPr>
          <w:lang w:val="fr-CA"/>
        </w:rPr>
        <w:t xml:space="preserve"> ses cinq clusters compl</w:t>
      </w:r>
      <w:r w:rsidR="00921A01">
        <w:rPr>
          <w:lang w:val="fr-CA"/>
        </w:rPr>
        <w:t>è</w:t>
      </w:r>
      <w:r w:rsidR="00F37CD5">
        <w:rPr>
          <w:lang w:val="fr-CA"/>
        </w:rPr>
        <w:t xml:space="preserve">tement peuplés. Cela est curieux car l’ensemble de données précèdent </w:t>
      </w:r>
      <w:r w:rsidR="003F00A4">
        <w:rPr>
          <w:lang w:val="fr-CA"/>
        </w:rPr>
        <w:t>a</w:t>
      </w:r>
      <w:r w:rsidR="00F37CD5">
        <w:rPr>
          <w:lang w:val="fr-CA"/>
        </w:rPr>
        <w:t xml:space="preserve"> moins de centroïdes et par conséquent nous aurions cru que puisqu’il avait moins de clusters, ces derniers seraient plus volumineux. Nous nous sommes trompés dans notre hypothèse. Cet ensemble de données est </w:t>
      </w:r>
      <w:r w:rsidR="003805B3">
        <w:rPr>
          <w:lang w:val="fr-CA"/>
        </w:rPr>
        <w:t xml:space="preserve">de loin </w:t>
      </w:r>
      <w:r w:rsidR="00F37CD5">
        <w:rPr>
          <w:lang w:val="fr-CA"/>
        </w:rPr>
        <w:t xml:space="preserve">celui </w:t>
      </w:r>
      <w:r w:rsidR="002A6BB3">
        <w:rPr>
          <w:lang w:val="fr-CA"/>
        </w:rPr>
        <w:t>qui possède</w:t>
      </w:r>
      <w:r w:rsidR="00F37CD5">
        <w:rPr>
          <w:lang w:val="fr-CA"/>
        </w:rPr>
        <w:t xml:space="preserve"> la plus petite distance entre ses clusters et leur centroïde</w:t>
      </w:r>
      <w:r w:rsidR="002A6BB3">
        <w:rPr>
          <w:lang w:val="fr-CA"/>
        </w:rPr>
        <w:t xml:space="preserve"> respectif. Nous avons de la difficulté à trouver une hypothèse pour ce phénomène.</w:t>
      </w:r>
      <w:r w:rsidR="00F37CD5">
        <w:rPr>
          <w:lang w:val="fr-CA"/>
        </w:rPr>
        <w:t xml:space="preserve"> </w:t>
      </w:r>
      <w:r w:rsidR="003805B3">
        <w:rPr>
          <w:lang w:val="fr-CA"/>
        </w:rPr>
        <w:t>La distance la plus grande d’un mot à son centroïde dans cet ensemble de données étant inférieure à 10 000.</w:t>
      </w:r>
    </w:p>
    <w:p w14:paraId="6F99CD50" w14:textId="33265B91" w:rsidR="00F37CD5" w:rsidRDefault="002A6BB3" w:rsidP="00BB6C1C">
      <w:pPr>
        <w:rPr>
          <w:lang w:val="fr-CA"/>
        </w:rPr>
      </w:pPr>
      <w:r>
        <w:rPr>
          <w:lang w:val="fr-CA"/>
        </w:rPr>
        <w:t xml:space="preserve">Les champs lexicaux sont moins clairs que dans l’ensemble précédant également. Le lien le plus significatif entre les mots du cluster 0 est la classe grammaticale de la plus grande partie du cluster. Presque la totalité de sa population sont des verbes. Ce phénomène se reproduit aussi avec le cluster 4. Nous pensons que cela se doit au fait que </w:t>
      </w:r>
      <w:r w:rsidR="003F65D2">
        <w:rPr>
          <w:lang w:val="fr-CA"/>
        </w:rPr>
        <w:t>les mots</w:t>
      </w:r>
      <w:r>
        <w:rPr>
          <w:lang w:val="fr-CA"/>
        </w:rPr>
        <w:t xml:space="preserve"> se dissipent un peu plus dû au nombre de centroïdes qui augmente. </w:t>
      </w:r>
    </w:p>
    <w:p w14:paraId="738283D6" w14:textId="5DC8C817" w:rsidR="003F65D2" w:rsidRDefault="00BF01A7" w:rsidP="003F65D2">
      <w:pPr>
        <w:pStyle w:val="Heading2"/>
        <w:rPr>
          <w:lang w:val="fr-CA"/>
        </w:rPr>
      </w:pPr>
      <w:r>
        <w:rPr>
          <w:lang w:val="fr-CA"/>
        </w:rPr>
        <w:t>Analyse de l’ensemble</w:t>
      </w:r>
      <w:r w:rsidR="003F65D2">
        <w:rPr>
          <w:lang w:val="fr-CA"/>
        </w:rPr>
        <w:t xml:space="preserve"> avec </w:t>
      </w:r>
      <w:r w:rsidR="003F65D2">
        <w:rPr>
          <w:lang w:val="fr-CA"/>
        </w:rPr>
        <w:t>7</w:t>
      </w:r>
      <w:r w:rsidR="003F65D2">
        <w:rPr>
          <w:lang w:val="fr-CA"/>
        </w:rPr>
        <w:t xml:space="preserve">5 centroïdes </w:t>
      </w:r>
    </w:p>
    <w:p w14:paraId="619385D7" w14:textId="2F0DD4B0" w:rsidR="003F65D2" w:rsidRPr="00B51264" w:rsidRDefault="00EF66F5" w:rsidP="00BB6C1C">
      <w:pPr>
        <w:rPr>
          <w:lang w:val="fr-CA"/>
        </w:rPr>
      </w:pPr>
      <w:r>
        <w:rPr>
          <w:lang w:val="fr-CA"/>
        </w:rPr>
        <w:t xml:space="preserve">L’ensemble de données avec </w:t>
      </w:r>
      <w:r>
        <w:rPr>
          <w:lang w:val="fr-CA"/>
        </w:rPr>
        <w:t xml:space="preserve">75 </w:t>
      </w:r>
      <w:r>
        <w:rPr>
          <w:lang w:val="fr-CA"/>
        </w:rPr>
        <w:t>centroïdes</w:t>
      </w:r>
      <w:r>
        <w:rPr>
          <w:lang w:val="fr-CA"/>
        </w:rPr>
        <w:t xml:space="preserve"> est celui qui a le cluster le plus petit avec une population de 5 pour le cluster 0. Étant donné que le nombre de centroïdes augmente nous pensons qu’il est raisonnable que certains clusters diminuent en taille. </w:t>
      </w:r>
      <w:r w:rsidR="00B51264">
        <w:rPr>
          <w:lang w:val="fr-CA"/>
        </w:rPr>
        <w:t xml:space="preserve">Cet ensemble est également celui qui a le mot le plus éloigné des quatre ensembles de données que nous avons analysés </w:t>
      </w:r>
      <w:r w:rsidR="00B51264" w:rsidRPr="00B51264">
        <w:rPr>
          <w:lang w:val="fr-CA"/>
        </w:rPr>
        <w:t>à</w:t>
      </w:r>
      <w:r w:rsidR="00B51264">
        <w:rPr>
          <w:lang w:val="fr-CA"/>
        </w:rPr>
        <w:t xml:space="preserve"> présent. Ce mot est : « grâce »</w:t>
      </w:r>
      <w:r w:rsidR="00DD1F9D">
        <w:rPr>
          <w:lang w:val="fr-CA"/>
        </w:rPr>
        <w:t xml:space="preserve"> avec une distance supérieure à 80 000 dans le cluster 2</w:t>
      </w:r>
      <w:r w:rsidR="00B51264">
        <w:rPr>
          <w:lang w:val="fr-CA"/>
        </w:rPr>
        <w:t>. Nous pensons que cela</w:t>
      </w:r>
      <w:r w:rsidR="00DD1F9D">
        <w:rPr>
          <w:lang w:val="fr-CA"/>
        </w:rPr>
        <w:t xml:space="preserve"> est simplement un hasard étant donné que nous avons choisi les 5 premiers clusters de chaque ensemble de données que nous avons étudié.  </w:t>
      </w:r>
    </w:p>
    <w:p w14:paraId="123D87AD" w14:textId="35D14C0D" w:rsidR="00104D19" w:rsidRDefault="00DD1F9D">
      <w:pPr>
        <w:rPr>
          <w:lang w:val="fr-CA"/>
        </w:rPr>
      </w:pPr>
      <w:r>
        <w:rPr>
          <w:lang w:val="fr-CA"/>
        </w:rPr>
        <w:t>Le cluster 1, 3 et 4 ont tous des distances très basses bien que le mot le plus loin de son centroïde se trouve dans cet ensemble de données. Le</w:t>
      </w:r>
      <w:r w:rsidR="00426F9F">
        <w:rPr>
          <w:lang w:val="fr-CA"/>
        </w:rPr>
        <w:t>s</w:t>
      </w:r>
      <w:r>
        <w:rPr>
          <w:lang w:val="fr-CA"/>
        </w:rPr>
        <w:t xml:space="preserve"> cluster</w:t>
      </w:r>
      <w:r w:rsidR="00426F9F">
        <w:rPr>
          <w:lang w:val="fr-CA"/>
        </w:rPr>
        <w:t>s</w:t>
      </w:r>
      <w:r>
        <w:rPr>
          <w:lang w:val="fr-CA"/>
        </w:rPr>
        <w:t xml:space="preserve"> 0 et 2 se trouvent un peu plus loin que les autres clusters de </w:t>
      </w:r>
      <w:r w:rsidR="00426F9F">
        <w:rPr>
          <w:lang w:val="fr-CA"/>
        </w:rPr>
        <w:t xml:space="preserve">cet </w:t>
      </w:r>
      <w:r>
        <w:rPr>
          <w:lang w:val="fr-CA"/>
        </w:rPr>
        <w:t>ensemble mais, en général, à l’exception du mot « grâce </w:t>
      </w:r>
      <w:r w:rsidR="00426F9F">
        <w:rPr>
          <w:lang w:val="fr-CA"/>
        </w:rPr>
        <w:t>», les</w:t>
      </w:r>
      <w:r>
        <w:rPr>
          <w:lang w:val="fr-CA"/>
        </w:rPr>
        <w:t xml:space="preserve"> distances sont meilleures que le cluster 2 de l’ensemble de données avec 25 centroïdes. Nous pensons que cela se doit au fait que les clusters se font plus petits et par conséquent, les données aberrantes se déplacent dans un cluster qui leur est plus approprié.</w:t>
      </w:r>
    </w:p>
    <w:p w14:paraId="79F3E223" w14:textId="7515CB7C" w:rsidR="00426F9F" w:rsidRDefault="00BF01A7" w:rsidP="00426F9F">
      <w:pPr>
        <w:pStyle w:val="Heading2"/>
        <w:rPr>
          <w:lang w:val="fr-CA"/>
        </w:rPr>
      </w:pPr>
      <w:r>
        <w:rPr>
          <w:lang w:val="fr-CA"/>
        </w:rPr>
        <w:t xml:space="preserve">Analyse de l’ensemble </w:t>
      </w:r>
      <w:r w:rsidR="00426F9F">
        <w:rPr>
          <w:lang w:val="fr-CA"/>
        </w:rPr>
        <w:t xml:space="preserve">avec </w:t>
      </w:r>
      <w:r w:rsidR="00426F9F">
        <w:rPr>
          <w:lang w:val="fr-CA"/>
        </w:rPr>
        <w:t>100</w:t>
      </w:r>
      <w:r w:rsidR="00426F9F">
        <w:rPr>
          <w:lang w:val="fr-CA"/>
        </w:rPr>
        <w:t xml:space="preserve"> centroïdes </w:t>
      </w:r>
    </w:p>
    <w:p w14:paraId="6C6A0880" w14:textId="77777777" w:rsidR="00BF01A7" w:rsidRDefault="00426F9F" w:rsidP="00426F9F">
      <w:pPr>
        <w:rPr>
          <w:lang w:val="fr-CA"/>
        </w:rPr>
      </w:pPr>
      <w:r>
        <w:rPr>
          <w:lang w:val="fr-CA"/>
        </w:rPr>
        <w:t>L’ensemble de données de 100 centroïdes est celui qui possède la plus grande fluctuation au niveau d</w:t>
      </w:r>
      <w:r w:rsidR="00D33417">
        <w:rPr>
          <w:lang w:val="fr-CA"/>
        </w:rPr>
        <w:t xml:space="preserve">u </w:t>
      </w:r>
      <w:r>
        <w:rPr>
          <w:lang w:val="fr-CA"/>
        </w:rPr>
        <w:t xml:space="preserve">nombre de mots </w:t>
      </w:r>
      <w:r w:rsidR="00D33417">
        <w:rPr>
          <w:lang w:val="fr-CA"/>
        </w:rPr>
        <w:t xml:space="preserve">par </w:t>
      </w:r>
      <w:r>
        <w:rPr>
          <w:lang w:val="fr-CA"/>
        </w:rPr>
        <w:t>clusters</w:t>
      </w:r>
      <w:r w:rsidR="00D33417">
        <w:rPr>
          <w:lang w:val="fr-CA"/>
        </w:rPr>
        <w:t xml:space="preserve"> avec le cluster 1, 2 et 4 avec une population de 6,7 et 8 respectivement. Nous pensons que cela est normal car cet ensemble des données est celui avec le plus des centroïdes. Ainsi</w:t>
      </w:r>
      <w:r w:rsidR="00BF01A7">
        <w:rPr>
          <w:lang w:val="fr-CA"/>
        </w:rPr>
        <w:t xml:space="preserve">, </w:t>
      </w:r>
      <w:r w:rsidR="00D33417">
        <w:rPr>
          <w:lang w:val="fr-CA"/>
        </w:rPr>
        <w:t>plus il y a des centroïdes</w:t>
      </w:r>
      <w:r w:rsidR="00BF01A7">
        <w:rPr>
          <w:lang w:val="fr-CA"/>
        </w:rPr>
        <w:t>,</w:t>
      </w:r>
      <w:r w:rsidR="00D33417">
        <w:rPr>
          <w:lang w:val="fr-CA"/>
        </w:rPr>
        <w:t xml:space="preserve"> plus la population</w:t>
      </w:r>
      <w:r w:rsidR="00BF01A7">
        <w:rPr>
          <w:lang w:val="fr-CA"/>
        </w:rPr>
        <w:t xml:space="preserve"> générale de chaque cluster</w:t>
      </w:r>
      <w:r w:rsidR="00D33417">
        <w:rPr>
          <w:lang w:val="fr-CA"/>
        </w:rPr>
        <w:t xml:space="preserve"> peut vari</w:t>
      </w:r>
      <w:r w:rsidR="00BF01A7">
        <w:rPr>
          <w:lang w:val="fr-CA"/>
        </w:rPr>
        <w:t>er et par le fait même, diminuer de façon.</w:t>
      </w:r>
      <w:r w:rsidR="00D33417">
        <w:rPr>
          <w:lang w:val="fr-CA"/>
        </w:rPr>
        <w:t xml:space="preserve"> Les deux autres clusters ont chacun une population de 10.</w:t>
      </w:r>
      <w:r w:rsidR="00BF01A7">
        <w:rPr>
          <w:lang w:val="fr-CA"/>
        </w:rPr>
        <w:t xml:space="preserve"> Les distances entre les mots des clusters et leur centroïde respectif sont très basses. Les plus basses en général après celle de l’ensemble avec 50 centroïdes.</w:t>
      </w:r>
    </w:p>
    <w:p w14:paraId="06E17B18" w14:textId="2BCC9357" w:rsidR="00426F9F" w:rsidRDefault="00BF01A7" w:rsidP="00426F9F">
      <w:pPr>
        <w:rPr>
          <w:lang w:val="fr-CA"/>
        </w:rPr>
      </w:pPr>
      <w:r>
        <w:rPr>
          <w:lang w:val="fr-CA"/>
        </w:rPr>
        <w:t xml:space="preserve">Nous retrouvons également dans cet ensemble des données le même </w:t>
      </w:r>
      <w:r w:rsidR="00670877">
        <w:rPr>
          <w:lang w:val="fr-CA"/>
        </w:rPr>
        <w:t>phénomène</w:t>
      </w:r>
      <w:r>
        <w:rPr>
          <w:lang w:val="fr-CA"/>
        </w:rPr>
        <w:t xml:space="preserve"> que dans l’ensemble de </w:t>
      </w:r>
      <w:r w:rsidR="00670877">
        <w:rPr>
          <w:lang w:val="fr-CA"/>
        </w:rPr>
        <w:t>50 centroïdes. Dans le cluster 0, 3 et 4 au moins 80% de leur population sont des verbes et plus précisément des verbes au passé. Nous pensons que cela fait du sens étant donné que le temps de verbe le plus utilisé pour raconter une histoire est le passé.</w:t>
      </w:r>
    </w:p>
    <w:p w14:paraId="623D305E" w14:textId="484C21A1" w:rsidR="00670877" w:rsidRDefault="00670877" w:rsidP="00670877">
      <w:pPr>
        <w:pStyle w:val="Heading2"/>
        <w:rPr>
          <w:lang w:val="fr-CA"/>
        </w:rPr>
      </w:pPr>
      <w:r>
        <w:rPr>
          <w:lang w:val="fr-CA"/>
        </w:rPr>
        <w:lastRenderedPageBreak/>
        <w:t xml:space="preserve">Expérience de notre cru </w:t>
      </w:r>
    </w:p>
    <w:p w14:paraId="2BB30903" w14:textId="3ED568A8" w:rsidR="004D6897" w:rsidRDefault="004D6897" w:rsidP="004D6897">
      <w:pPr>
        <w:rPr>
          <w:lang w:val="fr-CA"/>
        </w:rPr>
      </w:pPr>
      <w:r>
        <w:rPr>
          <w:lang w:val="fr-CA"/>
        </w:rPr>
        <w:t xml:space="preserve">Pour l’expérience de notre cru nous avons implémenté un KNN. Dans le cadre du cours </w:t>
      </w:r>
      <w:r w:rsidR="00AA3BAC">
        <w:rPr>
          <w:lang w:val="fr-CA"/>
        </w:rPr>
        <w:t>d’intelligence</w:t>
      </w:r>
      <w:r>
        <w:rPr>
          <w:lang w:val="fr-CA"/>
        </w:rPr>
        <w:t xml:space="preserve"> artificielle I nous avons codé un KNN en équipe de 4 mais notre sous-équipe a surtout développé la vue de </w:t>
      </w:r>
      <w:r w:rsidR="00AA3BAC">
        <w:rPr>
          <w:lang w:val="fr-CA"/>
        </w:rPr>
        <w:t>ladite</w:t>
      </w:r>
      <w:r>
        <w:rPr>
          <w:lang w:val="fr-CA"/>
        </w:rPr>
        <w:t xml:space="preserve"> application. </w:t>
      </w:r>
      <w:r w:rsidR="00AA3BAC">
        <w:rPr>
          <w:lang w:val="fr-CA"/>
        </w:rPr>
        <w:t xml:space="preserve">Alors, nous avions une idée de comment l’algorithme fonctionnait mais nous ne l’avions pas formellement codé. Nous avons donc profité de cette occasion pour avoir la chance de coder nous-mêmes notre propre KNN. Il y a eu des concepts qui ont été plus difficiles à comprendre notamment la position des mots dans un espace n-dimensionnel déterminé par la matrice de cooccurrence mais nous avons réussi à les maitriser et implémenter notre KNN. </w:t>
      </w:r>
    </w:p>
    <w:p w14:paraId="1C1CC821" w14:textId="7421F024" w:rsidR="009A4708" w:rsidRDefault="009A4708" w:rsidP="009A4708">
      <w:pPr>
        <w:pStyle w:val="Heading2"/>
        <w:rPr>
          <w:lang w:val="fr-CA"/>
        </w:rPr>
      </w:pPr>
      <w:r>
        <w:rPr>
          <w:lang w:val="fr-CA"/>
        </w:rPr>
        <w:t xml:space="preserve">Réflexion sur les expériences </w:t>
      </w:r>
    </w:p>
    <w:p w14:paraId="55069AC0" w14:textId="3A05FE03" w:rsidR="009A4708" w:rsidRPr="009A4708" w:rsidRDefault="009A4708" w:rsidP="009A4708">
      <w:pPr>
        <w:rPr>
          <w:lang w:val="fr-CA"/>
        </w:rPr>
      </w:pPr>
      <w:r>
        <w:rPr>
          <w:lang w:val="fr-CA"/>
        </w:rPr>
        <w:t>Ce cours est le premier contact que nous avons avec une quantité de données si grande. Ainsi, nous avons appris à travailler avec une telle quantité et éventuellement nous étions en mesure d</w:t>
      </w:r>
      <w:r w:rsidR="0041600D">
        <w:rPr>
          <w:lang w:val="fr-CA"/>
        </w:rPr>
        <w:t xml:space="preserve">’utiliser </w:t>
      </w:r>
      <w:r>
        <w:rPr>
          <w:lang w:val="fr-CA"/>
        </w:rPr>
        <w:t>ces données. Nos expériences nous ont permis de voir l’influence du nombre de centroïdes dans notre algorithme de K-</w:t>
      </w:r>
      <w:proofErr w:type="spellStart"/>
      <w:r>
        <w:rPr>
          <w:lang w:val="fr-CA"/>
        </w:rPr>
        <w:t>means</w:t>
      </w:r>
      <w:proofErr w:type="spellEnd"/>
      <w:r>
        <w:rPr>
          <w:lang w:val="fr-CA"/>
        </w:rPr>
        <w:t xml:space="preserve">. </w:t>
      </w:r>
      <w:r w:rsidR="0041600D">
        <w:rPr>
          <w:lang w:val="fr-CA"/>
        </w:rPr>
        <w:t>E</w:t>
      </w:r>
      <w:r>
        <w:rPr>
          <w:lang w:val="fr-CA"/>
        </w:rPr>
        <w:t>lle nous a</w:t>
      </w:r>
      <w:r w:rsidR="0041600D">
        <w:rPr>
          <w:lang w:val="fr-CA"/>
        </w:rPr>
        <w:t xml:space="preserve"> é</w:t>
      </w:r>
      <w:r w:rsidR="0041600D">
        <w:rPr>
          <w:lang w:val="fr-CA"/>
        </w:rPr>
        <w:t>galement</w:t>
      </w:r>
      <w:r>
        <w:rPr>
          <w:lang w:val="fr-CA"/>
        </w:rPr>
        <w:t xml:space="preserve"> permis d’analyser </w:t>
      </w:r>
      <w:r w:rsidR="0041600D">
        <w:rPr>
          <w:lang w:val="fr-CA"/>
        </w:rPr>
        <w:t xml:space="preserve">et </w:t>
      </w:r>
      <w:r>
        <w:rPr>
          <w:lang w:val="fr-CA"/>
        </w:rPr>
        <w:t>de d’</w:t>
      </w:r>
      <w:r w:rsidR="0041600D">
        <w:rPr>
          <w:lang w:val="fr-CA"/>
        </w:rPr>
        <w:t>interpréter</w:t>
      </w:r>
      <w:r>
        <w:rPr>
          <w:lang w:val="fr-CA"/>
        </w:rPr>
        <w:t xml:space="preserve"> nos </w:t>
      </w:r>
      <w:r w:rsidR="0041600D">
        <w:rPr>
          <w:lang w:val="fr-CA"/>
        </w:rPr>
        <w:t xml:space="preserve">données afin de les présenter et les contextualiser. La réalisation d’un projet de </w:t>
      </w:r>
      <w:r w:rsidR="003F00A4">
        <w:rPr>
          <w:lang w:val="fr-CA"/>
        </w:rPr>
        <w:t>cette envergure</w:t>
      </w:r>
      <w:r w:rsidR="0041600D">
        <w:rPr>
          <w:lang w:val="fr-CA"/>
        </w:rPr>
        <w:t xml:space="preserve"> fut une première expérience dans laquelle nous avons énormément appris. </w:t>
      </w:r>
      <w:r w:rsidR="0041600D">
        <w:rPr>
          <w:lang w:val="fr-CA"/>
        </w:rPr>
        <w:tab/>
        <w:t xml:space="preserve"> </w:t>
      </w:r>
    </w:p>
    <w:p w14:paraId="2A5FF1E6" w14:textId="77777777" w:rsidR="00104D19" w:rsidRDefault="00104D19">
      <w:pPr>
        <w:rPr>
          <w:lang w:val="fr-CA"/>
        </w:rPr>
      </w:pPr>
    </w:p>
    <w:p w14:paraId="65CB1174" w14:textId="77777777" w:rsidR="00104D19" w:rsidRDefault="00104D19">
      <w:pPr>
        <w:rPr>
          <w:lang w:val="fr-CA"/>
        </w:rPr>
      </w:pPr>
    </w:p>
    <w:sectPr w:rsidR="00104D19" w:rsidSect="006E7C1D">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95158" w14:textId="77777777" w:rsidR="00480A3D" w:rsidRDefault="00480A3D" w:rsidP="00A24CF1">
      <w:pPr>
        <w:spacing w:after="0" w:line="240" w:lineRule="auto"/>
      </w:pPr>
      <w:r>
        <w:separator/>
      </w:r>
    </w:p>
  </w:endnote>
  <w:endnote w:type="continuationSeparator" w:id="0">
    <w:p w14:paraId="5265EFD8" w14:textId="77777777" w:rsidR="00480A3D" w:rsidRDefault="00480A3D" w:rsidP="00A24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ED052" w14:textId="77777777" w:rsidR="00480A3D" w:rsidRDefault="00480A3D" w:rsidP="00A24CF1">
      <w:pPr>
        <w:spacing w:after="0" w:line="240" w:lineRule="auto"/>
      </w:pPr>
      <w:r>
        <w:separator/>
      </w:r>
    </w:p>
  </w:footnote>
  <w:footnote w:type="continuationSeparator" w:id="0">
    <w:p w14:paraId="2BA228B3" w14:textId="77777777" w:rsidR="00480A3D" w:rsidRDefault="00480A3D" w:rsidP="00A24C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82"/>
    <w:rsid w:val="000473D9"/>
    <w:rsid w:val="000A106E"/>
    <w:rsid w:val="000A6420"/>
    <w:rsid w:val="000E1A06"/>
    <w:rsid w:val="00104D19"/>
    <w:rsid w:val="0014438D"/>
    <w:rsid w:val="00195D7C"/>
    <w:rsid w:val="001C39B6"/>
    <w:rsid w:val="00224A82"/>
    <w:rsid w:val="002A6BB3"/>
    <w:rsid w:val="002C5DB3"/>
    <w:rsid w:val="003156BE"/>
    <w:rsid w:val="003805B3"/>
    <w:rsid w:val="003C395A"/>
    <w:rsid w:val="003E354D"/>
    <w:rsid w:val="003F00A4"/>
    <w:rsid w:val="003F65D2"/>
    <w:rsid w:val="0041600D"/>
    <w:rsid w:val="0042447F"/>
    <w:rsid w:val="00426F9F"/>
    <w:rsid w:val="004271EA"/>
    <w:rsid w:val="00447ABE"/>
    <w:rsid w:val="00480A3D"/>
    <w:rsid w:val="004849C7"/>
    <w:rsid w:val="004D6897"/>
    <w:rsid w:val="005155DE"/>
    <w:rsid w:val="00527C4F"/>
    <w:rsid w:val="00670877"/>
    <w:rsid w:val="00671EA5"/>
    <w:rsid w:val="006E7C1D"/>
    <w:rsid w:val="00867FB0"/>
    <w:rsid w:val="00890583"/>
    <w:rsid w:val="008A0346"/>
    <w:rsid w:val="008C20EF"/>
    <w:rsid w:val="00921A01"/>
    <w:rsid w:val="00990B1A"/>
    <w:rsid w:val="009A4708"/>
    <w:rsid w:val="00A24CF1"/>
    <w:rsid w:val="00AA3BAC"/>
    <w:rsid w:val="00B1633F"/>
    <w:rsid w:val="00B51264"/>
    <w:rsid w:val="00BB6C1C"/>
    <w:rsid w:val="00BF01A7"/>
    <w:rsid w:val="00BF3261"/>
    <w:rsid w:val="00CA3A78"/>
    <w:rsid w:val="00CA6549"/>
    <w:rsid w:val="00D02D02"/>
    <w:rsid w:val="00D33417"/>
    <w:rsid w:val="00D769F9"/>
    <w:rsid w:val="00D96958"/>
    <w:rsid w:val="00DD1F9D"/>
    <w:rsid w:val="00E66AA5"/>
    <w:rsid w:val="00E93010"/>
    <w:rsid w:val="00EF66F5"/>
    <w:rsid w:val="00EF7759"/>
    <w:rsid w:val="00F2093D"/>
    <w:rsid w:val="00F37CD5"/>
    <w:rsid w:val="00F40760"/>
    <w:rsid w:val="00F77AE8"/>
    <w:rsid w:val="00FF3E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A6F1"/>
  <w15:chartTrackingRefBased/>
  <w15:docId w15:val="{8FC303F0-A06C-455E-97E5-8133F2F3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9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A8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3C39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395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F7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4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CF1"/>
  </w:style>
  <w:style w:type="paragraph" w:styleId="Footer">
    <w:name w:val="footer"/>
    <w:basedOn w:val="Normal"/>
    <w:link w:val="FooterChar"/>
    <w:uiPriority w:val="99"/>
    <w:unhideWhenUsed/>
    <w:rsid w:val="00A24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97781">
      <w:bodyDiv w:val="1"/>
      <w:marLeft w:val="0"/>
      <w:marRight w:val="0"/>
      <w:marTop w:val="0"/>
      <w:marBottom w:val="0"/>
      <w:divBdr>
        <w:top w:val="none" w:sz="0" w:space="0" w:color="auto"/>
        <w:left w:val="none" w:sz="0" w:space="0" w:color="auto"/>
        <w:bottom w:val="none" w:sz="0" w:space="0" w:color="auto"/>
        <w:right w:val="none" w:sz="0" w:space="0" w:color="auto"/>
      </w:divBdr>
    </w:div>
    <w:div w:id="717968973">
      <w:bodyDiv w:val="1"/>
      <w:marLeft w:val="0"/>
      <w:marRight w:val="0"/>
      <w:marTop w:val="0"/>
      <w:marBottom w:val="0"/>
      <w:divBdr>
        <w:top w:val="none" w:sz="0" w:space="0" w:color="auto"/>
        <w:left w:val="none" w:sz="0" w:space="0" w:color="auto"/>
        <w:bottom w:val="none" w:sz="0" w:space="0" w:color="auto"/>
        <w:right w:val="none" w:sz="0" w:space="0" w:color="auto"/>
      </w:divBdr>
    </w:div>
    <w:div w:id="1148206104">
      <w:bodyDiv w:val="1"/>
      <w:marLeft w:val="0"/>
      <w:marRight w:val="0"/>
      <w:marTop w:val="0"/>
      <w:marBottom w:val="0"/>
      <w:divBdr>
        <w:top w:val="none" w:sz="0" w:space="0" w:color="auto"/>
        <w:left w:val="none" w:sz="0" w:space="0" w:color="auto"/>
        <w:bottom w:val="none" w:sz="0" w:space="0" w:color="auto"/>
        <w:right w:val="none" w:sz="0" w:space="0" w:color="auto"/>
      </w:divBdr>
    </w:div>
    <w:div w:id="1526095932">
      <w:bodyDiv w:val="1"/>
      <w:marLeft w:val="0"/>
      <w:marRight w:val="0"/>
      <w:marTop w:val="0"/>
      <w:marBottom w:val="0"/>
      <w:divBdr>
        <w:top w:val="none" w:sz="0" w:space="0" w:color="auto"/>
        <w:left w:val="none" w:sz="0" w:space="0" w:color="auto"/>
        <w:bottom w:val="none" w:sz="0" w:space="0" w:color="auto"/>
        <w:right w:val="none" w:sz="0" w:space="0" w:color="auto"/>
      </w:divBdr>
    </w:div>
    <w:div w:id="1672179933">
      <w:bodyDiv w:val="1"/>
      <w:marLeft w:val="0"/>
      <w:marRight w:val="0"/>
      <w:marTop w:val="0"/>
      <w:marBottom w:val="0"/>
      <w:divBdr>
        <w:top w:val="none" w:sz="0" w:space="0" w:color="auto"/>
        <w:left w:val="none" w:sz="0" w:space="0" w:color="auto"/>
        <w:bottom w:val="none" w:sz="0" w:space="0" w:color="auto"/>
        <w:right w:val="none" w:sz="0" w:space="0" w:color="auto"/>
      </w:divBdr>
    </w:div>
    <w:div w:id="1771581457">
      <w:bodyDiv w:val="1"/>
      <w:marLeft w:val="0"/>
      <w:marRight w:val="0"/>
      <w:marTop w:val="0"/>
      <w:marBottom w:val="0"/>
      <w:divBdr>
        <w:top w:val="none" w:sz="0" w:space="0" w:color="auto"/>
        <w:left w:val="none" w:sz="0" w:space="0" w:color="auto"/>
        <w:bottom w:val="none" w:sz="0" w:space="0" w:color="auto"/>
        <w:right w:val="none" w:sz="0" w:space="0" w:color="auto"/>
      </w:divBdr>
    </w:div>
    <w:div w:id="210398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148dc8baa1bdda3/Escritorio/Results_AI/AI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148dc8baa1bdda3/Escritorio/Results_AI/AI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148dc8baa1bdda3/Escritorio/Results_AI/AI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148dc8baa1bdda3/Escritorio/Results_AI/AI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7148dc8baa1bdda3/Escritorio/Results_AI/AIResul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Nombre</a:t>
            </a:r>
            <a:r>
              <a:rPr lang="en-CA" baseline="0"/>
              <a:t> de centroïdes: 25</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'result_t7'!$F$2</c:f>
              <c:strCache>
                <c:ptCount val="1"/>
                <c:pt idx="0">
                  <c:v>mot 0</c:v>
                </c:pt>
              </c:strCache>
            </c:strRef>
          </c:tx>
          <c:spPr>
            <a:solidFill>
              <a:schemeClr val="accent1"/>
            </a:solidFill>
            <a:ln>
              <a:noFill/>
            </a:ln>
            <a:effectLst/>
          </c:spPr>
          <c:invertIfNegative val="0"/>
          <c:cat>
            <c:strRef>
              <c:f>'result_t7'!$G$1:$K$1</c:f>
              <c:strCache>
                <c:ptCount val="5"/>
                <c:pt idx="0">
                  <c:v>Cluster 0</c:v>
                </c:pt>
                <c:pt idx="1">
                  <c:v>Cluster 1</c:v>
                </c:pt>
                <c:pt idx="2">
                  <c:v>Cluster 2</c:v>
                </c:pt>
                <c:pt idx="3">
                  <c:v>Cluster 3</c:v>
                </c:pt>
                <c:pt idx="4">
                  <c:v>Cluster 4</c:v>
                </c:pt>
              </c:strCache>
            </c:strRef>
          </c:cat>
          <c:val>
            <c:numRef>
              <c:f>'result_t7'!$G$2:$K$2</c:f>
              <c:numCache>
                <c:formatCode>General</c:formatCode>
                <c:ptCount val="5"/>
                <c:pt idx="0">
                  <c:v>642.68494899999996</c:v>
                </c:pt>
                <c:pt idx="1">
                  <c:v>2609.4027780000001</c:v>
                </c:pt>
                <c:pt idx="2">
                  <c:v>24465.56</c:v>
                </c:pt>
                <c:pt idx="3">
                  <c:v>1900.967742</c:v>
                </c:pt>
                <c:pt idx="4">
                  <c:v>1900.967742</c:v>
                </c:pt>
              </c:numCache>
            </c:numRef>
          </c:val>
          <c:extLst>
            <c:ext xmlns:c16="http://schemas.microsoft.com/office/drawing/2014/chart" uri="{C3380CC4-5D6E-409C-BE32-E72D297353CC}">
              <c16:uniqueId val="{00000000-3369-4210-9964-3CA87F4EBFFD}"/>
            </c:ext>
          </c:extLst>
        </c:ser>
        <c:ser>
          <c:idx val="1"/>
          <c:order val="1"/>
          <c:tx>
            <c:strRef>
              <c:f>'result_t7'!$F$3</c:f>
              <c:strCache>
                <c:ptCount val="1"/>
                <c:pt idx="0">
                  <c:v>mot 1</c:v>
                </c:pt>
              </c:strCache>
            </c:strRef>
          </c:tx>
          <c:spPr>
            <a:solidFill>
              <a:schemeClr val="accent2"/>
            </a:solidFill>
            <a:ln>
              <a:noFill/>
            </a:ln>
            <a:effectLst/>
          </c:spPr>
          <c:invertIfNegative val="0"/>
          <c:cat>
            <c:strRef>
              <c:f>'result_t7'!$G$1:$K$1</c:f>
              <c:strCache>
                <c:ptCount val="5"/>
                <c:pt idx="0">
                  <c:v>Cluster 0</c:v>
                </c:pt>
                <c:pt idx="1">
                  <c:v>Cluster 1</c:v>
                </c:pt>
                <c:pt idx="2">
                  <c:v>Cluster 2</c:v>
                </c:pt>
                <c:pt idx="3">
                  <c:v>Cluster 3</c:v>
                </c:pt>
                <c:pt idx="4">
                  <c:v>Cluster 4</c:v>
                </c:pt>
              </c:strCache>
            </c:strRef>
          </c:cat>
          <c:val>
            <c:numRef>
              <c:f>'result_t7'!$G$3:$K$3</c:f>
              <c:numCache>
                <c:formatCode>General</c:formatCode>
                <c:ptCount val="5"/>
                <c:pt idx="0">
                  <c:v>786.04209179999998</c:v>
                </c:pt>
                <c:pt idx="1">
                  <c:v>2899.0694440000002</c:v>
                </c:pt>
                <c:pt idx="2">
                  <c:v>32742.893329999999</c:v>
                </c:pt>
                <c:pt idx="3">
                  <c:v>5691.3333329999996</c:v>
                </c:pt>
                <c:pt idx="4">
                  <c:v>1996.032258</c:v>
                </c:pt>
              </c:numCache>
            </c:numRef>
          </c:val>
          <c:extLst>
            <c:ext xmlns:c16="http://schemas.microsoft.com/office/drawing/2014/chart" uri="{C3380CC4-5D6E-409C-BE32-E72D297353CC}">
              <c16:uniqueId val="{00000001-3369-4210-9964-3CA87F4EBFFD}"/>
            </c:ext>
          </c:extLst>
        </c:ser>
        <c:ser>
          <c:idx val="2"/>
          <c:order val="2"/>
          <c:tx>
            <c:strRef>
              <c:f>'result_t7'!$F$4</c:f>
              <c:strCache>
                <c:ptCount val="1"/>
                <c:pt idx="0">
                  <c:v>mot 2</c:v>
                </c:pt>
              </c:strCache>
            </c:strRef>
          </c:tx>
          <c:spPr>
            <a:solidFill>
              <a:schemeClr val="accent3"/>
            </a:solidFill>
            <a:ln>
              <a:noFill/>
            </a:ln>
            <a:effectLst/>
          </c:spPr>
          <c:invertIfNegative val="0"/>
          <c:cat>
            <c:strRef>
              <c:f>'result_t7'!$G$1:$K$1</c:f>
              <c:strCache>
                <c:ptCount val="5"/>
                <c:pt idx="0">
                  <c:v>Cluster 0</c:v>
                </c:pt>
                <c:pt idx="1">
                  <c:v>Cluster 1</c:v>
                </c:pt>
                <c:pt idx="2">
                  <c:v>Cluster 2</c:v>
                </c:pt>
                <c:pt idx="3">
                  <c:v>Cluster 3</c:v>
                </c:pt>
                <c:pt idx="4">
                  <c:v>Cluster 4</c:v>
                </c:pt>
              </c:strCache>
            </c:strRef>
          </c:cat>
          <c:val>
            <c:numRef>
              <c:f>'result_t7'!$G$4:$K$4</c:f>
              <c:numCache>
                <c:formatCode>General</c:formatCode>
                <c:ptCount val="5"/>
                <c:pt idx="0">
                  <c:v>844.47066329999996</c:v>
                </c:pt>
                <c:pt idx="1">
                  <c:v>3943.5694440000002</c:v>
                </c:pt>
                <c:pt idx="2">
                  <c:v>39244.160000000003</c:v>
                </c:pt>
                <c:pt idx="3">
                  <c:v>5700.6666670000004</c:v>
                </c:pt>
                <c:pt idx="4">
                  <c:v>2554.7096769999998</c:v>
                </c:pt>
              </c:numCache>
            </c:numRef>
          </c:val>
          <c:extLst>
            <c:ext xmlns:c16="http://schemas.microsoft.com/office/drawing/2014/chart" uri="{C3380CC4-5D6E-409C-BE32-E72D297353CC}">
              <c16:uniqueId val="{00000002-3369-4210-9964-3CA87F4EBFFD}"/>
            </c:ext>
          </c:extLst>
        </c:ser>
        <c:ser>
          <c:idx val="3"/>
          <c:order val="3"/>
          <c:tx>
            <c:strRef>
              <c:f>'result_t7'!$F$5</c:f>
              <c:strCache>
                <c:ptCount val="1"/>
                <c:pt idx="0">
                  <c:v>mot 3</c:v>
                </c:pt>
              </c:strCache>
            </c:strRef>
          </c:tx>
          <c:spPr>
            <a:solidFill>
              <a:schemeClr val="accent4"/>
            </a:solidFill>
            <a:ln>
              <a:noFill/>
            </a:ln>
            <a:effectLst/>
          </c:spPr>
          <c:invertIfNegative val="0"/>
          <c:cat>
            <c:strRef>
              <c:f>'result_t7'!$G$1:$K$1</c:f>
              <c:strCache>
                <c:ptCount val="5"/>
                <c:pt idx="0">
                  <c:v>Cluster 0</c:v>
                </c:pt>
                <c:pt idx="1">
                  <c:v>Cluster 1</c:v>
                </c:pt>
                <c:pt idx="2">
                  <c:v>Cluster 2</c:v>
                </c:pt>
                <c:pt idx="3">
                  <c:v>Cluster 3</c:v>
                </c:pt>
                <c:pt idx="4">
                  <c:v>Cluster 4</c:v>
                </c:pt>
              </c:strCache>
            </c:strRef>
          </c:cat>
          <c:val>
            <c:numRef>
              <c:f>'result_t7'!$G$5:$K$5</c:f>
              <c:numCache>
                <c:formatCode>General</c:formatCode>
                <c:ptCount val="5"/>
                <c:pt idx="0">
                  <c:v>869.75637759999995</c:v>
                </c:pt>
                <c:pt idx="1">
                  <c:v>5733.0694439999997</c:v>
                </c:pt>
                <c:pt idx="2">
                  <c:v>45097.36</c:v>
                </c:pt>
                <c:pt idx="3">
                  <c:v>5789.3333329999996</c:v>
                </c:pt>
                <c:pt idx="4">
                  <c:v>2665</c:v>
                </c:pt>
              </c:numCache>
            </c:numRef>
          </c:val>
          <c:extLst>
            <c:ext xmlns:c16="http://schemas.microsoft.com/office/drawing/2014/chart" uri="{C3380CC4-5D6E-409C-BE32-E72D297353CC}">
              <c16:uniqueId val="{00000003-3369-4210-9964-3CA87F4EBFFD}"/>
            </c:ext>
          </c:extLst>
        </c:ser>
        <c:ser>
          <c:idx val="4"/>
          <c:order val="4"/>
          <c:tx>
            <c:strRef>
              <c:f>'result_t7'!$F$6</c:f>
              <c:strCache>
                <c:ptCount val="1"/>
                <c:pt idx="0">
                  <c:v>mot 4</c:v>
                </c:pt>
              </c:strCache>
            </c:strRef>
          </c:tx>
          <c:spPr>
            <a:solidFill>
              <a:schemeClr val="accent5"/>
            </a:solidFill>
            <a:ln>
              <a:noFill/>
            </a:ln>
            <a:effectLst/>
          </c:spPr>
          <c:invertIfNegative val="0"/>
          <c:cat>
            <c:strRef>
              <c:f>'result_t7'!$G$1:$K$1</c:f>
              <c:strCache>
                <c:ptCount val="5"/>
                <c:pt idx="0">
                  <c:v>Cluster 0</c:v>
                </c:pt>
                <c:pt idx="1">
                  <c:v>Cluster 1</c:v>
                </c:pt>
                <c:pt idx="2">
                  <c:v>Cluster 2</c:v>
                </c:pt>
                <c:pt idx="3">
                  <c:v>Cluster 3</c:v>
                </c:pt>
                <c:pt idx="4">
                  <c:v>Cluster 4</c:v>
                </c:pt>
              </c:strCache>
            </c:strRef>
          </c:cat>
          <c:val>
            <c:numRef>
              <c:f>'result_t7'!$G$6:$K$6</c:f>
              <c:numCache>
                <c:formatCode>General</c:formatCode>
                <c:ptCount val="5"/>
                <c:pt idx="0">
                  <c:v>894.18494899999996</c:v>
                </c:pt>
                <c:pt idx="1">
                  <c:v>6241.2361110000002</c:v>
                </c:pt>
                <c:pt idx="2">
                  <c:v>48772.693330000002</c:v>
                </c:pt>
                <c:pt idx="3">
                  <c:v>13291.666670000001</c:v>
                </c:pt>
                <c:pt idx="4">
                  <c:v>3507.7096769999998</c:v>
                </c:pt>
              </c:numCache>
            </c:numRef>
          </c:val>
          <c:extLst>
            <c:ext xmlns:c16="http://schemas.microsoft.com/office/drawing/2014/chart" uri="{C3380CC4-5D6E-409C-BE32-E72D297353CC}">
              <c16:uniqueId val="{00000004-3369-4210-9964-3CA87F4EBFFD}"/>
            </c:ext>
          </c:extLst>
        </c:ser>
        <c:ser>
          <c:idx val="5"/>
          <c:order val="5"/>
          <c:tx>
            <c:strRef>
              <c:f>'result_t7'!$F$7</c:f>
              <c:strCache>
                <c:ptCount val="1"/>
                <c:pt idx="0">
                  <c:v>mot 5</c:v>
                </c:pt>
              </c:strCache>
            </c:strRef>
          </c:tx>
          <c:spPr>
            <a:solidFill>
              <a:schemeClr val="accent6"/>
            </a:solidFill>
            <a:ln>
              <a:noFill/>
            </a:ln>
            <a:effectLst/>
          </c:spPr>
          <c:invertIfNegative val="0"/>
          <c:cat>
            <c:strRef>
              <c:f>'result_t7'!$G$1:$K$1</c:f>
              <c:strCache>
                <c:ptCount val="5"/>
                <c:pt idx="0">
                  <c:v>Cluster 0</c:v>
                </c:pt>
                <c:pt idx="1">
                  <c:v>Cluster 1</c:v>
                </c:pt>
                <c:pt idx="2">
                  <c:v>Cluster 2</c:v>
                </c:pt>
                <c:pt idx="3">
                  <c:v>Cluster 3</c:v>
                </c:pt>
                <c:pt idx="4">
                  <c:v>Cluster 4</c:v>
                </c:pt>
              </c:strCache>
            </c:strRef>
          </c:cat>
          <c:val>
            <c:numRef>
              <c:f>'result_t7'!$G$7:$K$7</c:f>
              <c:numCache>
                <c:formatCode>General</c:formatCode>
                <c:ptCount val="5"/>
                <c:pt idx="0">
                  <c:v>901.68494899999996</c:v>
                </c:pt>
                <c:pt idx="1">
                  <c:v>6282.2361110000002</c:v>
                </c:pt>
                <c:pt idx="2">
                  <c:v>50624.29333</c:v>
                </c:pt>
                <c:pt idx="3">
                  <c:v>21248.333330000001</c:v>
                </c:pt>
                <c:pt idx="4">
                  <c:v>3522.0967740000001</c:v>
                </c:pt>
              </c:numCache>
            </c:numRef>
          </c:val>
          <c:extLst>
            <c:ext xmlns:c16="http://schemas.microsoft.com/office/drawing/2014/chart" uri="{C3380CC4-5D6E-409C-BE32-E72D297353CC}">
              <c16:uniqueId val="{00000005-3369-4210-9964-3CA87F4EBFFD}"/>
            </c:ext>
          </c:extLst>
        </c:ser>
        <c:ser>
          <c:idx val="6"/>
          <c:order val="6"/>
          <c:tx>
            <c:strRef>
              <c:f>'result_t7'!$F$8</c:f>
              <c:strCache>
                <c:ptCount val="1"/>
                <c:pt idx="0">
                  <c:v>mot 6</c:v>
                </c:pt>
              </c:strCache>
            </c:strRef>
          </c:tx>
          <c:spPr>
            <a:solidFill>
              <a:schemeClr val="accent1">
                <a:lumMod val="60000"/>
              </a:schemeClr>
            </a:solidFill>
            <a:ln>
              <a:noFill/>
            </a:ln>
            <a:effectLst/>
          </c:spPr>
          <c:invertIfNegative val="0"/>
          <c:cat>
            <c:strRef>
              <c:f>'result_t7'!$G$1:$K$1</c:f>
              <c:strCache>
                <c:ptCount val="5"/>
                <c:pt idx="0">
                  <c:v>Cluster 0</c:v>
                </c:pt>
                <c:pt idx="1">
                  <c:v>Cluster 1</c:v>
                </c:pt>
                <c:pt idx="2">
                  <c:v>Cluster 2</c:v>
                </c:pt>
                <c:pt idx="3">
                  <c:v>Cluster 3</c:v>
                </c:pt>
                <c:pt idx="4">
                  <c:v>Cluster 4</c:v>
                </c:pt>
              </c:strCache>
            </c:strRef>
          </c:cat>
          <c:val>
            <c:numRef>
              <c:f>'result_t7'!$G$8:$K$8</c:f>
              <c:numCache>
                <c:formatCode>General</c:formatCode>
                <c:ptCount val="5"/>
                <c:pt idx="0">
                  <c:v>1075.184949</c:v>
                </c:pt>
                <c:pt idx="1">
                  <c:v>7712.4027779999997</c:v>
                </c:pt>
                <c:pt idx="2">
                  <c:v>55203.826670000002</c:v>
                </c:pt>
                <c:pt idx="4">
                  <c:v>4474</c:v>
                </c:pt>
              </c:numCache>
            </c:numRef>
          </c:val>
          <c:extLst>
            <c:ext xmlns:c16="http://schemas.microsoft.com/office/drawing/2014/chart" uri="{C3380CC4-5D6E-409C-BE32-E72D297353CC}">
              <c16:uniqueId val="{00000006-3369-4210-9964-3CA87F4EBFFD}"/>
            </c:ext>
          </c:extLst>
        </c:ser>
        <c:ser>
          <c:idx val="7"/>
          <c:order val="7"/>
          <c:tx>
            <c:strRef>
              <c:f>'result_t7'!$F$9</c:f>
              <c:strCache>
                <c:ptCount val="1"/>
                <c:pt idx="0">
                  <c:v>mot 7</c:v>
                </c:pt>
              </c:strCache>
            </c:strRef>
          </c:tx>
          <c:spPr>
            <a:solidFill>
              <a:schemeClr val="accent2">
                <a:lumMod val="60000"/>
              </a:schemeClr>
            </a:solidFill>
            <a:ln>
              <a:noFill/>
            </a:ln>
            <a:effectLst/>
          </c:spPr>
          <c:invertIfNegative val="0"/>
          <c:cat>
            <c:strRef>
              <c:f>'result_t7'!$G$1:$K$1</c:f>
              <c:strCache>
                <c:ptCount val="5"/>
                <c:pt idx="0">
                  <c:v>Cluster 0</c:v>
                </c:pt>
                <c:pt idx="1">
                  <c:v>Cluster 1</c:v>
                </c:pt>
                <c:pt idx="2">
                  <c:v>Cluster 2</c:v>
                </c:pt>
                <c:pt idx="3">
                  <c:v>Cluster 3</c:v>
                </c:pt>
                <c:pt idx="4">
                  <c:v>Cluster 4</c:v>
                </c:pt>
              </c:strCache>
            </c:strRef>
          </c:cat>
          <c:val>
            <c:numRef>
              <c:f>'result_t7'!$G$9:$K$9</c:f>
              <c:numCache>
                <c:formatCode>General</c:formatCode>
                <c:ptCount val="5"/>
                <c:pt idx="0">
                  <c:v>1109.684949</c:v>
                </c:pt>
                <c:pt idx="1">
                  <c:v>11274.069439999999</c:v>
                </c:pt>
                <c:pt idx="2">
                  <c:v>67686.29333</c:v>
                </c:pt>
                <c:pt idx="4">
                  <c:v>4815.4838710000004</c:v>
                </c:pt>
              </c:numCache>
            </c:numRef>
          </c:val>
          <c:extLst>
            <c:ext xmlns:c16="http://schemas.microsoft.com/office/drawing/2014/chart" uri="{C3380CC4-5D6E-409C-BE32-E72D297353CC}">
              <c16:uniqueId val="{00000007-3369-4210-9964-3CA87F4EBFFD}"/>
            </c:ext>
          </c:extLst>
        </c:ser>
        <c:ser>
          <c:idx val="8"/>
          <c:order val="8"/>
          <c:tx>
            <c:strRef>
              <c:f>'result_t7'!$F$10</c:f>
              <c:strCache>
                <c:ptCount val="1"/>
                <c:pt idx="0">
                  <c:v>mot 8</c:v>
                </c:pt>
              </c:strCache>
            </c:strRef>
          </c:tx>
          <c:spPr>
            <a:solidFill>
              <a:schemeClr val="accent3">
                <a:lumMod val="60000"/>
              </a:schemeClr>
            </a:solidFill>
            <a:ln>
              <a:noFill/>
            </a:ln>
            <a:effectLst/>
          </c:spPr>
          <c:invertIfNegative val="0"/>
          <c:cat>
            <c:strRef>
              <c:f>'result_t7'!$G$1:$K$1</c:f>
              <c:strCache>
                <c:ptCount val="5"/>
                <c:pt idx="0">
                  <c:v>Cluster 0</c:v>
                </c:pt>
                <c:pt idx="1">
                  <c:v>Cluster 1</c:v>
                </c:pt>
                <c:pt idx="2">
                  <c:v>Cluster 2</c:v>
                </c:pt>
                <c:pt idx="3">
                  <c:v>Cluster 3</c:v>
                </c:pt>
                <c:pt idx="4">
                  <c:v>Cluster 4</c:v>
                </c:pt>
              </c:strCache>
            </c:strRef>
          </c:cat>
          <c:val>
            <c:numRef>
              <c:f>'result_t7'!$G$10:$K$10</c:f>
              <c:numCache>
                <c:formatCode>General</c:formatCode>
                <c:ptCount val="5"/>
                <c:pt idx="0">
                  <c:v>1112.5420919999999</c:v>
                </c:pt>
                <c:pt idx="1">
                  <c:v>11592.569439999999</c:v>
                </c:pt>
                <c:pt idx="2">
                  <c:v>69873.093330000003</c:v>
                </c:pt>
                <c:pt idx="4">
                  <c:v>4992.1290319999998</c:v>
                </c:pt>
              </c:numCache>
            </c:numRef>
          </c:val>
          <c:extLst>
            <c:ext xmlns:c16="http://schemas.microsoft.com/office/drawing/2014/chart" uri="{C3380CC4-5D6E-409C-BE32-E72D297353CC}">
              <c16:uniqueId val="{00000008-3369-4210-9964-3CA87F4EBFFD}"/>
            </c:ext>
          </c:extLst>
        </c:ser>
        <c:ser>
          <c:idx val="9"/>
          <c:order val="9"/>
          <c:tx>
            <c:strRef>
              <c:f>'result_t7'!$F$11</c:f>
              <c:strCache>
                <c:ptCount val="1"/>
                <c:pt idx="0">
                  <c:v>mot 9</c:v>
                </c:pt>
              </c:strCache>
            </c:strRef>
          </c:tx>
          <c:spPr>
            <a:solidFill>
              <a:schemeClr val="accent4">
                <a:lumMod val="60000"/>
              </a:schemeClr>
            </a:solidFill>
            <a:ln>
              <a:noFill/>
            </a:ln>
            <a:effectLst/>
          </c:spPr>
          <c:invertIfNegative val="0"/>
          <c:cat>
            <c:strRef>
              <c:f>'result_t7'!$G$1:$K$1</c:f>
              <c:strCache>
                <c:ptCount val="5"/>
                <c:pt idx="0">
                  <c:v>Cluster 0</c:v>
                </c:pt>
                <c:pt idx="1">
                  <c:v>Cluster 1</c:v>
                </c:pt>
                <c:pt idx="2">
                  <c:v>Cluster 2</c:v>
                </c:pt>
                <c:pt idx="3">
                  <c:v>Cluster 3</c:v>
                </c:pt>
                <c:pt idx="4">
                  <c:v>Cluster 4</c:v>
                </c:pt>
              </c:strCache>
            </c:strRef>
          </c:cat>
          <c:val>
            <c:numRef>
              <c:f>'result_t7'!$G$11:$K$11</c:f>
              <c:numCache>
                <c:formatCode>General</c:formatCode>
                <c:ptCount val="5"/>
                <c:pt idx="0">
                  <c:v>1176.0420919999999</c:v>
                </c:pt>
                <c:pt idx="1">
                  <c:v>13624.73611</c:v>
                </c:pt>
                <c:pt idx="2">
                  <c:v>75631.493329999998</c:v>
                </c:pt>
                <c:pt idx="4">
                  <c:v>5028.83871</c:v>
                </c:pt>
              </c:numCache>
            </c:numRef>
          </c:val>
          <c:extLst>
            <c:ext xmlns:c16="http://schemas.microsoft.com/office/drawing/2014/chart" uri="{C3380CC4-5D6E-409C-BE32-E72D297353CC}">
              <c16:uniqueId val="{00000009-3369-4210-9964-3CA87F4EBFFD}"/>
            </c:ext>
          </c:extLst>
        </c:ser>
        <c:dLbls>
          <c:showLegendKey val="0"/>
          <c:showVal val="0"/>
          <c:showCatName val="0"/>
          <c:showSerName val="0"/>
          <c:showPercent val="0"/>
          <c:showBubbleSize val="0"/>
        </c:dLbls>
        <c:gapWidth val="219"/>
        <c:overlap val="-27"/>
        <c:axId val="462807712"/>
        <c:axId val="462809792"/>
      </c:barChart>
      <c:catAx>
        <c:axId val="462807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Clusters</a:t>
                </a:r>
              </a:p>
              <a:p>
                <a:pPr>
                  <a:defRPr/>
                </a:pP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09792"/>
        <c:crosses val="autoZero"/>
        <c:auto val="1"/>
        <c:lblAlgn val="ctr"/>
        <c:lblOffset val="100"/>
        <c:noMultiLvlLbl val="0"/>
      </c:catAx>
      <c:valAx>
        <c:axId val="462809792"/>
        <c:scaling>
          <c:orientation val="minMax"/>
          <c:max val="1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de leur centro</a:t>
                </a:r>
                <a:r>
                  <a:rPr lang="fr-CA"/>
                  <a:t>ï</a:t>
                </a:r>
                <a:r>
                  <a:rPr lang="en-US"/>
                  <a:t>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807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Nombre de centroïdes</a:t>
            </a:r>
            <a:r>
              <a:rPr lang="en-CA" baseline="0"/>
              <a:t> : 50</a:t>
            </a:r>
            <a:endParaRPr lang="en-CA"/>
          </a:p>
        </c:rich>
      </c:tx>
      <c:layout>
        <c:manualLayout>
          <c:xMode val="edge"/>
          <c:yMode val="edge"/>
          <c:x val="0.286064720112832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'result_t7'!$F$18</c:f>
              <c:strCache>
                <c:ptCount val="1"/>
                <c:pt idx="0">
                  <c:v>mot 0</c:v>
                </c:pt>
              </c:strCache>
            </c:strRef>
          </c:tx>
          <c:spPr>
            <a:solidFill>
              <a:schemeClr val="accent1"/>
            </a:solidFill>
            <a:ln>
              <a:noFill/>
            </a:ln>
            <a:effectLst/>
          </c:spPr>
          <c:invertIfNegative val="0"/>
          <c:cat>
            <c:strRef>
              <c:f>'result_t7'!$G$17:$K$17</c:f>
              <c:strCache>
                <c:ptCount val="5"/>
                <c:pt idx="0">
                  <c:v>Cluster 0</c:v>
                </c:pt>
                <c:pt idx="1">
                  <c:v>Cluster 1</c:v>
                </c:pt>
                <c:pt idx="2">
                  <c:v>Cluster 2</c:v>
                </c:pt>
                <c:pt idx="3">
                  <c:v>Cluster 3</c:v>
                </c:pt>
                <c:pt idx="4">
                  <c:v>Cluster 4</c:v>
                </c:pt>
              </c:strCache>
            </c:strRef>
          </c:cat>
          <c:val>
            <c:numRef>
              <c:f>'result_t7'!$G$18:$K$18</c:f>
              <c:numCache>
                <c:formatCode>General</c:formatCode>
                <c:ptCount val="5"/>
                <c:pt idx="0">
                  <c:v>3.206420515</c:v>
                </c:pt>
                <c:pt idx="1">
                  <c:v>2.2786554400000001</c:v>
                </c:pt>
                <c:pt idx="2">
                  <c:v>1.5498776990000001</c:v>
                </c:pt>
                <c:pt idx="3">
                  <c:v>1470.6597220000001</c:v>
                </c:pt>
                <c:pt idx="4">
                  <c:v>2.1154479749999999</c:v>
                </c:pt>
              </c:numCache>
            </c:numRef>
          </c:val>
          <c:extLst>
            <c:ext xmlns:c16="http://schemas.microsoft.com/office/drawing/2014/chart" uri="{C3380CC4-5D6E-409C-BE32-E72D297353CC}">
              <c16:uniqueId val="{00000000-2B91-40AF-A85C-537AA8114B50}"/>
            </c:ext>
          </c:extLst>
        </c:ser>
        <c:ser>
          <c:idx val="1"/>
          <c:order val="1"/>
          <c:tx>
            <c:strRef>
              <c:f>'result_t7'!$F$19</c:f>
              <c:strCache>
                <c:ptCount val="1"/>
                <c:pt idx="0">
                  <c:v>mot 1</c:v>
                </c:pt>
              </c:strCache>
            </c:strRef>
          </c:tx>
          <c:spPr>
            <a:solidFill>
              <a:schemeClr val="accent2"/>
            </a:solidFill>
            <a:ln>
              <a:noFill/>
            </a:ln>
            <a:effectLst/>
          </c:spPr>
          <c:invertIfNegative val="0"/>
          <c:cat>
            <c:strRef>
              <c:f>'result_t7'!$G$17:$K$17</c:f>
              <c:strCache>
                <c:ptCount val="5"/>
                <c:pt idx="0">
                  <c:v>Cluster 0</c:v>
                </c:pt>
                <c:pt idx="1">
                  <c:v>Cluster 1</c:v>
                </c:pt>
                <c:pt idx="2">
                  <c:v>Cluster 2</c:v>
                </c:pt>
                <c:pt idx="3">
                  <c:v>Cluster 3</c:v>
                </c:pt>
                <c:pt idx="4">
                  <c:v>Cluster 4</c:v>
                </c:pt>
              </c:strCache>
            </c:strRef>
          </c:cat>
          <c:val>
            <c:numRef>
              <c:f>'result_t7'!$G$19:$K$19</c:f>
              <c:numCache>
                <c:formatCode>General</c:formatCode>
                <c:ptCount val="5"/>
                <c:pt idx="0">
                  <c:v>3.237067159</c:v>
                </c:pt>
                <c:pt idx="1">
                  <c:v>2.379944574</c:v>
                </c:pt>
                <c:pt idx="2">
                  <c:v>1.5498776990000001</c:v>
                </c:pt>
                <c:pt idx="3">
                  <c:v>1486.3263890000001</c:v>
                </c:pt>
                <c:pt idx="4">
                  <c:v>2.1360665320000001</c:v>
                </c:pt>
              </c:numCache>
            </c:numRef>
          </c:val>
          <c:extLst>
            <c:ext xmlns:c16="http://schemas.microsoft.com/office/drawing/2014/chart" uri="{C3380CC4-5D6E-409C-BE32-E72D297353CC}">
              <c16:uniqueId val="{00000001-2B91-40AF-A85C-537AA8114B50}"/>
            </c:ext>
          </c:extLst>
        </c:ser>
        <c:ser>
          <c:idx val="2"/>
          <c:order val="2"/>
          <c:tx>
            <c:strRef>
              <c:f>'result_t7'!$F$20</c:f>
              <c:strCache>
                <c:ptCount val="1"/>
                <c:pt idx="0">
                  <c:v>mot 2</c:v>
                </c:pt>
              </c:strCache>
            </c:strRef>
          </c:tx>
          <c:spPr>
            <a:solidFill>
              <a:schemeClr val="accent3"/>
            </a:solidFill>
            <a:ln>
              <a:noFill/>
            </a:ln>
            <a:effectLst/>
          </c:spPr>
          <c:invertIfNegative val="0"/>
          <c:cat>
            <c:strRef>
              <c:f>'result_t7'!$G$17:$K$17</c:f>
              <c:strCache>
                <c:ptCount val="5"/>
                <c:pt idx="0">
                  <c:v>Cluster 0</c:v>
                </c:pt>
                <c:pt idx="1">
                  <c:v>Cluster 1</c:v>
                </c:pt>
                <c:pt idx="2">
                  <c:v>Cluster 2</c:v>
                </c:pt>
                <c:pt idx="3">
                  <c:v>Cluster 3</c:v>
                </c:pt>
                <c:pt idx="4">
                  <c:v>Cluster 4</c:v>
                </c:pt>
              </c:strCache>
            </c:strRef>
          </c:cat>
          <c:val>
            <c:numRef>
              <c:f>'result_t7'!$G$20:$K$20</c:f>
              <c:numCache>
                <c:formatCode>General</c:formatCode>
                <c:ptCount val="5"/>
                <c:pt idx="0">
                  <c:v>3.267713804</c:v>
                </c:pt>
                <c:pt idx="1">
                  <c:v>2.4615897549999999</c:v>
                </c:pt>
                <c:pt idx="2">
                  <c:v>1.5498776990000001</c:v>
                </c:pt>
                <c:pt idx="3">
                  <c:v>2502.1597219999999</c:v>
                </c:pt>
                <c:pt idx="4">
                  <c:v>2.1463758099999999</c:v>
                </c:pt>
              </c:numCache>
            </c:numRef>
          </c:val>
          <c:extLst>
            <c:ext xmlns:c16="http://schemas.microsoft.com/office/drawing/2014/chart" uri="{C3380CC4-5D6E-409C-BE32-E72D297353CC}">
              <c16:uniqueId val="{00000002-2B91-40AF-A85C-537AA8114B50}"/>
            </c:ext>
          </c:extLst>
        </c:ser>
        <c:ser>
          <c:idx val="3"/>
          <c:order val="3"/>
          <c:tx>
            <c:strRef>
              <c:f>'result_t7'!$F$21</c:f>
              <c:strCache>
                <c:ptCount val="1"/>
                <c:pt idx="0">
                  <c:v>mot 3</c:v>
                </c:pt>
              </c:strCache>
            </c:strRef>
          </c:tx>
          <c:spPr>
            <a:solidFill>
              <a:schemeClr val="accent4"/>
            </a:solidFill>
            <a:ln>
              <a:noFill/>
            </a:ln>
            <a:effectLst/>
          </c:spPr>
          <c:invertIfNegative val="0"/>
          <c:cat>
            <c:strRef>
              <c:f>'result_t7'!$G$17:$K$17</c:f>
              <c:strCache>
                <c:ptCount val="5"/>
                <c:pt idx="0">
                  <c:v>Cluster 0</c:v>
                </c:pt>
                <c:pt idx="1">
                  <c:v>Cluster 1</c:v>
                </c:pt>
                <c:pt idx="2">
                  <c:v>Cluster 2</c:v>
                </c:pt>
                <c:pt idx="3">
                  <c:v>Cluster 3</c:v>
                </c:pt>
                <c:pt idx="4">
                  <c:v>Cluster 4</c:v>
                </c:pt>
              </c:strCache>
            </c:strRef>
          </c:cat>
          <c:val>
            <c:numRef>
              <c:f>'result_t7'!$G$21:$K$21</c:f>
              <c:numCache>
                <c:formatCode>General</c:formatCode>
                <c:ptCount val="5"/>
                <c:pt idx="0">
                  <c:v>3.2740474430000002</c:v>
                </c:pt>
                <c:pt idx="1">
                  <c:v>2.4744811000000002</c:v>
                </c:pt>
                <c:pt idx="2">
                  <c:v>1.678537669</c:v>
                </c:pt>
                <c:pt idx="3">
                  <c:v>3270.1597219999999</c:v>
                </c:pt>
                <c:pt idx="4">
                  <c:v>2.1824582850000001</c:v>
                </c:pt>
              </c:numCache>
            </c:numRef>
          </c:val>
          <c:extLst>
            <c:ext xmlns:c16="http://schemas.microsoft.com/office/drawing/2014/chart" uri="{C3380CC4-5D6E-409C-BE32-E72D297353CC}">
              <c16:uniqueId val="{00000003-2B91-40AF-A85C-537AA8114B50}"/>
            </c:ext>
          </c:extLst>
        </c:ser>
        <c:ser>
          <c:idx val="4"/>
          <c:order val="4"/>
          <c:tx>
            <c:strRef>
              <c:f>'result_t7'!$F$22</c:f>
              <c:strCache>
                <c:ptCount val="1"/>
                <c:pt idx="0">
                  <c:v>mot 4</c:v>
                </c:pt>
              </c:strCache>
            </c:strRef>
          </c:tx>
          <c:spPr>
            <a:solidFill>
              <a:schemeClr val="accent5"/>
            </a:solidFill>
            <a:ln>
              <a:noFill/>
            </a:ln>
            <a:effectLst/>
          </c:spPr>
          <c:invertIfNegative val="0"/>
          <c:cat>
            <c:strRef>
              <c:f>'result_t7'!$G$17:$K$17</c:f>
              <c:strCache>
                <c:ptCount val="5"/>
                <c:pt idx="0">
                  <c:v>Cluster 0</c:v>
                </c:pt>
                <c:pt idx="1">
                  <c:v>Cluster 1</c:v>
                </c:pt>
                <c:pt idx="2">
                  <c:v>Cluster 2</c:v>
                </c:pt>
                <c:pt idx="3">
                  <c:v>Cluster 3</c:v>
                </c:pt>
                <c:pt idx="4">
                  <c:v>Cluster 4</c:v>
                </c:pt>
              </c:strCache>
            </c:strRef>
          </c:cat>
          <c:val>
            <c:numRef>
              <c:f>'result_t7'!$G$22:$K$22</c:f>
              <c:numCache>
                <c:formatCode>General</c:formatCode>
                <c:ptCount val="5"/>
                <c:pt idx="0">
                  <c:v>3.2824241930000002</c:v>
                </c:pt>
                <c:pt idx="1">
                  <c:v>2.4818475819999999</c:v>
                </c:pt>
                <c:pt idx="2">
                  <c:v>1.678537669</c:v>
                </c:pt>
                <c:pt idx="3">
                  <c:v>3455.9930559999998</c:v>
                </c:pt>
                <c:pt idx="4">
                  <c:v>2.244313955</c:v>
                </c:pt>
              </c:numCache>
            </c:numRef>
          </c:val>
          <c:extLst>
            <c:ext xmlns:c16="http://schemas.microsoft.com/office/drawing/2014/chart" uri="{C3380CC4-5D6E-409C-BE32-E72D297353CC}">
              <c16:uniqueId val="{00000004-2B91-40AF-A85C-537AA8114B50}"/>
            </c:ext>
          </c:extLst>
        </c:ser>
        <c:ser>
          <c:idx val="5"/>
          <c:order val="5"/>
          <c:tx>
            <c:strRef>
              <c:f>'result_t7'!$F$23</c:f>
              <c:strCache>
                <c:ptCount val="1"/>
                <c:pt idx="0">
                  <c:v>mot 5</c:v>
                </c:pt>
              </c:strCache>
            </c:strRef>
          </c:tx>
          <c:spPr>
            <a:solidFill>
              <a:schemeClr val="accent6"/>
            </a:solidFill>
            <a:ln>
              <a:noFill/>
            </a:ln>
            <a:effectLst/>
          </c:spPr>
          <c:invertIfNegative val="0"/>
          <c:cat>
            <c:strRef>
              <c:f>'result_t7'!$G$17:$K$17</c:f>
              <c:strCache>
                <c:ptCount val="5"/>
                <c:pt idx="0">
                  <c:v>Cluster 0</c:v>
                </c:pt>
                <c:pt idx="1">
                  <c:v>Cluster 1</c:v>
                </c:pt>
                <c:pt idx="2">
                  <c:v>Cluster 2</c:v>
                </c:pt>
                <c:pt idx="3">
                  <c:v>Cluster 3</c:v>
                </c:pt>
                <c:pt idx="4">
                  <c:v>Cluster 4</c:v>
                </c:pt>
              </c:strCache>
            </c:strRef>
          </c:cat>
          <c:val>
            <c:numRef>
              <c:f>'result_t7'!$G$23:$K$23</c:f>
              <c:numCache>
                <c:formatCode>General</c:formatCode>
                <c:ptCount val="5"/>
                <c:pt idx="0">
                  <c:v>3.2889621440000001</c:v>
                </c:pt>
                <c:pt idx="1">
                  <c:v>2.5045609029999998</c:v>
                </c:pt>
                <c:pt idx="2">
                  <c:v>1.678537669</c:v>
                </c:pt>
                <c:pt idx="3">
                  <c:v>4853.9930560000003</c:v>
                </c:pt>
                <c:pt idx="4">
                  <c:v>2.3010149860000002</c:v>
                </c:pt>
              </c:numCache>
            </c:numRef>
          </c:val>
          <c:extLst>
            <c:ext xmlns:c16="http://schemas.microsoft.com/office/drawing/2014/chart" uri="{C3380CC4-5D6E-409C-BE32-E72D297353CC}">
              <c16:uniqueId val="{00000005-2B91-40AF-A85C-537AA8114B50}"/>
            </c:ext>
          </c:extLst>
        </c:ser>
        <c:ser>
          <c:idx val="6"/>
          <c:order val="6"/>
          <c:tx>
            <c:strRef>
              <c:f>'result_t7'!$F$24</c:f>
              <c:strCache>
                <c:ptCount val="1"/>
                <c:pt idx="0">
                  <c:v>mot 6</c:v>
                </c:pt>
              </c:strCache>
            </c:strRef>
          </c:tx>
          <c:spPr>
            <a:solidFill>
              <a:schemeClr val="accent1">
                <a:lumMod val="60000"/>
              </a:schemeClr>
            </a:solidFill>
            <a:ln>
              <a:noFill/>
            </a:ln>
            <a:effectLst/>
          </c:spPr>
          <c:invertIfNegative val="0"/>
          <c:cat>
            <c:strRef>
              <c:f>'result_t7'!$G$17:$K$17</c:f>
              <c:strCache>
                <c:ptCount val="5"/>
                <c:pt idx="0">
                  <c:v>Cluster 0</c:v>
                </c:pt>
                <c:pt idx="1">
                  <c:v>Cluster 1</c:v>
                </c:pt>
                <c:pt idx="2">
                  <c:v>Cluster 2</c:v>
                </c:pt>
                <c:pt idx="3">
                  <c:v>Cluster 3</c:v>
                </c:pt>
                <c:pt idx="4">
                  <c:v>Cluster 4</c:v>
                </c:pt>
              </c:strCache>
            </c:strRef>
          </c:cat>
          <c:val>
            <c:numRef>
              <c:f>'result_t7'!$G$24:$K$24</c:f>
              <c:numCache>
                <c:formatCode>General</c:formatCode>
                <c:ptCount val="5"/>
                <c:pt idx="0">
                  <c:v>3.2955000939999999</c:v>
                </c:pt>
                <c:pt idx="1">
                  <c:v>2.527888098</c:v>
                </c:pt>
                <c:pt idx="2">
                  <c:v>1.852079024</c:v>
                </c:pt>
                <c:pt idx="3">
                  <c:v>5075.9930560000003</c:v>
                </c:pt>
                <c:pt idx="4">
                  <c:v>2.3087469440000001</c:v>
                </c:pt>
              </c:numCache>
            </c:numRef>
          </c:val>
          <c:extLst>
            <c:ext xmlns:c16="http://schemas.microsoft.com/office/drawing/2014/chart" uri="{C3380CC4-5D6E-409C-BE32-E72D297353CC}">
              <c16:uniqueId val="{00000006-2B91-40AF-A85C-537AA8114B50}"/>
            </c:ext>
          </c:extLst>
        </c:ser>
        <c:ser>
          <c:idx val="7"/>
          <c:order val="7"/>
          <c:tx>
            <c:strRef>
              <c:f>'result_t7'!$F$25</c:f>
              <c:strCache>
                <c:ptCount val="1"/>
                <c:pt idx="0">
                  <c:v>mot 7</c:v>
                </c:pt>
              </c:strCache>
            </c:strRef>
          </c:tx>
          <c:spPr>
            <a:solidFill>
              <a:schemeClr val="accent2">
                <a:lumMod val="60000"/>
              </a:schemeClr>
            </a:solidFill>
            <a:ln>
              <a:noFill/>
            </a:ln>
            <a:effectLst/>
          </c:spPr>
          <c:invertIfNegative val="0"/>
          <c:cat>
            <c:strRef>
              <c:f>'result_t7'!$G$17:$K$17</c:f>
              <c:strCache>
                <c:ptCount val="5"/>
                <c:pt idx="0">
                  <c:v>Cluster 0</c:v>
                </c:pt>
                <c:pt idx="1">
                  <c:v>Cluster 1</c:v>
                </c:pt>
                <c:pt idx="2">
                  <c:v>Cluster 2</c:v>
                </c:pt>
                <c:pt idx="3">
                  <c:v>Cluster 3</c:v>
                </c:pt>
                <c:pt idx="4">
                  <c:v>Cluster 4</c:v>
                </c:pt>
              </c:strCache>
            </c:strRef>
          </c:cat>
          <c:val>
            <c:numRef>
              <c:f>'result_t7'!$G$25:$K$25</c:f>
              <c:numCache>
                <c:formatCode>General</c:formatCode>
                <c:ptCount val="5"/>
                <c:pt idx="0">
                  <c:v>3.3010164899999999</c:v>
                </c:pt>
                <c:pt idx="1">
                  <c:v>2.5548985339999999</c:v>
                </c:pt>
                <c:pt idx="2">
                  <c:v>1.9401320259999999</c:v>
                </c:pt>
                <c:pt idx="3">
                  <c:v>5202.6597220000003</c:v>
                </c:pt>
                <c:pt idx="4">
                  <c:v>2.319056223</c:v>
                </c:pt>
              </c:numCache>
            </c:numRef>
          </c:val>
          <c:extLst>
            <c:ext xmlns:c16="http://schemas.microsoft.com/office/drawing/2014/chart" uri="{C3380CC4-5D6E-409C-BE32-E72D297353CC}">
              <c16:uniqueId val="{00000007-2B91-40AF-A85C-537AA8114B50}"/>
            </c:ext>
          </c:extLst>
        </c:ser>
        <c:ser>
          <c:idx val="8"/>
          <c:order val="8"/>
          <c:tx>
            <c:strRef>
              <c:f>'result_t7'!$F$26</c:f>
              <c:strCache>
                <c:ptCount val="1"/>
                <c:pt idx="0">
                  <c:v>mot 8</c:v>
                </c:pt>
              </c:strCache>
            </c:strRef>
          </c:tx>
          <c:spPr>
            <a:solidFill>
              <a:schemeClr val="accent3">
                <a:lumMod val="60000"/>
              </a:schemeClr>
            </a:solidFill>
            <a:ln>
              <a:noFill/>
            </a:ln>
            <a:effectLst/>
          </c:spPr>
          <c:invertIfNegative val="0"/>
          <c:cat>
            <c:strRef>
              <c:f>'result_t7'!$G$17:$K$17</c:f>
              <c:strCache>
                <c:ptCount val="5"/>
                <c:pt idx="0">
                  <c:v>Cluster 0</c:v>
                </c:pt>
                <c:pt idx="1">
                  <c:v>Cluster 1</c:v>
                </c:pt>
                <c:pt idx="2">
                  <c:v>Cluster 2</c:v>
                </c:pt>
                <c:pt idx="3">
                  <c:v>Cluster 3</c:v>
                </c:pt>
                <c:pt idx="4">
                  <c:v>Cluster 4</c:v>
                </c:pt>
              </c:strCache>
            </c:strRef>
          </c:cat>
          <c:val>
            <c:numRef>
              <c:f>'result_t7'!$G$26:$K$26</c:f>
              <c:numCache>
                <c:formatCode>General</c:formatCode>
                <c:ptCount val="5"/>
                <c:pt idx="0">
                  <c:v>3.3030596000000001</c:v>
                </c:pt>
                <c:pt idx="1">
                  <c:v>2.5567401539999999</c:v>
                </c:pt>
                <c:pt idx="2">
                  <c:v>1.9401320259999999</c:v>
                </c:pt>
                <c:pt idx="3">
                  <c:v>5902.3263889999998</c:v>
                </c:pt>
                <c:pt idx="4">
                  <c:v>2.3242108620000002</c:v>
                </c:pt>
              </c:numCache>
            </c:numRef>
          </c:val>
          <c:extLst>
            <c:ext xmlns:c16="http://schemas.microsoft.com/office/drawing/2014/chart" uri="{C3380CC4-5D6E-409C-BE32-E72D297353CC}">
              <c16:uniqueId val="{00000008-2B91-40AF-A85C-537AA8114B50}"/>
            </c:ext>
          </c:extLst>
        </c:ser>
        <c:ser>
          <c:idx val="9"/>
          <c:order val="9"/>
          <c:tx>
            <c:strRef>
              <c:f>'result_t7'!$F$27</c:f>
              <c:strCache>
                <c:ptCount val="1"/>
                <c:pt idx="0">
                  <c:v>mot 9</c:v>
                </c:pt>
              </c:strCache>
            </c:strRef>
          </c:tx>
          <c:spPr>
            <a:solidFill>
              <a:schemeClr val="accent4">
                <a:lumMod val="60000"/>
              </a:schemeClr>
            </a:solidFill>
            <a:ln>
              <a:noFill/>
            </a:ln>
            <a:effectLst/>
          </c:spPr>
          <c:invertIfNegative val="0"/>
          <c:cat>
            <c:strRef>
              <c:f>'result_t7'!$G$17:$K$17</c:f>
              <c:strCache>
                <c:ptCount val="5"/>
                <c:pt idx="0">
                  <c:v>Cluster 0</c:v>
                </c:pt>
                <c:pt idx="1">
                  <c:v>Cluster 1</c:v>
                </c:pt>
                <c:pt idx="2">
                  <c:v>Cluster 2</c:v>
                </c:pt>
                <c:pt idx="3">
                  <c:v>Cluster 3</c:v>
                </c:pt>
                <c:pt idx="4">
                  <c:v>Cluster 4</c:v>
                </c:pt>
              </c:strCache>
            </c:strRef>
          </c:cat>
          <c:val>
            <c:numRef>
              <c:f>'result_t7'!$G$27:$K$27</c:f>
              <c:numCache>
                <c:formatCode>General</c:formatCode>
                <c:ptCount val="5"/>
                <c:pt idx="0">
                  <c:v>3.3059199530000001</c:v>
                </c:pt>
                <c:pt idx="1">
                  <c:v>2.5831367169999999</c:v>
                </c:pt>
                <c:pt idx="2">
                  <c:v>1.9401320259999999</c:v>
                </c:pt>
                <c:pt idx="3">
                  <c:v>7823.3263889999998</c:v>
                </c:pt>
                <c:pt idx="4">
                  <c:v>2.326788182</c:v>
                </c:pt>
              </c:numCache>
            </c:numRef>
          </c:val>
          <c:extLst>
            <c:ext xmlns:c16="http://schemas.microsoft.com/office/drawing/2014/chart" uri="{C3380CC4-5D6E-409C-BE32-E72D297353CC}">
              <c16:uniqueId val="{00000009-2B91-40AF-A85C-537AA8114B50}"/>
            </c:ext>
          </c:extLst>
        </c:ser>
        <c:dLbls>
          <c:showLegendKey val="0"/>
          <c:showVal val="0"/>
          <c:showCatName val="0"/>
          <c:showSerName val="0"/>
          <c:showPercent val="0"/>
          <c:showBubbleSize val="0"/>
        </c:dLbls>
        <c:gapWidth val="219"/>
        <c:overlap val="-27"/>
        <c:axId val="468801903"/>
        <c:axId val="468807311"/>
      </c:barChart>
      <c:catAx>
        <c:axId val="468801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Clusters</a:t>
                </a:r>
              </a:p>
              <a:p>
                <a:pPr>
                  <a:defRPr/>
                </a:pPr>
                <a:endParaRPr lang="en-CA"/>
              </a:p>
            </c:rich>
          </c:tx>
          <c:layout>
            <c:manualLayout>
              <c:xMode val="edge"/>
              <c:yMode val="edge"/>
              <c:x val="0.51385541887335273"/>
              <c:y val="0.624829776712693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07311"/>
        <c:crosses val="autoZero"/>
        <c:auto val="1"/>
        <c:lblAlgn val="ctr"/>
        <c:lblOffset val="100"/>
        <c:noMultiLvlLbl val="0"/>
      </c:catAx>
      <c:valAx>
        <c:axId val="468807311"/>
        <c:scaling>
          <c:orientation val="minMax"/>
          <c:max val="1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Distance de leur centroïde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01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Nombre de centroïdes</a:t>
            </a:r>
            <a:r>
              <a:rPr lang="en-CA" baseline="0"/>
              <a:t> : 75</a:t>
            </a:r>
            <a:endParaRPr lang="en-CA"/>
          </a:p>
        </c:rich>
      </c:tx>
      <c:layout>
        <c:manualLayout>
          <c:xMode val="edge"/>
          <c:yMode val="edge"/>
          <c:x val="0.286064720112832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'result_t7'!$F$35</c:f>
              <c:strCache>
                <c:ptCount val="1"/>
                <c:pt idx="0">
                  <c:v>mot 0</c:v>
                </c:pt>
              </c:strCache>
            </c:strRef>
          </c:tx>
          <c:spPr>
            <a:solidFill>
              <a:schemeClr val="accent1"/>
            </a:solidFill>
            <a:ln>
              <a:noFill/>
            </a:ln>
            <a:effectLst/>
          </c:spPr>
          <c:invertIfNegative val="0"/>
          <c:cat>
            <c:strRef>
              <c:f>'result_t7'!$G$34:$K$34</c:f>
              <c:strCache>
                <c:ptCount val="5"/>
                <c:pt idx="0">
                  <c:v>Cluster 0</c:v>
                </c:pt>
                <c:pt idx="1">
                  <c:v>Cluster 1</c:v>
                </c:pt>
                <c:pt idx="2">
                  <c:v>Cluster 2</c:v>
                </c:pt>
                <c:pt idx="3">
                  <c:v>Cluster 3</c:v>
                </c:pt>
                <c:pt idx="4">
                  <c:v>Cluster 4</c:v>
                </c:pt>
              </c:strCache>
            </c:strRef>
          </c:cat>
          <c:val>
            <c:numRef>
              <c:f>'result_t7'!$G$35:$K$35</c:f>
              <c:numCache>
                <c:formatCode>General</c:formatCode>
                <c:ptCount val="5"/>
                <c:pt idx="0">
                  <c:v>12559.36</c:v>
                </c:pt>
                <c:pt idx="1">
                  <c:v>2.9487658830000001</c:v>
                </c:pt>
                <c:pt idx="2">
                  <c:v>9693.3673469999994</c:v>
                </c:pt>
                <c:pt idx="3">
                  <c:v>479.76855469999998</c:v>
                </c:pt>
                <c:pt idx="4">
                  <c:v>2.1916833599999999</c:v>
                </c:pt>
              </c:numCache>
            </c:numRef>
          </c:val>
          <c:extLst>
            <c:ext xmlns:c16="http://schemas.microsoft.com/office/drawing/2014/chart" uri="{C3380CC4-5D6E-409C-BE32-E72D297353CC}">
              <c16:uniqueId val="{00000000-1863-4F34-A457-3941BF33BE49}"/>
            </c:ext>
          </c:extLst>
        </c:ser>
        <c:ser>
          <c:idx val="1"/>
          <c:order val="1"/>
          <c:tx>
            <c:strRef>
              <c:f>'result_t7'!$F$36</c:f>
              <c:strCache>
                <c:ptCount val="1"/>
                <c:pt idx="0">
                  <c:v>mot 1</c:v>
                </c:pt>
              </c:strCache>
            </c:strRef>
          </c:tx>
          <c:spPr>
            <a:solidFill>
              <a:schemeClr val="accent2"/>
            </a:solidFill>
            <a:ln>
              <a:noFill/>
            </a:ln>
            <a:effectLst/>
          </c:spPr>
          <c:invertIfNegative val="0"/>
          <c:cat>
            <c:strRef>
              <c:f>'result_t7'!$G$34:$K$34</c:f>
              <c:strCache>
                <c:ptCount val="5"/>
                <c:pt idx="0">
                  <c:v>Cluster 0</c:v>
                </c:pt>
                <c:pt idx="1">
                  <c:v>Cluster 1</c:v>
                </c:pt>
                <c:pt idx="2">
                  <c:v>Cluster 2</c:v>
                </c:pt>
                <c:pt idx="3">
                  <c:v>Cluster 3</c:v>
                </c:pt>
                <c:pt idx="4">
                  <c:v>Cluster 4</c:v>
                </c:pt>
              </c:strCache>
            </c:strRef>
          </c:cat>
          <c:val>
            <c:numRef>
              <c:f>'result_t7'!$G$36:$K$36</c:f>
              <c:numCache>
                <c:formatCode>General</c:formatCode>
                <c:ptCount val="5"/>
                <c:pt idx="0">
                  <c:v>12846.16</c:v>
                </c:pt>
                <c:pt idx="1">
                  <c:v>3.0023103770000001</c:v>
                </c:pt>
                <c:pt idx="2">
                  <c:v>15330.79592</c:v>
                </c:pt>
                <c:pt idx="3">
                  <c:v>728.70605469999998</c:v>
                </c:pt>
                <c:pt idx="4">
                  <c:v>2.2820833600000001</c:v>
                </c:pt>
              </c:numCache>
            </c:numRef>
          </c:val>
          <c:extLst>
            <c:ext xmlns:c16="http://schemas.microsoft.com/office/drawing/2014/chart" uri="{C3380CC4-5D6E-409C-BE32-E72D297353CC}">
              <c16:uniqueId val="{00000001-1863-4F34-A457-3941BF33BE49}"/>
            </c:ext>
          </c:extLst>
        </c:ser>
        <c:ser>
          <c:idx val="2"/>
          <c:order val="2"/>
          <c:tx>
            <c:strRef>
              <c:f>'result_t7'!$F$37</c:f>
              <c:strCache>
                <c:ptCount val="1"/>
                <c:pt idx="0">
                  <c:v>mot 2</c:v>
                </c:pt>
              </c:strCache>
            </c:strRef>
          </c:tx>
          <c:spPr>
            <a:solidFill>
              <a:schemeClr val="accent3"/>
            </a:solidFill>
            <a:ln>
              <a:noFill/>
            </a:ln>
            <a:effectLst/>
          </c:spPr>
          <c:invertIfNegative val="0"/>
          <c:cat>
            <c:strRef>
              <c:f>'result_t7'!$G$34:$K$34</c:f>
              <c:strCache>
                <c:ptCount val="5"/>
                <c:pt idx="0">
                  <c:v>Cluster 0</c:v>
                </c:pt>
                <c:pt idx="1">
                  <c:v>Cluster 1</c:v>
                </c:pt>
                <c:pt idx="2">
                  <c:v>Cluster 2</c:v>
                </c:pt>
                <c:pt idx="3">
                  <c:v>Cluster 3</c:v>
                </c:pt>
                <c:pt idx="4">
                  <c:v>Cluster 4</c:v>
                </c:pt>
              </c:strCache>
            </c:strRef>
          </c:cat>
          <c:val>
            <c:numRef>
              <c:f>'result_t7'!$G$37:$K$37</c:f>
              <c:numCache>
                <c:formatCode>General</c:formatCode>
                <c:ptCount val="5"/>
                <c:pt idx="0">
                  <c:v>18806.96</c:v>
                </c:pt>
                <c:pt idx="1">
                  <c:v>3.0300253100000001</c:v>
                </c:pt>
                <c:pt idx="2">
                  <c:v>16168.79592</c:v>
                </c:pt>
                <c:pt idx="3">
                  <c:v>737.83105469999998</c:v>
                </c:pt>
                <c:pt idx="4">
                  <c:v>2.3260833600000002</c:v>
                </c:pt>
              </c:numCache>
            </c:numRef>
          </c:val>
          <c:extLst>
            <c:ext xmlns:c16="http://schemas.microsoft.com/office/drawing/2014/chart" uri="{C3380CC4-5D6E-409C-BE32-E72D297353CC}">
              <c16:uniqueId val="{00000002-1863-4F34-A457-3941BF33BE49}"/>
            </c:ext>
          </c:extLst>
        </c:ser>
        <c:ser>
          <c:idx val="3"/>
          <c:order val="3"/>
          <c:tx>
            <c:strRef>
              <c:f>'result_t7'!$F$38</c:f>
              <c:strCache>
                <c:ptCount val="1"/>
                <c:pt idx="0">
                  <c:v>mot 3</c:v>
                </c:pt>
              </c:strCache>
            </c:strRef>
          </c:tx>
          <c:spPr>
            <a:solidFill>
              <a:schemeClr val="accent4"/>
            </a:solidFill>
            <a:ln>
              <a:noFill/>
            </a:ln>
            <a:effectLst/>
          </c:spPr>
          <c:invertIfNegative val="0"/>
          <c:cat>
            <c:strRef>
              <c:f>'result_t7'!$G$34:$K$34</c:f>
              <c:strCache>
                <c:ptCount val="5"/>
                <c:pt idx="0">
                  <c:v>Cluster 0</c:v>
                </c:pt>
                <c:pt idx="1">
                  <c:v>Cluster 1</c:v>
                </c:pt>
                <c:pt idx="2">
                  <c:v>Cluster 2</c:v>
                </c:pt>
                <c:pt idx="3">
                  <c:v>Cluster 3</c:v>
                </c:pt>
                <c:pt idx="4">
                  <c:v>Cluster 4</c:v>
                </c:pt>
              </c:strCache>
            </c:strRef>
          </c:cat>
          <c:val>
            <c:numRef>
              <c:f>'result_t7'!$G$38:$K$38</c:f>
              <c:numCache>
                <c:formatCode>General</c:formatCode>
                <c:ptCount val="5"/>
                <c:pt idx="0">
                  <c:v>48356.56</c:v>
                </c:pt>
                <c:pt idx="1">
                  <c:v>3.0620765919999999</c:v>
                </c:pt>
                <c:pt idx="2">
                  <c:v>18947.36735</c:v>
                </c:pt>
                <c:pt idx="3">
                  <c:v>832.70605469999998</c:v>
                </c:pt>
                <c:pt idx="4">
                  <c:v>2.3588833600000001</c:v>
                </c:pt>
              </c:numCache>
            </c:numRef>
          </c:val>
          <c:extLst>
            <c:ext xmlns:c16="http://schemas.microsoft.com/office/drawing/2014/chart" uri="{C3380CC4-5D6E-409C-BE32-E72D297353CC}">
              <c16:uniqueId val="{00000003-1863-4F34-A457-3941BF33BE49}"/>
            </c:ext>
          </c:extLst>
        </c:ser>
        <c:ser>
          <c:idx val="4"/>
          <c:order val="4"/>
          <c:tx>
            <c:strRef>
              <c:f>'result_t7'!$F$39</c:f>
              <c:strCache>
                <c:ptCount val="1"/>
                <c:pt idx="0">
                  <c:v>mot 4</c:v>
                </c:pt>
              </c:strCache>
            </c:strRef>
          </c:tx>
          <c:spPr>
            <a:solidFill>
              <a:schemeClr val="accent5"/>
            </a:solidFill>
            <a:ln>
              <a:noFill/>
            </a:ln>
            <a:effectLst/>
          </c:spPr>
          <c:invertIfNegative val="0"/>
          <c:cat>
            <c:strRef>
              <c:f>'result_t7'!$G$34:$K$34</c:f>
              <c:strCache>
                <c:ptCount val="5"/>
                <c:pt idx="0">
                  <c:v>Cluster 0</c:v>
                </c:pt>
                <c:pt idx="1">
                  <c:v>Cluster 1</c:v>
                </c:pt>
                <c:pt idx="2">
                  <c:v>Cluster 2</c:v>
                </c:pt>
                <c:pt idx="3">
                  <c:v>Cluster 3</c:v>
                </c:pt>
                <c:pt idx="4">
                  <c:v>Cluster 4</c:v>
                </c:pt>
              </c:strCache>
            </c:strRef>
          </c:cat>
          <c:val>
            <c:numRef>
              <c:f>'result_t7'!$G$39:$K$39</c:f>
              <c:numCache>
                <c:formatCode>General</c:formatCode>
                <c:ptCount val="5"/>
                <c:pt idx="0">
                  <c:v>52678.16</c:v>
                </c:pt>
                <c:pt idx="1">
                  <c:v>3.084135415</c:v>
                </c:pt>
                <c:pt idx="2">
                  <c:v>23001.36735</c:v>
                </c:pt>
                <c:pt idx="3">
                  <c:v>860.39355469999998</c:v>
                </c:pt>
                <c:pt idx="4">
                  <c:v>2.3804833599999999</c:v>
                </c:pt>
              </c:numCache>
            </c:numRef>
          </c:val>
          <c:extLst>
            <c:ext xmlns:c16="http://schemas.microsoft.com/office/drawing/2014/chart" uri="{C3380CC4-5D6E-409C-BE32-E72D297353CC}">
              <c16:uniqueId val="{00000004-1863-4F34-A457-3941BF33BE49}"/>
            </c:ext>
          </c:extLst>
        </c:ser>
        <c:ser>
          <c:idx val="5"/>
          <c:order val="5"/>
          <c:tx>
            <c:strRef>
              <c:f>'result_t7'!$F$40</c:f>
              <c:strCache>
                <c:ptCount val="1"/>
                <c:pt idx="0">
                  <c:v>mot 5</c:v>
                </c:pt>
              </c:strCache>
            </c:strRef>
          </c:tx>
          <c:spPr>
            <a:solidFill>
              <a:schemeClr val="accent6"/>
            </a:solidFill>
            <a:ln>
              <a:noFill/>
            </a:ln>
            <a:effectLst/>
          </c:spPr>
          <c:invertIfNegative val="0"/>
          <c:cat>
            <c:strRef>
              <c:f>'result_t7'!$G$34:$K$34</c:f>
              <c:strCache>
                <c:ptCount val="5"/>
                <c:pt idx="0">
                  <c:v>Cluster 0</c:v>
                </c:pt>
                <c:pt idx="1">
                  <c:v>Cluster 1</c:v>
                </c:pt>
                <c:pt idx="2">
                  <c:v>Cluster 2</c:v>
                </c:pt>
                <c:pt idx="3">
                  <c:v>Cluster 3</c:v>
                </c:pt>
                <c:pt idx="4">
                  <c:v>Cluster 4</c:v>
                </c:pt>
              </c:strCache>
            </c:strRef>
          </c:cat>
          <c:val>
            <c:numRef>
              <c:f>'result_t7'!$G$40:$K$40</c:f>
              <c:numCache>
                <c:formatCode>General</c:formatCode>
                <c:ptCount val="5"/>
                <c:pt idx="1">
                  <c:v>3.0845124890000002</c:v>
                </c:pt>
                <c:pt idx="2">
                  <c:v>41917.510199999997</c:v>
                </c:pt>
                <c:pt idx="3">
                  <c:v>873.89355469999998</c:v>
                </c:pt>
                <c:pt idx="4">
                  <c:v>2.3820833600000002</c:v>
                </c:pt>
              </c:numCache>
            </c:numRef>
          </c:val>
          <c:extLst>
            <c:ext xmlns:c16="http://schemas.microsoft.com/office/drawing/2014/chart" uri="{C3380CC4-5D6E-409C-BE32-E72D297353CC}">
              <c16:uniqueId val="{00000005-1863-4F34-A457-3941BF33BE49}"/>
            </c:ext>
          </c:extLst>
        </c:ser>
        <c:ser>
          <c:idx val="6"/>
          <c:order val="6"/>
          <c:tx>
            <c:strRef>
              <c:f>'result_t7'!$F$41</c:f>
              <c:strCache>
                <c:ptCount val="1"/>
                <c:pt idx="0">
                  <c:v>mot 6</c:v>
                </c:pt>
              </c:strCache>
            </c:strRef>
          </c:tx>
          <c:spPr>
            <a:solidFill>
              <a:schemeClr val="accent1">
                <a:lumMod val="60000"/>
              </a:schemeClr>
            </a:solidFill>
            <a:ln>
              <a:noFill/>
            </a:ln>
            <a:effectLst/>
          </c:spPr>
          <c:invertIfNegative val="0"/>
          <c:cat>
            <c:strRef>
              <c:f>'result_t7'!$G$34:$K$34</c:f>
              <c:strCache>
                <c:ptCount val="5"/>
                <c:pt idx="0">
                  <c:v>Cluster 0</c:v>
                </c:pt>
                <c:pt idx="1">
                  <c:v>Cluster 1</c:v>
                </c:pt>
                <c:pt idx="2">
                  <c:v>Cluster 2</c:v>
                </c:pt>
                <c:pt idx="3">
                  <c:v>Cluster 3</c:v>
                </c:pt>
                <c:pt idx="4">
                  <c:v>Cluster 4</c:v>
                </c:pt>
              </c:strCache>
            </c:strRef>
          </c:cat>
          <c:val>
            <c:numRef>
              <c:f>'result_t7'!$G$41:$K$41</c:f>
              <c:numCache>
                <c:formatCode>General</c:formatCode>
                <c:ptCount val="5"/>
                <c:pt idx="1">
                  <c:v>3.0924310410000002</c:v>
                </c:pt>
                <c:pt idx="2">
                  <c:v>82702.224489999993</c:v>
                </c:pt>
                <c:pt idx="3">
                  <c:v>963.76855469999998</c:v>
                </c:pt>
                <c:pt idx="4">
                  <c:v>2.3820833600000002</c:v>
                </c:pt>
              </c:numCache>
            </c:numRef>
          </c:val>
          <c:extLst>
            <c:ext xmlns:c16="http://schemas.microsoft.com/office/drawing/2014/chart" uri="{C3380CC4-5D6E-409C-BE32-E72D297353CC}">
              <c16:uniqueId val="{00000006-1863-4F34-A457-3941BF33BE49}"/>
            </c:ext>
          </c:extLst>
        </c:ser>
        <c:ser>
          <c:idx val="7"/>
          <c:order val="7"/>
          <c:tx>
            <c:strRef>
              <c:f>'result_t7'!$F$42</c:f>
              <c:strCache>
                <c:ptCount val="1"/>
                <c:pt idx="0">
                  <c:v>mot 7</c:v>
                </c:pt>
              </c:strCache>
            </c:strRef>
          </c:tx>
          <c:spPr>
            <a:solidFill>
              <a:schemeClr val="accent2">
                <a:lumMod val="60000"/>
              </a:schemeClr>
            </a:solidFill>
            <a:ln>
              <a:noFill/>
            </a:ln>
            <a:effectLst/>
          </c:spPr>
          <c:invertIfNegative val="0"/>
          <c:cat>
            <c:strRef>
              <c:f>'result_t7'!$G$34:$K$34</c:f>
              <c:strCache>
                <c:ptCount val="5"/>
                <c:pt idx="0">
                  <c:v>Cluster 0</c:v>
                </c:pt>
                <c:pt idx="1">
                  <c:v>Cluster 1</c:v>
                </c:pt>
                <c:pt idx="2">
                  <c:v>Cluster 2</c:v>
                </c:pt>
                <c:pt idx="3">
                  <c:v>Cluster 3</c:v>
                </c:pt>
                <c:pt idx="4">
                  <c:v>Cluster 4</c:v>
                </c:pt>
              </c:strCache>
            </c:strRef>
          </c:cat>
          <c:val>
            <c:numRef>
              <c:f>'result_t7'!$G$42:$K$42</c:f>
              <c:numCache>
                <c:formatCode>General</c:formatCode>
                <c:ptCount val="5"/>
                <c:pt idx="1">
                  <c:v>3.1005381299999999</c:v>
                </c:pt>
                <c:pt idx="3">
                  <c:v>964.20605469999998</c:v>
                </c:pt>
                <c:pt idx="4">
                  <c:v>2.3828833600000001</c:v>
                </c:pt>
              </c:numCache>
            </c:numRef>
          </c:val>
          <c:extLst>
            <c:ext xmlns:c16="http://schemas.microsoft.com/office/drawing/2014/chart" uri="{C3380CC4-5D6E-409C-BE32-E72D297353CC}">
              <c16:uniqueId val="{00000007-1863-4F34-A457-3941BF33BE49}"/>
            </c:ext>
          </c:extLst>
        </c:ser>
        <c:ser>
          <c:idx val="8"/>
          <c:order val="8"/>
          <c:tx>
            <c:strRef>
              <c:f>'result_t7'!$F$43</c:f>
              <c:strCache>
                <c:ptCount val="1"/>
                <c:pt idx="0">
                  <c:v>mot 8</c:v>
                </c:pt>
              </c:strCache>
            </c:strRef>
          </c:tx>
          <c:spPr>
            <a:solidFill>
              <a:schemeClr val="accent3">
                <a:lumMod val="60000"/>
              </a:schemeClr>
            </a:solidFill>
            <a:ln>
              <a:noFill/>
            </a:ln>
            <a:effectLst/>
          </c:spPr>
          <c:invertIfNegative val="0"/>
          <c:cat>
            <c:strRef>
              <c:f>'result_t7'!$G$34:$K$34</c:f>
              <c:strCache>
                <c:ptCount val="5"/>
                <c:pt idx="0">
                  <c:v>Cluster 0</c:v>
                </c:pt>
                <c:pt idx="1">
                  <c:v>Cluster 1</c:v>
                </c:pt>
                <c:pt idx="2">
                  <c:v>Cluster 2</c:v>
                </c:pt>
                <c:pt idx="3">
                  <c:v>Cluster 3</c:v>
                </c:pt>
                <c:pt idx="4">
                  <c:v>Cluster 4</c:v>
                </c:pt>
              </c:strCache>
            </c:strRef>
          </c:cat>
          <c:val>
            <c:numRef>
              <c:f>'result_t7'!$G$43:$K$43</c:f>
              <c:numCache>
                <c:formatCode>General</c:formatCode>
                <c:ptCount val="5"/>
                <c:pt idx="1">
                  <c:v>3.1031776469999999</c:v>
                </c:pt>
                <c:pt idx="3">
                  <c:v>1104.2685550000001</c:v>
                </c:pt>
                <c:pt idx="4">
                  <c:v>2.3844833599999999</c:v>
                </c:pt>
              </c:numCache>
            </c:numRef>
          </c:val>
          <c:extLst>
            <c:ext xmlns:c16="http://schemas.microsoft.com/office/drawing/2014/chart" uri="{C3380CC4-5D6E-409C-BE32-E72D297353CC}">
              <c16:uniqueId val="{00000008-1863-4F34-A457-3941BF33BE49}"/>
            </c:ext>
          </c:extLst>
        </c:ser>
        <c:ser>
          <c:idx val="9"/>
          <c:order val="9"/>
          <c:tx>
            <c:strRef>
              <c:f>'result_t7'!$F$44</c:f>
              <c:strCache>
                <c:ptCount val="1"/>
                <c:pt idx="0">
                  <c:v>mot 9</c:v>
                </c:pt>
              </c:strCache>
            </c:strRef>
          </c:tx>
          <c:spPr>
            <a:solidFill>
              <a:schemeClr val="accent4">
                <a:lumMod val="60000"/>
              </a:schemeClr>
            </a:solidFill>
            <a:ln>
              <a:noFill/>
            </a:ln>
            <a:effectLst/>
          </c:spPr>
          <c:invertIfNegative val="0"/>
          <c:cat>
            <c:strRef>
              <c:f>'result_t7'!$G$34:$K$34</c:f>
              <c:strCache>
                <c:ptCount val="5"/>
                <c:pt idx="0">
                  <c:v>Cluster 0</c:v>
                </c:pt>
                <c:pt idx="1">
                  <c:v>Cluster 1</c:v>
                </c:pt>
                <c:pt idx="2">
                  <c:v>Cluster 2</c:v>
                </c:pt>
                <c:pt idx="3">
                  <c:v>Cluster 3</c:v>
                </c:pt>
                <c:pt idx="4">
                  <c:v>Cluster 4</c:v>
                </c:pt>
              </c:strCache>
            </c:strRef>
          </c:cat>
          <c:val>
            <c:numRef>
              <c:f>'result_t7'!$G$44:$K$44</c:f>
              <c:numCache>
                <c:formatCode>General</c:formatCode>
                <c:ptCount val="5"/>
                <c:pt idx="1">
                  <c:v>3.1031776469999999</c:v>
                </c:pt>
                <c:pt idx="3">
                  <c:v>1127.8310550000001</c:v>
                </c:pt>
                <c:pt idx="4">
                  <c:v>2.3844833599999999</c:v>
                </c:pt>
              </c:numCache>
            </c:numRef>
          </c:val>
          <c:extLst>
            <c:ext xmlns:c16="http://schemas.microsoft.com/office/drawing/2014/chart" uri="{C3380CC4-5D6E-409C-BE32-E72D297353CC}">
              <c16:uniqueId val="{00000009-1863-4F34-A457-3941BF33BE49}"/>
            </c:ext>
          </c:extLst>
        </c:ser>
        <c:dLbls>
          <c:showLegendKey val="0"/>
          <c:showVal val="0"/>
          <c:showCatName val="0"/>
          <c:showSerName val="0"/>
          <c:showPercent val="0"/>
          <c:showBubbleSize val="0"/>
        </c:dLbls>
        <c:gapWidth val="219"/>
        <c:overlap val="-27"/>
        <c:axId val="468801903"/>
        <c:axId val="468807311"/>
      </c:barChart>
      <c:catAx>
        <c:axId val="468801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Clusters</a:t>
                </a:r>
              </a:p>
              <a:p>
                <a:pPr>
                  <a:defRPr/>
                </a:pPr>
                <a:endParaRPr lang="en-CA"/>
              </a:p>
            </c:rich>
          </c:tx>
          <c:layout>
            <c:manualLayout>
              <c:xMode val="edge"/>
              <c:yMode val="edge"/>
              <c:x val="0.51385541887335273"/>
              <c:y val="0.624829776712693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07311"/>
        <c:crosses val="autoZero"/>
        <c:auto val="1"/>
        <c:lblAlgn val="ctr"/>
        <c:lblOffset val="100"/>
        <c:noMultiLvlLbl val="0"/>
      </c:catAx>
      <c:valAx>
        <c:axId val="468807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Distance de leur</a:t>
                </a:r>
                <a:r>
                  <a:rPr lang="en-CA" baseline="0"/>
                  <a:t> centroïde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01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Nombre de centroïdes</a:t>
            </a:r>
            <a:r>
              <a:rPr lang="en-CA" baseline="0"/>
              <a:t> : 100</a:t>
            </a:r>
            <a:endParaRPr lang="en-CA"/>
          </a:p>
        </c:rich>
      </c:tx>
      <c:layout>
        <c:manualLayout>
          <c:xMode val="edge"/>
          <c:yMode val="edge"/>
          <c:x val="0.2890303191638412"/>
          <c:y val="3.231922303989930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'result_t7'!$F$53</c:f>
              <c:strCache>
                <c:ptCount val="1"/>
                <c:pt idx="0">
                  <c:v>mot 0</c:v>
                </c:pt>
              </c:strCache>
            </c:strRef>
          </c:tx>
          <c:spPr>
            <a:solidFill>
              <a:schemeClr val="accent1"/>
            </a:solidFill>
            <a:ln>
              <a:noFill/>
            </a:ln>
            <a:effectLst/>
          </c:spPr>
          <c:invertIfNegative val="0"/>
          <c:cat>
            <c:strRef>
              <c:f>'result_t7'!$G$52:$K$52</c:f>
              <c:strCache>
                <c:ptCount val="5"/>
                <c:pt idx="0">
                  <c:v>Cluster 0</c:v>
                </c:pt>
                <c:pt idx="1">
                  <c:v>Cluster 1</c:v>
                </c:pt>
                <c:pt idx="2">
                  <c:v>Cluster 2</c:v>
                </c:pt>
                <c:pt idx="3">
                  <c:v>Cluster 3</c:v>
                </c:pt>
                <c:pt idx="4">
                  <c:v>Cluster 4</c:v>
                </c:pt>
              </c:strCache>
            </c:strRef>
          </c:cat>
          <c:val>
            <c:numRef>
              <c:f>'result_t7'!$G$53:$K$53</c:f>
              <c:numCache>
                <c:formatCode>General</c:formatCode>
                <c:ptCount val="5"/>
                <c:pt idx="0">
                  <c:v>351.6040428</c:v>
                </c:pt>
                <c:pt idx="1">
                  <c:v>1522.7777779999999</c:v>
                </c:pt>
                <c:pt idx="2">
                  <c:v>1745.938776</c:v>
                </c:pt>
                <c:pt idx="3">
                  <c:v>3.404443133</c:v>
                </c:pt>
                <c:pt idx="4">
                  <c:v>674.859375</c:v>
                </c:pt>
              </c:numCache>
            </c:numRef>
          </c:val>
          <c:extLst>
            <c:ext xmlns:c16="http://schemas.microsoft.com/office/drawing/2014/chart" uri="{C3380CC4-5D6E-409C-BE32-E72D297353CC}">
              <c16:uniqueId val="{00000000-FD5F-434D-B091-4F061CC37C04}"/>
            </c:ext>
          </c:extLst>
        </c:ser>
        <c:ser>
          <c:idx val="1"/>
          <c:order val="1"/>
          <c:tx>
            <c:strRef>
              <c:f>'result_t7'!$F$54</c:f>
              <c:strCache>
                <c:ptCount val="1"/>
                <c:pt idx="0">
                  <c:v>mot 1</c:v>
                </c:pt>
              </c:strCache>
            </c:strRef>
          </c:tx>
          <c:spPr>
            <a:solidFill>
              <a:schemeClr val="accent2"/>
            </a:solidFill>
            <a:ln>
              <a:noFill/>
            </a:ln>
            <a:effectLst/>
          </c:spPr>
          <c:invertIfNegative val="0"/>
          <c:cat>
            <c:strRef>
              <c:f>'result_t7'!$G$52:$K$52</c:f>
              <c:strCache>
                <c:ptCount val="5"/>
                <c:pt idx="0">
                  <c:v>Cluster 0</c:v>
                </c:pt>
                <c:pt idx="1">
                  <c:v>Cluster 1</c:v>
                </c:pt>
                <c:pt idx="2">
                  <c:v>Cluster 2</c:v>
                </c:pt>
                <c:pt idx="3">
                  <c:v>Cluster 3</c:v>
                </c:pt>
                <c:pt idx="4">
                  <c:v>Cluster 4</c:v>
                </c:pt>
              </c:strCache>
            </c:strRef>
          </c:cat>
          <c:val>
            <c:numRef>
              <c:f>'result_t7'!$G$54:$K$54</c:f>
              <c:numCache>
                <c:formatCode>General</c:formatCode>
                <c:ptCount val="5"/>
                <c:pt idx="0">
                  <c:v>367.67300829999999</c:v>
                </c:pt>
                <c:pt idx="1">
                  <c:v>1768.1111109999999</c:v>
                </c:pt>
                <c:pt idx="2">
                  <c:v>2174.5102040000002</c:v>
                </c:pt>
                <c:pt idx="3">
                  <c:v>3.4341871080000002</c:v>
                </c:pt>
                <c:pt idx="4">
                  <c:v>759.109375</c:v>
                </c:pt>
              </c:numCache>
            </c:numRef>
          </c:val>
          <c:extLst>
            <c:ext xmlns:c16="http://schemas.microsoft.com/office/drawing/2014/chart" uri="{C3380CC4-5D6E-409C-BE32-E72D297353CC}">
              <c16:uniqueId val="{00000001-FD5F-434D-B091-4F061CC37C04}"/>
            </c:ext>
          </c:extLst>
        </c:ser>
        <c:ser>
          <c:idx val="2"/>
          <c:order val="2"/>
          <c:tx>
            <c:strRef>
              <c:f>'result_t7'!$F$55</c:f>
              <c:strCache>
                <c:ptCount val="1"/>
                <c:pt idx="0">
                  <c:v>mot 2</c:v>
                </c:pt>
              </c:strCache>
            </c:strRef>
          </c:tx>
          <c:spPr>
            <a:solidFill>
              <a:schemeClr val="accent3"/>
            </a:solidFill>
            <a:ln>
              <a:noFill/>
            </a:ln>
            <a:effectLst/>
          </c:spPr>
          <c:invertIfNegative val="0"/>
          <c:cat>
            <c:strRef>
              <c:f>'result_t7'!$G$52:$K$52</c:f>
              <c:strCache>
                <c:ptCount val="5"/>
                <c:pt idx="0">
                  <c:v>Cluster 0</c:v>
                </c:pt>
                <c:pt idx="1">
                  <c:v>Cluster 1</c:v>
                </c:pt>
                <c:pt idx="2">
                  <c:v>Cluster 2</c:v>
                </c:pt>
                <c:pt idx="3">
                  <c:v>Cluster 3</c:v>
                </c:pt>
                <c:pt idx="4">
                  <c:v>Cluster 4</c:v>
                </c:pt>
              </c:strCache>
            </c:strRef>
          </c:cat>
          <c:val>
            <c:numRef>
              <c:f>'result_t7'!$G$55:$K$55</c:f>
              <c:numCache>
                <c:formatCode>General</c:formatCode>
                <c:ptCount val="5"/>
                <c:pt idx="0">
                  <c:v>394.6040428</c:v>
                </c:pt>
                <c:pt idx="1">
                  <c:v>2100.1111110000002</c:v>
                </c:pt>
                <c:pt idx="2">
                  <c:v>2252.3673469999999</c:v>
                </c:pt>
                <c:pt idx="3">
                  <c:v>3.449623855</c:v>
                </c:pt>
                <c:pt idx="4">
                  <c:v>784.359375</c:v>
                </c:pt>
              </c:numCache>
            </c:numRef>
          </c:val>
          <c:extLst>
            <c:ext xmlns:c16="http://schemas.microsoft.com/office/drawing/2014/chart" uri="{C3380CC4-5D6E-409C-BE32-E72D297353CC}">
              <c16:uniqueId val="{00000002-FD5F-434D-B091-4F061CC37C04}"/>
            </c:ext>
          </c:extLst>
        </c:ser>
        <c:ser>
          <c:idx val="3"/>
          <c:order val="3"/>
          <c:tx>
            <c:strRef>
              <c:f>'result_t7'!$F$56</c:f>
              <c:strCache>
                <c:ptCount val="1"/>
                <c:pt idx="0">
                  <c:v>mot 3</c:v>
                </c:pt>
              </c:strCache>
            </c:strRef>
          </c:tx>
          <c:spPr>
            <a:solidFill>
              <a:schemeClr val="accent4"/>
            </a:solidFill>
            <a:ln>
              <a:noFill/>
            </a:ln>
            <a:effectLst/>
          </c:spPr>
          <c:invertIfNegative val="0"/>
          <c:cat>
            <c:strRef>
              <c:f>'result_t7'!$G$52:$K$52</c:f>
              <c:strCache>
                <c:ptCount val="5"/>
                <c:pt idx="0">
                  <c:v>Cluster 0</c:v>
                </c:pt>
                <c:pt idx="1">
                  <c:v>Cluster 1</c:v>
                </c:pt>
                <c:pt idx="2">
                  <c:v>Cluster 2</c:v>
                </c:pt>
                <c:pt idx="3">
                  <c:v>Cluster 3</c:v>
                </c:pt>
                <c:pt idx="4">
                  <c:v>Cluster 4</c:v>
                </c:pt>
              </c:strCache>
            </c:strRef>
          </c:cat>
          <c:val>
            <c:numRef>
              <c:f>'result_t7'!$G$56:$K$56</c:f>
              <c:numCache>
                <c:formatCode>General</c:formatCode>
                <c:ptCount val="5"/>
                <c:pt idx="0">
                  <c:v>416.77645660000002</c:v>
                </c:pt>
                <c:pt idx="1">
                  <c:v>3275.7777780000001</c:v>
                </c:pt>
                <c:pt idx="2">
                  <c:v>3635.3673469999999</c:v>
                </c:pt>
                <c:pt idx="3">
                  <c:v>3.4688256630000001</c:v>
                </c:pt>
                <c:pt idx="4">
                  <c:v>995.859375</c:v>
                </c:pt>
              </c:numCache>
            </c:numRef>
          </c:val>
          <c:extLst>
            <c:ext xmlns:c16="http://schemas.microsoft.com/office/drawing/2014/chart" uri="{C3380CC4-5D6E-409C-BE32-E72D297353CC}">
              <c16:uniqueId val="{00000003-FD5F-434D-B091-4F061CC37C04}"/>
            </c:ext>
          </c:extLst>
        </c:ser>
        <c:ser>
          <c:idx val="4"/>
          <c:order val="4"/>
          <c:tx>
            <c:strRef>
              <c:f>'result_t7'!$F$57</c:f>
              <c:strCache>
                <c:ptCount val="1"/>
                <c:pt idx="0">
                  <c:v>mot 4</c:v>
                </c:pt>
              </c:strCache>
            </c:strRef>
          </c:tx>
          <c:spPr>
            <a:solidFill>
              <a:schemeClr val="accent5"/>
            </a:solidFill>
            <a:ln>
              <a:noFill/>
            </a:ln>
            <a:effectLst/>
          </c:spPr>
          <c:invertIfNegative val="0"/>
          <c:cat>
            <c:strRef>
              <c:f>'result_t7'!$G$52:$K$52</c:f>
              <c:strCache>
                <c:ptCount val="5"/>
                <c:pt idx="0">
                  <c:v>Cluster 0</c:v>
                </c:pt>
                <c:pt idx="1">
                  <c:v>Cluster 1</c:v>
                </c:pt>
                <c:pt idx="2">
                  <c:v>Cluster 2</c:v>
                </c:pt>
                <c:pt idx="3">
                  <c:v>Cluster 3</c:v>
                </c:pt>
                <c:pt idx="4">
                  <c:v>Cluster 4</c:v>
                </c:pt>
              </c:strCache>
            </c:strRef>
          </c:cat>
          <c:val>
            <c:numRef>
              <c:f>'result_t7'!$G$57:$K$57</c:f>
              <c:numCache>
                <c:formatCode>General</c:formatCode>
                <c:ptCount val="5"/>
                <c:pt idx="0">
                  <c:v>437.53507730000001</c:v>
                </c:pt>
                <c:pt idx="1">
                  <c:v>3767.7777780000001</c:v>
                </c:pt>
                <c:pt idx="2">
                  <c:v>4437.653061</c:v>
                </c:pt>
                <c:pt idx="3">
                  <c:v>3.4692021689999999</c:v>
                </c:pt>
                <c:pt idx="4">
                  <c:v>1003.609375</c:v>
                </c:pt>
              </c:numCache>
            </c:numRef>
          </c:val>
          <c:extLst>
            <c:ext xmlns:c16="http://schemas.microsoft.com/office/drawing/2014/chart" uri="{C3380CC4-5D6E-409C-BE32-E72D297353CC}">
              <c16:uniqueId val="{00000004-FD5F-434D-B091-4F061CC37C04}"/>
            </c:ext>
          </c:extLst>
        </c:ser>
        <c:ser>
          <c:idx val="5"/>
          <c:order val="5"/>
          <c:tx>
            <c:strRef>
              <c:f>'result_t7'!$F$58</c:f>
              <c:strCache>
                <c:ptCount val="1"/>
                <c:pt idx="0">
                  <c:v>mot 5</c:v>
                </c:pt>
              </c:strCache>
            </c:strRef>
          </c:tx>
          <c:spPr>
            <a:solidFill>
              <a:schemeClr val="accent6"/>
            </a:solidFill>
            <a:ln>
              <a:noFill/>
            </a:ln>
            <a:effectLst/>
          </c:spPr>
          <c:invertIfNegative val="0"/>
          <c:cat>
            <c:strRef>
              <c:f>'result_t7'!$G$52:$K$52</c:f>
              <c:strCache>
                <c:ptCount val="5"/>
                <c:pt idx="0">
                  <c:v>Cluster 0</c:v>
                </c:pt>
                <c:pt idx="1">
                  <c:v>Cluster 1</c:v>
                </c:pt>
                <c:pt idx="2">
                  <c:v>Cluster 2</c:v>
                </c:pt>
                <c:pt idx="3">
                  <c:v>Cluster 3</c:v>
                </c:pt>
                <c:pt idx="4">
                  <c:v>Cluster 4</c:v>
                </c:pt>
              </c:strCache>
            </c:strRef>
          </c:cat>
          <c:val>
            <c:numRef>
              <c:f>'result_t7'!$G$58:$K$58</c:f>
              <c:numCache>
                <c:formatCode>General</c:formatCode>
                <c:ptCount val="5"/>
                <c:pt idx="0">
                  <c:v>449.56956000000002</c:v>
                </c:pt>
                <c:pt idx="1">
                  <c:v>3770.7777780000001</c:v>
                </c:pt>
                <c:pt idx="2">
                  <c:v>4794.5102040000002</c:v>
                </c:pt>
                <c:pt idx="3">
                  <c:v>3.4744732530000002</c:v>
                </c:pt>
                <c:pt idx="4">
                  <c:v>1052.859375</c:v>
                </c:pt>
              </c:numCache>
            </c:numRef>
          </c:val>
          <c:extLst>
            <c:ext xmlns:c16="http://schemas.microsoft.com/office/drawing/2014/chart" uri="{C3380CC4-5D6E-409C-BE32-E72D297353CC}">
              <c16:uniqueId val="{00000005-FD5F-434D-B091-4F061CC37C04}"/>
            </c:ext>
          </c:extLst>
        </c:ser>
        <c:ser>
          <c:idx val="6"/>
          <c:order val="6"/>
          <c:tx>
            <c:strRef>
              <c:f>'result_t7'!$F$59</c:f>
              <c:strCache>
                <c:ptCount val="1"/>
                <c:pt idx="0">
                  <c:v>mot 6</c:v>
                </c:pt>
              </c:strCache>
            </c:strRef>
          </c:tx>
          <c:spPr>
            <a:solidFill>
              <a:schemeClr val="accent1">
                <a:lumMod val="60000"/>
              </a:schemeClr>
            </a:solidFill>
            <a:ln>
              <a:noFill/>
            </a:ln>
            <a:effectLst/>
          </c:spPr>
          <c:invertIfNegative val="0"/>
          <c:cat>
            <c:strRef>
              <c:f>'result_t7'!$G$52:$K$52</c:f>
              <c:strCache>
                <c:ptCount val="5"/>
                <c:pt idx="0">
                  <c:v>Cluster 0</c:v>
                </c:pt>
                <c:pt idx="1">
                  <c:v>Cluster 1</c:v>
                </c:pt>
                <c:pt idx="2">
                  <c:v>Cluster 2</c:v>
                </c:pt>
                <c:pt idx="3">
                  <c:v>Cluster 3</c:v>
                </c:pt>
                <c:pt idx="4">
                  <c:v>Cluster 4</c:v>
                </c:pt>
              </c:strCache>
            </c:strRef>
          </c:cat>
          <c:val>
            <c:numRef>
              <c:f>'result_t7'!$G$59:$K$59</c:f>
              <c:numCache>
                <c:formatCode>General</c:formatCode>
                <c:ptCount val="5"/>
                <c:pt idx="0">
                  <c:v>471.6040428</c:v>
                </c:pt>
                <c:pt idx="2">
                  <c:v>5373.0816329999998</c:v>
                </c:pt>
                <c:pt idx="3">
                  <c:v>3.4771087949999999</c:v>
                </c:pt>
                <c:pt idx="4">
                  <c:v>1237.609375</c:v>
                </c:pt>
              </c:numCache>
            </c:numRef>
          </c:val>
          <c:extLst>
            <c:ext xmlns:c16="http://schemas.microsoft.com/office/drawing/2014/chart" uri="{C3380CC4-5D6E-409C-BE32-E72D297353CC}">
              <c16:uniqueId val="{00000006-FD5F-434D-B091-4F061CC37C04}"/>
            </c:ext>
          </c:extLst>
        </c:ser>
        <c:ser>
          <c:idx val="7"/>
          <c:order val="7"/>
          <c:tx>
            <c:strRef>
              <c:f>'result_t7'!$F$60</c:f>
              <c:strCache>
                <c:ptCount val="1"/>
                <c:pt idx="0">
                  <c:v>mot 7</c:v>
                </c:pt>
              </c:strCache>
            </c:strRef>
          </c:tx>
          <c:spPr>
            <a:solidFill>
              <a:schemeClr val="accent2">
                <a:lumMod val="60000"/>
              </a:schemeClr>
            </a:solidFill>
            <a:ln>
              <a:noFill/>
            </a:ln>
            <a:effectLst/>
          </c:spPr>
          <c:invertIfNegative val="0"/>
          <c:cat>
            <c:strRef>
              <c:f>'result_t7'!$G$52:$K$52</c:f>
              <c:strCache>
                <c:ptCount val="5"/>
                <c:pt idx="0">
                  <c:v>Cluster 0</c:v>
                </c:pt>
                <c:pt idx="1">
                  <c:v>Cluster 1</c:v>
                </c:pt>
                <c:pt idx="2">
                  <c:v>Cluster 2</c:v>
                </c:pt>
                <c:pt idx="3">
                  <c:v>Cluster 3</c:v>
                </c:pt>
                <c:pt idx="4">
                  <c:v>Cluster 4</c:v>
                </c:pt>
              </c:strCache>
            </c:strRef>
          </c:cat>
          <c:val>
            <c:numRef>
              <c:f>'result_t7'!$G$60:$K$60</c:f>
              <c:numCache>
                <c:formatCode>General</c:formatCode>
                <c:ptCount val="5"/>
                <c:pt idx="0">
                  <c:v>501.1557669</c:v>
                </c:pt>
                <c:pt idx="3">
                  <c:v>3.4782383129999999</c:v>
                </c:pt>
                <c:pt idx="4">
                  <c:v>4657.859375</c:v>
                </c:pt>
              </c:numCache>
            </c:numRef>
          </c:val>
          <c:extLst>
            <c:ext xmlns:c16="http://schemas.microsoft.com/office/drawing/2014/chart" uri="{C3380CC4-5D6E-409C-BE32-E72D297353CC}">
              <c16:uniqueId val="{00000007-FD5F-434D-B091-4F061CC37C04}"/>
            </c:ext>
          </c:extLst>
        </c:ser>
        <c:ser>
          <c:idx val="8"/>
          <c:order val="8"/>
          <c:tx>
            <c:strRef>
              <c:f>'result_t7'!$F$61</c:f>
              <c:strCache>
                <c:ptCount val="1"/>
                <c:pt idx="0">
                  <c:v>mot 8</c:v>
                </c:pt>
              </c:strCache>
            </c:strRef>
          </c:tx>
          <c:spPr>
            <a:solidFill>
              <a:schemeClr val="accent3">
                <a:lumMod val="60000"/>
              </a:schemeClr>
            </a:solidFill>
            <a:ln>
              <a:noFill/>
            </a:ln>
            <a:effectLst/>
          </c:spPr>
          <c:invertIfNegative val="0"/>
          <c:cat>
            <c:strRef>
              <c:f>'result_t7'!$G$52:$K$52</c:f>
              <c:strCache>
                <c:ptCount val="5"/>
                <c:pt idx="0">
                  <c:v>Cluster 0</c:v>
                </c:pt>
                <c:pt idx="1">
                  <c:v>Cluster 1</c:v>
                </c:pt>
                <c:pt idx="2">
                  <c:v>Cluster 2</c:v>
                </c:pt>
                <c:pt idx="3">
                  <c:v>Cluster 3</c:v>
                </c:pt>
                <c:pt idx="4">
                  <c:v>Cluster 4</c:v>
                </c:pt>
              </c:strCache>
            </c:strRef>
          </c:cat>
          <c:val>
            <c:numRef>
              <c:f>'result_t7'!$G$61:$K$61</c:f>
              <c:numCache>
                <c:formatCode>General</c:formatCode>
                <c:ptCount val="5"/>
                <c:pt idx="0">
                  <c:v>565.1557669</c:v>
                </c:pt>
                <c:pt idx="3">
                  <c:v>3.4804973490000002</c:v>
                </c:pt>
              </c:numCache>
            </c:numRef>
          </c:val>
          <c:extLst>
            <c:ext xmlns:c16="http://schemas.microsoft.com/office/drawing/2014/chart" uri="{C3380CC4-5D6E-409C-BE32-E72D297353CC}">
              <c16:uniqueId val="{00000008-FD5F-434D-B091-4F061CC37C04}"/>
            </c:ext>
          </c:extLst>
        </c:ser>
        <c:ser>
          <c:idx val="9"/>
          <c:order val="9"/>
          <c:tx>
            <c:strRef>
              <c:f>'result_t7'!$F$62</c:f>
              <c:strCache>
                <c:ptCount val="1"/>
                <c:pt idx="0">
                  <c:v>mot 9</c:v>
                </c:pt>
              </c:strCache>
            </c:strRef>
          </c:tx>
          <c:spPr>
            <a:solidFill>
              <a:schemeClr val="accent4">
                <a:lumMod val="60000"/>
              </a:schemeClr>
            </a:solidFill>
            <a:ln>
              <a:noFill/>
            </a:ln>
            <a:effectLst/>
          </c:spPr>
          <c:invertIfNegative val="0"/>
          <c:cat>
            <c:strRef>
              <c:f>'result_t7'!$G$52:$K$52</c:f>
              <c:strCache>
                <c:ptCount val="5"/>
                <c:pt idx="0">
                  <c:v>Cluster 0</c:v>
                </c:pt>
                <c:pt idx="1">
                  <c:v>Cluster 1</c:v>
                </c:pt>
                <c:pt idx="2">
                  <c:v>Cluster 2</c:v>
                </c:pt>
                <c:pt idx="3">
                  <c:v>Cluster 3</c:v>
                </c:pt>
                <c:pt idx="4">
                  <c:v>Cluster 4</c:v>
                </c:pt>
              </c:strCache>
            </c:strRef>
          </c:cat>
          <c:val>
            <c:numRef>
              <c:f>'result_t7'!$G$62:$K$62</c:f>
              <c:numCache>
                <c:formatCode>General</c:formatCode>
                <c:ptCount val="5"/>
                <c:pt idx="0">
                  <c:v>568.74197379999998</c:v>
                </c:pt>
                <c:pt idx="3">
                  <c:v>3.483132892</c:v>
                </c:pt>
              </c:numCache>
            </c:numRef>
          </c:val>
          <c:extLst>
            <c:ext xmlns:c16="http://schemas.microsoft.com/office/drawing/2014/chart" uri="{C3380CC4-5D6E-409C-BE32-E72D297353CC}">
              <c16:uniqueId val="{00000009-FD5F-434D-B091-4F061CC37C04}"/>
            </c:ext>
          </c:extLst>
        </c:ser>
        <c:dLbls>
          <c:showLegendKey val="0"/>
          <c:showVal val="0"/>
          <c:showCatName val="0"/>
          <c:showSerName val="0"/>
          <c:showPercent val="0"/>
          <c:showBubbleSize val="0"/>
        </c:dLbls>
        <c:gapWidth val="219"/>
        <c:overlap val="-27"/>
        <c:axId val="468801903"/>
        <c:axId val="468807311"/>
      </c:barChart>
      <c:catAx>
        <c:axId val="468801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Clusters</a:t>
                </a:r>
              </a:p>
              <a:p>
                <a:pPr>
                  <a:defRPr/>
                </a:pPr>
                <a:endParaRPr lang="en-CA"/>
              </a:p>
            </c:rich>
          </c:tx>
          <c:layout>
            <c:manualLayout>
              <c:xMode val="edge"/>
              <c:yMode val="edge"/>
              <c:x val="0.51385541887335273"/>
              <c:y val="0.624829776712693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07311"/>
        <c:crosses val="autoZero"/>
        <c:auto val="1"/>
        <c:lblAlgn val="ctr"/>
        <c:lblOffset val="100"/>
        <c:noMultiLvlLbl val="0"/>
      </c:catAx>
      <c:valAx>
        <c:axId val="468807311"/>
        <c:scaling>
          <c:orientation val="minMax"/>
          <c:max val="1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Distance de leur</a:t>
                </a:r>
                <a:r>
                  <a:rPr lang="en-CA" baseline="0"/>
                  <a:t> centroïde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801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Nombre</a:t>
            </a:r>
            <a:r>
              <a:rPr lang="en-CA" baseline="0"/>
              <a:t> de mots dans chaque cluster </a:t>
            </a:r>
            <a:endParaRPr lang="en-CA"/>
          </a:p>
        </c:rich>
      </c:tx>
      <c:layout>
        <c:manualLayout>
          <c:xMode val="edge"/>
          <c:yMode val="edge"/>
          <c:x val="0.40949300087489071"/>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'result_t7'!$G$66</c:f>
              <c:strCache>
                <c:ptCount val="1"/>
                <c:pt idx="0">
                  <c:v>Cluster 0</c:v>
                </c:pt>
              </c:strCache>
            </c:strRef>
          </c:tx>
          <c:spPr>
            <a:solidFill>
              <a:schemeClr val="accent1"/>
            </a:solidFill>
            <a:ln>
              <a:noFill/>
            </a:ln>
            <a:effectLst/>
          </c:spPr>
          <c:invertIfNegative val="0"/>
          <c:cat>
            <c:numRef>
              <c:f>'result_t7'!$F$67:$F$70</c:f>
              <c:numCache>
                <c:formatCode>General</c:formatCode>
                <c:ptCount val="4"/>
                <c:pt idx="0">
                  <c:v>25</c:v>
                </c:pt>
                <c:pt idx="1">
                  <c:v>50</c:v>
                </c:pt>
                <c:pt idx="2">
                  <c:v>75</c:v>
                </c:pt>
                <c:pt idx="3">
                  <c:v>100</c:v>
                </c:pt>
              </c:numCache>
            </c:numRef>
          </c:cat>
          <c:val>
            <c:numRef>
              <c:f>'result_t7'!$G$67:$G$70</c:f>
              <c:numCache>
                <c:formatCode>General</c:formatCode>
                <c:ptCount val="4"/>
                <c:pt idx="0">
                  <c:v>10</c:v>
                </c:pt>
                <c:pt idx="1">
                  <c:v>10</c:v>
                </c:pt>
                <c:pt idx="2">
                  <c:v>5</c:v>
                </c:pt>
                <c:pt idx="3">
                  <c:v>10</c:v>
                </c:pt>
              </c:numCache>
            </c:numRef>
          </c:val>
          <c:extLst>
            <c:ext xmlns:c16="http://schemas.microsoft.com/office/drawing/2014/chart" uri="{C3380CC4-5D6E-409C-BE32-E72D297353CC}">
              <c16:uniqueId val="{00000000-F5BB-4E30-9625-44C3C8EF9516}"/>
            </c:ext>
          </c:extLst>
        </c:ser>
        <c:ser>
          <c:idx val="1"/>
          <c:order val="1"/>
          <c:tx>
            <c:strRef>
              <c:f>'result_t7'!$H$66</c:f>
              <c:strCache>
                <c:ptCount val="1"/>
                <c:pt idx="0">
                  <c:v>Cluster 1</c:v>
                </c:pt>
              </c:strCache>
            </c:strRef>
          </c:tx>
          <c:spPr>
            <a:solidFill>
              <a:schemeClr val="accent2"/>
            </a:solidFill>
            <a:ln>
              <a:noFill/>
            </a:ln>
            <a:effectLst/>
          </c:spPr>
          <c:invertIfNegative val="0"/>
          <c:cat>
            <c:numRef>
              <c:f>'result_t7'!$F$67:$F$70</c:f>
              <c:numCache>
                <c:formatCode>General</c:formatCode>
                <c:ptCount val="4"/>
                <c:pt idx="0">
                  <c:v>25</c:v>
                </c:pt>
                <c:pt idx="1">
                  <c:v>50</c:v>
                </c:pt>
                <c:pt idx="2">
                  <c:v>75</c:v>
                </c:pt>
                <c:pt idx="3">
                  <c:v>100</c:v>
                </c:pt>
              </c:numCache>
            </c:numRef>
          </c:cat>
          <c:val>
            <c:numRef>
              <c:f>'result_t7'!$H$67:$H$70</c:f>
              <c:numCache>
                <c:formatCode>General</c:formatCode>
                <c:ptCount val="4"/>
                <c:pt idx="0">
                  <c:v>10</c:v>
                </c:pt>
                <c:pt idx="1">
                  <c:v>10</c:v>
                </c:pt>
                <c:pt idx="2">
                  <c:v>10</c:v>
                </c:pt>
                <c:pt idx="3">
                  <c:v>6</c:v>
                </c:pt>
              </c:numCache>
            </c:numRef>
          </c:val>
          <c:extLst>
            <c:ext xmlns:c16="http://schemas.microsoft.com/office/drawing/2014/chart" uri="{C3380CC4-5D6E-409C-BE32-E72D297353CC}">
              <c16:uniqueId val="{00000001-F5BB-4E30-9625-44C3C8EF9516}"/>
            </c:ext>
          </c:extLst>
        </c:ser>
        <c:ser>
          <c:idx val="2"/>
          <c:order val="2"/>
          <c:tx>
            <c:strRef>
              <c:f>'result_t7'!$I$66</c:f>
              <c:strCache>
                <c:ptCount val="1"/>
                <c:pt idx="0">
                  <c:v>Cluster 2</c:v>
                </c:pt>
              </c:strCache>
            </c:strRef>
          </c:tx>
          <c:spPr>
            <a:solidFill>
              <a:schemeClr val="accent3"/>
            </a:solidFill>
            <a:ln>
              <a:noFill/>
            </a:ln>
            <a:effectLst/>
          </c:spPr>
          <c:invertIfNegative val="0"/>
          <c:cat>
            <c:numRef>
              <c:f>'result_t7'!$F$67:$F$70</c:f>
              <c:numCache>
                <c:formatCode>General</c:formatCode>
                <c:ptCount val="4"/>
                <c:pt idx="0">
                  <c:v>25</c:v>
                </c:pt>
                <c:pt idx="1">
                  <c:v>50</c:v>
                </c:pt>
                <c:pt idx="2">
                  <c:v>75</c:v>
                </c:pt>
                <c:pt idx="3">
                  <c:v>100</c:v>
                </c:pt>
              </c:numCache>
            </c:numRef>
          </c:cat>
          <c:val>
            <c:numRef>
              <c:f>'result_t7'!$I$67:$I$70</c:f>
              <c:numCache>
                <c:formatCode>General</c:formatCode>
                <c:ptCount val="4"/>
                <c:pt idx="0">
                  <c:v>10</c:v>
                </c:pt>
                <c:pt idx="1">
                  <c:v>10</c:v>
                </c:pt>
                <c:pt idx="2">
                  <c:v>7</c:v>
                </c:pt>
                <c:pt idx="3">
                  <c:v>7</c:v>
                </c:pt>
              </c:numCache>
            </c:numRef>
          </c:val>
          <c:extLst>
            <c:ext xmlns:c16="http://schemas.microsoft.com/office/drawing/2014/chart" uri="{C3380CC4-5D6E-409C-BE32-E72D297353CC}">
              <c16:uniqueId val="{00000002-F5BB-4E30-9625-44C3C8EF9516}"/>
            </c:ext>
          </c:extLst>
        </c:ser>
        <c:ser>
          <c:idx val="3"/>
          <c:order val="3"/>
          <c:tx>
            <c:strRef>
              <c:f>'result_t7'!$J$66</c:f>
              <c:strCache>
                <c:ptCount val="1"/>
                <c:pt idx="0">
                  <c:v>Cluster 3</c:v>
                </c:pt>
              </c:strCache>
            </c:strRef>
          </c:tx>
          <c:spPr>
            <a:solidFill>
              <a:schemeClr val="accent4"/>
            </a:solidFill>
            <a:ln>
              <a:noFill/>
            </a:ln>
            <a:effectLst/>
          </c:spPr>
          <c:invertIfNegative val="0"/>
          <c:cat>
            <c:numRef>
              <c:f>'result_t7'!$F$67:$F$70</c:f>
              <c:numCache>
                <c:formatCode>General</c:formatCode>
                <c:ptCount val="4"/>
                <c:pt idx="0">
                  <c:v>25</c:v>
                </c:pt>
                <c:pt idx="1">
                  <c:v>50</c:v>
                </c:pt>
                <c:pt idx="2">
                  <c:v>75</c:v>
                </c:pt>
                <c:pt idx="3">
                  <c:v>100</c:v>
                </c:pt>
              </c:numCache>
            </c:numRef>
          </c:cat>
          <c:val>
            <c:numRef>
              <c:f>'result_t7'!$J$67:$J$70</c:f>
              <c:numCache>
                <c:formatCode>General</c:formatCode>
                <c:ptCount val="4"/>
                <c:pt idx="0">
                  <c:v>6</c:v>
                </c:pt>
                <c:pt idx="1">
                  <c:v>10</c:v>
                </c:pt>
                <c:pt idx="2">
                  <c:v>10</c:v>
                </c:pt>
                <c:pt idx="3">
                  <c:v>10</c:v>
                </c:pt>
              </c:numCache>
            </c:numRef>
          </c:val>
          <c:extLst>
            <c:ext xmlns:c16="http://schemas.microsoft.com/office/drawing/2014/chart" uri="{C3380CC4-5D6E-409C-BE32-E72D297353CC}">
              <c16:uniqueId val="{00000003-F5BB-4E30-9625-44C3C8EF9516}"/>
            </c:ext>
          </c:extLst>
        </c:ser>
        <c:ser>
          <c:idx val="4"/>
          <c:order val="4"/>
          <c:tx>
            <c:strRef>
              <c:f>'result_t7'!$K$66</c:f>
              <c:strCache>
                <c:ptCount val="1"/>
                <c:pt idx="0">
                  <c:v>Cluster 4</c:v>
                </c:pt>
              </c:strCache>
            </c:strRef>
          </c:tx>
          <c:spPr>
            <a:solidFill>
              <a:schemeClr val="accent5"/>
            </a:solidFill>
            <a:ln>
              <a:noFill/>
            </a:ln>
            <a:effectLst/>
          </c:spPr>
          <c:invertIfNegative val="0"/>
          <c:cat>
            <c:numRef>
              <c:f>'result_t7'!$F$67:$F$70</c:f>
              <c:numCache>
                <c:formatCode>General</c:formatCode>
                <c:ptCount val="4"/>
                <c:pt idx="0">
                  <c:v>25</c:v>
                </c:pt>
                <c:pt idx="1">
                  <c:v>50</c:v>
                </c:pt>
                <c:pt idx="2">
                  <c:v>75</c:v>
                </c:pt>
                <c:pt idx="3">
                  <c:v>100</c:v>
                </c:pt>
              </c:numCache>
            </c:numRef>
          </c:cat>
          <c:val>
            <c:numRef>
              <c:f>'result_t7'!$K$67:$K$70</c:f>
              <c:numCache>
                <c:formatCode>General</c:formatCode>
                <c:ptCount val="4"/>
                <c:pt idx="0">
                  <c:v>10</c:v>
                </c:pt>
                <c:pt idx="1">
                  <c:v>10</c:v>
                </c:pt>
                <c:pt idx="2">
                  <c:v>10</c:v>
                </c:pt>
                <c:pt idx="3">
                  <c:v>8</c:v>
                </c:pt>
              </c:numCache>
            </c:numRef>
          </c:val>
          <c:extLst>
            <c:ext xmlns:c16="http://schemas.microsoft.com/office/drawing/2014/chart" uri="{C3380CC4-5D6E-409C-BE32-E72D297353CC}">
              <c16:uniqueId val="{00000004-F5BB-4E30-9625-44C3C8EF9516}"/>
            </c:ext>
          </c:extLst>
        </c:ser>
        <c:dLbls>
          <c:showLegendKey val="0"/>
          <c:showVal val="0"/>
          <c:showCatName val="0"/>
          <c:showSerName val="0"/>
          <c:showPercent val="0"/>
          <c:showBubbleSize val="0"/>
        </c:dLbls>
        <c:gapWidth val="219"/>
        <c:overlap val="-27"/>
        <c:axId val="446838111"/>
        <c:axId val="446838527"/>
      </c:barChart>
      <c:catAx>
        <c:axId val="446838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Nombre</a:t>
                </a:r>
                <a:r>
                  <a:rPr lang="en-CA" baseline="0"/>
                  <a:t> de Centroïdes </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838527"/>
        <c:crosses val="autoZero"/>
        <c:auto val="1"/>
        <c:lblAlgn val="ctr"/>
        <c:lblOffset val="100"/>
        <c:noMultiLvlLbl val="0"/>
      </c:catAx>
      <c:valAx>
        <c:axId val="44683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Nombre de mots</a:t>
                </a:r>
                <a:r>
                  <a:rPr lang="en-CA" baseline="0"/>
                  <a:t> </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838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2ACBC-E44A-405B-AF6B-654DB168B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3107</TotalTime>
  <Pages>7</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perez doria</dc:creator>
  <cp:keywords/>
  <dc:description/>
  <cp:lastModifiedBy>sebastian perez doria</cp:lastModifiedBy>
  <cp:revision>18</cp:revision>
  <dcterms:created xsi:type="dcterms:W3CDTF">2022-12-11T22:32:00Z</dcterms:created>
  <dcterms:modified xsi:type="dcterms:W3CDTF">2022-12-14T03:53:00Z</dcterms:modified>
</cp:coreProperties>
</file>