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9AF7D2" w14:textId="77777777" w:rsidR="00902018" w:rsidRPr="000334CD" w:rsidRDefault="00902018" w:rsidP="000334CD">
      <w:pPr>
        <w:contextualSpacing/>
        <w:rPr>
          <w:rFonts w:cstheme="minorHAnsi"/>
          <w:color w:val="000000" w:themeColor="text1"/>
        </w:rPr>
      </w:pPr>
      <w:r w:rsidRPr="000334CD">
        <w:rPr>
          <w:rFonts w:cstheme="minorHAnsi"/>
          <w:color w:val="000000" w:themeColor="text1"/>
        </w:rPr>
        <w:t>Jessica Bonin</w:t>
      </w:r>
    </w:p>
    <w:p w14:paraId="2C2208A2" w14:textId="77777777" w:rsidR="00902018" w:rsidRPr="000334CD" w:rsidRDefault="00902018" w:rsidP="000334CD">
      <w:pPr>
        <w:contextualSpacing/>
        <w:rPr>
          <w:rFonts w:cstheme="minorHAnsi"/>
          <w:color w:val="000000" w:themeColor="text1"/>
        </w:rPr>
      </w:pPr>
      <w:r w:rsidRPr="000334CD">
        <w:rPr>
          <w:rFonts w:cstheme="minorHAnsi"/>
          <w:color w:val="000000" w:themeColor="text1"/>
        </w:rPr>
        <w:t>Analysis of Environmental Data</w:t>
      </w:r>
    </w:p>
    <w:p w14:paraId="30B2046C" w14:textId="443C024F" w:rsidR="00902018" w:rsidRPr="000334CD" w:rsidRDefault="00902018" w:rsidP="000334CD">
      <w:pPr>
        <w:contextualSpacing/>
        <w:rPr>
          <w:rFonts w:cstheme="minorHAnsi"/>
          <w:color w:val="000000" w:themeColor="text1"/>
        </w:rPr>
      </w:pPr>
      <w:r w:rsidRPr="000334CD">
        <w:rPr>
          <w:rFonts w:cstheme="minorHAnsi"/>
          <w:color w:val="000000" w:themeColor="text1"/>
        </w:rPr>
        <w:t>Lab 3 Report</w:t>
      </w:r>
    </w:p>
    <w:p w14:paraId="38606758" w14:textId="6B191733" w:rsidR="00902018" w:rsidRPr="000334CD" w:rsidRDefault="00902018" w:rsidP="000334CD">
      <w:pPr>
        <w:contextualSpacing/>
        <w:rPr>
          <w:rFonts w:cstheme="minorHAnsi"/>
          <w:color w:val="000000" w:themeColor="text1"/>
        </w:rPr>
      </w:pPr>
      <w:r w:rsidRPr="000334CD">
        <w:rPr>
          <w:rFonts w:cstheme="minorHAnsi"/>
          <w:color w:val="000000" w:themeColor="text1"/>
        </w:rPr>
        <w:t>September 26, 2021</w:t>
      </w:r>
    </w:p>
    <w:p w14:paraId="65697914" w14:textId="1D1B8217" w:rsidR="00902018" w:rsidRPr="000334CD" w:rsidRDefault="00902018" w:rsidP="000334CD">
      <w:pPr>
        <w:contextualSpacing/>
        <w:rPr>
          <w:rFonts w:cstheme="minorHAnsi"/>
          <w:color w:val="000000" w:themeColor="text1"/>
        </w:rPr>
      </w:pPr>
      <w:r w:rsidRPr="000334CD">
        <w:rPr>
          <w:rFonts w:cstheme="minorHAnsi"/>
          <w:color w:val="000000" w:themeColor="text1"/>
        </w:rPr>
        <w:t>Worked with Juliana Berube, Julia Vineyard, Andrew Gordon</w:t>
      </w:r>
    </w:p>
    <w:p w14:paraId="435A7D5B" w14:textId="0187E41A" w:rsidR="0091030C" w:rsidRPr="000334CD" w:rsidRDefault="0091030C" w:rsidP="000334CD">
      <w:pPr>
        <w:contextualSpacing/>
        <w:rPr>
          <w:rFonts w:cstheme="minorHAnsi"/>
          <w:color w:val="000000" w:themeColor="text1"/>
        </w:rPr>
      </w:pPr>
    </w:p>
    <w:p w14:paraId="47504810" w14:textId="5DEC5B44" w:rsidR="000334CD" w:rsidRDefault="0091030C" w:rsidP="000334CD">
      <w:pPr>
        <w:contextualSpacing/>
        <w:rPr>
          <w:rFonts w:eastAsia="Times New Roman" w:cstheme="minorHAnsi"/>
          <w:color w:val="000000" w:themeColor="text1"/>
          <w:shd w:val="clear" w:color="auto" w:fill="FFFFFF"/>
        </w:rPr>
      </w:pPr>
      <w:r w:rsidRPr="000334CD">
        <w:rPr>
          <w:rFonts w:cstheme="minorHAnsi"/>
          <w:color w:val="000000" w:themeColor="text1"/>
        </w:rPr>
        <w:t>1.</w:t>
      </w:r>
      <w:r w:rsidR="000334CD" w:rsidRPr="000334CD">
        <w:rPr>
          <w:rFonts w:cstheme="minorHAnsi"/>
          <w:color w:val="000000" w:themeColor="text1"/>
          <w:shd w:val="clear" w:color="auto" w:fill="FFFFFF"/>
        </w:rPr>
        <w:t xml:space="preserve"> </w:t>
      </w:r>
      <w:r w:rsidR="000334CD" w:rsidRPr="000334CD">
        <w:rPr>
          <w:rFonts w:eastAsia="Times New Roman" w:cstheme="minorHAnsi"/>
          <w:color w:val="000000" w:themeColor="text1"/>
          <w:shd w:val="clear" w:color="auto" w:fill="FFFFFF"/>
        </w:rPr>
        <w:t>What is basal area, and how is it measured?</w:t>
      </w:r>
    </w:p>
    <w:p w14:paraId="4F76368A" w14:textId="0517291F" w:rsidR="00472BB1" w:rsidRDefault="00472BB1" w:rsidP="000334CD">
      <w:pPr>
        <w:contextualSpacing/>
        <w:rPr>
          <w:rFonts w:eastAsia="Times New Roman" w:cstheme="minorHAnsi"/>
          <w:color w:val="000000" w:themeColor="text1"/>
          <w:shd w:val="clear" w:color="auto" w:fill="FFFFFF"/>
        </w:rPr>
      </w:pPr>
    </w:p>
    <w:p w14:paraId="64914DB2" w14:textId="610D196D" w:rsidR="00472BB1" w:rsidRPr="000334CD" w:rsidRDefault="00472BB1" w:rsidP="000334CD">
      <w:pPr>
        <w:contextualSpacing/>
        <w:rPr>
          <w:rFonts w:eastAsia="Times New Roman" w:cstheme="minorHAnsi"/>
          <w:color w:val="000000" w:themeColor="text1"/>
        </w:rPr>
      </w:pPr>
      <w:r>
        <w:rPr>
          <w:rFonts w:eastAsia="Times New Roman" w:cstheme="minorHAnsi"/>
          <w:color w:val="000000" w:themeColor="text1"/>
          <w:shd w:val="clear" w:color="auto" w:fill="FFFFFF"/>
        </w:rPr>
        <w:tab/>
        <w:t>Basal area is the area of a cross section of a tree at breast height. It is measured</w:t>
      </w:r>
      <w:r w:rsidR="00761FE6">
        <w:rPr>
          <w:rFonts w:eastAsia="Times New Roman" w:cstheme="minorHAnsi"/>
          <w:color w:val="000000" w:themeColor="text1"/>
          <w:shd w:val="clear" w:color="auto" w:fill="FFFFFF"/>
        </w:rPr>
        <w:t xml:space="preserve"> in</w:t>
      </w:r>
      <w:r>
        <w:rPr>
          <w:rFonts w:eastAsia="Times New Roman" w:cstheme="minorHAnsi"/>
          <w:color w:val="000000" w:themeColor="text1"/>
          <w:shd w:val="clear" w:color="auto" w:fill="FFFFFF"/>
        </w:rPr>
        <w:t xml:space="preserve"> meters squared per hectare.</w:t>
      </w:r>
      <w:r w:rsidR="00AC6BD7">
        <w:rPr>
          <w:rFonts w:eastAsia="Times New Roman" w:cstheme="minorHAnsi"/>
          <w:color w:val="000000" w:themeColor="text1"/>
          <w:shd w:val="clear" w:color="auto" w:fill="FFFFFF"/>
        </w:rPr>
        <w:t xml:space="preserve"> It helps us evaluate forest cover.</w:t>
      </w:r>
    </w:p>
    <w:p w14:paraId="55467D54" w14:textId="6DE960E8" w:rsidR="0091030C" w:rsidRPr="000334CD" w:rsidRDefault="0091030C" w:rsidP="000334CD">
      <w:pPr>
        <w:contextualSpacing/>
        <w:rPr>
          <w:rFonts w:cstheme="minorHAnsi"/>
          <w:color w:val="000000" w:themeColor="text1"/>
        </w:rPr>
      </w:pPr>
    </w:p>
    <w:p w14:paraId="0255D5EC" w14:textId="6C271867" w:rsidR="000334CD" w:rsidRDefault="0091030C" w:rsidP="000334CD">
      <w:pPr>
        <w:contextualSpacing/>
        <w:rPr>
          <w:rFonts w:eastAsia="Times New Roman" w:cstheme="minorHAnsi"/>
          <w:color w:val="000000" w:themeColor="text1"/>
          <w:shd w:val="clear" w:color="auto" w:fill="FFFFFF"/>
        </w:rPr>
      </w:pPr>
      <w:r w:rsidRPr="000334CD">
        <w:rPr>
          <w:rFonts w:cstheme="minorHAnsi"/>
          <w:color w:val="000000" w:themeColor="text1"/>
        </w:rPr>
        <w:t>2.</w:t>
      </w:r>
      <w:r w:rsidR="000334CD" w:rsidRPr="000334CD">
        <w:rPr>
          <w:rFonts w:cstheme="minorHAnsi"/>
          <w:color w:val="000000" w:themeColor="text1"/>
          <w:shd w:val="clear" w:color="auto" w:fill="FFFFFF"/>
        </w:rPr>
        <w:t xml:space="preserve"> I</w:t>
      </w:r>
      <w:r w:rsidR="000334CD" w:rsidRPr="000334CD">
        <w:rPr>
          <w:rFonts w:eastAsia="Times New Roman" w:cstheme="minorHAnsi"/>
          <w:color w:val="000000" w:themeColor="text1"/>
          <w:shd w:val="clear" w:color="auto" w:fill="FFFFFF"/>
        </w:rPr>
        <w:t xml:space="preserve">nclude a figure of your terrain/basal area </w:t>
      </w:r>
      <w:proofErr w:type="spellStart"/>
      <w:r w:rsidR="000334CD" w:rsidRPr="000334CD">
        <w:rPr>
          <w:rFonts w:eastAsia="Times New Roman" w:cstheme="minorHAnsi"/>
          <w:color w:val="000000" w:themeColor="text1"/>
          <w:shd w:val="clear" w:color="auto" w:fill="FFFFFF"/>
        </w:rPr>
        <w:t>pairplots</w:t>
      </w:r>
      <w:proofErr w:type="spellEnd"/>
      <w:r w:rsidR="000334CD" w:rsidRPr="000334CD">
        <w:rPr>
          <w:rFonts w:eastAsia="Times New Roman" w:cstheme="minorHAnsi"/>
          <w:color w:val="000000" w:themeColor="text1"/>
          <w:shd w:val="clear" w:color="auto" w:fill="FFFFFF"/>
        </w:rPr>
        <w:t>.</w:t>
      </w:r>
    </w:p>
    <w:p w14:paraId="32E00B00" w14:textId="11F5F625" w:rsidR="009E6A13" w:rsidRDefault="009E6A13" w:rsidP="000334CD">
      <w:pPr>
        <w:contextualSpacing/>
        <w:rPr>
          <w:rFonts w:eastAsia="Times New Roman" w:cstheme="minorHAnsi"/>
          <w:color w:val="000000" w:themeColor="text1"/>
          <w:shd w:val="clear" w:color="auto" w:fill="FFFFFF"/>
        </w:rPr>
      </w:pPr>
    </w:p>
    <w:p w14:paraId="23F091C1" w14:textId="2CF29EAE" w:rsidR="009E6A13" w:rsidRDefault="009E6A13" w:rsidP="000334CD">
      <w:pPr>
        <w:contextualSpacing/>
        <w:rPr>
          <w:rFonts w:eastAsia="Times New Roman" w:cstheme="minorHAnsi"/>
          <w:color w:val="000000" w:themeColor="text1"/>
          <w:shd w:val="clear" w:color="auto" w:fill="FFFFFF"/>
        </w:rPr>
      </w:pPr>
      <w:r>
        <w:rPr>
          <w:rFonts w:eastAsia="Times New Roman" w:cstheme="minorHAnsi"/>
          <w:noProof/>
          <w:color w:val="000000" w:themeColor="text1"/>
          <w:shd w:val="clear" w:color="auto" w:fill="FFFFFF"/>
        </w:rPr>
        <w:drawing>
          <wp:inline distT="0" distB="0" distL="0" distR="0" wp14:anchorId="72BE35FA" wp14:editId="07732754">
            <wp:extent cx="5943600" cy="445516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455160"/>
                    </a:xfrm>
                    <a:prstGeom prst="rect">
                      <a:avLst/>
                    </a:prstGeom>
                  </pic:spPr>
                </pic:pic>
              </a:graphicData>
            </a:graphic>
          </wp:inline>
        </w:drawing>
      </w:r>
    </w:p>
    <w:p w14:paraId="62A5E959" w14:textId="77777777" w:rsidR="009E6A13" w:rsidRPr="000334CD" w:rsidRDefault="009E6A13" w:rsidP="000334CD">
      <w:pPr>
        <w:contextualSpacing/>
        <w:rPr>
          <w:rFonts w:eastAsia="Times New Roman" w:cstheme="minorHAnsi"/>
          <w:color w:val="000000" w:themeColor="text1"/>
        </w:rPr>
      </w:pPr>
    </w:p>
    <w:p w14:paraId="5BD3B673" w14:textId="31FC62DA" w:rsidR="0091030C" w:rsidRPr="000334CD" w:rsidRDefault="0091030C" w:rsidP="000334CD">
      <w:pPr>
        <w:contextualSpacing/>
        <w:rPr>
          <w:rFonts w:cstheme="minorHAnsi"/>
          <w:color w:val="000000" w:themeColor="text1"/>
        </w:rPr>
      </w:pPr>
    </w:p>
    <w:p w14:paraId="41B241FD" w14:textId="44E75515" w:rsidR="000334CD" w:rsidRDefault="0091030C" w:rsidP="000334CD">
      <w:pPr>
        <w:contextualSpacing/>
        <w:rPr>
          <w:rFonts w:eastAsia="Times New Roman" w:cstheme="minorHAnsi"/>
          <w:color w:val="000000" w:themeColor="text1"/>
          <w:shd w:val="clear" w:color="auto" w:fill="FFFFFF"/>
        </w:rPr>
      </w:pPr>
      <w:r w:rsidRPr="000334CD">
        <w:rPr>
          <w:rFonts w:cstheme="minorHAnsi"/>
          <w:color w:val="000000" w:themeColor="text1"/>
        </w:rPr>
        <w:t>3.</w:t>
      </w:r>
      <w:r w:rsidR="000334CD" w:rsidRPr="000334CD">
        <w:rPr>
          <w:rFonts w:cstheme="minorHAnsi"/>
          <w:color w:val="000000" w:themeColor="text1"/>
          <w:shd w:val="clear" w:color="auto" w:fill="FFFFFF"/>
        </w:rPr>
        <w:t xml:space="preserve"> </w:t>
      </w:r>
      <w:r w:rsidR="000334CD" w:rsidRPr="000334CD">
        <w:rPr>
          <w:rFonts w:eastAsia="Times New Roman" w:cstheme="minorHAnsi"/>
          <w:color w:val="000000" w:themeColor="text1"/>
          <w:shd w:val="clear" w:color="auto" w:fill="FFFFFF"/>
        </w:rPr>
        <w:t>Include a figure of your logistic function plot. Your figure must include the name of the bird species, appropriate title, axes, etc.</w:t>
      </w:r>
    </w:p>
    <w:p w14:paraId="29B22E5A" w14:textId="33A90B69" w:rsidR="009E6A13" w:rsidRDefault="009E6A13" w:rsidP="000334CD">
      <w:pPr>
        <w:contextualSpacing/>
        <w:rPr>
          <w:rFonts w:eastAsia="Times New Roman" w:cstheme="minorHAnsi"/>
          <w:color w:val="000000" w:themeColor="text1"/>
          <w:shd w:val="clear" w:color="auto" w:fill="FFFFFF"/>
        </w:rPr>
      </w:pPr>
    </w:p>
    <w:p w14:paraId="77279761" w14:textId="77777777" w:rsidR="009E6A13" w:rsidRPr="000334CD" w:rsidRDefault="009E6A13" w:rsidP="000334CD">
      <w:pPr>
        <w:contextualSpacing/>
        <w:rPr>
          <w:rFonts w:eastAsia="Times New Roman" w:cstheme="minorHAnsi"/>
          <w:color w:val="000000" w:themeColor="text1"/>
        </w:rPr>
      </w:pPr>
    </w:p>
    <w:p w14:paraId="5427D234" w14:textId="4B542D2F" w:rsidR="0091030C" w:rsidRPr="000334CD" w:rsidRDefault="004E0C41" w:rsidP="000334CD">
      <w:pPr>
        <w:contextualSpacing/>
        <w:rPr>
          <w:rFonts w:cstheme="minorHAnsi"/>
          <w:color w:val="000000" w:themeColor="text1"/>
        </w:rPr>
      </w:pPr>
      <w:r>
        <w:rPr>
          <w:rFonts w:cstheme="minorHAnsi"/>
          <w:noProof/>
          <w:color w:val="000000" w:themeColor="text1"/>
        </w:rPr>
        <w:lastRenderedPageBreak/>
        <w:drawing>
          <wp:inline distT="0" distB="0" distL="0" distR="0" wp14:anchorId="77562F86" wp14:editId="45D0C52E">
            <wp:extent cx="5943600" cy="4455160"/>
            <wp:effectExtent l="0" t="0" r="0" b="2540"/>
            <wp:docPr id="6" name="Picture 6"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4455160"/>
                    </a:xfrm>
                    <a:prstGeom prst="rect">
                      <a:avLst/>
                    </a:prstGeom>
                  </pic:spPr>
                </pic:pic>
              </a:graphicData>
            </a:graphic>
          </wp:inline>
        </w:drawing>
      </w:r>
    </w:p>
    <w:p w14:paraId="5321394D" w14:textId="52946922" w:rsidR="000334CD" w:rsidRPr="000334CD" w:rsidRDefault="0091030C" w:rsidP="000334CD">
      <w:pPr>
        <w:spacing w:before="100" w:beforeAutospacing="1" w:after="100" w:afterAutospacing="1"/>
        <w:contextualSpacing/>
        <w:rPr>
          <w:rFonts w:eastAsia="Times New Roman" w:cstheme="minorHAnsi"/>
          <w:color w:val="000000" w:themeColor="text1"/>
        </w:rPr>
      </w:pPr>
      <w:r w:rsidRPr="000334CD">
        <w:rPr>
          <w:rFonts w:cstheme="minorHAnsi"/>
          <w:color w:val="000000" w:themeColor="text1"/>
        </w:rPr>
        <w:t>4.</w:t>
      </w:r>
      <w:r w:rsidR="000334CD" w:rsidRPr="000334CD">
        <w:rPr>
          <w:rFonts w:cstheme="minorHAnsi"/>
          <w:color w:val="000000" w:themeColor="text1"/>
        </w:rPr>
        <w:t xml:space="preserve"> </w:t>
      </w:r>
      <w:r w:rsidR="000334CD" w:rsidRPr="000334CD">
        <w:rPr>
          <w:rFonts w:eastAsia="Times New Roman" w:cstheme="minorHAnsi"/>
          <w:color w:val="000000" w:themeColor="text1"/>
        </w:rPr>
        <w:t>Qualitatively describe the bird’s presence/absence patterns in terms of basal area.</w:t>
      </w:r>
    </w:p>
    <w:p w14:paraId="0AECCD9D" w14:textId="77777777" w:rsidR="008B3D02" w:rsidRDefault="008B3D02" w:rsidP="008B3D02">
      <w:pPr>
        <w:spacing w:before="100" w:beforeAutospacing="1" w:after="100" w:afterAutospacing="1"/>
        <w:ind w:left="720"/>
        <w:contextualSpacing/>
        <w:rPr>
          <w:rFonts w:eastAsia="Times New Roman" w:cstheme="minorHAnsi"/>
          <w:color w:val="000000" w:themeColor="text1"/>
        </w:rPr>
      </w:pPr>
    </w:p>
    <w:p w14:paraId="11A51E74" w14:textId="5F538EF6" w:rsidR="0091030C" w:rsidRDefault="007B18A6" w:rsidP="007B18A6">
      <w:pPr>
        <w:spacing w:before="100" w:beforeAutospacing="1" w:after="100" w:afterAutospacing="1"/>
        <w:ind w:firstLine="720"/>
        <w:contextualSpacing/>
        <w:rPr>
          <w:rFonts w:eastAsia="Times New Roman" w:cstheme="minorHAnsi"/>
          <w:color w:val="000000" w:themeColor="text1"/>
        </w:rPr>
      </w:pPr>
      <w:r>
        <w:rPr>
          <w:rFonts w:eastAsia="Times New Roman" w:cstheme="minorHAnsi"/>
          <w:color w:val="000000" w:themeColor="text1"/>
        </w:rPr>
        <w:t xml:space="preserve">The model represents presence as 1 and absence as 0. </w:t>
      </w:r>
      <w:r w:rsidR="008B3D02">
        <w:rPr>
          <w:rFonts w:eastAsia="Times New Roman" w:cstheme="minorHAnsi"/>
          <w:color w:val="000000" w:themeColor="text1"/>
        </w:rPr>
        <w:t xml:space="preserve">Black-headed Grosbeak seem to </w:t>
      </w:r>
      <w:r w:rsidR="00ED4446">
        <w:rPr>
          <w:rFonts w:eastAsia="Times New Roman" w:cstheme="minorHAnsi"/>
          <w:color w:val="000000" w:themeColor="text1"/>
        </w:rPr>
        <w:t>be presen</w:t>
      </w:r>
      <w:r w:rsidR="008013B3">
        <w:rPr>
          <w:rFonts w:eastAsia="Times New Roman" w:cstheme="minorHAnsi"/>
          <w:color w:val="000000" w:themeColor="text1"/>
        </w:rPr>
        <w:t>t</w:t>
      </w:r>
      <w:r w:rsidR="00ED4446">
        <w:rPr>
          <w:rFonts w:eastAsia="Times New Roman" w:cstheme="minorHAnsi"/>
          <w:color w:val="000000" w:themeColor="text1"/>
        </w:rPr>
        <w:t xml:space="preserve"> in areas of low basal area. </w:t>
      </w:r>
      <w:r w:rsidR="007F3BBD">
        <w:rPr>
          <w:rFonts w:eastAsia="Times New Roman" w:cstheme="minorHAnsi"/>
          <w:color w:val="000000" w:themeColor="text1"/>
        </w:rPr>
        <w:t>There were</w:t>
      </w:r>
      <w:r w:rsidR="00CD68FC">
        <w:rPr>
          <w:rFonts w:eastAsia="Times New Roman" w:cstheme="minorHAnsi"/>
          <w:color w:val="000000" w:themeColor="text1"/>
        </w:rPr>
        <w:t xml:space="preserve"> more sites sampled</w:t>
      </w:r>
      <w:r w:rsidR="007F3BBD">
        <w:rPr>
          <w:rFonts w:eastAsia="Times New Roman" w:cstheme="minorHAnsi"/>
          <w:color w:val="000000" w:themeColor="text1"/>
        </w:rPr>
        <w:t xml:space="preserve"> that</w:t>
      </w:r>
      <w:r w:rsidR="00CD68FC">
        <w:rPr>
          <w:rFonts w:eastAsia="Times New Roman" w:cstheme="minorHAnsi"/>
          <w:color w:val="000000" w:themeColor="text1"/>
        </w:rPr>
        <w:t xml:space="preserve"> did not have birds than sites that did.</w:t>
      </w:r>
      <w:r w:rsidR="00CD68FC" w:rsidRPr="00761FE6">
        <w:rPr>
          <w:rFonts w:eastAsia="Times New Roman" w:cstheme="minorHAnsi"/>
          <w:color w:val="000000" w:themeColor="text1"/>
        </w:rPr>
        <w:t xml:space="preserve"> </w:t>
      </w:r>
      <w:r w:rsidR="007F3BBD">
        <w:rPr>
          <w:rFonts w:eastAsia="Times New Roman" w:cstheme="minorHAnsi"/>
          <w:color w:val="000000" w:themeColor="text1"/>
        </w:rPr>
        <w:t>The</w:t>
      </w:r>
      <w:r w:rsidR="00CD68FC">
        <w:rPr>
          <w:rFonts w:eastAsia="Times New Roman" w:cstheme="minorHAnsi"/>
          <w:color w:val="000000" w:themeColor="text1"/>
        </w:rPr>
        <w:t xml:space="preserve"> data shows more points for absence </w:t>
      </w:r>
      <w:r w:rsidR="009E0C54">
        <w:rPr>
          <w:rFonts w:eastAsia="Times New Roman" w:cstheme="minorHAnsi"/>
          <w:color w:val="000000" w:themeColor="text1"/>
        </w:rPr>
        <w:t xml:space="preserve">(0) </w:t>
      </w:r>
      <w:r w:rsidR="00CD68FC">
        <w:rPr>
          <w:rFonts w:eastAsia="Times New Roman" w:cstheme="minorHAnsi"/>
          <w:color w:val="000000" w:themeColor="text1"/>
        </w:rPr>
        <w:t>than presence</w:t>
      </w:r>
      <w:r w:rsidR="009E0C54">
        <w:rPr>
          <w:rFonts w:eastAsia="Times New Roman" w:cstheme="minorHAnsi"/>
          <w:color w:val="000000" w:themeColor="text1"/>
        </w:rPr>
        <w:t xml:space="preserve"> (1)</w:t>
      </w:r>
      <w:r w:rsidR="00CD68FC">
        <w:rPr>
          <w:rFonts w:eastAsia="Times New Roman" w:cstheme="minorHAnsi"/>
          <w:color w:val="000000" w:themeColor="text1"/>
        </w:rPr>
        <w:t xml:space="preserve">. </w:t>
      </w:r>
      <w:r w:rsidR="00ED4446">
        <w:rPr>
          <w:rFonts w:eastAsia="Times New Roman" w:cstheme="minorHAnsi"/>
          <w:color w:val="000000" w:themeColor="text1"/>
        </w:rPr>
        <w:t xml:space="preserve">The majority of </w:t>
      </w:r>
      <w:r w:rsidR="00EB012F">
        <w:rPr>
          <w:rFonts w:eastAsia="Times New Roman" w:cstheme="minorHAnsi"/>
          <w:color w:val="000000" w:themeColor="text1"/>
        </w:rPr>
        <w:t>presen</w:t>
      </w:r>
      <w:r w:rsidR="00A538DF">
        <w:rPr>
          <w:rFonts w:eastAsia="Times New Roman" w:cstheme="minorHAnsi"/>
          <w:color w:val="000000" w:themeColor="text1"/>
        </w:rPr>
        <w:t xml:space="preserve">t birds occur in areas with a basal area between 0 and </w:t>
      </w:r>
      <w:r w:rsidR="00D17EF0">
        <w:rPr>
          <w:rFonts w:eastAsia="Times New Roman" w:cstheme="minorHAnsi"/>
          <w:color w:val="000000" w:themeColor="text1"/>
        </w:rPr>
        <w:t>~4</w:t>
      </w:r>
      <w:r w:rsidR="00A538DF">
        <w:rPr>
          <w:rFonts w:eastAsia="Times New Roman" w:cstheme="minorHAnsi"/>
          <w:color w:val="000000" w:themeColor="text1"/>
        </w:rPr>
        <w:t>0 m</w:t>
      </w:r>
      <w:r w:rsidR="00A538DF" w:rsidRPr="00761FE6">
        <w:rPr>
          <w:rFonts w:eastAsia="Times New Roman" w:cstheme="minorHAnsi"/>
          <w:color w:val="000000" w:themeColor="text1"/>
          <w:vertAlign w:val="superscript"/>
        </w:rPr>
        <w:t>2</w:t>
      </w:r>
      <w:r w:rsidR="00A538DF">
        <w:rPr>
          <w:rFonts w:eastAsia="Times New Roman" w:cstheme="minorHAnsi"/>
          <w:color w:val="000000" w:themeColor="text1"/>
        </w:rPr>
        <w:t xml:space="preserve"> per ha. You can see that the lower the basal area (tree cover), the higher density of birds.</w:t>
      </w:r>
      <w:r w:rsidR="00761FE6" w:rsidRPr="00761FE6">
        <w:rPr>
          <w:rFonts w:eastAsia="Times New Roman" w:cstheme="minorHAnsi"/>
          <w:color w:val="000000" w:themeColor="text1"/>
        </w:rPr>
        <w:t xml:space="preserve"> </w:t>
      </w:r>
      <w:r w:rsidR="00761FE6">
        <w:rPr>
          <w:rFonts w:eastAsia="Times New Roman" w:cstheme="minorHAnsi"/>
          <w:color w:val="000000" w:themeColor="text1"/>
        </w:rPr>
        <w:t xml:space="preserve">This is shown because the data is much more concentrated for presence data on the far left. </w:t>
      </w:r>
      <w:r w:rsidR="00A538DF">
        <w:rPr>
          <w:rFonts w:eastAsia="Times New Roman" w:cstheme="minorHAnsi"/>
          <w:color w:val="000000" w:themeColor="text1"/>
        </w:rPr>
        <w:t xml:space="preserve"> </w:t>
      </w:r>
      <w:r w:rsidR="00761FE6">
        <w:rPr>
          <w:rFonts w:eastAsia="Times New Roman" w:cstheme="minorHAnsi"/>
          <w:color w:val="000000" w:themeColor="text1"/>
        </w:rPr>
        <w:t xml:space="preserve">This could mean that they prefer areas of low forest cover. </w:t>
      </w:r>
      <w:r w:rsidR="007F3BBD">
        <w:rPr>
          <w:rFonts w:eastAsia="Times New Roman" w:cstheme="minorHAnsi"/>
          <w:color w:val="000000" w:themeColor="text1"/>
        </w:rPr>
        <w:t>The logistic model is not a good fit to represent this data</w:t>
      </w:r>
      <w:r w:rsidR="00A538DF">
        <w:rPr>
          <w:rFonts w:eastAsia="Times New Roman" w:cstheme="minorHAnsi"/>
          <w:color w:val="000000" w:themeColor="text1"/>
        </w:rPr>
        <w:t>.</w:t>
      </w:r>
      <w:r w:rsidR="00EB1CAF">
        <w:rPr>
          <w:rFonts w:eastAsia="Times New Roman" w:cstheme="minorHAnsi"/>
          <w:color w:val="000000" w:themeColor="text1"/>
        </w:rPr>
        <w:t xml:space="preserve"> </w:t>
      </w:r>
      <w:r w:rsidR="009E0C54">
        <w:rPr>
          <w:rFonts w:eastAsia="Times New Roman" w:cstheme="minorHAnsi"/>
          <w:color w:val="000000" w:themeColor="text1"/>
        </w:rPr>
        <w:t>While there is a noticeable trend that these birds are present in areas of low basal area, there is no adverse trend for absence data. For this reason, the data doesn’t fit well within the logistic model.</w:t>
      </w:r>
    </w:p>
    <w:p w14:paraId="6862776C" w14:textId="77777777" w:rsidR="00D17EF0" w:rsidRPr="008013B3" w:rsidRDefault="00D17EF0" w:rsidP="007B18A6">
      <w:pPr>
        <w:spacing w:before="100" w:beforeAutospacing="1" w:after="100" w:afterAutospacing="1"/>
        <w:ind w:firstLine="720"/>
        <w:contextualSpacing/>
        <w:rPr>
          <w:rFonts w:eastAsia="Times New Roman" w:cstheme="minorHAnsi"/>
          <w:color w:val="000000" w:themeColor="text1"/>
        </w:rPr>
      </w:pPr>
    </w:p>
    <w:p w14:paraId="5779204C" w14:textId="417F2D2C" w:rsidR="000334CD" w:rsidRDefault="0091030C" w:rsidP="000334CD">
      <w:pPr>
        <w:contextualSpacing/>
        <w:rPr>
          <w:rFonts w:eastAsia="Times New Roman" w:cstheme="minorHAnsi"/>
          <w:color w:val="000000" w:themeColor="text1"/>
          <w:shd w:val="clear" w:color="auto" w:fill="FFFFFF"/>
        </w:rPr>
      </w:pPr>
      <w:r w:rsidRPr="000334CD">
        <w:rPr>
          <w:rFonts w:cstheme="minorHAnsi"/>
          <w:color w:val="000000" w:themeColor="text1"/>
        </w:rPr>
        <w:t>5.</w:t>
      </w:r>
      <w:r w:rsidR="000334CD" w:rsidRPr="000334CD">
        <w:rPr>
          <w:rFonts w:cstheme="minorHAnsi"/>
          <w:color w:val="000000" w:themeColor="text1"/>
          <w:shd w:val="clear" w:color="auto" w:fill="FFFFFF"/>
        </w:rPr>
        <w:t xml:space="preserve"> </w:t>
      </w:r>
      <w:r w:rsidR="000334CD" w:rsidRPr="000334CD">
        <w:rPr>
          <w:rFonts w:eastAsia="Times New Roman" w:cstheme="minorHAnsi"/>
          <w:color w:val="000000" w:themeColor="text1"/>
          <w:shd w:val="clear" w:color="auto" w:fill="FFFFFF"/>
        </w:rPr>
        <w:t>Include a figure of your logistic function plot. Your figure must include the name of the bird species, appropriate title, axes, etc.</w:t>
      </w:r>
    </w:p>
    <w:p w14:paraId="46F4B6F8" w14:textId="3B29D92D" w:rsidR="00081316" w:rsidRPr="000334CD" w:rsidRDefault="00081316" w:rsidP="000334CD">
      <w:pPr>
        <w:contextualSpacing/>
        <w:rPr>
          <w:rFonts w:eastAsia="Times New Roman" w:cstheme="minorHAnsi"/>
          <w:color w:val="000000" w:themeColor="text1"/>
        </w:rPr>
      </w:pPr>
      <w:r>
        <w:rPr>
          <w:rFonts w:eastAsia="Times New Roman" w:cstheme="minorHAnsi"/>
          <w:noProof/>
          <w:color w:val="000000" w:themeColor="text1"/>
        </w:rPr>
        <w:lastRenderedPageBreak/>
        <w:drawing>
          <wp:inline distT="0" distB="0" distL="0" distR="0" wp14:anchorId="4F7D6C23" wp14:editId="169A0FA5">
            <wp:extent cx="5943600" cy="4455160"/>
            <wp:effectExtent l="0" t="0" r="0" b="254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455160"/>
                    </a:xfrm>
                    <a:prstGeom prst="rect">
                      <a:avLst/>
                    </a:prstGeom>
                  </pic:spPr>
                </pic:pic>
              </a:graphicData>
            </a:graphic>
          </wp:inline>
        </w:drawing>
      </w:r>
    </w:p>
    <w:p w14:paraId="62BA285B" w14:textId="5CD8EFF4" w:rsidR="0091030C" w:rsidRPr="000334CD" w:rsidRDefault="0091030C" w:rsidP="000334CD">
      <w:pPr>
        <w:contextualSpacing/>
        <w:rPr>
          <w:rFonts w:cstheme="minorHAnsi"/>
          <w:color w:val="000000" w:themeColor="text1"/>
        </w:rPr>
      </w:pPr>
    </w:p>
    <w:p w14:paraId="6C848662" w14:textId="25B45B59" w:rsidR="000334CD" w:rsidRPr="000334CD" w:rsidRDefault="0091030C" w:rsidP="000334CD">
      <w:pPr>
        <w:spacing w:before="100" w:beforeAutospacing="1" w:after="100" w:afterAutospacing="1"/>
        <w:contextualSpacing/>
        <w:rPr>
          <w:rFonts w:eastAsia="Times New Roman" w:cstheme="minorHAnsi"/>
          <w:color w:val="000000" w:themeColor="text1"/>
        </w:rPr>
      </w:pPr>
      <w:r w:rsidRPr="000334CD">
        <w:rPr>
          <w:rFonts w:cstheme="minorHAnsi"/>
          <w:color w:val="000000" w:themeColor="text1"/>
        </w:rPr>
        <w:t>6.</w:t>
      </w:r>
      <w:r w:rsidR="000334CD" w:rsidRPr="000334CD">
        <w:rPr>
          <w:rFonts w:cstheme="minorHAnsi"/>
          <w:color w:val="000000" w:themeColor="text1"/>
        </w:rPr>
        <w:t xml:space="preserve"> </w:t>
      </w:r>
      <w:r w:rsidR="000334CD" w:rsidRPr="000334CD">
        <w:rPr>
          <w:rFonts w:eastAsia="Times New Roman" w:cstheme="minorHAnsi"/>
          <w:color w:val="000000" w:themeColor="text1"/>
        </w:rPr>
        <w:t>Qualitatively describe the bird’s presence/absence patterns in terms of basal area.</w:t>
      </w:r>
    </w:p>
    <w:p w14:paraId="2D6B2979" w14:textId="1DE691DD" w:rsidR="00C55F25" w:rsidRPr="008013B3" w:rsidRDefault="00C55F25" w:rsidP="00C55F25">
      <w:pPr>
        <w:spacing w:before="100" w:beforeAutospacing="1" w:after="100" w:afterAutospacing="1"/>
        <w:ind w:firstLine="720"/>
        <w:contextualSpacing/>
        <w:rPr>
          <w:rFonts w:eastAsia="Times New Roman" w:cstheme="minorHAnsi"/>
          <w:color w:val="000000" w:themeColor="text1"/>
        </w:rPr>
      </w:pPr>
      <w:r>
        <w:rPr>
          <w:rFonts w:eastAsia="Times New Roman" w:cstheme="minorHAnsi"/>
          <w:color w:val="000000" w:themeColor="text1"/>
        </w:rPr>
        <w:t>The model represents presence as 1 and absence as 0. Chestnut</w:t>
      </w:r>
      <w:r w:rsidR="00D17EF0">
        <w:rPr>
          <w:rFonts w:eastAsia="Times New Roman" w:cstheme="minorHAnsi"/>
          <w:color w:val="000000" w:themeColor="text1"/>
        </w:rPr>
        <w:t xml:space="preserve"> Beak</w:t>
      </w:r>
      <w:r w:rsidR="00A73B64">
        <w:rPr>
          <w:rFonts w:eastAsia="Times New Roman" w:cstheme="minorHAnsi"/>
          <w:color w:val="000000" w:themeColor="text1"/>
        </w:rPr>
        <w:t>ed</w:t>
      </w:r>
      <w:r>
        <w:rPr>
          <w:rFonts w:eastAsia="Times New Roman" w:cstheme="minorHAnsi"/>
          <w:color w:val="000000" w:themeColor="text1"/>
        </w:rPr>
        <w:t xml:space="preserve"> </w:t>
      </w:r>
      <w:r w:rsidR="00D17EF0">
        <w:rPr>
          <w:rFonts w:eastAsia="Times New Roman" w:cstheme="minorHAnsi"/>
          <w:color w:val="000000" w:themeColor="text1"/>
        </w:rPr>
        <w:t>Chickadees</w:t>
      </w:r>
      <w:r>
        <w:rPr>
          <w:rFonts w:eastAsia="Times New Roman" w:cstheme="minorHAnsi"/>
          <w:color w:val="000000" w:themeColor="text1"/>
        </w:rPr>
        <w:t xml:space="preserve"> seem to be present </w:t>
      </w:r>
      <w:r w:rsidR="0080214A">
        <w:rPr>
          <w:rFonts w:eastAsia="Times New Roman" w:cstheme="minorHAnsi"/>
          <w:color w:val="000000" w:themeColor="text1"/>
        </w:rPr>
        <w:t>throughout the</w:t>
      </w:r>
      <w:r w:rsidR="00D17EF0">
        <w:rPr>
          <w:rFonts w:eastAsia="Times New Roman" w:cstheme="minorHAnsi"/>
          <w:color w:val="000000" w:themeColor="text1"/>
        </w:rPr>
        <w:t xml:space="preserve"> whole range of forest cover sampled</w:t>
      </w:r>
      <w:r>
        <w:rPr>
          <w:rFonts w:eastAsia="Times New Roman" w:cstheme="minorHAnsi"/>
          <w:color w:val="000000" w:themeColor="text1"/>
        </w:rPr>
        <w:t>. The majority of present birds occur in areas with a basal area between 0 and 50 m</w:t>
      </w:r>
      <w:r w:rsidRPr="00761FE6">
        <w:rPr>
          <w:rFonts w:eastAsia="Times New Roman" w:cstheme="minorHAnsi"/>
          <w:color w:val="000000" w:themeColor="text1"/>
          <w:vertAlign w:val="superscript"/>
        </w:rPr>
        <w:t>2</w:t>
      </w:r>
      <w:r>
        <w:rPr>
          <w:rFonts w:eastAsia="Times New Roman" w:cstheme="minorHAnsi"/>
          <w:color w:val="000000" w:themeColor="text1"/>
        </w:rPr>
        <w:t xml:space="preserve"> per ha with </w:t>
      </w:r>
      <w:r w:rsidR="00D17EF0">
        <w:rPr>
          <w:rFonts w:eastAsia="Times New Roman" w:cstheme="minorHAnsi"/>
          <w:color w:val="000000" w:themeColor="text1"/>
        </w:rPr>
        <w:t>a decent amount occurring up to</w:t>
      </w:r>
      <w:r>
        <w:rPr>
          <w:rFonts w:eastAsia="Times New Roman" w:cstheme="minorHAnsi"/>
          <w:color w:val="000000" w:themeColor="text1"/>
        </w:rPr>
        <w:t xml:space="preserve"> </w:t>
      </w:r>
      <w:r w:rsidR="00D17EF0">
        <w:rPr>
          <w:rFonts w:eastAsia="Times New Roman" w:cstheme="minorHAnsi"/>
          <w:color w:val="000000" w:themeColor="text1"/>
        </w:rPr>
        <w:t>~7</w:t>
      </w:r>
      <w:r>
        <w:rPr>
          <w:rFonts w:eastAsia="Times New Roman" w:cstheme="minorHAnsi"/>
          <w:color w:val="000000" w:themeColor="text1"/>
        </w:rPr>
        <w:t>5 m</w:t>
      </w:r>
      <w:r w:rsidRPr="00761FE6">
        <w:rPr>
          <w:rFonts w:eastAsia="Times New Roman" w:cstheme="minorHAnsi"/>
          <w:color w:val="000000" w:themeColor="text1"/>
          <w:vertAlign w:val="superscript"/>
        </w:rPr>
        <w:t>2</w:t>
      </w:r>
      <w:r>
        <w:rPr>
          <w:rFonts w:eastAsia="Times New Roman" w:cstheme="minorHAnsi"/>
          <w:color w:val="000000" w:themeColor="text1"/>
        </w:rPr>
        <w:t xml:space="preserve"> per ha. You can see that </w:t>
      </w:r>
      <w:r w:rsidR="00D17EF0">
        <w:rPr>
          <w:rFonts w:eastAsia="Times New Roman" w:cstheme="minorHAnsi"/>
          <w:color w:val="000000" w:themeColor="text1"/>
        </w:rPr>
        <w:t>more sites had birds than did not</w:t>
      </w:r>
      <w:r>
        <w:rPr>
          <w:rFonts w:eastAsia="Times New Roman" w:cstheme="minorHAnsi"/>
          <w:color w:val="000000" w:themeColor="text1"/>
        </w:rPr>
        <w:t>.</w:t>
      </w:r>
      <w:r w:rsidRPr="00761FE6">
        <w:rPr>
          <w:rFonts w:eastAsia="Times New Roman" w:cstheme="minorHAnsi"/>
          <w:color w:val="000000" w:themeColor="text1"/>
        </w:rPr>
        <w:t xml:space="preserve"> </w:t>
      </w:r>
      <w:r>
        <w:rPr>
          <w:rFonts w:eastAsia="Times New Roman" w:cstheme="minorHAnsi"/>
          <w:color w:val="000000" w:themeColor="text1"/>
        </w:rPr>
        <w:t xml:space="preserve">This is shown because the data </w:t>
      </w:r>
      <w:r w:rsidR="0080214A">
        <w:rPr>
          <w:rFonts w:eastAsia="Times New Roman" w:cstheme="minorHAnsi"/>
          <w:color w:val="000000" w:themeColor="text1"/>
        </w:rPr>
        <w:t xml:space="preserve">shows </w:t>
      </w:r>
      <w:r>
        <w:rPr>
          <w:rFonts w:eastAsia="Times New Roman" w:cstheme="minorHAnsi"/>
          <w:color w:val="000000" w:themeColor="text1"/>
        </w:rPr>
        <w:t>m</w:t>
      </w:r>
      <w:r w:rsidR="0080214A">
        <w:rPr>
          <w:rFonts w:eastAsia="Times New Roman" w:cstheme="minorHAnsi"/>
          <w:color w:val="000000" w:themeColor="text1"/>
        </w:rPr>
        <w:t>any</w:t>
      </w:r>
      <w:r>
        <w:rPr>
          <w:rFonts w:eastAsia="Times New Roman" w:cstheme="minorHAnsi"/>
          <w:color w:val="000000" w:themeColor="text1"/>
        </w:rPr>
        <w:t xml:space="preserve"> more </w:t>
      </w:r>
      <w:r w:rsidR="00D17EF0">
        <w:rPr>
          <w:rFonts w:eastAsia="Times New Roman" w:cstheme="minorHAnsi"/>
          <w:color w:val="000000" w:themeColor="text1"/>
        </w:rPr>
        <w:t>points</w:t>
      </w:r>
      <w:r>
        <w:rPr>
          <w:rFonts w:eastAsia="Times New Roman" w:cstheme="minorHAnsi"/>
          <w:color w:val="000000" w:themeColor="text1"/>
        </w:rPr>
        <w:t xml:space="preserve"> for presence</w:t>
      </w:r>
      <w:r w:rsidR="00D17EF0">
        <w:rPr>
          <w:rFonts w:eastAsia="Times New Roman" w:cstheme="minorHAnsi"/>
          <w:color w:val="000000" w:themeColor="text1"/>
        </w:rPr>
        <w:t xml:space="preserve"> </w:t>
      </w:r>
      <w:r w:rsidR="00DE7215">
        <w:rPr>
          <w:rFonts w:eastAsia="Times New Roman" w:cstheme="minorHAnsi"/>
          <w:color w:val="000000" w:themeColor="text1"/>
        </w:rPr>
        <w:t xml:space="preserve">(1) </w:t>
      </w:r>
      <w:r w:rsidR="00D17EF0">
        <w:rPr>
          <w:rFonts w:eastAsia="Times New Roman" w:cstheme="minorHAnsi"/>
          <w:color w:val="000000" w:themeColor="text1"/>
        </w:rPr>
        <w:t xml:space="preserve">than </w:t>
      </w:r>
      <w:r w:rsidR="0080214A">
        <w:rPr>
          <w:rFonts w:eastAsia="Times New Roman" w:cstheme="minorHAnsi"/>
          <w:color w:val="000000" w:themeColor="text1"/>
        </w:rPr>
        <w:t>absence</w:t>
      </w:r>
      <w:r w:rsidR="00DE7215">
        <w:rPr>
          <w:rFonts w:eastAsia="Times New Roman" w:cstheme="minorHAnsi"/>
          <w:color w:val="000000" w:themeColor="text1"/>
        </w:rPr>
        <w:t xml:space="preserve"> (0)</w:t>
      </w:r>
      <w:r>
        <w:rPr>
          <w:rFonts w:eastAsia="Times New Roman" w:cstheme="minorHAnsi"/>
          <w:color w:val="000000" w:themeColor="text1"/>
        </w:rPr>
        <w:t xml:space="preserve">.  This could mean that they </w:t>
      </w:r>
      <w:r w:rsidR="00D17EF0">
        <w:rPr>
          <w:rFonts w:eastAsia="Times New Roman" w:cstheme="minorHAnsi"/>
          <w:color w:val="000000" w:themeColor="text1"/>
        </w:rPr>
        <w:t>are tolerant birds with little</w:t>
      </w:r>
      <w:r w:rsidR="0080214A">
        <w:rPr>
          <w:rFonts w:eastAsia="Times New Roman" w:cstheme="minorHAnsi"/>
          <w:color w:val="000000" w:themeColor="text1"/>
        </w:rPr>
        <w:t xml:space="preserve"> preference for</w:t>
      </w:r>
      <w:r w:rsidR="00D17EF0">
        <w:rPr>
          <w:rFonts w:eastAsia="Times New Roman" w:cstheme="minorHAnsi"/>
          <w:color w:val="000000" w:themeColor="text1"/>
        </w:rPr>
        <w:t xml:space="preserve"> forest cover</w:t>
      </w:r>
      <w:r w:rsidR="0080214A">
        <w:rPr>
          <w:rFonts w:eastAsia="Times New Roman" w:cstheme="minorHAnsi"/>
          <w:color w:val="000000" w:themeColor="text1"/>
        </w:rPr>
        <w:t xml:space="preserve">. I think the logistic model is insightful to visualize, but I don’t think it is a good fit to solely represent this data. </w:t>
      </w:r>
      <w:r>
        <w:rPr>
          <w:rFonts w:eastAsia="Times New Roman" w:cstheme="minorHAnsi"/>
          <w:color w:val="000000" w:themeColor="text1"/>
        </w:rPr>
        <w:t xml:space="preserve">This is because there </w:t>
      </w:r>
      <w:r w:rsidR="0080214A">
        <w:rPr>
          <w:rFonts w:eastAsia="Times New Roman" w:cstheme="minorHAnsi"/>
          <w:color w:val="000000" w:themeColor="text1"/>
        </w:rPr>
        <w:t>is not a drastic</w:t>
      </w:r>
      <w:r w:rsidR="00CD68FC">
        <w:rPr>
          <w:rFonts w:eastAsia="Times New Roman" w:cstheme="minorHAnsi"/>
          <w:color w:val="000000" w:themeColor="text1"/>
        </w:rPr>
        <w:t xml:space="preserve"> enough</w:t>
      </w:r>
      <w:r w:rsidR="0080214A">
        <w:rPr>
          <w:rFonts w:eastAsia="Times New Roman" w:cstheme="minorHAnsi"/>
          <w:color w:val="000000" w:themeColor="text1"/>
        </w:rPr>
        <w:t xml:space="preserve"> trend </w:t>
      </w:r>
      <w:r w:rsidR="00CD68FC">
        <w:rPr>
          <w:rFonts w:eastAsia="Times New Roman" w:cstheme="minorHAnsi"/>
          <w:color w:val="000000" w:themeColor="text1"/>
        </w:rPr>
        <w:t>to express at which basal area there is a change in presence or absence</w:t>
      </w:r>
      <w:r w:rsidR="001E7C78">
        <w:rPr>
          <w:rFonts w:eastAsia="Times New Roman" w:cstheme="minorHAnsi"/>
          <w:color w:val="000000" w:themeColor="text1"/>
        </w:rPr>
        <w:t>, meaning the data does not fit the logistic model very well.</w:t>
      </w:r>
      <w:r w:rsidR="00CD68FC">
        <w:rPr>
          <w:rFonts w:eastAsia="Times New Roman" w:cstheme="minorHAnsi"/>
          <w:color w:val="000000" w:themeColor="text1"/>
        </w:rPr>
        <w:t xml:space="preserve"> </w:t>
      </w:r>
    </w:p>
    <w:p w14:paraId="2BBFD3C5" w14:textId="77777777" w:rsidR="000334CD" w:rsidRPr="000334CD" w:rsidRDefault="000334CD" w:rsidP="000334CD">
      <w:pPr>
        <w:contextualSpacing/>
        <w:rPr>
          <w:rFonts w:eastAsia="Times New Roman" w:cstheme="minorHAnsi"/>
          <w:color w:val="000000" w:themeColor="text1"/>
        </w:rPr>
      </w:pPr>
    </w:p>
    <w:p w14:paraId="74B41537" w14:textId="792BF073" w:rsidR="0091030C" w:rsidRPr="000334CD" w:rsidRDefault="0091030C" w:rsidP="000334CD">
      <w:pPr>
        <w:contextualSpacing/>
        <w:rPr>
          <w:rFonts w:cstheme="minorHAnsi"/>
          <w:color w:val="000000" w:themeColor="text1"/>
        </w:rPr>
      </w:pPr>
    </w:p>
    <w:p w14:paraId="780098BE" w14:textId="4671B473" w:rsidR="000334CD" w:rsidRDefault="0091030C" w:rsidP="009E6A13">
      <w:pPr>
        <w:spacing w:before="100" w:beforeAutospacing="1" w:after="100" w:afterAutospacing="1"/>
        <w:contextualSpacing/>
        <w:rPr>
          <w:rFonts w:eastAsia="Times New Roman" w:cstheme="minorHAnsi"/>
          <w:color w:val="000000" w:themeColor="text1"/>
        </w:rPr>
      </w:pPr>
      <w:r w:rsidRPr="000334CD">
        <w:rPr>
          <w:rFonts w:cstheme="minorHAnsi"/>
          <w:color w:val="000000" w:themeColor="text1"/>
        </w:rPr>
        <w:t>7.</w:t>
      </w:r>
      <w:r w:rsidR="000334CD" w:rsidRPr="000334CD">
        <w:rPr>
          <w:rFonts w:cstheme="minorHAnsi"/>
          <w:color w:val="000000" w:themeColor="text1"/>
        </w:rPr>
        <w:t xml:space="preserve"> </w:t>
      </w:r>
      <w:r w:rsidR="000334CD" w:rsidRPr="000334CD">
        <w:rPr>
          <w:rFonts w:eastAsia="Times New Roman" w:cstheme="minorHAnsi"/>
          <w:color w:val="000000" w:themeColor="text1"/>
        </w:rPr>
        <w:t>How many </w:t>
      </w:r>
      <w:r w:rsidR="000334CD" w:rsidRPr="000334CD">
        <w:rPr>
          <w:rFonts w:eastAsia="Times New Roman" w:cstheme="minorHAnsi"/>
          <w:b/>
          <w:bCs/>
          <w:color w:val="000000" w:themeColor="text1"/>
        </w:rPr>
        <w:t xml:space="preserve">total </w:t>
      </w:r>
      <w:proofErr w:type="gramStart"/>
      <w:r w:rsidR="000334CD" w:rsidRPr="000334CD">
        <w:rPr>
          <w:rFonts w:eastAsia="Times New Roman" w:cstheme="minorHAnsi"/>
          <w:b/>
          <w:bCs/>
          <w:color w:val="000000" w:themeColor="text1"/>
        </w:rPr>
        <w:t>number</w:t>
      </w:r>
      <w:proofErr w:type="gramEnd"/>
      <w:r w:rsidR="000334CD" w:rsidRPr="000334CD">
        <w:rPr>
          <w:rFonts w:eastAsia="Times New Roman" w:cstheme="minorHAnsi"/>
          <w:b/>
          <w:bCs/>
          <w:color w:val="000000" w:themeColor="text1"/>
        </w:rPr>
        <w:t xml:space="preserve"> of Gray Jays</w:t>
      </w:r>
      <w:r w:rsidR="000334CD" w:rsidRPr="000334CD">
        <w:rPr>
          <w:rFonts w:eastAsia="Times New Roman" w:cstheme="minorHAnsi"/>
          <w:color w:val="000000" w:themeColor="text1"/>
        </w:rPr>
        <w:t> were observed in all of the sampling sites.</w:t>
      </w:r>
    </w:p>
    <w:p w14:paraId="13248010" w14:textId="7A51A8F2" w:rsidR="0068184C" w:rsidRDefault="0068184C" w:rsidP="009E6A13">
      <w:pPr>
        <w:spacing w:before="100" w:beforeAutospacing="1" w:after="100" w:afterAutospacing="1"/>
        <w:contextualSpacing/>
        <w:rPr>
          <w:rFonts w:eastAsia="Times New Roman" w:cstheme="minorHAnsi"/>
          <w:color w:val="000000" w:themeColor="text1"/>
        </w:rPr>
      </w:pPr>
    </w:p>
    <w:p w14:paraId="29CB4287" w14:textId="67757845" w:rsidR="0068184C" w:rsidRPr="000334CD" w:rsidRDefault="0068184C" w:rsidP="0068184C">
      <w:pPr>
        <w:spacing w:before="100" w:beforeAutospacing="1" w:after="100" w:afterAutospacing="1"/>
        <w:ind w:firstLine="720"/>
        <w:contextualSpacing/>
        <w:rPr>
          <w:rFonts w:eastAsia="Times New Roman" w:cstheme="minorHAnsi"/>
          <w:color w:val="000000" w:themeColor="text1"/>
        </w:rPr>
      </w:pPr>
      <w:r>
        <w:rPr>
          <w:rFonts w:eastAsia="Times New Roman" w:cstheme="minorHAnsi"/>
          <w:color w:val="000000" w:themeColor="text1"/>
        </w:rPr>
        <w:t>181</w:t>
      </w:r>
    </w:p>
    <w:p w14:paraId="685BF038" w14:textId="49F0B3C6" w:rsidR="0091030C" w:rsidRPr="000334CD" w:rsidRDefault="0091030C" w:rsidP="000334CD">
      <w:pPr>
        <w:contextualSpacing/>
        <w:rPr>
          <w:rFonts w:cstheme="minorHAnsi"/>
          <w:color w:val="000000" w:themeColor="text1"/>
        </w:rPr>
      </w:pPr>
    </w:p>
    <w:p w14:paraId="6D5D457C" w14:textId="0D31D34D" w:rsidR="000334CD" w:rsidRPr="000334CD" w:rsidRDefault="0091030C" w:rsidP="000334CD">
      <w:pPr>
        <w:spacing w:before="100" w:beforeAutospacing="1" w:after="100" w:afterAutospacing="1"/>
        <w:contextualSpacing/>
        <w:rPr>
          <w:rFonts w:eastAsia="Times New Roman" w:cstheme="minorHAnsi"/>
          <w:color w:val="000000" w:themeColor="text1"/>
        </w:rPr>
      </w:pPr>
      <w:r w:rsidRPr="000334CD">
        <w:rPr>
          <w:rFonts w:cstheme="minorHAnsi"/>
          <w:color w:val="000000" w:themeColor="text1"/>
        </w:rPr>
        <w:t>8.</w:t>
      </w:r>
      <w:r w:rsidR="000334CD" w:rsidRPr="000334CD">
        <w:rPr>
          <w:rFonts w:cstheme="minorHAnsi"/>
          <w:color w:val="000000" w:themeColor="text1"/>
        </w:rPr>
        <w:t xml:space="preserve"> </w:t>
      </w:r>
      <w:r w:rsidR="000334CD" w:rsidRPr="000334CD">
        <w:rPr>
          <w:rFonts w:eastAsia="Times New Roman" w:cstheme="minorHAnsi"/>
          <w:color w:val="000000" w:themeColor="text1"/>
        </w:rPr>
        <w:t>Include the R code you used to perform the calculation.</w:t>
      </w:r>
    </w:p>
    <w:p w14:paraId="1FE9A207" w14:textId="1501109C" w:rsidR="0091030C" w:rsidRDefault="0091030C" w:rsidP="000334CD">
      <w:pPr>
        <w:contextualSpacing/>
        <w:rPr>
          <w:rFonts w:cstheme="minorHAnsi"/>
          <w:color w:val="000000" w:themeColor="text1"/>
        </w:rPr>
      </w:pPr>
    </w:p>
    <w:p w14:paraId="64E6F6CE" w14:textId="397962D5" w:rsidR="0068184C" w:rsidRPr="0068184C" w:rsidRDefault="0068184C" w:rsidP="000334CD">
      <w:pPr>
        <w:contextualSpacing/>
        <w:rPr>
          <w:rFonts w:ascii="Courier" w:hAnsi="Courier" w:cstheme="minorHAnsi"/>
          <w:color w:val="000000" w:themeColor="text1"/>
        </w:rPr>
      </w:pPr>
      <w:r>
        <w:rPr>
          <w:rFonts w:cstheme="minorHAnsi"/>
          <w:color w:val="000000" w:themeColor="text1"/>
        </w:rPr>
        <w:tab/>
      </w:r>
      <w:r w:rsidRPr="0068184C">
        <w:rPr>
          <w:rFonts w:ascii="Courier" w:hAnsi="Courier" w:cstheme="minorHAnsi"/>
          <w:color w:val="000000" w:themeColor="text1"/>
        </w:rPr>
        <w:t>sum(</w:t>
      </w:r>
      <w:proofErr w:type="spellStart"/>
      <w:r w:rsidRPr="0068184C">
        <w:rPr>
          <w:rFonts w:ascii="Courier" w:hAnsi="Courier" w:cstheme="minorHAnsi"/>
          <w:color w:val="000000" w:themeColor="text1"/>
        </w:rPr>
        <w:t>dat_all$GRJA</w:t>
      </w:r>
      <w:proofErr w:type="spellEnd"/>
      <w:r w:rsidRPr="0068184C">
        <w:rPr>
          <w:rFonts w:ascii="Courier" w:hAnsi="Courier" w:cstheme="minorHAnsi"/>
          <w:color w:val="000000" w:themeColor="text1"/>
        </w:rPr>
        <w:t>)</w:t>
      </w:r>
    </w:p>
    <w:p w14:paraId="64EA8BC6" w14:textId="77777777" w:rsidR="0068184C" w:rsidRPr="000334CD" w:rsidRDefault="0068184C" w:rsidP="000334CD">
      <w:pPr>
        <w:contextualSpacing/>
        <w:rPr>
          <w:rFonts w:cstheme="minorHAnsi"/>
          <w:color w:val="000000" w:themeColor="text1"/>
        </w:rPr>
      </w:pPr>
    </w:p>
    <w:p w14:paraId="299C02B2" w14:textId="530C8011" w:rsidR="000334CD" w:rsidRDefault="0091030C" w:rsidP="000334CD">
      <w:pPr>
        <w:contextualSpacing/>
        <w:rPr>
          <w:rFonts w:eastAsia="Times New Roman" w:cstheme="minorHAnsi"/>
          <w:color w:val="000000" w:themeColor="text1"/>
          <w:shd w:val="clear" w:color="auto" w:fill="FFFFFF"/>
        </w:rPr>
      </w:pPr>
      <w:r w:rsidRPr="000334CD">
        <w:rPr>
          <w:rFonts w:cstheme="minorHAnsi"/>
          <w:color w:val="000000" w:themeColor="text1"/>
        </w:rPr>
        <w:t>9.</w:t>
      </w:r>
      <w:r w:rsidR="000334CD" w:rsidRPr="000334CD">
        <w:rPr>
          <w:rFonts w:cstheme="minorHAnsi"/>
          <w:color w:val="000000" w:themeColor="text1"/>
          <w:shd w:val="clear" w:color="auto" w:fill="FFFFFF"/>
        </w:rPr>
        <w:t xml:space="preserve"> C</w:t>
      </w:r>
      <w:r w:rsidR="000334CD" w:rsidRPr="000334CD">
        <w:rPr>
          <w:rFonts w:eastAsia="Times New Roman" w:cstheme="minorHAnsi"/>
          <w:color w:val="000000" w:themeColor="text1"/>
          <w:shd w:val="clear" w:color="auto" w:fill="FFFFFF"/>
        </w:rPr>
        <w:t>alculate the </w:t>
      </w:r>
      <w:r w:rsidR="000334CD" w:rsidRPr="000334CD">
        <w:rPr>
          <w:rFonts w:eastAsia="Times New Roman" w:cstheme="minorHAnsi"/>
          <w:b/>
          <w:bCs/>
          <w:color w:val="000000" w:themeColor="text1"/>
        </w:rPr>
        <w:t>total number of sampling sites</w:t>
      </w:r>
      <w:r w:rsidR="000334CD" w:rsidRPr="000334CD">
        <w:rPr>
          <w:rFonts w:eastAsia="Times New Roman" w:cstheme="minorHAnsi"/>
          <w:color w:val="000000" w:themeColor="text1"/>
          <w:shd w:val="clear" w:color="auto" w:fill="FFFFFF"/>
        </w:rPr>
        <w:t> in which Gray Jays were observed.</w:t>
      </w:r>
    </w:p>
    <w:p w14:paraId="2199E0C6" w14:textId="2750C22E" w:rsidR="00AA0C87" w:rsidRDefault="00AA0C87" w:rsidP="000334CD">
      <w:pPr>
        <w:contextualSpacing/>
        <w:rPr>
          <w:rFonts w:eastAsia="Times New Roman" w:cstheme="minorHAnsi"/>
          <w:color w:val="000000" w:themeColor="text1"/>
          <w:shd w:val="clear" w:color="auto" w:fill="FFFFFF"/>
        </w:rPr>
      </w:pPr>
    </w:p>
    <w:p w14:paraId="603625AB" w14:textId="6CA169EA" w:rsidR="00AA0C87" w:rsidRPr="000334CD" w:rsidRDefault="00AA0C87" w:rsidP="000334CD">
      <w:pPr>
        <w:contextualSpacing/>
        <w:rPr>
          <w:rFonts w:eastAsia="Times New Roman" w:cstheme="minorHAnsi"/>
          <w:color w:val="000000" w:themeColor="text1"/>
        </w:rPr>
      </w:pPr>
      <w:r>
        <w:rPr>
          <w:rFonts w:eastAsia="Times New Roman" w:cstheme="minorHAnsi"/>
          <w:color w:val="000000" w:themeColor="text1"/>
          <w:shd w:val="clear" w:color="auto" w:fill="FFFFFF"/>
        </w:rPr>
        <w:tab/>
      </w:r>
      <w:r w:rsidR="00625241">
        <w:rPr>
          <w:rFonts w:eastAsia="Times New Roman" w:cstheme="minorHAnsi"/>
          <w:color w:val="000000" w:themeColor="text1"/>
          <w:shd w:val="clear" w:color="auto" w:fill="FFFFFF"/>
        </w:rPr>
        <w:t>110</w:t>
      </w:r>
    </w:p>
    <w:p w14:paraId="7CA9CF01" w14:textId="6120375C" w:rsidR="0091030C" w:rsidRPr="000334CD" w:rsidRDefault="0091030C" w:rsidP="000334CD">
      <w:pPr>
        <w:contextualSpacing/>
        <w:rPr>
          <w:rFonts w:cstheme="minorHAnsi"/>
          <w:color w:val="000000" w:themeColor="text1"/>
        </w:rPr>
      </w:pPr>
    </w:p>
    <w:p w14:paraId="369558F5" w14:textId="77777777" w:rsidR="000334CD" w:rsidRPr="000334CD" w:rsidRDefault="0091030C" w:rsidP="000334CD">
      <w:pPr>
        <w:contextualSpacing/>
        <w:rPr>
          <w:rFonts w:eastAsia="Times New Roman" w:cstheme="minorHAnsi"/>
          <w:color w:val="000000" w:themeColor="text1"/>
        </w:rPr>
      </w:pPr>
      <w:r w:rsidRPr="000334CD">
        <w:rPr>
          <w:rFonts w:cstheme="minorHAnsi"/>
          <w:color w:val="000000" w:themeColor="text1"/>
        </w:rPr>
        <w:t xml:space="preserve">10. </w:t>
      </w:r>
      <w:r w:rsidR="000334CD" w:rsidRPr="000334CD">
        <w:rPr>
          <w:rFonts w:eastAsia="Times New Roman" w:cstheme="minorHAnsi"/>
          <w:color w:val="000000" w:themeColor="text1"/>
          <w:shd w:val="clear" w:color="auto" w:fill="FFFFFF"/>
        </w:rPr>
        <w:t>Include the R code you used to perform the presence/absence calculation.</w:t>
      </w:r>
    </w:p>
    <w:p w14:paraId="036FE9EB" w14:textId="1A827F8E" w:rsidR="0091030C" w:rsidRPr="00BD0111" w:rsidRDefault="0091030C" w:rsidP="000334CD">
      <w:pPr>
        <w:contextualSpacing/>
        <w:rPr>
          <w:rFonts w:cstheme="minorHAnsi"/>
          <w:color w:val="000000" w:themeColor="text1"/>
        </w:rPr>
      </w:pPr>
    </w:p>
    <w:p w14:paraId="45096D40" w14:textId="66B9B0BF" w:rsidR="00E471E7" w:rsidRPr="00E471E7" w:rsidRDefault="00E471E7" w:rsidP="00E471E7">
      <w:pPr>
        <w:contextualSpacing/>
        <w:rPr>
          <w:rFonts w:ascii="Courier" w:hAnsi="Courier"/>
        </w:rPr>
      </w:pPr>
      <w:r>
        <w:tab/>
      </w:r>
      <w:proofErr w:type="spellStart"/>
      <w:r w:rsidRPr="00E471E7">
        <w:rPr>
          <w:rFonts w:ascii="Courier" w:hAnsi="Courier"/>
        </w:rPr>
        <w:t>grja_present_absent</w:t>
      </w:r>
      <w:proofErr w:type="spellEnd"/>
      <w:r w:rsidRPr="00E471E7">
        <w:rPr>
          <w:rFonts w:ascii="Courier" w:hAnsi="Courier"/>
        </w:rPr>
        <w:t xml:space="preserve"> = </w:t>
      </w:r>
      <w:proofErr w:type="spellStart"/>
      <w:proofErr w:type="gramStart"/>
      <w:r w:rsidRPr="00E471E7">
        <w:rPr>
          <w:rFonts w:ascii="Courier" w:hAnsi="Courier"/>
        </w:rPr>
        <w:t>as.numeric</w:t>
      </w:r>
      <w:proofErr w:type="spellEnd"/>
      <w:proofErr w:type="gramEnd"/>
      <w:r w:rsidRPr="00E471E7">
        <w:rPr>
          <w:rFonts w:ascii="Courier" w:hAnsi="Courier"/>
        </w:rPr>
        <w:t>(</w:t>
      </w:r>
      <w:proofErr w:type="spellStart"/>
      <w:r w:rsidRPr="00E471E7">
        <w:rPr>
          <w:rFonts w:ascii="Courier" w:hAnsi="Courier"/>
        </w:rPr>
        <w:t>dat_all$GRJA</w:t>
      </w:r>
      <w:proofErr w:type="spellEnd"/>
      <w:r w:rsidRPr="00E471E7">
        <w:rPr>
          <w:rFonts w:ascii="Courier" w:hAnsi="Courier"/>
        </w:rPr>
        <w:t xml:space="preserve"> &gt; </w:t>
      </w:r>
      <w:r w:rsidR="00625241">
        <w:rPr>
          <w:rFonts w:ascii="Courier" w:hAnsi="Courier"/>
        </w:rPr>
        <w:t>0</w:t>
      </w:r>
      <w:r w:rsidRPr="00E471E7">
        <w:rPr>
          <w:rFonts w:ascii="Courier" w:hAnsi="Courier"/>
        </w:rPr>
        <w:t>)</w:t>
      </w:r>
    </w:p>
    <w:p w14:paraId="15B1011A" w14:textId="77777777" w:rsidR="00E471E7" w:rsidRPr="00E471E7" w:rsidRDefault="00E471E7" w:rsidP="00E471E7">
      <w:pPr>
        <w:ind w:firstLine="720"/>
        <w:contextualSpacing/>
        <w:rPr>
          <w:rFonts w:ascii="Courier" w:hAnsi="Courier"/>
        </w:rPr>
      </w:pPr>
      <w:proofErr w:type="spellStart"/>
      <w:r w:rsidRPr="00E471E7">
        <w:rPr>
          <w:rFonts w:ascii="Courier" w:hAnsi="Courier"/>
        </w:rPr>
        <w:t>grja_present_absent</w:t>
      </w:r>
      <w:proofErr w:type="spellEnd"/>
      <w:r w:rsidRPr="00E471E7">
        <w:rPr>
          <w:rFonts w:ascii="Courier" w:hAnsi="Courier"/>
        </w:rPr>
        <w:t xml:space="preserve"> </w:t>
      </w:r>
    </w:p>
    <w:p w14:paraId="712661F6" w14:textId="4283F58C" w:rsidR="00661AF2" w:rsidRPr="00E471E7" w:rsidRDefault="00E471E7" w:rsidP="00E471E7">
      <w:pPr>
        <w:ind w:firstLine="720"/>
        <w:contextualSpacing/>
        <w:rPr>
          <w:rFonts w:ascii="Courier" w:hAnsi="Courier"/>
        </w:rPr>
      </w:pPr>
      <w:r w:rsidRPr="00E471E7">
        <w:rPr>
          <w:rFonts w:ascii="Courier" w:hAnsi="Courier"/>
        </w:rPr>
        <w:t>sum(</w:t>
      </w:r>
      <w:proofErr w:type="spellStart"/>
      <w:r w:rsidRPr="00E471E7">
        <w:rPr>
          <w:rFonts w:ascii="Courier" w:hAnsi="Courier"/>
        </w:rPr>
        <w:t>grja_present_absent</w:t>
      </w:r>
      <w:proofErr w:type="spellEnd"/>
      <w:r w:rsidRPr="00E471E7">
        <w:rPr>
          <w:rFonts w:ascii="Courier" w:hAnsi="Courier"/>
        </w:rPr>
        <w:t>)</w:t>
      </w:r>
    </w:p>
    <w:sectPr w:rsidR="00661AF2" w:rsidRPr="00E47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892695"/>
    <w:multiLevelType w:val="multilevel"/>
    <w:tmpl w:val="C562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0848C3"/>
    <w:multiLevelType w:val="multilevel"/>
    <w:tmpl w:val="447E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BC6A0A"/>
    <w:multiLevelType w:val="multilevel"/>
    <w:tmpl w:val="933C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0B66F7"/>
    <w:multiLevelType w:val="multilevel"/>
    <w:tmpl w:val="C144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AF2"/>
    <w:rsid w:val="000334CD"/>
    <w:rsid w:val="00081316"/>
    <w:rsid w:val="001A4752"/>
    <w:rsid w:val="001E7C78"/>
    <w:rsid w:val="003E65C6"/>
    <w:rsid w:val="00472BB1"/>
    <w:rsid w:val="004E0C41"/>
    <w:rsid w:val="00537B6A"/>
    <w:rsid w:val="005F7D3B"/>
    <w:rsid w:val="00625241"/>
    <w:rsid w:val="00661AF2"/>
    <w:rsid w:val="0068184C"/>
    <w:rsid w:val="00761FE6"/>
    <w:rsid w:val="007B18A6"/>
    <w:rsid w:val="007F3BBD"/>
    <w:rsid w:val="008013B3"/>
    <w:rsid w:val="0080214A"/>
    <w:rsid w:val="008B3D02"/>
    <w:rsid w:val="00902018"/>
    <w:rsid w:val="0091030C"/>
    <w:rsid w:val="009E0C54"/>
    <w:rsid w:val="009E6A13"/>
    <w:rsid w:val="00A538DF"/>
    <w:rsid w:val="00A73B64"/>
    <w:rsid w:val="00AA0C87"/>
    <w:rsid w:val="00AC6BD7"/>
    <w:rsid w:val="00B928AF"/>
    <w:rsid w:val="00C55F25"/>
    <w:rsid w:val="00CB6599"/>
    <w:rsid w:val="00CD68FC"/>
    <w:rsid w:val="00D17EF0"/>
    <w:rsid w:val="00DE7215"/>
    <w:rsid w:val="00E06668"/>
    <w:rsid w:val="00E42B6F"/>
    <w:rsid w:val="00E471E7"/>
    <w:rsid w:val="00E7385D"/>
    <w:rsid w:val="00EB012F"/>
    <w:rsid w:val="00EB1CAF"/>
    <w:rsid w:val="00ED4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BBE58F"/>
  <w15:chartTrackingRefBased/>
  <w15:docId w15:val="{2B499BDB-144A-4C4C-AE8F-226C71DEC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0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334CD"/>
  </w:style>
  <w:style w:type="character" w:styleId="Strong">
    <w:name w:val="Strong"/>
    <w:basedOn w:val="DefaultParagraphFont"/>
    <w:uiPriority w:val="22"/>
    <w:qFormat/>
    <w:rsid w:val="000334CD"/>
    <w:rPr>
      <w:b/>
      <w:bCs/>
    </w:rPr>
  </w:style>
  <w:style w:type="paragraph" w:styleId="NormalWeb">
    <w:name w:val="Normal (Web)"/>
    <w:basedOn w:val="Normal"/>
    <w:uiPriority w:val="99"/>
    <w:semiHidden/>
    <w:unhideWhenUsed/>
    <w:rsid w:val="000334CD"/>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0334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21716">
      <w:bodyDiv w:val="1"/>
      <w:marLeft w:val="0"/>
      <w:marRight w:val="0"/>
      <w:marTop w:val="0"/>
      <w:marBottom w:val="0"/>
      <w:divBdr>
        <w:top w:val="none" w:sz="0" w:space="0" w:color="auto"/>
        <w:left w:val="none" w:sz="0" w:space="0" w:color="auto"/>
        <w:bottom w:val="none" w:sz="0" w:space="0" w:color="auto"/>
        <w:right w:val="none" w:sz="0" w:space="0" w:color="auto"/>
      </w:divBdr>
      <w:divsChild>
        <w:div w:id="911736835">
          <w:marLeft w:val="0"/>
          <w:marRight w:val="0"/>
          <w:marTop w:val="0"/>
          <w:marBottom w:val="0"/>
          <w:divBdr>
            <w:top w:val="none" w:sz="0" w:space="0" w:color="auto"/>
            <w:left w:val="none" w:sz="0" w:space="0" w:color="auto"/>
            <w:bottom w:val="none" w:sz="0" w:space="0" w:color="auto"/>
            <w:right w:val="none" w:sz="0" w:space="0" w:color="auto"/>
          </w:divBdr>
        </w:div>
      </w:divsChild>
    </w:div>
    <w:div w:id="260988944">
      <w:bodyDiv w:val="1"/>
      <w:marLeft w:val="0"/>
      <w:marRight w:val="0"/>
      <w:marTop w:val="0"/>
      <w:marBottom w:val="0"/>
      <w:divBdr>
        <w:top w:val="none" w:sz="0" w:space="0" w:color="auto"/>
        <w:left w:val="none" w:sz="0" w:space="0" w:color="auto"/>
        <w:bottom w:val="none" w:sz="0" w:space="0" w:color="auto"/>
        <w:right w:val="none" w:sz="0" w:space="0" w:color="auto"/>
      </w:divBdr>
    </w:div>
    <w:div w:id="699480061">
      <w:bodyDiv w:val="1"/>
      <w:marLeft w:val="0"/>
      <w:marRight w:val="0"/>
      <w:marTop w:val="0"/>
      <w:marBottom w:val="0"/>
      <w:divBdr>
        <w:top w:val="none" w:sz="0" w:space="0" w:color="auto"/>
        <w:left w:val="none" w:sz="0" w:space="0" w:color="auto"/>
        <w:bottom w:val="none" w:sz="0" w:space="0" w:color="auto"/>
        <w:right w:val="none" w:sz="0" w:space="0" w:color="auto"/>
      </w:divBdr>
    </w:div>
    <w:div w:id="869879033">
      <w:bodyDiv w:val="1"/>
      <w:marLeft w:val="0"/>
      <w:marRight w:val="0"/>
      <w:marTop w:val="0"/>
      <w:marBottom w:val="0"/>
      <w:divBdr>
        <w:top w:val="none" w:sz="0" w:space="0" w:color="auto"/>
        <w:left w:val="none" w:sz="0" w:space="0" w:color="auto"/>
        <w:bottom w:val="none" w:sz="0" w:space="0" w:color="auto"/>
        <w:right w:val="none" w:sz="0" w:space="0" w:color="auto"/>
      </w:divBdr>
    </w:div>
    <w:div w:id="1226838749">
      <w:bodyDiv w:val="1"/>
      <w:marLeft w:val="0"/>
      <w:marRight w:val="0"/>
      <w:marTop w:val="0"/>
      <w:marBottom w:val="0"/>
      <w:divBdr>
        <w:top w:val="none" w:sz="0" w:space="0" w:color="auto"/>
        <w:left w:val="none" w:sz="0" w:space="0" w:color="auto"/>
        <w:bottom w:val="none" w:sz="0" w:space="0" w:color="auto"/>
        <w:right w:val="none" w:sz="0" w:space="0" w:color="auto"/>
      </w:divBdr>
      <w:divsChild>
        <w:div w:id="593629434">
          <w:marLeft w:val="0"/>
          <w:marRight w:val="0"/>
          <w:marTop w:val="0"/>
          <w:marBottom w:val="0"/>
          <w:divBdr>
            <w:top w:val="none" w:sz="0" w:space="0" w:color="auto"/>
            <w:left w:val="none" w:sz="0" w:space="0" w:color="auto"/>
            <w:bottom w:val="none" w:sz="0" w:space="0" w:color="auto"/>
            <w:right w:val="none" w:sz="0" w:space="0" w:color="auto"/>
          </w:divBdr>
        </w:div>
      </w:divsChild>
    </w:div>
    <w:div w:id="1498105893">
      <w:bodyDiv w:val="1"/>
      <w:marLeft w:val="0"/>
      <w:marRight w:val="0"/>
      <w:marTop w:val="0"/>
      <w:marBottom w:val="0"/>
      <w:divBdr>
        <w:top w:val="none" w:sz="0" w:space="0" w:color="auto"/>
        <w:left w:val="none" w:sz="0" w:space="0" w:color="auto"/>
        <w:bottom w:val="none" w:sz="0" w:space="0" w:color="auto"/>
        <w:right w:val="none" w:sz="0" w:space="0" w:color="auto"/>
      </w:divBdr>
    </w:div>
    <w:div w:id="1617521950">
      <w:bodyDiv w:val="1"/>
      <w:marLeft w:val="0"/>
      <w:marRight w:val="0"/>
      <w:marTop w:val="0"/>
      <w:marBottom w:val="0"/>
      <w:divBdr>
        <w:top w:val="none" w:sz="0" w:space="0" w:color="auto"/>
        <w:left w:val="none" w:sz="0" w:space="0" w:color="auto"/>
        <w:bottom w:val="none" w:sz="0" w:space="0" w:color="auto"/>
        <w:right w:val="none" w:sz="0" w:space="0" w:color="auto"/>
      </w:divBdr>
    </w:div>
    <w:div w:id="1868904499">
      <w:bodyDiv w:val="1"/>
      <w:marLeft w:val="0"/>
      <w:marRight w:val="0"/>
      <w:marTop w:val="0"/>
      <w:marBottom w:val="0"/>
      <w:divBdr>
        <w:top w:val="none" w:sz="0" w:space="0" w:color="auto"/>
        <w:left w:val="none" w:sz="0" w:space="0" w:color="auto"/>
        <w:bottom w:val="none" w:sz="0" w:space="0" w:color="auto"/>
        <w:right w:val="none" w:sz="0" w:space="0" w:color="auto"/>
      </w:divBdr>
    </w:div>
    <w:div w:id="2050642957">
      <w:bodyDiv w:val="1"/>
      <w:marLeft w:val="0"/>
      <w:marRight w:val="0"/>
      <w:marTop w:val="0"/>
      <w:marBottom w:val="0"/>
      <w:divBdr>
        <w:top w:val="none" w:sz="0" w:space="0" w:color="auto"/>
        <w:left w:val="none" w:sz="0" w:space="0" w:color="auto"/>
        <w:bottom w:val="none" w:sz="0" w:space="0" w:color="auto"/>
        <w:right w:val="none" w:sz="0" w:space="0" w:color="auto"/>
      </w:divBdr>
    </w:div>
    <w:div w:id="2082217510">
      <w:bodyDiv w:val="1"/>
      <w:marLeft w:val="0"/>
      <w:marRight w:val="0"/>
      <w:marTop w:val="0"/>
      <w:marBottom w:val="0"/>
      <w:divBdr>
        <w:top w:val="none" w:sz="0" w:space="0" w:color="auto"/>
        <w:left w:val="none" w:sz="0" w:space="0" w:color="auto"/>
        <w:bottom w:val="none" w:sz="0" w:space="0" w:color="auto"/>
        <w:right w:val="none" w:sz="0" w:space="0" w:color="auto"/>
      </w:divBdr>
      <w:divsChild>
        <w:div w:id="1041175853">
          <w:marLeft w:val="0"/>
          <w:marRight w:val="0"/>
          <w:marTop w:val="0"/>
          <w:marBottom w:val="0"/>
          <w:divBdr>
            <w:top w:val="none" w:sz="0" w:space="0" w:color="auto"/>
            <w:left w:val="none" w:sz="0" w:space="0" w:color="auto"/>
            <w:bottom w:val="none" w:sz="0" w:space="0" w:color="auto"/>
            <w:right w:val="none" w:sz="0" w:space="0" w:color="auto"/>
          </w:divBdr>
          <w:divsChild>
            <w:div w:id="1336031157">
              <w:marLeft w:val="0"/>
              <w:marRight w:val="0"/>
              <w:marTop w:val="0"/>
              <w:marBottom w:val="0"/>
              <w:divBdr>
                <w:top w:val="none" w:sz="0" w:space="0" w:color="auto"/>
                <w:left w:val="none" w:sz="0" w:space="0" w:color="auto"/>
                <w:bottom w:val="none" w:sz="0" w:space="0" w:color="auto"/>
                <w:right w:val="none" w:sz="0" w:space="0" w:color="auto"/>
              </w:divBdr>
              <w:divsChild>
                <w:div w:id="9544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3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444</Words>
  <Characters>2531</Characters>
  <Application>Microsoft Office Word</Application>
  <DocSecurity>0</DocSecurity>
  <Lines>21</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Bonin</dc:creator>
  <cp:keywords/>
  <dc:description/>
  <cp:lastModifiedBy>Jessica Bonin</cp:lastModifiedBy>
  <cp:revision>48</cp:revision>
  <dcterms:created xsi:type="dcterms:W3CDTF">2021-09-22T15:28:00Z</dcterms:created>
  <dcterms:modified xsi:type="dcterms:W3CDTF">2021-09-27T00:21:00Z</dcterms:modified>
</cp:coreProperties>
</file>