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BACE5" w14:textId="1D6A48DB" w:rsidR="008076AB" w:rsidRDefault="000959FA">
      <w:r>
        <w:t>Jessica Bonin</w:t>
      </w:r>
    </w:p>
    <w:p w14:paraId="1179CBFC" w14:textId="732B04E6" w:rsidR="000959FA" w:rsidRDefault="000959FA">
      <w:r>
        <w:t>Analysis of Environmental Data Lecture</w:t>
      </w:r>
    </w:p>
    <w:p w14:paraId="38E49CA8" w14:textId="6293AC76" w:rsidR="000959FA" w:rsidRDefault="000959FA">
      <w:r>
        <w:t>Week 2 Reading Questions</w:t>
      </w:r>
    </w:p>
    <w:p w14:paraId="7748F82E" w14:textId="1A8CBF72" w:rsidR="000959FA" w:rsidRDefault="000959FA">
      <w:r>
        <w:t>September 12, 2021</w:t>
      </w:r>
    </w:p>
    <w:p w14:paraId="24993C3A" w14:textId="564C1617" w:rsidR="000959FA" w:rsidRDefault="000959FA">
      <w:r>
        <w:t>Worked with Doug Bishop and Julia Vineyard</w:t>
      </w:r>
    </w:p>
    <w:p w14:paraId="3FF8476C" w14:textId="32D8D69F" w:rsidR="000959FA" w:rsidRDefault="000959FA"/>
    <w:p w14:paraId="43AE6A2D" w14:textId="1A9D1DD7" w:rsidR="000959FA" w:rsidRDefault="00E94154">
      <w:r>
        <w:t>1. Dichotomies</w:t>
      </w:r>
    </w:p>
    <w:p w14:paraId="188E8C56" w14:textId="1C420BD9" w:rsidR="00E94154" w:rsidRDefault="00E94154"/>
    <w:p w14:paraId="2B37F1C0" w14:textId="2DD58781" w:rsidR="00107E0E" w:rsidRDefault="00107E0E">
      <w:r>
        <w:tab/>
        <w:t>Dichotomy is when you have two options of approach in statistic</w:t>
      </w:r>
      <w:r w:rsidR="006E415C">
        <w:t xml:space="preserve">al </w:t>
      </w:r>
      <w:r w:rsidR="006D773B">
        <w:t xml:space="preserve">modeling </w:t>
      </w:r>
      <w:r w:rsidR="006E415C">
        <w:t>design</w:t>
      </w:r>
      <w:r>
        <w:t xml:space="preserve">. It can be </w:t>
      </w:r>
      <w:r w:rsidR="00533541">
        <w:t xml:space="preserve">dealing with </w:t>
      </w:r>
      <w:r w:rsidR="006E415C">
        <w:t xml:space="preserve">scope and approach, technical details, or in the sophistication. </w:t>
      </w:r>
      <w:r w:rsidR="001530F1">
        <w:t>For my research with black bears, I assume I will be using an applied model. This is because I am taking current black bear resource and habitat selection data and predicting how, with the continuous urbanization of Massachusetts, black bears will continue to adapt to limited natural resources.</w:t>
      </w:r>
      <w:r w:rsidR="00261988">
        <w:t xml:space="preserve"> I will be using data from discrete individuals, all of which are radio collared, mature, female black bears.</w:t>
      </w:r>
      <w:r w:rsidR="002E6145">
        <w:t xml:space="preserve"> With my basic knowledge of statistical analysis, I assume I will be running simple models to calculate my results.</w:t>
      </w:r>
    </w:p>
    <w:p w14:paraId="691C7150" w14:textId="77777777" w:rsidR="001530F1" w:rsidRDefault="001530F1"/>
    <w:p w14:paraId="63EC4FBF" w14:textId="76EFD071" w:rsidR="00E94154" w:rsidRDefault="00E94154">
      <w:r>
        <w:t>2. Assumptions and Biases</w:t>
      </w:r>
    </w:p>
    <w:p w14:paraId="260514B4" w14:textId="4768A58C" w:rsidR="00E94154" w:rsidRDefault="00E94154"/>
    <w:p w14:paraId="5F01148A" w14:textId="2F94A9C7" w:rsidR="00BF45C7" w:rsidRDefault="005134A4">
      <w:r>
        <w:tab/>
      </w:r>
      <w:r w:rsidR="00EA1F2F">
        <w:t xml:space="preserve">I </w:t>
      </w:r>
      <w:r w:rsidR="00E3474D">
        <w:t xml:space="preserve">believe </w:t>
      </w:r>
      <w:r w:rsidR="00EA1F2F">
        <w:t>one assumption</w:t>
      </w:r>
      <w:r w:rsidR="00E3474D">
        <w:t xml:space="preserve"> from the public about</w:t>
      </w:r>
      <w:r w:rsidR="00EA1F2F">
        <w:t xml:space="preserve"> science stems from field of study. It is easier for the public to accept results of a study performed in a lab setting. </w:t>
      </w:r>
      <w:r w:rsidR="00E3474D">
        <w:t>This is definitely a cultural thing.</w:t>
      </w:r>
      <w:r w:rsidR="00E3474D">
        <w:t xml:space="preserve"> </w:t>
      </w:r>
      <w:r w:rsidR="00EA1F2F">
        <w:t>For ecologists, many results and pro</w:t>
      </w:r>
      <w:r w:rsidR="00BB534D">
        <w:t>to</w:t>
      </w:r>
      <w:r w:rsidR="00EA1F2F">
        <w:t xml:space="preserve">cols </w:t>
      </w:r>
      <w:r w:rsidR="00E3474D">
        <w:t xml:space="preserve">are typically more flexible </w:t>
      </w:r>
      <w:r w:rsidR="00EA1F2F">
        <w:t>because of the large scale of the study</w:t>
      </w:r>
      <w:r w:rsidR="00E3474D">
        <w:t xml:space="preserve"> and the timeline in which these studies take place</w:t>
      </w:r>
      <w:r w:rsidR="00EA1F2F">
        <w:t xml:space="preserve">. </w:t>
      </w:r>
      <w:r w:rsidR="0038738E">
        <w:t xml:space="preserve">For example, it is easy </w:t>
      </w:r>
      <w:r w:rsidR="0003672B">
        <w:t xml:space="preserve">for a non-scientist </w:t>
      </w:r>
      <w:r w:rsidR="0038738E">
        <w:t xml:space="preserve">to accept that rubbing </w:t>
      </w:r>
      <w:r w:rsidR="00BB534D">
        <w:t>alcohol</w:t>
      </w:r>
      <w:r w:rsidR="0038738E">
        <w:t xml:space="preserve"> kills germs</w:t>
      </w:r>
      <w:r w:rsidR="00BB534D">
        <w:t xml:space="preserve"> when you can see the results instantaneously</w:t>
      </w:r>
      <w:r w:rsidR="0003672B">
        <w:t xml:space="preserve"> under a microscope</w:t>
      </w:r>
      <w:r w:rsidR="00BB534D">
        <w:t>. Ecolo</w:t>
      </w:r>
      <w:r w:rsidR="0003672B">
        <w:t>g</w:t>
      </w:r>
      <w:r w:rsidR="00BB534D">
        <w:t>y studies can take years to generate results</w:t>
      </w:r>
      <w:r w:rsidR="00BF45C7">
        <w:t xml:space="preserve"> and most of the results are not easy to see unless looked at over time</w:t>
      </w:r>
      <w:r w:rsidR="00BB534D">
        <w:t>.</w:t>
      </w:r>
      <w:r w:rsidR="0038738E">
        <w:t xml:space="preserve"> </w:t>
      </w:r>
      <w:r w:rsidR="00EA1F2F">
        <w:t xml:space="preserve">I think this </w:t>
      </w:r>
      <w:r w:rsidR="00BF45C7">
        <w:t xml:space="preserve">makes the public more skeptical about long-term economic studies. </w:t>
      </w:r>
    </w:p>
    <w:p w14:paraId="14A3D2F7" w14:textId="0DA1A432" w:rsidR="005134A4" w:rsidRDefault="00BF45C7" w:rsidP="00BF45C7">
      <w:pPr>
        <w:ind w:firstLine="720"/>
      </w:pPr>
      <w:r>
        <w:t xml:space="preserve">I feel this </w:t>
      </w:r>
      <w:r w:rsidR="00EA1F2F">
        <w:t>is due to how we are taught about science in the early years of school</w:t>
      </w:r>
      <w:r w:rsidR="00BB534D">
        <w:t xml:space="preserve"> and because of societies need for instant results</w:t>
      </w:r>
      <w:r w:rsidR="00EA1F2F">
        <w:t>.</w:t>
      </w:r>
      <w:r w:rsidR="00BB534D">
        <w:t xml:space="preserve"> </w:t>
      </w:r>
      <w:r w:rsidR="003732EF">
        <w:t xml:space="preserve">I think this is why modeling is so important in the study of ecology. It can allow non-scientists to digest the results of a long term or large-scale study in more of a manageable size. The best way </w:t>
      </w:r>
      <w:r w:rsidR="00D04045">
        <w:t xml:space="preserve">to get the public to accept </w:t>
      </w:r>
      <w:r w:rsidR="00467A48">
        <w:t>ecologists’</w:t>
      </w:r>
      <w:r w:rsidR="00D04045">
        <w:t xml:space="preserve"> results, is to provide the </w:t>
      </w:r>
      <w:r w:rsidR="00467A48">
        <w:t xml:space="preserve">visual </w:t>
      </w:r>
      <w:r w:rsidR="00D04045">
        <w:t>illusion of an immediate</w:t>
      </w:r>
      <w:r w:rsidR="00467A48">
        <w:t xml:space="preserve"> and tangible</w:t>
      </w:r>
      <w:r w:rsidR="00D04045">
        <w:t xml:space="preserve"> result.</w:t>
      </w:r>
    </w:p>
    <w:p w14:paraId="73905E95" w14:textId="77777777" w:rsidR="00AD03DD" w:rsidRDefault="00AD03DD"/>
    <w:p w14:paraId="28202C6A" w14:textId="6C50D1E0" w:rsidR="00E94154" w:rsidRDefault="00E94154">
      <w:r>
        <w:t>3. Dual Model Paradigm</w:t>
      </w:r>
    </w:p>
    <w:p w14:paraId="6746E81D" w14:textId="319C2411" w:rsidR="00E94154" w:rsidRDefault="00E94154"/>
    <w:p w14:paraId="3EE92EAF" w14:textId="54319CAD" w:rsidR="00293A0D" w:rsidRDefault="000B40AC">
      <w:r>
        <w:tab/>
        <w:t xml:space="preserve">The dual model paradigm </w:t>
      </w:r>
      <w:r w:rsidR="00E65A53">
        <w:t>involves</w:t>
      </w:r>
      <w:r>
        <w:t xml:space="preserve"> </w:t>
      </w:r>
      <w:r w:rsidR="00FB48C8">
        <w:t>building models that use</w:t>
      </w:r>
      <w:r w:rsidR="00E65A53">
        <w:t xml:space="preserve"> </w:t>
      </w:r>
      <w:r>
        <w:t xml:space="preserve">deterministic functions </w:t>
      </w:r>
      <w:r w:rsidR="003B306D">
        <w:t>and</w:t>
      </w:r>
      <w:r w:rsidR="00E65A53">
        <w:t xml:space="preserve"> probability distributions. </w:t>
      </w:r>
      <w:r w:rsidR="00293A0D">
        <w:t>Deterministic functions</w:t>
      </w:r>
      <w:r w:rsidR="00E65A53">
        <w:t xml:space="preserve"> give you </w:t>
      </w:r>
      <w:r w:rsidR="00293A0D">
        <w:t xml:space="preserve">the expected outcome </w:t>
      </w:r>
      <w:r w:rsidR="00CC15A6">
        <w:t>o</w:t>
      </w:r>
      <w:r w:rsidR="00347DFF">
        <w:t xml:space="preserve">f </w:t>
      </w:r>
      <w:r w:rsidR="00E70AD0">
        <w:t xml:space="preserve">an experiment </w:t>
      </w:r>
      <w:r w:rsidR="00B46D48">
        <w:t xml:space="preserve">with </w:t>
      </w:r>
      <w:r w:rsidR="00E65A53">
        <w:t>specific</w:t>
      </w:r>
      <w:r w:rsidR="00B46D48">
        <w:t xml:space="preserve"> input</w:t>
      </w:r>
      <w:r w:rsidR="003B306D">
        <w:t>s with no random deviations</w:t>
      </w:r>
      <w:r w:rsidR="00E65A53">
        <w:t xml:space="preserve">. </w:t>
      </w:r>
      <w:r w:rsidR="00293A0D">
        <w:t>Probability distributions</w:t>
      </w:r>
      <w:r w:rsidR="00B46D48">
        <w:t xml:space="preserve"> </w:t>
      </w:r>
      <w:r w:rsidR="00E65A53">
        <w:t>show you all of the possible outcomes and the probability that they will occur.</w:t>
      </w:r>
      <w:r w:rsidR="003B306D">
        <w:t xml:space="preserve"> For example, if I wanted to find the relationship between the plot percentage cover of impervious surfaces and bear population, with a few points I could create a deterministic function that would allow me to put in any percent cover and be able to predict the population size.</w:t>
      </w:r>
      <w:r w:rsidR="00420698">
        <w:t xml:space="preserve"> A probability distribution is applied differently. </w:t>
      </w:r>
      <w:r w:rsidR="008866C0">
        <w:t xml:space="preserve">For example, </w:t>
      </w:r>
      <w:r w:rsidR="003538BA">
        <w:t xml:space="preserve">I could collect data for if a bear utilizes urban resources or not </w:t>
      </w:r>
      <w:r w:rsidR="003538BA">
        <w:lastRenderedPageBreak/>
        <w:t xml:space="preserve">(binomial data). I could then use a probability distribution to be able to predict, if I select a random bear, what is the likelihood it has utilized urban resources. </w:t>
      </w:r>
    </w:p>
    <w:p w14:paraId="7817EFEB" w14:textId="77777777" w:rsidR="00441C34" w:rsidRDefault="00441C34"/>
    <w:p w14:paraId="011AFFD0" w14:textId="3E986DC8" w:rsidR="00E94154" w:rsidRDefault="00E94154">
      <w:r>
        <w:t>4. Populations</w:t>
      </w:r>
    </w:p>
    <w:p w14:paraId="078F1178" w14:textId="46F57AEE" w:rsidR="00E94154" w:rsidRDefault="00E94154"/>
    <w:p w14:paraId="4C4CB3FC" w14:textId="69C0ABDC" w:rsidR="00AD03DD" w:rsidRDefault="00A0089B">
      <w:r>
        <w:tab/>
        <w:t>A statistical population is all of the individuals that could be sampled</w:t>
      </w:r>
      <w:r w:rsidR="000431E6">
        <w:t xml:space="preserve"> for a study</w:t>
      </w:r>
      <w:r>
        <w:t>. A biological population is all of the individuals in a desired species, even if they are located outside of the geographic area of the study.</w:t>
      </w:r>
      <w:r w:rsidR="009B1656">
        <w:t xml:space="preserve"> </w:t>
      </w:r>
      <w:r w:rsidR="000431E6">
        <w:t>This means t</w:t>
      </w:r>
      <w:r w:rsidR="009B1656">
        <w:t xml:space="preserve">he statistical population may vary depending on the </w:t>
      </w:r>
      <w:r w:rsidR="000431E6">
        <w:t>study design</w:t>
      </w:r>
      <w:r w:rsidR="009B1656">
        <w:t>.</w:t>
      </w:r>
      <w:r w:rsidR="000431E6">
        <w:t xml:space="preserve"> While the biological population may be the same of the statical population if the study is designed to sample the entirety of the species, it is usually not the case.</w:t>
      </w:r>
    </w:p>
    <w:p w14:paraId="7C1485F0" w14:textId="77777777" w:rsidR="005134A4" w:rsidRDefault="005134A4"/>
    <w:p w14:paraId="3EA19F0E" w14:textId="26438697" w:rsidR="00E94154" w:rsidRDefault="00E94154">
      <w:r>
        <w:t>5. Model thinking</w:t>
      </w:r>
    </w:p>
    <w:p w14:paraId="6121601C" w14:textId="77777777" w:rsidR="00E94154" w:rsidRDefault="00E94154"/>
    <w:p w14:paraId="7FB93DC3" w14:textId="6D29C976" w:rsidR="00133AFA" w:rsidRDefault="003737CB">
      <w:r>
        <w:tab/>
        <w:t>The scenario my group discussed in class was about invasive cattails</w:t>
      </w:r>
      <w:r w:rsidR="00133AFA">
        <w:t xml:space="preserve">. Important data to have to study the composition of native and invasive cattails would be </w:t>
      </w:r>
      <w:r w:rsidR="00C150E3">
        <w:t>abundance</w:t>
      </w:r>
      <w:r w:rsidR="008B415D">
        <w:t xml:space="preserve"> data, characterized by each species in a given study area. This is </w:t>
      </w:r>
      <w:r w:rsidR="00C150E3">
        <w:t xml:space="preserve">count </w:t>
      </w:r>
      <w:r w:rsidR="00B51FA3">
        <w:t>data,</w:t>
      </w:r>
      <w:r w:rsidR="00C150E3">
        <w:t xml:space="preserve"> which is </w:t>
      </w:r>
      <w:r w:rsidR="008B415D">
        <w:t>an example of categorical</w:t>
      </w:r>
      <w:r w:rsidR="00364D1F">
        <w:t xml:space="preserve">, nominal </w:t>
      </w:r>
      <w:r w:rsidR="008B415D">
        <w:t>variable</w:t>
      </w:r>
      <w:r w:rsidR="00364D1F">
        <w:t xml:space="preserve"> scale</w:t>
      </w:r>
      <w:r w:rsidR="008B415D">
        <w:t>.</w:t>
      </w:r>
      <w:r w:rsidR="00585320">
        <w:t xml:space="preserve"> Another way to study the cattails is to collect presence absence data at a given study area. </w:t>
      </w:r>
      <w:r w:rsidR="00B51FA3">
        <w:t xml:space="preserve">This means to have data that says either “yes, cattails are present” or “no, cattails are not at this location.” </w:t>
      </w:r>
      <w:r w:rsidR="00585320">
        <w:t>This can be converted to a binary scale which is an example of using a discrete variable.</w:t>
      </w:r>
    </w:p>
    <w:p w14:paraId="2A4BC59A" w14:textId="77777777" w:rsidR="000959FA" w:rsidRDefault="000959FA"/>
    <w:sectPr w:rsidR="00095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5707D4"/>
    <w:multiLevelType w:val="multilevel"/>
    <w:tmpl w:val="DF82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6AB"/>
    <w:rsid w:val="0003672B"/>
    <w:rsid w:val="000431E6"/>
    <w:rsid w:val="000959FA"/>
    <w:rsid w:val="000B40AC"/>
    <w:rsid w:val="00100E49"/>
    <w:rsid w:val="00107E0E"/>
    <w:rsid w:val="00133AFA"/>
    <w:rsid w:val="001530F1"/>
    <w:rsid w:val="001A608A"/>
    <w:rsid w:val="0024693D"/>
    <w:rsid w:val="00261988"/>
    <w:rsid w:val="00293A0D"/>
    <w:rsid w:val="002E6145"/>
    <w:rsid w:val="00347DFF"/>
    <w:rsid w:val="003538BA"/>
    <w:rsid w:val="00364D1F"/>
    <w:rsid w:val="003732EF"/>
    <w:rsid w:val="003737CB"/>
    <w:rsid w:val="0038738E"/>
    <w:rsid w:val="003B306D"/>
    <w:rsid w:val="00420698"/>
    <w:rsid w:val="00441C34"/>
    <w:rsid w:val="00467A48"/>
    <w:rsid w:val="00494F54"/>
    <w:rsid w:val="004E1D47"/>
    <w:rsid w:val="005134A4"/>
    <w:rsid w:val="00533541"/>
    <w:rsid w:val="00585320"/>
    <w:rsid w:val="00686674"/>
    <w:rsid w:val="006D773B"/>
    <w:rsid w:val="006E415C"/>
    <w:rsid w:val="008076AB"/>
    <w:rsid w:val="008866C0"/>
    <w:rsid w:val="008B415D"/>
    <w:rsid w:val="009B1656"/>
    <w:rsid w:val="00A0089B"/>
    <w:rsid w:val="00A24ECD"/>
    <w:rsid w:val="00A5673B"/>
    <w:rsid w:val="00AD03DD"/>
    <w:rsid w:val="00B46D48"/>
    <w:rsid w:val="00B51FA3"/>
    <w:rsid w:val="00BB534D"/>
    <w:rsid w:val="00BF45C7"/>
    <w:rsid w:val="00C150E3"/>
    <w:rsid w:val="00CB4035"/>
    <w:rsid w:val="00CC15A6"/>
    <w:rsid w:val="00D04045"/>
    <w:rsid w:val="00D6107A"/>
    <w:rsid w:val="00E3474D"/>
    <w:rsid w:val="00E65A53"/>
    <w:rsid w:val="00E70AD0"/>
    <w:rsid w:val="00E94154"/>
    <w:rsid w:val="00EA1F2F"/>
    <w:rsid w:val="00EF123E"/>
    <w:rsid w:val="00FB2160"/>
    <w:rsid w:val="00FB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68C67"/>
  <w15:chartTrackingRefBased/>
  <w15:docId w15:val="{FD9A0064-A87E-874B-84A8-30DE5230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41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9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0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613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Bonin</dc:creator>
  <cp:keywords/>
  <dc:description/>
  <cp:lastModifiedBy>Jessica Bonin</cp:lastModifiedBy>
  <cp:revision>87</cp:revision>
  <dcterms:created xsi:type="dcterms:W3CDTF">2021-09-09T19:33:00Z</dcterms:created>
  <dcterms:modified xsi:type="dcterms:W3CDTF">2021-09-13T02:13:00Z</dcterms:modified>
</cp:coreProperties>
</file>