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C11A" w14:textId="16BDB379" w:rsidR="0062148D" w:rsidRDefault="00C24742">
      <w:r>
        <w:t>Jessica Long-Heinicke</w:t>
      </w:r>
    </w:p>
    <w:p w14:paraId="7E663BBA" w14:textId="76FDADA2" w:rsidR="00C24742" w:rsidRDefault="00C24742">
      <w:r>
        <w:t>CSD 380</w:t>
      </w:r>
    </w:p>
    <w:p w14:paraId="228A10C8" w14:textId="344CA2D2" w:rsidR="00C24742" w:rsidRDefault="00C24742">
      <w:r>
        <w:t>Module 2 Assignment</w:t>
      </w:r>
    </w:p>
    <w:p w14:paraId="4831F475" w14:textId="293CBA3B" w:rsidR="00C24742" w:rsidRDefault="00C24742">
      <w:r>
        <w:t>6.8.25</w:t>
      </w:r>
    </w:p>
    <w:p w14:paraId="0DD819CA" w14:textId="4AA14EE0" w:rsidR="00C24742" w:rsidRDefault="00C24742" w:rsidP="00C24742">
      <w:pPr>
        <w:jc w:val="center"/>
      </w:pPr>
      <w:r>
        <w:t>LinkedIn Case Study</w:t>
      </w:r>
    </w:p>
    <w:p w14:paraId="311C41D3" w14:textId="110B0AC2" w:rsidR="00C24742" w:rsidRDefault="00C24742" w:rsidP="00C24742">
      <w:r>
        <w:t xml:space="preserve">LinkedIn’s Operation </w:t>
      </w:r>
      <w:proofErr w:type="spellStart"/>
      <w:r>
        <w:t>InVersion</w:t>
      </w:r>
      <w:proofErr w:type="spellEnd"/>
      <w:r>
        <w:t xml:space="preserve">, launched in late 2011, was a radical response to crippling technical debt accumulated during its exponential growth. Starting as a monolithic Java application (“Leo”), LinkedIn struggled to scale despite early efforts to decouple critical services. By 2010/2011, the core Leo system was causing frequent production outages, was extremely difficult to troubleshoot and recover, and could only be deployed once every two weeks. Deploying new features often caused the site to fail, requiring constant </w:t>
      </w:r>
      <w:proofErr w:type="gramStart"/>
      <w:r>
        <w:t>late night</w:t>
      </w:r>
      <w:proofErr w:type="gramEnd"/>
      <w:r>
        <w:t xml:space="preserve"> firefighting. This instability became intolerable shortly after the company’s IPO. Faced with this crisis, LinkedIn’s engineering leadership, led by VP Kevin Schott, made the bold decision to halt all new feature development for two months. </w:t>
      </w:r>
    </w:p>
    <w:p w14:paraId="3EB45C4D" w14:textId="090C1F5F" w:rsidR="00C24742" w:rsidRDefault="00C24742" w:rsidP="00C24742">
      <w:r>
        <w:t xml:space="preserve">This entire engineering organization dedicated itself exclusively to overhauling the core infrastructure, deployment systems, and architecture, essentially paying down nearly a decade of technical debt. This intensive effort, dubbed Operation </w:t>
      </w:r>
      <w:proofErr w:type="spellStart"/>
      <w:r>
        <w:t>InVersion</w:t>
      </w:r>
      <w:proofErr w:type="spellEnd"/>
      <w:r>
        <w:t xml:space="preserve">, resulted in the creation of a suite of automated tools for development, testing, and deployment. It enabled a dramatic shift from </w:t>
      </w:r>
      <w:proofErr w:type="gramStart"/>
      <w:r>
        <w:t>bi weekly</w:t>
      </w:r>
      <w:proofErr w:type="gramEnd"/>
      <w:r>
        <w:t xml:space="preserve"> deployments to multiple deployments per day, significantly improved developer productivity and engineering agility, eliminated constant firefight, and established a far </w:t>
      </w:r>
      <w:proofErr w:type="gramStart"/>
      <w:r>
        <w:t>more stable and safe</w:t>
      </w:r>
      <w:proofErr w:type="gramEnd"/>
      <w:r>
        <w:t xml:space="preserve"> environment. This foundational work also enabled LinkedIn to scale massively, growing from about 150 services to over 750. </w:t>
      </w:r>
    </w:p>
    <w:p w14:paraId="35FB8607" w14:textId="77777777" w:rsidR="00C24742" w:rsidRDefault="00C24742" w:rsidP="00C24742">
      <w:r>
        <w:t xml:space="preserve">The case study underscores the sever, business critical impact of unmanaged technical debt, particularly in core systems, which can cripple stability, deployment speed, and innovation. Operation </w:t>
      </w:r>
      <w:proofErr w:type="spellStart"/>
      <w:r>
        <w:t>InVersion</w:t>
      </w:r>
      <w:proofErr w:type="spellEnd"/>
      <w:r>
        <w:t xml:space="preserve"> demonstrates that proactively finding and fixing problems as part of daily work is crucial to avoid such catastrophic “near death” experiences. Critically, it shows that addressing deep rooted, systemic technical debt sometimes requires a significant, dedicated effort, even if it means temporarily halting feature development for strategic foundational investment. </w:t>
      </w:r>
    </w:p>
    <w:p w14:paraId="7CD644DE" w14:textId="73B9B256" w:rsidR="00C24742" w:rsidRDefault="00C24742" w:rsidP="00C24742">
      <w:r>
        <w:t xml:space="preserve">Importantly, this effort wasn’t just technical. It represented a cultural manifesto, instilling core values of stability, infrastructure investment, developer productivity, and safety alongside feature delivery. The investment in robust tooling and automation proved essential for enabling safe scaling and high deployment frequency, while the move toward microservices was fundamental for achieving agility and scale. Ultimately, the success of </w:t>
      </w:r>
      <w:r>
        <w:lastRenderedPageBreak/>
        <w:t xml:space="preserve">Operation </w:t>
      </w:r>
      <w:proofErr w:type="spellStart"/>
      <w:r>
        <w:t>InVersion</w:t>
      </w:r>
      <w:proofErr w:type="spellEnd"/>
      <w:r>
        <w:t xml:space="preserve"> highlights the necessity of engineering leadership having the courage to prioritize what eh business fundamentally needs to win in the long term, even making difficult </w:t>
      </w:r>
      <w:proofErr w:type="gramStart"/>
      <w:r>
        <w:t>short term</w:t>
      </w:r>
      <w:proofErr w:type="gramEnd"/>
      <w:r>
        <w:t xml:space="preserve"> sacrifices, and taking a CEO like strategic perspective to ensure sustainable growth and innovation. </w:t>
      </w:r>
    </w:p>
    <w:sectPr w:rsidR="00C24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42"/>
    <w:rsid w:val="001646F1"/>
    <w:rsid w:val="001D6B3A"/>
    <w:rsid w:val="002B1D92"/>
    <w:rsid w:val="0062148D"/>
    <w:rsid w:val="0066515D"/>
    <w:rsid w:val="00AC13FF"/>
    <w:rsid w:val="00C24742"/>
    <w:rsid w:val="00CA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1B3EC"/>
  <w15:chartTrackingRefBased/>
  <w15:docId w15:val="{DBFBC6B4-7F64-4648-AD4E-238F2C6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742"/>
    <w:rPr>
      <w:rFonts w:eastAsiaTheme="majorEastAsia" w:cstheme="majorBidi"/>
      <w:color w:val="272727" w:themeColor="text1" w:themeTint="D8"/>
    </w:rPr>
  </w:style>
  <w:style w:type="paragraph" w:styleId="Title">
    <w:name w:val="Title"/>
    <w:basedOn w:val="Normal"/>
    <w:next w:val="Normal"/>
    <w:link w:val="TitleChar"/>
    <w:uiPriority w:val="10"/>
    <w:qFormat/>
    <w:rsid w:val="00C24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742"/>
    <w:pPr>
      <w:spacing w:before="160"/>
      <w:jc w:val="center"/>
    </w:pPr>
    <w:rPr>
      <w:i/>
      <w:iCs/>
      <w:color w:val="404040" w:themeColor="text1" w:themeTint="BF"/>
    </w:rPr>
  </w:style>
  <w:style w:type="character" w:customStyle="1" w:styleId="QuoteChar">
    <w:name w:val="Quote Char"/>
    <w:basedOn w:val="DefaultParagraphFont"/>
    <w:link w:val="Quote"/>
    <w:uiPriority w:val="29"/>
    <w:rsid w:val="00C24742"/>
    <w:rPr>
      <w:i/>
      <w:iCs/>
      <w:color w:val="404040" w:themeColor="text1" w:themeTint="BF"/>
    </w:rPr>
  </w:style>
  <w:style w:type="paragraph" w:styleId="ListParagraph">
    <w:name w:val="List Paragraph"/>
    <w:basedOn w:val="Normal"/>
    <w:uiPriority w:val="34"/>
    <w:qFormat/>
    <w:rsid w:val="00C24742"/>
    <w:pPr>
      <w:ind w:left="720"/>
      <w:contextualSpacing/>
    </w:pPr>
  </w:style>
  <w:style w:type="character" w:styleId="IntenseEmphasis">
    <w:name w:val="Intense Emphasis"/>
    <w:basedOn w:val="DefaultParagraphFont"/>
    <w:uiPriority w:val="21"/>
    <w:qFormat/>
    <w:rsid w:val="00C24742"/>
    <w:rPr>
      <w:i/>
      <w:iCs/>
      <w:color w:val="0F4761" w:themeColor="accent1" w:themeShade="BF"/>
    </w:rPr>
  </w:style>
  <w:style w:type="paragraph" w:styleId="IntenseQuote">
    <w:name w:val="Intense Quote"/>
    <w:basedOn w:val="Normal"/>
    <w:next w:val="Normal"/>
    <w:link w:val="IntenseQuoteChar"/>
    <w:uiPriority w:val="30"/>
    <w:qFormat/>
    <w:rsid w:val="00C24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742"/>
    <w:rPr>
      <w:i/>
      <w:iCs/>
      <w:color w:val="0F4761" w:themeColor="accent1" w:themeShade="BF"/>
    </w:rPr>
  </w:style>
  <w:style w:type="character" w:styleId="IntenseReference">
    <w:name w:val="Intense Reference"/>
    <w:basedOn w:val="DefaultParagraphFont"/>
    <w:uiPriority w:val="32"/>
    <w:qFormat/>
    <w:rsid w:val="00C247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Long-Heinicke</dc:creator>
  <cp:keywords/>
  <dc:description/>
  <cp:lastModifiedBy>Jessica Long-Heinicke</cp:lastModifiedBy>
  <cp:revision>1</cp:revision>
  <dcterms:created xsi:type="dcterms:W3CDTF">2025-06-09T00:47:00Z</dcterms:created>
  <dcterms:modified xsi:type="dcterms:W3CDTF">2025-06-09T01:01:00Z</dcterms:modified>
</cp:coreProperties>
</file>