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16 March 2023 12:05:00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192709491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Research Results from University of Western Macedonia Update Understanding of Energy (Multicriteria Design and Operation Optimization of a Solar-Assisted Geothermal Heat Pump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Geothermal Energy Market Worth $9.4 Billion by 2027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Geothermal Energy Market Worth $9.4 Billion By 2027 - Exclusive Report By Marketsandmarketstm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Study Results from Southwest University Provide New Insights into Energy Conversion and Management (Multi-mode and Exergoeconomic Analysis of a Novel Combined Cooling, Heating, and Power System Applied In the Geothermal Field)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Undertaking Feasibility Study of the Hybrid Air Dry Cooling of the Greater Olkaria Geothermal Fields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 Geothermal Rising announce its next Executive Director. Bryant Jones brings years of experience and leadership to help the geothermal industry welcome and advance its next chapter. GR is a community that advocates for the growth and deployment of geothermal energy. The non-profit is a renewable energy think tank designed to educate and inform audiences about the value and benefits of geothermal energy for heating and cooling as well as electricity generation.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Utilities may use their pipes for geothermal heat instead of gas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Eesti Energia, Geothermal Baltic pilot heat production from geothermal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IDB Funding to Boost Geothermal Energy in Mexico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Congressional Research Service : 'Oil &amp; Gas Technology, Geothermal Energy Development' (Part 2 of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Geothermal Energy Market Is Expected To Reach around USD 95.82 Billion by 2030, Grow at a CAGR Of 6.3% during Forecast Period 2023 To 2030 | Data By Contrive Datum Insights Pvt Ltd.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Geothermal Energy Market Is Expected To Reach around USD 95.82 Billion by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Geothermal Energy Market Is Expected To Reach Around USD 95.82 Billion By 2030, Grow At A CAGR Of 6.3% During Forecast Period 2023 To 2030 | Data By Contrive Datum Insights Pvt Ltd.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Congressional Research Service : 'Oil &amp; Gas Technology, Geothermal Energy Development' (Part 1 of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INTERNATIONAL PATENT: REELWELL AS FILES APPLICATION FOR "METHOD AND APPARATUS TO ESTABLISH A GEOTHERMAL WELL FOR CLOSED LOOP FLUID CIRCULATION AND GEOTHERMAL HEAT EXTRACTION"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Geothermal Electricity Global Market Report 2023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Sener grants 22 permits for the extraction of geothermal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INTERNATIONAL PATENT: AREFI, BABAK, BOB FILES APPLICATION FOR "SYSTEMS AND PROCESSES FOR GENERATING ELECTRICITY FROM A GEOTHERMAL ENERGY SOURCE VIA AN INTEGRATED THERMAL POWER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The 9 Types of Heat Pumps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Geothermal Drilling Market Is Anticipated To Surpass USD 189.26 Billion By 2028 At A CAGR Of 5.0% From 20222028 Increasing Emphasis On Sustainable Energy To Explore Market's Growth Potential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 Andrew Van Noy’s CEO chat with Carlo Cariaga, Editor-In-Chief of ThinkGeoEnergy, reveals some common misconceptions about geothermal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DeepPower Announces its CEO's Discussion on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Industrial Heat Pump Market Forecast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Poland : Deputy Minister Dziadzio on the development of geothermal energy in Poland at a meeting with the Executive Director of the International Geothermal Association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Poland : Deputy Minister Dziadzio on the development of geothermal energy in Poland at a meeting with the Executive Director of the International Geothermal Association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Narva, Estonia to pilot test closed-loop geothermal 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Industrial Heat Pump Market Is Expected To Reach $17.7 Billion By 2031: Allied Market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GeoSolar Technologies Inc. : Stopping Climate Change Starts at Home with an Electric Heat Pump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Cornwall Green Lights 5MW Deep Geothermal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Study Results from Yalova University in the Area of Energy Published (The Relationship between Geothermal Energy Consumption, Foreign Direct Investment, and Economic Growth in Geothermal Consumer Countries: Evidence from Panel Fourier Causality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Fuji Electric : Contract Awarded for a Geothermal Power Generation Facility for the Republic of Kenya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Michigan , US publishes geothermal and clean energy roadmap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Kenya Gearing Up to Build 35-MW Geothermal Power Plant at Menengai Steam Field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Congressional Research Service : 'Renewable Energy &amp; Energy Efficiency Incentives - Summary of Federal Programs' (Part 4 of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Green grants won’t work until the government thinks long term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Geothermal Engineering Receives Green Light for Third Deep Geothermal Power Plant in Cornwall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Geothermal Engineering receives the green light for third deep geothermal power plant in Cornwall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Geothermal Drilling Rig Market With Top Countries Data, Size, Tendencies And Forecast: 2023-2033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United States : Biden-Harris Administration Announces $74 Million to Advance Enhanced Geothermal 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Japanese Firm Awarded SH8.89 Billion Menengai Power Plant Contract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VE, UNDERGROUND HEATING PLANNED FOR UVA MANNING INSTITUTE OF BIOTECHNOLOGY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EBRD , GCF grant $4 million loan to HSBC Bank Armenia under GEFF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Innovative, Underground Heating Planned For UVA Manning Institute Of Biotechnology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Usgrants.Org Tracks Over $92 Million Dollars In Funding Allocated To AC And Heating (HVAC) Companies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STELTER: Public needs clear, concise climate targets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Curb our emissions; Public needs clear, concise climate targets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Contract Awarded for a Geothermal Power Generation Facility for the Republic of Kenya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Contract Awarded for a Geothermal Power Generation Facility for the Republic of Kenya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Contract Awarded for a Geothermal Power Generation Facility for the Republic of Kenya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ISBRAN, at the forefront of energy innovation in the primary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From Mayoral Hopeful to Hopeful for the Mayor: What Next for Shaun Loney?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Institute of Geochemistry Researchers Yield New Study Findings on Alkaline Earth Metals (A study of the hydrochemical characteristics and geothermal water of typical granite geothermal reservoir in the Jiaodong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Sato Corporation 's Financial Statements Bulletin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Geothermal Rising Names New Executive Director to Advance the Non-Profit's Next Chapter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United Kingdom Intellectual Property Office Publishes Application for Trademark "QE QUALITAS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United Kingdom Intellectual Property Office Publishes Application for Trademark "QUALITAS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More than 27,800 single-family home owners have applied for subsidies to waive their oil and gas heating bills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Controversial energy plant to power thousands given green light despite local concern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 Situ Geothermal Power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Weekly: China Geothermal Industry Development (08128: 4.50c) shares post best week in three weeks; +0.3c [7.1%]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Weekly: China Geothermal Industry Development (08128: 4.50c) shares post best week in three weeks; +0.3c [7.1%]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Researchers at Jilin University Report New Data on Technology (Enhanced Heat Extraction Performance From Deep Buried U-shaped Well Using the High-pressure Jet Grouting 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SU is set to participate in Campus Race to Zero Waste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Congressional Research Service : 'Renewable Energy &amp; Energy Efficiency Incentives - Summary of Federal Programs' (Part 2 of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Chinese Academy of Geological Sciences Researchers Publish Findings in Earth Sciences (S-wave velocity characteristics and mineralization of the southern tibet detachment system-yalaxiangbo dome)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GOV. DUNLEAVY INTRODUCES BILLS TO INCREASE ACCESS TO GEOTHERMAL RESOURCES AND REDUCE BARRIERS FOR CONTRACTORS TO ENGAGE IN LARGE SCALE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US Energy Department To Invest As Much As $74M In Enhanced Geothermal Systems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Governor Dunleavy Introduces Bills to Increase Access to Geothermal Resources and Reduce Barriers for Contractors to Engage in Large Scale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Federal tax credits go into effect for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US Patent Issued on Feb. 14 for "In situ geothermal power" ( New York Inventor)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NZGA provides geothermal perspective on New Zealand proposed legislation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City to host energy conservation series for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BLM eyes geothermal power expansion in Utah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US issues Inflation Reduction Act guidance to drive billions to low-income and coal communities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Biden admin bets $74M on 'enhanced' geothermal tech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Congressional Research Service : 'Renewable Energy &amp; Energy Efficiency Incentives - Summary of Federal Programs' (Part 3 of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First-ever Agro Connect conference held in Dawson Creek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Operation of Secondary Facilities in Maisons-Alfort Habitat Buildings Connected to the Geothermal Heating Network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Seismic campaign for geothermal prospecting to start in Magglingen , Switzerland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Globeleq appoints Toyota Tsusho as the EPC contractor for Kenya geothermal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Ocean University of China Researchers Report Research in Energy (A study of numerical simulations for enhanced geothermal reservoir parameters and thermal extraction based on microseismic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Free energy conservation incentives information series for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Pertamina Geothermal Energy IPO Targeted to be Done This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U.S. Residential Heating Market- Industry Outlook and Forecast 2023-2028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DeepPower CEO Discusses Geothermal Energy with the Editor of ThinkGeoEnergy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Sustainability Report 2022: SATO aims to be a forerunner in sustainable housing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Sustainability Report 2022: SATO Aims To Be A Forerunner In Sustainable Housing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Geothermal Heating OR Geothermal Energy OR Geothermal Cooling OR Geothermal Field OR Geothermal Electricity OR Geothermal Heat Pumps</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10 feb 2023 tot 20 feb 2023</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Research Results from University of Western Macedonia Update Understanding of Energy (Multicriteria Design and Operation Optimization of a Solar-Assisted </w:t>
        </w:r>
      </w:hyperlink>
      <w:hyperlink r:id="rId117"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Heat</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Pump</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95.99pt;height:2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ENERGY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13 (NewsRx) -- By a News Reporter-Staff News Editor at Energy Daily News -- Investigators discuss new findings in energy. According to news reporting from Kozani, Greece, by NewsRx journalists, research stated, "This work focuses on the determination of the design and operation parameters of a thermal system depending on the optimization objective set."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 supporters for this research include Development of New Innovative Low Carbon Footprint Energy Technologies To Enhance Excellence in The Region of Western Macedonia; Reinforcement of The Research And Innovation Infrastructure.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news journalists obtained a quote from the research from University of Western Macedonia: "Its main objective and contribution concern the proposal of a generalized methodological structure involving multiobjective optimization techniques aimed at providing a solution to a practical problem, such as the design and dimensioning of a solar thermal system. The analysis is based on system operation data provided by a dynamic simulation model, leading to the development of multiple surrogate models of the thermal system. The thermal system surrogate models correlate the desired optimization objectives with thermal system design and operation parameters while additional surrogate models of the Pareto frontiers are generated. The implementation of the methodology is demonstrated through the optimal design and operation parameter dimensioning of a solar-assisted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that provides domestic hot water loads of an office building."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reporters, the research concluded: "Essentially, energy consumption is optimized for a desired domestic hot water thermal load coverage. Implementation of reverse-engineering methods allows the determination of the system parameters representing the optimized criteria."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Multicriteria Design and Operation Optimization of a Solar-Assisted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System. Energies, 2023,16(3). (Energies - http://www.mdpi.com/journal/energies). The publisher for Energies is MDPI AG.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https://doi.org/10.3390/en16031266.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editors report that additional information may be obtained by contacting Leonidas Zouloumis, Mechanical Engineering Department, University of Western Macedonia, Kozani 50100, Greece. Additional authors for this research include Angelos Karanasos, Nikolaos Ploskas, Giorgos Panaras.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ORCID is an identifier for authors and includes bibliographic information. The following is ORCID information for the authors of this research: Nikolaos Ploskas (orcid.org/0000-0001-5876-9945), Giorgos Panaras (orcid.org/0000-0001-9467-1590).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University of Western Macedonia, Kozani, Greece, Europe, Energy,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Oil &amp; Gas.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Market Worth $9.4 Billion by 2027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ReleaseWire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 5:03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17, 2023( ReleaseWire: </w:t>
      </w:r>
      <w:hyperlink r:id="rId126" w:history="1">
        <w:r>
          <w:rPr>
            <w:rFonts w:ascii="arial" w:eastAsia="arial" w:hAnsi="arial" w:cs="arial"/>
            <w:i/>
            <w:color w:val="0077CC"/>
            <w:sz w:val="20"/>
            <w:u w:val="single"/>
            <w:shd w:val="clear" w:color="auto" w:fill="FFFFFF"/>
            <w:lang w:val="en-US" w:eastAsia="en-US" w:bidi="ar-SA"/>
          </w:rPr>
          <w:t>http://www.releasewire.com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is projected to reach USD 9.4 billion in 2027 from USD 7.0 billion in 2022 at a CAGR of 5.9% during the forecast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Northbrook, IL 60062 -- (SBWIRE[1]) -- 02/17/2023 --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Market[2] is projected to reach USD 9.4 billion in 2027 from USD 7.0 billion in 2022 at a CAGR of 5.9% according to a new report by MarketsandMarkets. Increasing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power generation, Favourable government policy, and increasing demand for ground source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due to the increase in heating costs are the major driving factor for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Download PDF Brochure: </w:t>
      </w:r>
      <w:hyperlink r:id="rId127" w:history="1">
        <w:r>
          <w:rPr>
            <w:rFonts w:ascii="arial" w:eastAsia="arial" w:hAnsi="arial" w:cs="arial"/>
            <w:i/>
            <w:color w:val="0077CC"/>
            <w:sz w:val="20"/>
            <w:u w:val="single"/>
            <w:shd w:val="clear" w:color="auto" w:fill="FFFFFF"/>
            <w:lang w:val="en-US" w:eastAsia="en-US" w:bidi="ar-SA"/>
          </w:rPr>
          <w:t>https://www.marketsandmarkets.com/pdfdownloadNew.asp?id=205152720</w:t>
        </w:r>
      </w:hyperlink>
      <w:r>
        <w:rPr>
          <w:rFonts w:ascii="arial" w:eastAsia="arial" w:hAnsi="arial" w:cs="arial"/>
          <w:color w:val="000000"/>
          <w:sz w:val="20"/>
          <w:lang w:val="en-US" w:eastAsia="en-US" w:bidi="ar-SA"/>
        </w:rPr>
        <w:t xml:space="preserve">[3]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Browse in-depth TOC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144 - Tables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 Figures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286 - Pages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Binary cycle plant by technology, is expected to be the largest geothermal market during the forecast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technology,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has been segmented into Binary Cycle plants, Flash Steam Plants, Dry Steam Plants, Ground Source Heat Pumps, Direct Systems, and others. The binary cycle segment is dominating the global market due to its increasing adaptation of renewable energy for power generation in medium-temperature reservoirs. Typically, binary plants are used for resource temperatures between 100C and 170C. In the future, binary power plants will become the most used type of geothermal power production. This is because lower-temperature water is suitable for installations of the binary cycle. They also do not lose any emissions, except water steam.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Medium temperature segment, by temperature, is expected to be the largest segment during forecast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temperature,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has been split into Low, Medium, and High. Low temperatures were estimated to account for a larger share of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in 2021. It is used in electricity generation or for combined heat and power. Due to the development of binary cycle technology, many regions across the world with medium temperature reservoirs have been made available for development. This is expected to provide a boost to the market.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Request Sample Pages: </w:t>
      </w:r>
      <w:hyperlink r:id="rId128" w:history="1">
        <w:r>
          <w:rPr>
            <w:rFonts w:ascii="arial" w:eastAsia="arial" w:hAnsi="arial" w:cs="arial"/>
            <w:i/>
            <w:color w:val="0077CC"/>
            <w:sz w:val="20"/>
            <w:u w:val="single"/>
            <w:shd w:val="clear" w:color="auto" w:fill="FFFFFF"/>
            <w:lang w:val="en-US" w:eastAsia="en-US" w:bidi="ar-SA"/>
          </w:rPr>
          <w:t>https://www.marketsandmarkets.com/requestsampleNew.asp?id=205152720</w:t>
        </w:r>
      </w:hyperlink>
      <w:r>
        <w:rPr>
          <w:rFonts w:ascii="arial" w:eastAsia="arial" w:hAnsi="arial" w:cs="arial"/>
          <w:color w:val="000000"/>
          <w:sz w:val="20"/>
          <w:lang w:val="en-US" w:eastAsia="en-US" w:bidi="ar-SA"/>
        </w:rPr>
        <w:t xml:space="preserve">[4]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Asia Pacific is expected be the largest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during the forecast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Asia Pacific accounted for a 43.8% share of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in 2021 and is the fastest-growing region in the market. In Asia Pacific, various countries are currently focused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meet the increasing demand for electricity and to achieve the net zero emission of CO2 goal. For these factors, huge investments are going on from both government and private companies.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Geothermal resources are abundant in Asia Pacific countries such as Indonesia and New Zealand and can be utilized as climate-friendly energy sources in all weather. Currently, China is the largest user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China uses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majorly for district heating and space heating applications. Indonesia has commissioned many geothermal power plants in the past decade which has enabled the country to meet its energy needs. Indonesia was the second-largest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producer after USA, at nearly 14 billion kWh of electricity, which was equal to about 5% of Indonesia's total electricity generation.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 Market Players: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companies such as Ormat (US), Mitsubishi Heavy Industries (Japan), Baker Hughes Company (US), NIBE Group (Sweden), and SLB (US) are leading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MarketsandMarkets: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MarketsandMarkets is a blue ocean alternative in growth consulting and program management, leveraging a man-machine offering to drive supernormal growth for progressive organizations in the B2B space. We have the widest lens on emerging technologies, making us proficient in co-creating supernormal growth for clients.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B2B economy is witnessing the emergence of $25 trillion of new revenue streams that are substituting existing revenue streams in this decade alone. We work with clients on growth programs, helping them monetize this $25 trillion opportunity through our service lines - TAM Expansion, Go-to-Market (GTM) Strategy to Execution, Market Share Gain, Account Enablement, and Thought Leadership Marketing.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Built on the 'GIVE Growth' principle, we work with several Forbes Global 2000 B2B companies - helping them stay relevant in a disruptive ecosystem. Our insights and strategies are molded by our industry experts, cutting-edge AI-powered Market Intelligence Cloud, and years of research. The KnowledgeStore (our Market Intelligence Cloud) integrates our research, facilitates an analysis of interconnections through a set of applications, helping clients look at the entire ecosystem and understand the revenue shifts happening in their industry.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find out more, visit </w:t>
      </w:r>
      <w:hyperlink r:id="rId129" w:history="1">
        <w:r>
          <w:rPr>
            <w:rFonts w:ascii="arial" w:eastAsia="arial" w:hAnsi="arial" w:cs="arial"/>
            <w:i/>
            <w:color w:val="0077CC"/>
            <w:sz w:val="20"/>
            <w:u w:val="single"/>
            <w:shd w:val="clear" w:color="auto" w:fill="FFFFFF"/>
            <w:lang w:val="en-US" w:eastAsia="en-US" w:bidi="ar-SA"/>
          </w:rPr>
          <w:t>www.MarketsandMarkets.com</w:t>
        </w:r>
      </w:hyperlink>
      <w:r>
        <w:rPr>
          <w:rFonts w:ascii="arial" w:eastAsia="arial" w:hAnsi="arial" w:cs="arial"/>
          <w:color w:val="000000"/>
          <w:sz w:val="20"/>
          <w:lang w:val="en-US" w:eastAsia="en-US" w:bidi="ar-SA"/>
        </w:rPr>
        <w:t xml:space="preserve"> or follow us on Twitter, LinkedIn and Facebook.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Aashish Mehra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MarketsandMarkets INC.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630 Dundee Road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Suite 430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Northbrook, IL 60062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USA: +1-888-600-6441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130" w:history="1">
        <w:r>
          <w:rPr>
            <w:rFonts w:ascii="arial" w:eastAsia="arial" w:hAnsi="arial" w:cs="arial"/>
            <w:i/>
            <w:color w:val="0077CC"/>
            <w:sz w:val="20"/>
            <w:u w:val="single"/>
            <w:shd w:val="clear" w:color="auto" w:fill="FFFFFF"/>
            <w:lang w:val="en-US" w:eastAsia="en-US" w:bidi="ar-SA"/>
          </w:rPr>
          <w:t>sales@marketsandmarkets.com</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Content Source: </w:t>
      </w:r>
      <w:hyperlink r:id="rId131" w:history="1">
        <w:r>
          <w:rPr>
            <w:rFonts w:ascii="arial" w:eastAsia="arial" w:hAnsi="arial" w:cs="arial"/>
            <w:i/>
            <w:color w:val="0077CC"/>
            <w:sz w:val="20"/>
            <w:u w:val="single"/>
            <w:shd w:val="clear" w:color="auto" w:fill="FFFFFF"/>
            <w:lang w:val="en-US" w:eastAsia="en-US" w:bidi="ar-SA"/>
          </w:rPr>
          <w:t>https://www.marketsandmarkets.com/PressReleases/</w:t>
        </w:r>
      </w:hyperlink>
      <w:hyperlink r:id="rId131" w:history="1">
        <w:r>
          <w:rPr>
            <w:rFonts w:ascii="arial" w:eastAsia="arial" w:hAnsi="arial" w:cs="arial"/>
            <w:b/>
            <w:i/>
            <w:color w:val="0077CC"/>
            <w:sz w:val="20"/>
            <w:u w:val="single"/>
            <w:shd w:val="clear" w:color="auto" w:fill="FFFFFF"/>
            <w:lang w:val="en-US" w:eastAsia="en-US" w:bidi="ar-SA"/>
          </w:rPr>
          <w:t>geothermal-energy</w:t>
        </w:r>
      </w:hyperlink>
      <w:hyperlink r:id="rId131" w:history="1">
        <w:r>
          <w:rPr>
            <w:rFonts w:ascii="arial" w:eastAsia="arial" w:hAnsi="arial" w:cs="arial"/>
            <w:i/>
            <w:color w:val="0077CC"/>
            <w:sz w:val="20"/>
            <w:u w:val="single"/>
            <w:shd w:val="clear" w:color="auto" w:fill="FFFFFF"/>
            <w:lang w:val="en-US" w:eastAsia="en-US" w:bidi="ar-SA"/>
          </w:rPr>
          <w:t>.asp</w:t>
        </w:r>
      </w:hyperlink>
      <w:r>
        <w:rPr>
          <w:rFonts w:ascii="arial" w:eastAsia="arial" w:hAnsi="arial" w:cs="arial"/>
          <w:color w:val="000000"/>
          <w:sz w:val="20"/>
          <w:lang w:val="en-US" w:eastAsia="en-US" w:bidi="ar-SA"/>
        </w:rPr>
        <w:t xml:space="preserve">[5]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on this press release visit: </w:t>
      </w:r>
      <w:hyperlink r:id="rId132" w:history="1">
        <w:r>
          <w:rPr>
            <w:rFonts w:ascii="arial" w:eastAsia="arial" w:hAnsi="arial" w:cs="arial"/>
            <w:i/>
            <w:color w:val="0077CC"/>
            <w:sz w:val="20"/>
            <w:u w:val="single"/>
            <w:shd w:val="clear" w:color="auto" w:fill="FFFFFF"/>
            <w:lang w:val="en-US" w:eastAsia="en-US" w:bidi="ar-SA"/>
          </w:rPr>
          <w:t>http://www.sbwire.com/press-releases/</w:t>
        </w:r>
      </w:hyperlink>
      <w:hyperlink r:id="rId132" w:history="1">
        <w:r>
          <w:rPr>
            <w:rFonts w:ascii="arial" w:eastAsia="arial" w:hAnsi="arial" w:cs="arial"/>
            <w:b/>
            <w:i/>
            <w:color w:val="0077CC"/>
            <w:sz w:val="20"/>
            <w:u w:val="single"/>
            <w:shd w:val="clear" w:color="auto" w:fill="FFFFFF"/>
            <w:lang w:val="en-US" w:eastAsia="en-US" w:bidi="ar-SA"/>
          </w:rPr>
          <w:t>geothermal-energy</w:t>
        </w:r>
      </w:hyperlink>
      <w:hyperlink r:id="rId132" w:history="1">
        <w:r>
          <w:rPr>
            <w:rFonts w:ascii="arial" w:eastAsia="arial" w:hAnsi="arial" w:cs="arial"/>
            <w:i/>
            <w:color w:val="0077CC"/>
            <w:sz w:val="20"/>
            <w:u w:val="single"/>
            <w:shd w:val="clear" w:color="auto" w:fill="FFFFFF"/>
            <w:lang w:val="en-US" w:eastAsia="en-US" w:bidi="ar-SA"/>
          </w:rPr>
          <w:t>-market-worth-94-billion-by-2027-1370848.htm</w:t>
        </w:r>
      </w:hyperlink>
      <w:r>
        <w:rPr>
          <w:rFonts w:ascii="arial" w:eastAsia="arial" w:hAnsi="arial" w:cs="arial"/>
          <w:color w:val="000000"/>
          <w:sz w:val="20"/>
          <w:lang w:val="en-US" w:eastAsia="en-US" w:bidi="ar-SA"/>
        </w:rPr>
        <w:t xml:space="preserve">[6] Media Relations Contact Aashish Mehra Telephone: 1-888-600-6441 Email: Click to Email Aashish Mehra[7] Web: </w:t>
      </w:r>
      <w:hyperlink r:id="rId133" w:history="1">
        <w:r>
          <w:rPr>
            <w:rFonts w:ascii="arial" w:eastAsia="arial" w:hAnsi="arial" w:cs="arial"/>
            <w:i/>
            <w:color w:val="0077CC"/>
            <w:sz w:val="20"/>
            <w:u w:val="single"/>
            <w:shd w:val="clear" w:color="auto" w:fill="FFFFFF"/>
            <w:lang w:val="en-US" w:eastAsia="en-US" w:bidi="ar-SA"/>
          </w:rPr>
          <w:t>https://www.marketsandmarkets.com/Market-Reports/</w:t>
        </w:r>
      </w:hyperlink>
      <w:hyperlink r:id="rId133" w:history="1">
        <w:r>
          <w:rPr>
            <w:rFonts w:ascii="arial" w:eastAsia="arial" w:hAnsi="arial" w:cs="arial"/>
            <w:b/>
            <w:i/>
            <w:color w:val="0077CC"/>
            <w:sz w:val="20"/>
            <w:u w:val="single"/>
            <w:shd w:val="clear" w:color="auto" w:fill="FFFFFF"/>
            <w:lang w:val="en-US" w:eastAsia="en-US" w:bidi="ar-SA"/>
          </w:rPr>
          <w:t>geothermal-energy</w:t>
        </w:r>
      </w:hyperlink>
      <w:hyperlink r:id="rId133" w:history="1">
        <w:r>
          <w:rPr>
            <w:rFonts w:ascii="arial" w:eastAsia="arial" w:hAnsi="arial" w:cs="arial"/>
            <w:i/>
            <w:color w:val="0077CC"/>
            <w:sz w:val="20"/>
            <w:u w:val="single"/>
            <w:shd w:val="clear" w:color="auto" w:fill="FFFFFF"/>
            <w:lang w:val="en-US" w:eastAsia="en-US" w:bidi="ar-SA"/>
          </w:rPr>
          <w:t>-market-205152720.html</w:t>
        </w:r>
      </w:hyperlink>
      <w:r>
        <w:rPr>
          <w:rFonts w:ascii="arial" w:eastAsia="arial" w:hAnsi="arial" w:cs="arial"/>
          <w:color w:val="000000"/>
          <w:sz w:val="20"/>
          <w:lang w:val="en-US" w:eastAsia="en-US" w:bidi="ar-SA"/>
        </w:rPr>
        <w:t xml:space="preserve">[2]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134" w:history="1">
        <w:r>
          <w:rPr>
            <w:rFonts w:ascii="arial" w:eastAsia="arial" w:hAnsi="arial" w:cs="arial"/>
            <w:i/>
            <w:color w:val="0077CC"/>
            <w:sz w:val="20"/>
            <w:u w:val="single"/>
            <w:shd w:val="clear" w:color="auto" w:fill="FFFFFF"/>
            <w:lang w:val="en-US" w:eastAsia="en-US" w:bidi="ar-SA"/>
          </w:rPr>
          <w:t>http://www.sbwire.com/?utm_source=nt&amp;utm_medium=feed&amp;utm_campaign=distribution</w:t>
        </w:r>
      </w:hyperlink>
      <w:r>
        <w:rPr>
          <w:rFonts w:ascii="arial" w:eastAsia="arial" w:hAnsi="arial" w:cs="arial"/>
          <w:color w:val="000000"/>
          <w:sz w:val="20"/>
          <w:lang w:val="en-US" w:eastAsia="en-US" w:bidi="ar-SA"/>
        </w:rPr>
        <w:t xml:space="preserve"> [ 2]: </w:t>
      </w:r>
      <w:hyperlink r:id="rId133" w:history="1">
        <w:r>
          <w:rPr>
            <w:rFonts w:ascii="arial" w:eastAsia="arial" w:hAnsi="arial" w:cs="arial"/>
            <w:i/>
            <w:color w:val="0077CC"/>
            <w:sz w:val="20"/>
            <w:u w:val="single"/>
            <w:shd w:val="clear" w:color="auto" w:fill="FFFFFF"/>
            <w:lang w:val="en-US" w:eastAsia="en-US" w:bidi="ar-SA"/>
          </w:rPr>
          <w:t>https://www.marketsandmarkets.com/Market-Reports/</w:t>
        </w:r>
      </w:hyperlink>
      <w:hyperlink r:id="rId133" w:history="1">
        <w:r>
          <w:rPr>
            <w:rFonts w:ascii="arial" w:eastAsia="arial" w:hAnsi="arial" w:cs="arial"/>
            <w:b/>
            <w:i/>
            <w:color w:val="0077CC"/>
            <w:sz w:val="20"/>
            <w:u w:val="single"/>
            <w:shd w:val="clear" w:color="auto" w:fill="FFFFFF"/>
            <w:lang w:val="en-US" w:eastAsia="en-US" w:bidi="ar-SA"/>
          </w:rPr>
          <w:t>geothermal-energy</w:t>
        </w:r>
      </w:hyperlink>
      <w:hyperlink r:id="rId133" w:history="1">
        <w:r>
          <w:rPr>
            <w:rFonts w:ascii="arial" w:eastAsia="arial" w:hAnsi="arial" w:cs="arial"/>
            <w:i/>
            <w:color w:val="0077CC"/>
            <w:sz w:val="20"/>
            <w:u w:val="single"/>
            <w:shd w:val="clear" w:color="auto" w:fill="FFFFFF"/>
            <w:lang w:val="en-US" w:eastAsia="en-US" w:bidi="ar-SA"/>
          </w:rPr>
          <w:t>-market-205152720.html</w:t>
        </w:r>
      </w:hyperlink>
      <w:r>
        <w:rPr>
          <w:rFonts w:ascii="arial" w:eastAsia="arial" w:hAnsi="arial" w:cs="arial"/>
          <w:color w:val="000000"/>
          <w:sz w:val="20"/>
          <w:lang w:val="en-US" w:eastAsia="en-US" w:bidi="ar-SA"/>
        </w:rPr>
        <w:t xml:space="preserve"> [ 3]: </w:t>
      </w:r>
      <w:hyperlink r:id="rId127" w:history="1">
        <w:r>
          <w:rPr>
            <w:rFonts w:ascii="arial" w:eastAsia="arial" w:hAnsi="arial" w:cs="arial"/>
            <w:i/>
            <w:color w:val="0077CC"/>
            <w:sz w:val="20"/>
            <w:u w:val="single"/>
            <w:shd w:val="clear" w:color="auto" w:fill="FFFFFF"/>
            <w:lang w:val="en-US" w:eastAsia="en-US" w:bidi="ar-SA"/>
          </w:rPr>
          <w:t>https://www.marketsandmarkets.com/pdfdownloadNew.asp?id=205152720</w:t>
        </w:r>
      </w:hyperlink>
      <w:r>
        <w:rPr>
          <w:rFonts w:ascii="arial" w:eastAsia="arial" w:hAnsi="arial" w:cs="arial"/>
          <w:color w:val="000000"/>
          <w:sz w:val="20"/>
          <w:lang w:val="en-US" w:eastAsia="en-US" w:bidi="ar-SA"/>
        </w:rPr>
        <w:t xml:space="preserve"> [ 4]: </w:t>
      </w:r>
      <w:hyperlink r:id="rId128" w:history="1">
        <w:r>
          <w:rPr>
            <w:rFonts w:ascii="arial" w:eastAsia="arial" w:hAnsi="arial" w:cs="arial"/>
            <w:i/>
            <w:color w:val="0077CC"/>
            <w:sz w:val="20"/>
            <w:u w:val="single"/>
            <w:shd w:val="clear" w:color="auto" w:fill="FFFFFF"/>
            <w:lang w:val="en-US" w:eastAsia="en-US" w:bidi="ar-SA"/>
          </w:rPr>
          <w:t>https://www.marketsandmarkets.com/requestsampleNew.asp?id=205152720</w:t>
        </w:r>
      </w:hyperlink>
      <w:r>
        <w:rPr>
          <w:rFonts w:ascii="arial" w:eastAsia="arial" w:hAnsi="arial" w:cs="arial"/>
          <w:color w:val="000000"/>
          <w:sz w:val="20"/>
          <w:lang w:val="en-US" w:eastAsia="en-US" w:bidi="ar-SA"/>
        </w:rPr>
        <w:t xml:space="preserve"> [ 5]: </w:t>
      </w:r>
      <w:hyperlink r:id="rId131" w:history="1">
        <w:r>
          <w:rPr>
            <w:rFonts w:ascii="arial" w:eastAsia="arial" w:hAnsi="arial" w:cs="arial"/>
            <w:i/>
            <w:color w:val="0077CC"/>
            <w:sz w:val="20"/>
            <w:u w:val="single"/>
            <w:shd w:val="clear" w:color="auto" w:fill="FFFFFF"/>
            <w:lang w:val="en-US" w:eastAsia="en-US" w:bidi="ar-SA"/>
          </w:rPr>
          <w:t>https://www.marketsandmarkets.com/PressReleases/</w:t>
        </w:r>
      </w:hyperlink>
      <w:hyperlink r:id="rId131" w:history="1">
        <w:r>
          <w:rPr>
            <w:rFonts w:ascii="arial" w:eastAsia="arial" w:hAnsi="arial" w:cs="arial"/>
            <w:b/>
            <w:i/>
            <w:color w:val="0077CC"/>
            <w:sz w:val="20"/>
            <w:u w:val="single"/>
            <w:shd w:val="clear" w:color="auto" w:fill="FFFFFF"/>
            <w:lang w:val="en-US" w:eastAsia="en-US" w:bidi="ar-SA"/>
          </w:rPr>
          <w:t>geothermal-energy</w:t>
        </w:r>
      </w:hyperlink>
      <w:hyperlink r:id="rId131" w:history="1">
        <w:r>
          <w:rPr>
            <w:rFonts w:ascii="arial" w:eastAsia="arial" w:hAnsi="arial" w:cs="arial"/>
            <w:i/>
            <w:color w:val="0077CC"/>
            <w:sz w:val="20"/>
            <w:u w:val="single"/>
            <w:shd w:val="clear" w:color="auto" w:fill="FFFFFF"/>
            <w:lang w:val="en-US" w:eastAsia="en-US" w:bidi="ar-SA"/>
          </w:rPr>
          <w:t>.asp</w:t>
        </w:r>
      </w:hyperlink>
      <w:r>
        <w:rPr>
          <w:rFonts w:ascii="arial" w:eastAsia="arial" w:hAnsi="arial" w:cs="arial"/>
          <w:color w:val="000000"/>
          <w:sz w:val="20"/>
          <w:lang w:val="en-US" w:eastAsia="en-US" w:bidi="ar-SA"/>
        </w:rPr>
        <w:t xml:space="preserve"> [ 6]: </w:t>
      </w:r>
      <w:hyperlink r:id="rId135" w:history="1">
        <w:r>
          <w:rPr>
            <w:rFonts w:ascii="arial" w:eastAsia="arial" w:hAnsi="arial" w:cs="arial"/>
            <w:i/>
            <w:color w:val="0077CC"/>
            <w:sz w:val="20"/>
            <w:u w:val="single"/>
            <w:shd w:val="clear" w:color="auto" w:fill="FFFFFF"/>
            <w:lang w:val="en-US" w:eastAsia="en-US" w:bidi="ar-SA"/>
          </w:rPr>
          <w:t>http://www.sbwire.com/press-releases/</w:t>
        </w:r>
      </w:hyperlink>
      <w:hyperlink r:id="rId135" w:history="1">
        <w:r>
          <w:rPr>
            <w:rFonts w:ascii="arial" w:eastAsia="arial" w:hAnsi="arial" w:cs="arial"/>
            <w:b/>
            <w:i/>
            <w:color w:val="0077CC"/>
            <w:sz w:val="20"/>
            <w:u w:val="single"/>
            <w:shd w:val="clear" w:color="auto" w:fill="FFFFFF"/>
            <w:lang w:val="en-US" w:eastAsia="en-US" w:bidi="ar-SA"/>
          </w:rPr>
          <w:t>geothermal-energy</w:t>
        </w:r>
      </w:hyperlink>
      <w:hyperlink r:id="rId135" w:history="1">
        <w:r>
          <w:rPr>
            <w:rFonts w:ascii="arial" w:eastAsia="arial" w:hAnsi="arial" w:cs="arial"/>
            <w:i/>
            <w:color w:val="0077CC"/>
            <w:sz w:val="20"/>
            <w:u w:val="single"/>
            <w:shd w:val="clear" w:color="auto" w:fill="FFFFFF"/>
            <w:lang w:val="en-US" w:eastAsia="en-US" w:bidi="ar-SA"/>
          </w:rPr>
          <w:t>-market-worth-94-billion-by-2027-1370848.htm?utm_source=nt&amp;utm_medium=feed&amp;utm_campaign=distribution</w:t>
        </w:r>
      </w:hyperlink>
      <w:r>
        <w:rPr>
          <w:rFonts w:ascii="arial" w:eastAsia="arial" w:hAnsi="arial" w:cs="arial"/>
          <w:color w:val="000000"/>
          <w:sz w:val="20"/>
          <w:lang w:val="en-US" w:eastAsia="en-US" w:bidi="ar-SA"/>
        </w:rPr>
        <w:t xml:space="preserve"> [ 7]: </w:t>
      </w:r>
      <w:hyperlink r:id="rId136" w:history="1">
        <w:r>
          <w:rPr>
            <w:rFonts w:ascii="arial" w:eastAsia="arial" w:hAnsi="arial" w:cs="arial"/>
            <w:i/>
            <w:color w:val="0077CC"/>
            <w:sz w:val="20"/>
            <w:u w:val="single"/>
            <w:shd w:val="clear" w:color="auto" w:fill="FFFFFF"/>
            <w:lang w:val="en-US" w:eastAsia="en-US" w:bidi="ar-SA"/>
          </w:rPr>
          <w:t>http://www.sbwire.com/press-releases/contact/1370848?utm_source=nt&amp;utm_medium=feed&amp;utm_campaign=distribution</w:t>
        </w:r>
      </w:hyperlink>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32" style="position:absolute;z-index:251661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6233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 w:name="Bookmark_3"/>
      <w:bookmarkEnd w:id="4"/>
    </w:p>
    <w:p>
      <w:pPr>
        <w:rPr>
          <w:rFonts w:ascii="arial" w:eastAsia="arial" w:hAnsi="arial" w:cs="arial"/>
          <w:sz w:val="20"/>
          <w:lang w:val="en-US" w:eastAsia="en-US" w:bidi="ar-SA"/>
        </w:rPr>
      </w:pPr>
      <w:r>
        <w:pict>
          <v:shape id="_x0000_i103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143" w:history="1">
        <w:r>
          <w:rPr>
            <w:rFonts w:ascii="arial" w:eastAsia="arial" w:hAnsi="arial" w:cs="arial"/>
            <w:b/>
            <w:bCs/>
            <w:i/>
            <w:color w:val="0077CC"/>
            <w:kern w:val="32"/>
            <w:sz w:val="28"/>
            <w:szCs w:val="32"/>
            <w:u w:val="single"/>
            <w:shd w:val="clear" w:color="auto" w:fill="FFFFFF"/>
            <w:lang w:val="en-US" w:eastAsia="en-US" w:bidi="ar-SA"/>
          </w:rPr>
          <w:t xml:space="preserve"> Market Worth $9.4 Billion By 2027 - Exclusive Report By Marketsandmarketstm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35" type="#_x0000_t75" style="width:474.84pt;height:115pt">
            <v:imagedata r:id="rId14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keepNext/>
        <w:spacing w:before="240" w:after="0" w:line="340" w:lineRule="atLeast"/>
        <w:ind w:left="0" w:right="0" w:firstLine="0"/>
        <w:jc w:val="left"/>
        <w:rPr>
          <w:rFonts w:ascii="arial" w:eastAsia="arial" w:hAnsi="arial" w:cs="arial"/>
          <w:sz w:val="20"/>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36" style="position:absolute;z-index:2516633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4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Asia Pacific accounted for a 43.8% share of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in 2021 and is the fastest-growing region in the market. In Asia Pacific, various countries are currently focused 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meet the increasing demand for electricity and to achieve the net zero emission of CO2 goal. For these factors, huge investments are going on from both government and private companies.Geothermal resources are abundant in Asia Pacific countries such as Indonesia and New Zealand and can be utilized as climate-friendly energy sources in all weather. Currently, China is the largest user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China uses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majorly for district heating and space heating applications. Indonesia has commissioned many geothermal power plants in the past decade which has enabled the country to meet its energy needs. Indonesia was the second-largest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producer after USA, at nearly 14 billion kWh of electricity, which was equal to about 5% of Indonesia's total electricity generation.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Sample Pages: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Portable Generator Market Dynamics: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Drivers: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Surging demand for ground source/</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Favourable government policies and initiatives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power generation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Focus on addressing climate crisis and reducing greenhouse gas emissions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Restraints: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High growth of solar, wind, gas, and other alternative renewable energy sources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exploration and drilling techniques required to identify and develop undiscovered geothermal resources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Expensive geothermal well drilling leading to high upfront project costs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Opportunities: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Emergence of advanced technologies and rise of Geothermal 2.0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Co-production and conversion of oil and gas wells for </w:t>
      </w:r>
      <w:r>
        <w:rPr>
          <w:rFonts w:ascii="arial" w:eastAsia="arial" w:hAnsi="arial" w:cs="arial"/>
          <w:b/>
          <w:i/>
          <w:color w:val="000000"/>
          <w:sz w:val="20"/>
          <w:u w:val="single"/>
          <w:lang w:val="en-US" w:eastAsia="en-US" w:bidi="ar-SA"/>
        </w:rPr>
        <w:t>geothermal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potential for low- and medium-temperature resources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Mineral extraction using </w:t>
      </w:r>
      <w:r>
        <w:rPr>
          <w:rFonts w:ascii="arial" w:eastAsia="arial" w:hAnsi="arial" w:cs="arial"/>
          <w:b/>
          <w:i/>
          <w:color w:val="000000"/>
          <w:sz w:val="20"/>
          <w:u w:val="single"/>
          <w:lang w:val="en-US" w:eastAsia="en-US" w:bidi="ar-SA"/>
        </w:rPr>
        <w:t>geothermal energy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Challenges: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Acquisition of power purchase agreements (PPAs)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environmental reviews and assessments associated with geothermal projects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of geothermal professionals, consultants, and businesses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Market Players: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companies such as Ormat (US), Mitsubishi Heavy Industries (Japan), Baker Hughes Company (US), NIBE Group (Sweden), and SLB (US) are leading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Developments:</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2022, Ormat announced the commercial operation of the Casa Diablo-IV (CD4) 30 MW geothermal power plant. The CD4 facility provides 7 MW of geothermal power to two Community Choice Aggregators, Silicon Valley Clean Energy and Central Coast Community Energy, each under a 10-year power purchase agreement (PPA). In addition, the facility provides 16 MW of geothermal power to the Southern California Public Power Authority under a 25-year agreement. In March 2021, Ormat launched a new, high-performance between-bearings turbine. By utilizing the traditional radially split design, the turbine rotor in the new product is supported between the axially spaced bearings. In May 2021, Iberdrola and Mitsubishi Power, a subsidiary of Mitsubishi Heavy Industries signed a collaboration agreement to jointly develop competitive, clean and safe energy solutions based on renewable energy that promotes the decarbonization of industrial production in different regions around the world. In May 2022, Baker Hughes Company announced an investment in San Francisco-based GreenFire Energy Inc., a company involved in the development of closed-loop Advanced Geothermal Systems (AGS). The companies plan to expedite geothermal resources development by retrofitting both existing non-producing geothermal and oil and gas wells to closed-loop heat-producing wells for power generation and direct-use applications. In addition, Baker Hughes and GreenFire Energy will collaborate on project feasibility analyses, system installations, and global project developments. In February 2022, SLB announced the introduction of the GeoSphere 360 3D reservoir mapping-while-drilling service at the International Petroleum Technology Conference (IPTC). The service uses advanced cloud and digital solutions to deliver real-time 3D profiling of reservoir objects. This improves reservoir understanding and enhances well placement to improve the returns from complex reservoirs.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10% Free Customization on this Report: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Browse Adjacent Markets: energy and power market Research Reports &amp; Consulting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Reports: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hydrogen energy storage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Global Forecast to 2027</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wave energy converter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Global Forecast to 2030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thermal energy storage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Global Forecast to 2025</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MarketsandMarketsTM: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MarketsandMarketsTM is a blue ocean alternative in growth consulting and program management, leveraging a man-machine offering to drive supernormal growth for progressive organizations in the B2B space. We have the widest lens on emerging technologies, making us proficient in co-creating supernormal growth for clients.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B2B economy is witnessing the emergence of $25 trillion of new revenue streams that are substituting existing revenue streams in this decade alone. We work with clients on growth programs, helping them monetize this $25 trillion opportunity through our service lines - TAM Expansion, Go-to-Market (GTM) Strategy to Execution, Market Share Gain, Account Enablement, and Thought Leadership Marketing.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Built on the 'GIVE Growth' principle, we work with several Forbes Global 2000 B2B companies - helping them stay relevant in a disruptive ecosystem. Our insights and strategies are molded by our industry experts, cutting-edge AI-powered Market Intelligence Cloud, and years of research. The KnowledgeStoreTM (our Market Intelligence Cloud) integrates our research, facilitates an analysis of interconnections through a set of applications, helping clients look at the entire ecosystem and understand the revenue shifts happening in their industry.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find out more, visit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 follow us on twitter , linkedin and facebook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Aashish Mehra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MarketsandMarketsTM INC.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630 Dundee Road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Suite 430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Northbrook, IL 60062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USA: +1-888-600-6441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 [email protected]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Insight: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Visit Our Website: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Content Source: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Logo: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MarketsandMarkets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MENAFN15022023003732001241ID1105577374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Study Results from Southwest University Provide New Insights into Energy Conversion and Management (Multi-mode and Exergoeconomic Analysis of a Novel Combined Cooling, Heating, and Power System Applied In the </w:t>
        </w:r>
      </w:hyperlink>
      <w:hyperlink r:id="rId152"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2" w:history="1">
        <w:r>
          <w:rPr>
            <w:rFonts w:ascii="arial" w:eastAsia="arial" w:hAnsi="arial" w:cs="arial"/>
            <w:b/>
            <w:bCs/>
            <w:i/>
            <w:color w:val="0077CC"/>
            <w:kern w:val="32"/>
            <w:sz w:val="28"/>
            <w:szCs w:val="32"/>
            <w:u w:val="single"/>
            <w:shd w:val="clear" w:color="auto" w:fill="FFFFFF"/>
            <w:lang w:val="en-US" w:eastAsia="en-US" w:bidi="ar-SA"/>
          </w:rPr>
          <w:t>Field</w:t>
        </w:r>
      </w:hyperlink>
      <w:hyperlink r:id="rId152"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95.99pt;height:2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ENERGY - ENERGY CONVERSION AND MANAGEMENT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14 (NewsRx) -- By a News Reporter-Staff News Editor at Energy Daily News -- Data detailed on Energy - Energy Conversion and Management have been presented. According to news reporting out of Chongqing, People's Republic of China, by NewsRx editors, research stated, "The exploitation and utilization of geothermal resources contribute to alleviating energy crisis and reducing environmental pollution caused by the use of fossil fuels. The energy systems driven by low-grade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sources also have the potential for energy-saving and emission reduction."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 support for this research came from National Natural Science Foundation of China (NSFC).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obtained a quote from the research from Southwest University, "Among all kinds of energy sys-tems, multi-mode systems with characteristics of various operation modes and flexible energy output have been widely concerned. In this work, a multi-mode CCHP system with a novel structure is proposed and driven by a closed type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source. The proposed parallel system is composed of a vapor compression heat pump cycle, an organic Rankine cycle, and a vapor compression refrigeration cycle. The exergy efficiency and total product unit cost are selected as objective functions in multi-objective optimization processes to charac-terize system thermodynamic and exergoeconomic performances, respectively. The proposed system can operate in seven different modes to realize the conversion of power, heating, and cooling capacity output. The effects of main parameters, including evaporation pressure, condensing temperature, split ratio, etc, on system perfor-mances were studied. Results found that the coupling evaporator had the highest exergy destruction rate while the component turbine showed the largest capital cost. From the viewpoint of exergoeconomic performance, the turbine and coupling condenser were the most two important components. After that, the multi-objective optimization results revealed the limits of comprehensive system performance under such closed heat source conditions. Finally, the adjustable analysis found the performance range of the proposed system regulating the seven different operation modes."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editors, the research concluded: "The exergy efficiency and total product unit cost fluctuated in the ranges of 18.68-52.64 % and 9.56-14.93 $/GJ, respectively."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has been peer-reviewed.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Multi-mode and Exergoeconomic Analysis of a Novel Combined Cooling, Heating, and Power System Applied In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Energy Conversion and Management, 2023;276. Energy Conversion and Management can be contacted at: Pergamon-elsevier Science Ltd, The Boulevard, Langford Lane, Kidlington, Oxford OX5 1GB, England. (Elsevier - www.elsevier.com; Energy Conversion and Management - www.journals.elsevier.com/energy-conversion-and-management/)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report that additional information may be obtained by contacting Zhengjun Guan, Southwest University, College of Engineering and Technology, Chongqing 400715, People's Republic of China. Additional authors for this research include Shukun Wang, Chao Liu, Junrong Tang, Tingyu Xiao and Erguang Huo.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direct object identifier (DOI) for that additional information is: https://doi.org/10.1016/j.enconman.2022.116565. This DOI is a link to an online electronic document that is either free or for purchase, and can be your direct source for a journal article and its citation.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Chongqing, People's Republic of China, Asia, Energy Conversion and Management, Energy, Southwest University.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66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Undertaking Feasibility Study of the Hybrid Air Dry Cooling of the Greater Olkaria </w:t>
        </w:r>
      </w:hyperlink>
      <w:hyperlink r:id="rId159"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9" w:history="1">
        <w:r>
          <w:rPr>
            <w:rFonts w:ascii="arial" w:eastAsia="arial" w:hAnsi="arial" w:cs="arial"/>
            <w:b/>
            <w:bCs/>
            <w:i/>
            <w:color w:val="0077CC"/>
            <w:kern w:val="32"/>
            <w:sz w:val="28"/>
            <w:szCs w:val="32"/>
            <w:u w:val="single"/>
            <w:shd w:val="clear" w:color="auto" w:fill="FFFFFF"/>
            <w:lang w:val="en-US" w:eastAsia="en-US" w:bidi="ar-SA"/>
          </w:rPr>
          <w:t>Fields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FFD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68.73pt;height:50.99pt">
            <v:imagedata r:id="rId1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Expression of Interest are invited for Undertaking Feasibility Study of the Hybrid Air Dry Cooling of the Greater Olkaria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Fields</w:t>
      </w:r>
      <w:r>
        <w:rPr>
          <w:rFonts w:ascii="arial" w:eastAsia="arial" w:hAnsi="arial" w:cs="arial"/>
          <w:color w:val="000000"/>
          <w:sz w:val="20"/>
          <w:lang w:val="en-US" w:eastAsia="en-US" w:bidi="ar-SA"/>
        </w:rPr>
        <w:t xml:space="preserve">. 6. Clarifications Interested individuals may request for clarification on this Expression of Interest qualification process for up to Seven (7) days before submission date. Any request for clarification must be sent in writing by paper, mail, or electronic mail to: General Manger, Supply Chain, Kenya Electricity Generating Company PLC, 9th Floor, Stima Plaza, Phase II, Kolobot Road, Parklands, P.O. BOX 47936-00100 GPO Nairobi, Kenya Tel: 254-020-3666204 Email: </w:t>
      </w:r>
    </w:p>
    <w:p>
      <w:pPr>
        <w:keepNext w:val="0"/>
        <w:spacing w:before="200" w:after="0" w:line="260" w:lineRule="atLeast"/>
        <w:ind w:left="0" w:right="0" w:firstLine="0"/>
        <w:jc w:val="both"/>
        <w:rPr>
          <w:lang w:val="en-US" w:eastAsia="en-US" w:bidi="ar-SA"/>
        </w:rPr>
      </w:pPr>
      <w:hyperlink r:id="rId161" w:history="1">
        <w:r>
          <w:rPr>
            <w:rFonts w:ascii="arial" w:eastAsia="arial" w:hAnsi="arial" w:cs="arial"/>
            <w:i/>
            <w:color w:val="0077CC"/>
            <w:sz w:val="20"/>
            <w:u w:val="single"/>
            <w:shd w:val="clear" w:color="auto" w:fill="FFFFFF"/>
            <w:lang w:val="en-US" w:eastAsia="en-US" w:bidi="ar-SA"/>
          </w:rPr>
          <w:t>tenders@kengen.co.ke</w:t>
        </w:r>
      </w:hyperlink>
      <w:r>
        <w:rPr>
          <w:rFonts w:ascii="arial" w:eastAsia="arial" w:hAnsi="arial" w:cs="arial"/>
          <w:color w:val="000000"/>
          <w:sz w:val="20"/>
          <w:lang w:val="en-US" w:eastAsia="en-US" w:bidi="ar-SA"/>
        </w:rPr>
        <w:t xml:space="preserve">; CC: </w:t>
      </w:r>
      <w:hyperlink r:id="rId162" w:history="1">
        <w:r>
          <w:rPr>
            <w:rFonts w:ascii="arial" w:eastAsia="arial" w:hAnsi="arial" w:cs="arial"/>
            <w:i/>
            <w:color w:val="0077CC"/>
            <w:sz w:val="20"/>
            <w:u w:val="single"/>
            <w:shd w:val="clear" w:color="auto" w:fill="FFFFFF"/>
            <w:lang w:val="en-US" w:eastAsia="en-US" w:bidi="ar-SA"/>
          </w:rPr>
          <w:t>Ponyango1@kengen.co.ke</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pmangi@kengen.co.ke</w:t>
        </w:r>
      </w:hyperlink>
      <w:r>
        <w:rPr>
          <w:rFonts w:ascii="arial" w:eastAsia="arial" w:hAnsi="arial" w:cs="arial"/>
          <w:color w:val="000000"/>
          <w:sz w:val="20"/>
          <w:lang w:val="en-US" w:eastAsia="en-US" w:bidi="ar-SA"/>
        </w:rPr>
        <w:t xml:space="preserve"> 7. Submission Three (3) copies of the prequalification documents shall be submitted clearly marked ORIGINAL (1) and COPY (2) in separate sealed envelopes. Each envelope should be clearly marked "KGN-GDD-05-2023- CONFIDENTIAL - EXPRESSION OF INTEREST (EOI) FOR CONSULTANCY SERVICES FOR UNDERTAKING FEASIBILITY STUDY OF THE HYBRID AIR DRY COOLING OF THE GREATER OLKARIA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FIELDS</w:t>
      </w:r>
      <w:r>
        <w:rPr>
          <w:rFonts w:ascii="arial" w:eastAsia="arial" w:hAnsi="arial" w:cs="arial"/>
          <w:color w:val="000000"/>
          <w:sz w:val="20"/>
          <w:lang w:val="en-US" w:eastAsia="en-US" w:bidi="ar-SA"/>
        </w:rPr>
        <w:t xml:space="preserve">" The prequalification documents must be delivered by hand or registered mail to: General Manager, Supply Chain, Kenya Electricity Generating Company PLC, 9th Floor, KenGen Pension Plaza II, Kolobot Road, Parklands, P.O. Box 47936, 00100 NAIROBI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684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 w:name="Bookmark_6"/>
      <w:bookmarkEnd w:id="10"/>
    </w:p>
    <w:p>
      <w:pPr>
        <w:rPr>
          <w:rFonts w:ascii="arial" w:eastAsia="arial" w:hAnsi="arial" w:cs="arial"/>
          <w:sz w:val="20"/>
          <w:lang w:val="en-US" w:eastAsia="en-US" w:bidi="ar-SA"/>
        </w:rPr>
      </w:pPr>
      <w:r>
        <w:pict>
          <v:shape id="_x0000_i104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Geothermal Rising Names New Executive Director to Advance the Non-Profit's Next Chapter; Geothermal Rising announce its next Executive Director. Bryant Jones brings years of experience and leadership to help the geothermal industry welcome and advance its next chapter. GR is a community that advocates for the growth and deployment of </w:t>
        </w:r>
      </w:hyperlink>
      <w:hyperlink r:id="rId170"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The non-profit is a renewable energy think tank designed to educate and inform audiences about the value and benefits of </w:t>
        </w:r>
      </w:hyperlink>
      <w:hyperlink r:id="rId170"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for heating and cooling as well as electricity generation.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14, 2023 Tuesday 7:00 AM PT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GlobeNewswire,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47" type="#_x0000_t75" style="width:215.97pt;height:68.99pt">
            <v:imagedata r:id="rId17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COMPANY ANNOUNCEMENT</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881 words</w:t>
      </w:r>
    </w:p>
    <w:p>
      <w:pPr>
        <w:keepNext/>
        <w:spacing w:before="240" w:after="0" w:line="340" w:lineRule="atLeast"/>
        <w:ind w:left="0" w:right="0" w:firstLine="0"/>
        <w:jc w:val="left"/>
        <w:rPr>
          <w:rFonts w:ascii="arial" w:eastAsia="arial" w:hAnsi="arial" w:cs="arial"/>
          <w:sz w:val="20"/>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8" style="position:absolute;z-index:2516695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HOUSTON, Feb.  14, 2023  (GLOBE NEWSWIRE) -- GR, Geothermal Rising, announces next Executive Director. Coming from a professional background that includes academia, government, civil society, and business, Bryant Jones brings years of experience and leadership to help the geothermal industry welcome and advance its next chapter.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 is a community that advocates for the growth and deployment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 non-profit is a renewable energy think tank designed to educate and inform audiences about the value and benefits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and cooling as well as electricity generation. Founded in 1972, GR now supports a community of 7,000 people and dozens of member companies operating in the geothermal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 champions all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technologies and applications such as thermal energy networks, hydrothermal systems,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supercritical systems, engineered geothermal systems, closed-loop systems, and many more. Geothermal technologies are clean, renewable, transition the existing oil and gas workforce into the clean energy economy, and can decarbonize economic sectors such as agriculture, commercial and residential buildings, the electrical grid, manufacturing, and industrial heat with zero-carbon heating, cooling, and electricity generation.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applications, of all types, are gaining more and more traction here in the United States. Bringing Bryant Jones on as Executive Director at such an exciting time in the industry will be integral to guide and grow Geothermal Rising in every way. His passion and experience sets him up to hit the ground running today, and more importantly, where Geothermal Rising is heading in the future," said Kelly Blake, President of the GR Board of Directors.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extremely pleased to welcome Bryant Jones as the incoming Executive Director of Geothermal Rising. Bryant has the vision, experience, and capabilities to take this organization to new heights as we re-imagine geothermal advocacy in the United States and position geothermal as a major player in the quest to decarbonize heating, cooling and electricity sectors. His background in policy and the private equity space, combined with his open mind, and inclusive attitude, make him the ideal candidate to lead our organization into the future," said Jeanine Vany, Energy Advocate Director on the GR Board of Directors and Executive Vice President at Eavor Technologies.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selection of Bryant to lead Geothermal Rising in this period of fast change and transition in the geothermal industry speaks to his vision for the role of geothermal in our energy mix in the coming decades. It's time to go big or go home for geothermal, and cohesive partnerships across industry are critical for geothermal to scale. I look forward to working with Bryant in the coming months to build on and realize the vision of geothermal anywhere," said Jamie Beard, Executive Director of Project InnerSpace.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Bryant Jones is a policy and energy scholar who researches at the nexus of policy studies, science and technology studies, and energy transition studies. His research at Boise State University explores how energy advocacy coalitions frame narratives and establish field rules and boundaries as they seek to gain attention and be placed on policy agendas.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excited to be part of a community that has the solutions we need to avert and drawdown the climate crisis while simultaneously transitioning the hydrocarbon workforce, skills and knowledge into the clean energy economy," said Bryant Jones.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can decarbonize industry, manufacturing, commercial and residential buildings, agriculture, and the electric grid. It is the solution policymakers, investors, and the public are searching for to solve the climate crisis. I look forward to building on the successes of this proven technology and growing the geothermal community as we use the Earth to save the Earth," said Bryant Jones.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more information visit geothermal.org.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Contact Information:</w:t>
      </w:r>
      <w:r>
        <w:rPr>
          <w:rFonts w:ascii="arial" w:eastAsia="arial" w:hAnsi="arial" w:cs="arial"/>
          <w:color w:val="000000"/>
          <w:sz w:val="20"/>
          <w:lang w:val="en-US" w:eastAsia="en-US" w:bidi="ar-SA"/>
        </w:rPr>
        <w:t xml:space="preserve">                                    Bryant Jones                                          Executive Director                                                          </w:t>
      </w:r>
      <w:hyperlink r:id="rId172" w:history="1">
        <w:r>
          <w:rPr>
            <w:rFonts w:ascii="arial" w:eastAsia="arial" w:hAnsi="arial" w:cs="arial"/>
            <w:i/>
            <w:color w:val="0077CC"/>
            <w:sz w:val="20"/>
            <w:u w:val="single"/>
            <w:shd w:val="clear" w:color="auto" w:fill="FFFFFF"/>
            <w:lang w:val="en-US" w:eastAsia="en-US" w:bidi="ar-SA"/>
          </w:rPr>
          <w:t>bryant@geothermal.org</w:t>
        </w:r>
      </w:hyperlink>
      <w:r>
        <w:rPr>
          <w:rFonts w:ascii="arial" w:eastAsia="arial" w:hAnsi="arial" w:cs="arial"/>
          <w:color w:val="000000"/>
          <w:sz w:val="20"/>
          <w:lang w:val="en-US" w:eastAsia="en-US" w:bidi="ar-SA"/>
        </w:rPr>
        <w:t xml:space="preserve">                                                                              Claire Miller                                          Marketing Manager                                                          </w:t>
      </w:r>
      <w:hyperlink r:id="rId173" w:history="1">
        <w:r>
          <w:rPr>
            <w:rFonts w:ascii="arial" w:eastAsia="arial" w:hAnsi="arial" w:cs="arial"/>
            <w:i/>
            <w:color w:val="0077CC"/>
            <w:sz w:val="20"/>
            <w:u w:val="single"/>
            <w:shd w:val="clear" w:color="auto" w:fill="FFFFFF"/>
            <w:lang w:val="en-US" w:eastAsia="en-US" w:bidi="ar-SA"/>
          </w:rPr>
          <w:t>cmiller@taoti.com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Related Images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Image 1: Geothermal Rising Logo</w:t>
      </w:r>
      <w:r>
        <w:rPr>
          <w:rFonts w:ascii="arial" w:eastAsia="arial" w:hAnsi="arial" w:cs="arial"/>
          <w:color w:val="000000"/>
          <w:sz w:val="20"/>
          <w:lang w:val="en-US" w:eastAsia="en-US" w:bidi="ar-SA"/>
        </w:rPr>
        <w:t xml:space="preserve">                                                                                                                          Geothermal Rising Logo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content was issued through the press release distribution service at Newswire.com.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Attachment </w:t>
      </w:r>
    </w:p>
    <w:p>
      <w:pPr>
        <w:keepNext w:val="0"/>
        <w:spacing w:before="200" w:after="0" w:line="260" w:lineRule="atLeast"/>
        <w:ind w:left="36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numPr>
          <w:numId w:val="1"/>
        </w:numPr>
        <w:tabs>
          <w:tab w:val="num" w:pos="760"/>
        </w:tabs>
        <w:spacing w:before="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Geothermal Rising Logo       </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Rising Logo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Rising Logo</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670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Utilities may use their pipes for </w:t>
        </w:r>
      </w:hyperlink>
      <w:hyperlink r:id="rId180"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heat</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instead of gas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Utilities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149.98pt;height:74.99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Vermonts only natural-gas company is exploring possible sites for its first networked geothermal project. The heating and cooling technology could be a great fit for a company already skilled at designing and constructing piping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near-perfect overlay of our current business model, said Richard Donnelly, director of energy innovation at Vermont Gas Systems, which currently serves about 55,000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Legislation pending before Vermonts House Committee on Environment and Energy could help speed up such geothermal innovation. The bill, still awaiting a number, directs the state Public Utility Commission to adopt rules for permitting thermal energy networks underground loops of liquid-filled pipes that are heated or cooled by the earth and connected to multiple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authorize any entity, not just existing utilities, to operate geothermal networks as regulated utilities, enabling them to recover their costs through the rates paid by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electric cooperative, a homeowners association, a municipality, a large fuel dealer they could become utilities so they could access the capital needed and recover their costs over time, said Debbie New, a community organizer who helped draft the bill and is promoting the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the earths heat to slash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heating and cooling buildings represent about 34% of Vermonts carbon dioxide emissions. The state must find ways to reduce those emissions in order to meet its climate goals, and geothermal could be a key part of the solution, advocates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geothermal system also known as a ground-source heat pump consists of an underground piping network and a connected heat pump inside the building. Powered by electricity, the pump moves heat from the pipes to warm the building in cold weather. In hot weather, it reverses the process and draws heat from the building into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pipes are placed at a depth where the earths temperature is relatively constant, around 50 degrees in Vermont.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systems have no visual impact because they are underground. The pumps are significantly more efficient than other forms of heating and cooling, and if the electricity being used is renewable, you can envision a really, truly decarbonized future, said Jake Marin, senior emerging technology and services manager at Efficiency Vermont.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downside, however, is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question, geothermal is one of the most, if not the most, expensive options out there, Marin said. The big question mark is, can we do this at scale? The networked geothermal is an interesting take on this. If that cost can be sucked up into a utility model and amortized over time with the end users paying an access fee to spread that out, the speculation is that that may be a good answer for helping to scale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decarbonized utility business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Donnelly said Vermont Gas has been trying to develop a business model around geothermal for the past two years, primarily because its a unique way for the company to use its core functions and decarbonize.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is currently considering the feasibility of installing its first networked system at a multifamily housing construction project that includes some affordable units. They are largely focused on new construction projects as possible testing grounds because it is easier to put in a system where the ground hasnt been developed yet, Donnelly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Vermont Gas previously submitted a proposal to develop a geothermal project at one of the buildings at Rutland Regional Medical Center, a hospital in central Vermont. But that idea was rejected by regulators last year, mainly because Rutland is out of the utilitys service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rejection is one example of a need for clear statutory guidance to direct development of these types of decarbonized projects in the future, said Dylan Giambatista, director of public affairs for Vermont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bill identified by legislative leaders as a major priority this session would also help advance geothermal. Senate Bill 5, the Affordable Heat Act, would require importers of fossil heating fuels to compensate for that pollution by delivering or paying for cleaner heating options. It designates geothermal as one of the technologies that would generate the necessary clean heat credits.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states exploring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Utilities in New York and Massachusetts are also exploring geothermal technology. Legislation adopted last year in New York directs the states seven largest gas and electric utilities to develop at least one and as many as five pilot thermal energy network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Massachusetts, Eversource has broken ground on a networked geothermal system in a neighborhood in Framingham. The system will serve around 40 homes, as well as part of a school, a firehouse and a few businesses, said Audrey Schulman, co-founder and co-executive director of the Home Energy Efficiency Team, or HEET, a Cambridge-based nonprofit that has been promoting the networked concept.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Framingham installation should be active by this fall. A research team assembled by HEET is studying every aspect of the system along the way and will make the data available in a public data bank, Schulman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organizations outreach efforts with gas utilities around the country have so far yielded a coalition of about a dozen of them, including Vermont Gas, that are actively discussing or installing networked geothermal,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fastest way forward for building electrification is for us to work with gas utilities, she said. They will otherwise have no business plan going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business plan for Vermont Gas does not envision a complete transition to geothermal, however. The companys long-term decarbonization objectives also call for renewable natural gas, green hydrogen and carbon capture technology for industrial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networked geothermal bill previously included a provision calling for a prohibition on the extension of natural-gas transmission lines into new service territories. But Vermont Gas did not support that provision as we seek to decarbonize, flexibility is going to be very important, Giambatista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sponsors made the geothermal provision a stand-alone bill, uniting the gas utility and climate advocates behind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672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Eesti Energia, Geothermal Baltic pilot heat production from </w:t>
        </w:r>
      </w:hyperlink>
      <w:hyperlink r:id="rId188" w:history="1">
        <w:r>
          <w:rPr>
            <w:rFonts w:ascii="arial" w:eastAsia="arial" w:hAnsi="arial" w:cs="arial"/>
            <w:b/>
            <w:bCs/>
            <w:i/>
            <w:color w:val="0077CC"/>
            <w:kern w:val="32"/>
            <w:sz w:val="28"/>
            <w:szCs w:val="32"/>
            <w:u w:val="single"/>
            <w:shd w:val="clear" w:color="auto" w:fill="FFFFFF"/>
            <w:lang w:val="en-US" w:eastAsia="en-US" w:bidi="ar-SA"/>
          </w:rPr>
          <w:t>geothermal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Baltic News Service / - BNS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10:23 AM EET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Postimees Grupp As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5" type="#_x0000_t75" style="width:162pt;height:54pt">
            <v:imagedata r:id="rId1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Eesti Energia, Geothermal Baltic pilot heat production from </w:t>
      </w:r>
      <w:r>
        <w:rPr>
          <w:rFonts w:ascii="arial" w:eastAsia="arial" w:hAnsi="arial" w:cs="arial"/>
          <w:b/>
          <w:i/>
          <w:color w:val="000000"/>
          <w:sz w:val="20"/>
          <w:u w:val="single"/>
          <w:lang w:val="en-US" w:eastAsia="en-US" w:bidi="ar-SA"/>
        </w:rPr>
        <w:t>geothermal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TALLINN, Feb 15, BNS – Estonia's state-owned energy group Eesti Energia AS and Geothermal Baltic OU signed an intentions agreement on Jan. 11, on the basis of which Geothermal Baltic will start the construction of a geothermal test borehole in Narva, on a property of Eesti Energia's power generating arm Enefit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pilot project is successful, the solution will provide the city of Narva with competitively priced green thermal energy without CO2 emissions, Eesti Energia said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constantly looking for the best technologies and partners in the world to provide our customers with affordable energy with the smallest possible environmental footprint. The heat stored in the earth's crust is a similar source of renewable energy as wind and solar, the use of which will help us reach carbon-neutral energy production," Margus Vals, member of the management board of Eesti Energia, said. "We will start testing in Narva whether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on a larger scale is possible in Estonia."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Narva has the second largest district heating network in Estonia, supplying heat to nearly 60,000 inhabitants. Heat is currently produced in Narva at an Enefit Power combined heat and power plant for residents at the most affordable price in Estonia: 39.83 euros per megawatt hour. "If the pilot project is successful, we will be able to offer the people of Narva carbon-free district heating at a reasonable price," Vals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Eavor-Loop, a patented technology owned by the Canadian company Eavor Technologies Inc., uses heat stored in rocks kilometers deep to generate energy, which is channeled through a closed system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"Depending on the results of the pilot project, we can design a borehole for heat production with a capacity of at least 15 megawatts," said Kaido Korm, head of Geothermal Baltic. "The price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will be very competitive even in Narva, where it is one of the lowest in Estonia. In addition,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stable and its price does not depend on the sudden price increases of other types of energy."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thermal energy produced by the Earth and stored in the earth's crust, which can be used for the production of heat and electricity. It is an environmentally friendly production method that provides consumers with affordable energy.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Tallinn newsroom, +372 505 3628, </w:t>
      </w:r>
      <w:hyperlink r:id="rId190" w:history="1">
        <w:r>
          <w:rPr>
            <w:rFonts w:ascii="arial" w:eastAsia="arial" w:hAnsi="arial" w:cs="arial"/>
            <w:i/>
            <w:color w:val="0077CC"/>
            <w:sz w:val="20"/>
            <w:u w:val="single"/>
            <w:shd w:val="clear" w:color="auto" w:fill="FFFFFF"/>
            <w:lang w:val="en-US" w:eastAsia="en-US" w:bidi="ar-SA"/>
          </w:rPr>
          <w:t>majandus@bns.ee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Baltic News Service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6746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 w:name="Bookmark_9"/>
      <w:bookmarkEnd w:id="16"/>
    </w:p>
    <w:p>
      <w:pPr>
        <w:rPr>
          <w:rFonts w:ascii="arial" w:eastAsia="arial" w:hAnsi="arial" w:cs="arial"/>
          <w:sz w:val="20"/>
          <w:lang w:val="en-US" w:eastAsia="en-US" w:bidi="ar-SA"/>
        </w:rPr>
      </w:pPr>
      <w:r>
        <w:pict>
          <v:shape id="_x0000_i105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59" type="#_x0000_t75" style="width:474.84pt;height:115pt">
            <v:imagedata r:id="rId14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after="0" w:line="340" w:lineRule="atLeast"/>
        <w:ind w:left="0" w:right="0" w:firstLine="0"/>
        <w:jc w:val="left"/>
        <w:rPr>
          <w:rFonts w:ascii="arial" w:eastAsia="arial" w:hAnsi="arial" w:cs="arial"/>
          <w:sz w:val="20"/>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60" style="position:absolute;z-index:2516756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9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HOUSTON, Feb. 14, 2023 (GLOBE NEWSWIRE) -- GR, geothermal rising , announces next Executive Director. Coming from a professional background that includes academia, government, civil society, and business, Bryant Jones brings years of experience and leadership to help the geothermal industry welcome and advance its next chapter.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 is a community that advocates for the growth and deployment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 non-profit is a renewable energy think tank designed to educate and inform audiences about the value and benefits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and cooling as well as electricity generation. Founded in 1972, GR now supports a community of 7,000 people and dozens of member companies operating in the geothermal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 champions all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technologies and applications such as thermal energy networks, hydrothermal systems,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supercritical systems, engineered geothermal systems, closed-loop systems, and many more. Geothermal technologies are clean, renewable, transition the existing oil and gas workforce into the clean energy economy, and can decarbonize economic sectors such as agriculture, commercial and residential buildings, the electrical grid, manufacturing, and industrial heat with zero-carbon heating, cooling, and electricity generation.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applications, of all types, are gaining more and more traction here in the United States. Bringing Bryant Jones on as Executive Director at such an exciting time in the industry will be integral to guide and grow Geothermal Rising in every way. His passion and experience sets him up to hit the ground running today, and more importantly, where Geothermal Rising is heading in the future,' said Kelly Blake , President of the GR Board of Directors.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extremely pleased to welcome Bryant Jones as the incoming Executive Director of Geothermal Rising. Bryant has the vision, experience, and capabilities to take this organization to new heights as we re-imagine geothermal advocacy in the United States and position geothermal as a major player in the quest to decarbonize heating, cooling and electricity sectors. His background in policy and the private equity space, combined with his open mind, and inclusive attitude, make him the ideal candidate to lead our organization into the future,' said Jeanine Vany , Energy Advocate Director on the GR Board of Directors and Executive Vice President at Eavor Technologies.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selection of Bryant to lead Geothermal Rising in this period of fast change and transition in the geothermal industry speaks to his vision for the role of geothermal in our energy mix in the coming decades. It's time to go big or go home for geothermal, and cohesive partnerships across industry are critical for geothermal to scale. I look forward to working with Bryant in the coming months to build on and realize the vision of geothermal anywhere,' said Jamie Beard , Executive Director of Project InnerSpace.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Bryant Jones is a policy and energy scholar who researches at the nexus of policy studies, science and technology studies, and energy transition studies. His research at Boise State University explores how energy advocacy coalitions frame narratives and establish field rules and boundaries as they seek to gain attention and be placed on policy agendas.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excited to be part of a community that has the solutions we need to avert and drawdown the climate crisis while simultaneously transitioning the hydrocarbon workforce, skills and knowledge into the clean energy economy,' said Bryant Jones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can decarbonize industry, manufacturing, commercial and residential buildings, agriculture, and the electric grid. It is the solution policymakers, investors, and the public are searching for to solve the climate crisis. I look forward to building on the successes of this proven technology and growing the geothermal community as we use the Earth to save the Earth,' said Bryant Jones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more information visit geothermal.org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Information: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Bryant Jones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Executive Director</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Claire Miller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Manager</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Images</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image 1: geothermal rising logo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Rising Logo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content was issued through the press release distribution service at newswire.com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rising logo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Geothermal Rising Logo Geothermal Rising Logo Tags baseload energy clean energy clean firm energy climate crisis decarbonize energy transition geoexchange geothermal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oil and gas renewable energy workforce transition MENAFN14022023004107003653ID1105572822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676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 xml:space="preserve">IDB Funding to Boost </w:t>
        </w:r>
      </w:hyperlink>
      <w:hyperlink r:id="rId205"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in Mexico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Inter-American Development Bank (IDB) announced it will support the Mexican government in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through the Financing and Risk Transformation Program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Mexico (PFTRG).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IDB, Nacional Financiera will execute the program along with the Ministry of Energy (SENER) and the National Institute of Electricity and Clean Energies (INEEL). The goal is to increase geothermal power generation to contribute to clean energy development in the country and reduce Mexico's dependence on fossil fuels to lower greenhouse gas emissions.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IDB allocated US$51.5 million to drill seven exploratory wells of up to 3,500m in four geothermal areas. The agreement states that if the exploration has a positive outcome, payments will begin once the wells start to produce power. On the other hand, if works are unsuccessful, the money given for exploratory drilling will be considered a donation.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the IDB gave the project a line of credit for the construction of the power plant and transmission lines, as well as other auxiliary services that may be needed to harness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was launched during the latest Geothermal Congress for Latin America and the Caribbean (GeoLAC), which took place in November 2022 in Mexico City. Geothermal drilling services under the PFTRG may be contracted by Mexican or international companies with experience in drilling wells in the past decade.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Leonardo Álvarez, Deputy Director, CFE, stressed the importance of projects like PFTRG to boost renewable energy production in Mexico. "This program reaffirms CFE's commitment to remain one of the leaders in the international geothermal industry,"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SENER recently granted 22 permits for the exploration and extraction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all for commercial purposes including construction, extraction, commissioning, production and processing works. Moreover, exploration permits were granted to gain greater geological, geophysical and geochemical knowledge of key geothermal areas in Baja California, Baja California Sur, Chiapas, Guanajuato, Jalisco, Michoacan, Nayarit and Puebla.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Mexico is the fourth country in the world with the highest production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an installed capacity of 958MW. According to data from the International Energy Agency (IEA), geothermal has a projected growth of 27.9% by 2035 on a global scale. Because the heat coming from the earth is constant, grid operators can benefit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's stable supply and clean footprint.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78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53.77pt;height:66.76pt">
            <v:imagedata r:id="rId2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 Geothermal Rising, announces next Executive Director. Coming from a professional background that includes academia, government, civil society, and business, Bryant Jones brings years of experience and leadership to help the geothermal industry welcome and advance its next chapter.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 is a community that advocates for the growth and deployment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 non-profit is a renewable energy think tank designed to educate and inform audiences about the value and benefits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and cooling as well as electricity generation. Founded in 1972, GR now supports a community of 7,000 people and dozens of member companies operating in the geothermal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 champions all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technologies and applications such as thermal energy networks, hydrothermal systems,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supercritical systems, engineered geothermal systems, closed-loop systems, and many more. Geothermal technologies are clean, renewable, transition the existing oil and gas workforce into the clean energy economy, and can decarbonize economic sectors such as agriculture, commercial and residential buildings, the electrical grid, manufacturing, and industrial heat with zero-carbon heating, cooling, and electricity generation.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applications, of all types, are gaining more and more traction here in the United States. Bringing Bryant Jones on as Executive Director at such an exciting time in the industry will be integral to guide and grow Geothermal Rising in every way. His passion and experience sets him up to hit the ground running today, and more importantly, where Geothermal Rising is heading in the future," said Kelly Blake, President of the GR Board of Directors.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extremely pleased to welcome Bryant Jones as the incoming Executive Director of Geothermal Rising. Bryant has the vision, experience, and capabilities to take this organization to new heights as we re-imagine geothermal advocacy in the United States and position geothermal as a major player in the quest to decarbonize heating, cooling and electricity sectors. His background in policy and the private equity space, combined with his open mind, and inclusive attitude, make him the ideal candidate to lead our organization into the future," said Jeanine Vany, Energy Advocate Director on the GR Board of Directors and Executive Vice President at Eavor Technologies.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selection of Bryant to lead Geothermal Rising in this period of fast change and transition in the geothermal industry speaks to his vision for the role of geothermal in our energy mix in the coming decades. It's time to go big or go home for geothermal, and cohesive partnerships across industry are critical for geothermal to scale. I look forward to working with Bryant in the coming months to build on and realize the vision of geothermal anywhere," said Jamie Beard, Executive Director of Project InnerSpace.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Bryant Jones is a policy and energy scholar who researches at the nexus of policy studies, science and technology studies, and energy transition studies. His research at Boise State University explores how energy advocacy coalitions frame narratives and establish field rules and boundaries as they seek to gain attention and be placed on policy agendas.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am excited to be part of a community that has the solutions we need to avert and drawdown the climate crisis while simultaneously transitioning the hydrocarbon workforce, skills and knowledge into the clean energy economy," said Bryant Jones.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can decarbonize industry, manufacturing, commercial and residential buildings, agriculture, and the electric grid. It is the solution policymakers, investors, and the public are searching for to solve the climate crisis. I look forward to building on the successes of this proven technology and growing the geothermal community as we use the Earth to save the Earth," said Bryant Jones.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680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Executive Appointments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(GlobeNewswire) - GR, Geothermal Rising, announces next Executive Director. Coming from a professional background that includes academia, government, civil society, and business, Bryant Jones brings years of experience and leadership to help the geothermal industry welcome and advance its next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 is a community that advocates for the growth and deployment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 non-profit is a renewable energy think tank designed to educate and inform audiences about the value and benefits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heating and cooling as well as electricity generation. Founded in 1972, GR now supports a community of 7,000 people and dozens of member companies operating in the geothermal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 champions all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technologies and applications such as thermal energy networks, hydrothermal systems,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supercritical systems, engineered geothermal systems, closed-loop systems, and many more. Geothermal technologies are clean, renewable, transition the existing oil and gas workforce into the clean energy economy, and can decarbonize economic sectors such as agriculture, commercial and residential buildings, the electrical grid, manufacturing, and industrial heat with zero-carbon heating, cooling, and electricity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applications, of all types, are gaining more and more traction here in the United States. Bringing Bryant Jones on as Executive Director at such an exciting time in the industry will be integral to guide and grow Geothermal Rising in every way. His passion and experience sets him up to hit the ground running today, and more importantly, where Geothermal Rising is heading in the future," said Kelly Blake, President of the GR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extremely pleased to welcome Bryant Jones as the incoming Executive Director of Geothermal Rising. Bryant has the vision, experience, and capabilities to take this organization to new heights as we re-imagine geothermal advocacy in the United States and position geothermal as a major player in the quest to decarbonize heating, cooling and electricity sectors. His background in policy and the private equity space, combined with his open mind, and inclusive attitude, make him the ideal candidate to lead our organization into the future," said Jeanine Vany, Energy Advocate Director on the GR Board of Directors and Executive Vice President at Eavor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selection of Bryant to lead Geothermal Rising in this period of fast change and transition in the geothermal industry speaks to his vision for the role of geothermal in our energy mix in the coming decades. It's time to go big or go home for geothermal, and cohesive partnerships across industry are critical for geothermal to scale. I look forward to working with Bryant in the coming months to build on and realize the vision of geothermal anywhere," said Jamie Beard, Executive Director of Project InnerSpace.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Bryant Jones is a policy and energy scholar who researches at the nexus of policy studies, science and technology studies, and energy transition studies. His research at Boise State University explores how energy advocacy coalitions frame narratives and establish field rules and boundaries as they seek to gain attention and be placed on policy agendas.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excited to be part of a community that has the solutions we need to avert and drawdown the climate crisis while simultaneously transitioning the hydrocarbon workforce, skills and knowledge into the clean energy economy," said Bryant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can decarbonize industry, manufacturing, commercial and residential buildings, agriculture, and the electric grid. It is the solution policymakers, investors, and the public are searching for to solve the climate crisis. I look forward to building on the successes of this proven technology and growing the geothermal community as we use the Earth to save the Earth," said Bryant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geothermal.org.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Bryant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Director</w:t>
      </w:r>
    </w:p>
    <w:p>
      <w:pPr>
        <w:keepNext w:val="0"/>
        <w:spacing w:before="240" w:after="0" w:line="260" w:lineRule="atLeast"/>
        <w:ind w:left="0" w:right="0" w:firstLine="0"/>
        <w:jc w:val="both"/>
        <w:rPr>
          <w:lang w:val="en-US" w:eastAsia="en-US" w:bidi="ar-SA"/>
        </w:rPr>
      </w:pPr>
      <w:hyperlink r:id="rId172" w:history="1">
        <w:r>
          <w:rPr>
            <w:rFonts w:ascii="arial" w:eastAsia="arial" w:hAnsi="arial" w:cs="arial"/>
            <w:i/>
            <w:color w:val="0077CC"/>
            <w:sz w:val="20"/>
            <w:u w:val="single"/>
            <w:shd w:val="clear" w:color="auto" w:fill="FFFFFF"/>
            <w:lang w:val="en-US" w:eastAsia="en-US" w:bidi="ar-SA"/>
          </w:rPr>
          <w:t>bryant@geothermal.org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Claire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Marketing Manager</w:t>
      </w:r>
    </w:p>
    <w:p>
      <w:pPr>
        <w:keepNext w:val="0"/>
        <w:spacing w:before="240" w:after="0" w:line="260" w:lineRule="atLeast"/>
        <w:ind w:left="0" w:right="0" w:firstLine="0"/>
        <w:jc w:val="both"/>
        <w:rPr>
          <w:lang w:val="en-US" w:eastAsia="en-US" w:bidi="ar-SA"/>
        </w:rPr>
      </w:pPr>
      <w:hyperlink r:id="rId173" w:history="1">
        <w:r>
          <w:rPr>
            <w:rFonts w:ascii="arial" w:eastAsia="arial" w:hAnsi="arial" w:cs="arial"/>
            <w:i/>
            <w:color w:val="0077CC"/>
            <w:sz w:val="20"/>
            <w:u w:val="single"/>
            <w:shd w:val="clear" w:color="auto" w:fill="FFFFFF"/>
            <w:lang w:val="en-US" w:eastAsia="en-US" w:bidi="ar-SA"/>
          </w:rPr>
          <w:t>cmiller@taoti.com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1: Geothermal Rising Logo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Rising Logo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content was issued through the press release distribution service at Newswire.com.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Rising Logo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Congressional Research Service: 'Oil &amp; Gas Technology, </w:t>
        </w:r>
      </w:hyperlink>
      <w:hyperlink r:id="rId229"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9" w:history="1">
        <w:r>
          <w:rPr>
            <w:rFonts w:ascii="arial" w:eastAsia="arial" w:hAnsi="arial" w:cs="arial"/>
            <w:b/>
            <w:bCs/>
            <w:i/>
            <w:color w:val="0077CC"/>
            <w:kern w:val="32"/>
            <w:sz w:val="28"/>
            <w:szCs w:val="32"/>
            <w:u w:val="single"/>
            <w:shd w:val="clear" w:color="auto" w:fill="FFFFFF"/>
            <w:lang w:val="en-US" w:eastAsia="en-US" w:bidi="ar-SA"/>
          </w:rPr>
          <w:t>Energy</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Development' (Part 2 of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2023 Sunday 10:15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Congressional Research Service issued the following report (No. R47405) on Jan. 31, 2023, entitled "Oil and Gas Technology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from Part 1 of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Capacity and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currently produces 0.4% of U.S. electricity,/45 the United States produces the largest amount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worldwide/46 and DOE projects that EGS could provide 60 gigawatts (GW) of electricity capacity by 2050 (8.5% of U.S. generation capacity)./47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2 summarizes LCOE and levelized capital costs for select electricity generation technologies including conventional hydrothermal. It shows conventional hydrothermal costs are on par with other generation technologies in terms of the cost to produce electricity from a successfully developed geothermal site. Expected ranges of current and potential EGS LCOE values are difficult to determine because few plants are currently operating.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45 Energy Information Administration, Monthly Energy Review: May 2022, 2022, </w:t>
      </w:r>
      <w:hyperlink r:id="rId230" w:history="1">
        <w:r>
          <w:rPr>
            <w:rFonts w:ascii="arial" w:eastAsia="arial" w:hAnsi="arial" w:cs="arial"/>
            <w:i/>
            <w:color w:val="0077CC"/>
            <w:sz w:val="20"/>
            <w:u w:val="single"/>
            <w:shd w:val="clear" w:color="auto" w:fill="FFFFFF"/>
            <w:lang w:val="en-US" w:eastAsia="en-US" w:bidi="ar-SA"/>
          </w:rPr>
          <w:t>https://www.eia.gov/totalenergy/data</w:t>
        </w:r>
      </w:hyperlink>
      <w:r>
        <w:rPr>
          <w:rFonts w:ascii="arial" w:eastAsia="arial" w:hAnsi="arial" w:cs="arial"/>
          <w:color w:val="000000"/>
          <w:sz w:val="20"/>
          <w:lang w:val="en-US" w:eastAsia="en-US" w:bidi="ar-SA"/>
        </w:rPr>
        <w:t xml:space="preserve"> monthly/pdf/mer.pdf.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46 Alexander Richter, "ThinkGeoEnergy's Top 10 Geothermal Countries 2021--Installed Power Generation Capacity (MWe)," ThinkGeoEnergy.com, January 10, 22021, </w:t>
      </w:r>
      <w:hyperlink r:id="rId231" w:history="1">
        <w:r>
          <w:rPr>
            <w:rFonts w:ascii="arial" w:eastAsia="arial" w:hAnsi="arial" w:cs="arial"/>
            <w:i/>
            <w:color w:val="0077CC"/>
            <w:sz w:val="20"/>
            <w:u w:val="single"/>
            <w:shd w:val="clear" w:color="auto" w:fill="FFFFFF"/>
            <w:lang w:val="en-US" w:eastAsia="en-US" w:bidi="ar-SA"/>
          </w:rPr>
          <w:t>https://www.thinkgeoenergy.com/thinkgeoenergys-top-10geothermal-countries-2021-installed-power-generation-capacity-mwe/;</w:t>
        </w:r>
      </w:hyperlink>
      <w:r>
        <w:rPr>
          <w:rFonts w:ascii="arial" w:eastAsia="arial" w:hAnsi="arial" w:cs="arial"/>
          <w:color w:val="000000"/>
          <w:sz w:val="20"/>
          <w:lang w:val="en-US" w:eastAsia="en-US" w:bidi="ar-SA"/>
        </w:rPr>
        <w:t xml:space="preserve"> Gerald Huttrer, "Geothermal Power Generation in the World 2015-2020 Update Report," Proceedings World Geothermal Congress 2020+1, April-October 2021, </w:t>
      </w:r>
      <w:hyperlink r:id="rId232" w:history="1">
        <w:r>
          <w:rPr>
            <w:rFonts w:ascii="arial" w:eastAsia="arial" w:hAnsi="arial" w:cs="arial"/>
            <w:i/>
            <w:color w:val="0077CC"/>
            <w:sz w:val="20"/>
            <w:u w:val="single"/>
            <w:shd w:val="clear" w:color="auto" w:fill="FFFFFF"/>
            <w:lang w:val="en-US" w:eastAsia="en-US" w:bidi="ar-SA"/>
          </w:rPr>
          <w:t>https://www.</w:t>
        </w:r>
      </w:hyperlink>
      <w:hyperlink r:id="rId232" w:history="1">
        <w:r>
          <w:rPr>
            <w:rFonts w:ascii="arial" w:eastAsia="arial" w:hAnsi="arial" w:cs="arial"/>
            <w:b/>
            <w:i/>
            <w:color w:val="0077CC"/>
            <w:sz w:val="20"/>
            <w:u w:val="single"/>
            <w:shd w:val="clear" w:color="auto" w:fill="FFFFFF"/>
            <w:lang w:val="en-US" w:eastAsia="en-US" w:bidi="ar-SA"/>
          </w:rPr>
          <w:t>geothermal-energy</w:t>
        </w:r>
      </w:hyperlink>
      <w:hyperlink r:id="rId232" w:history="1">
        <w:r>
          <w:rPr>
            <w:rFonts w:ascii="arial" w:eastAsia="arial" w:hAnsi="arial" w:cs="arial"/>
            <w:i/>
            <w:color w:val="0077CC"/>
            <w:sz w:val="20"/>
            <w:u w:val="single"/>
            <w:shd w:val="clear" w:color="auto" w:fill="FFFFFF"/>
            <w:lang w:val="en-US" w:eastAsia="en-US" w:bidi="ar-SA"/>
          </w:rPr>
          <w:t>.org/pdf/IGAstandard/WGC/2020/01017.pdf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47 For more details, see U.S. Department of Energy, Geothermal Technologies Office, GeoVision: Harnessing the Heat Beneath Our Feet, May 2019, </w:t>
      </w:r>
      <w:hyperlink r:id="rId233" w:history="1">
        <w:r>
          <w:rPr>
            <w:rFonts w:ascii="arial" w:eastAsia="arial" w:hAnsi="arial" w:cs="arial"/>
            <w:i/>
            <w:color w:val="0077CC"/>
            <w:sz w:val="20"/>
            <w:u w:val="single"/>
            <w:shd w:val="clear" w:color="auto" w:fill="FFFFFF"/>
            <w:lang w:val="en-US" w:eastAsia="en-US" w:bidi="ar-SA"/>
          </w:rPr>
          <w:t>https://www.energy.gov/sites/default/files/2019/06/f63/GeoVision-full-report-opt.pdf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2. Levelized Costs for Select Electricity Generation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U.S. Energy Information Administration, Annual Energy Outlook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 Costs are capacity weighted by new capacity expected to come online in 2025 to 2027. Presented in dollars per megawatt-hour ($/MWh). Tax credit values are those prior to the passage of the Inflation Reduction Act (P.L. 117-169). Levelized cost of electricity (LCOE) are total costs averaged over the total electricity production (in megawatt-hours (MWh)) for the lifetime of the plant. Estimates of current and potential EGS LCOE values range widely because few plants are currently operating.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EGS are potentially viable in more locations geographically than conventional hydrothermal installations, but their LCOE costs are potentially higher and their development costs are generally higher - because of additional exploration costs including the costs for failed wells. Outside of demonstration sites, two EGS plants are operating commercially worldwide: a 1.7 megawatt (MW) plant in Soultz-sous-Forets, France, and a 5 MW plant in Insheim, Germany./48 Estimates of potential EGS LCOE values vary widely and include $54 per megawatt-hour (MWh),/49 $70/MWh,/50 $150/MWh,/51 or as high as $100,000-$300,000/MWh for some modeled installations./52 The costs vary depending on the site geology, difficulty in drilling and confirming the geothermal resources, and technology and operational costs. Drilling and well completion costs can account for 50% or more of the total capital costs for a geothermal power project./53 Like other energy technology developments, these costs may trend downward as the technologies are more widely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48 Justine Mouchot et al., "First Year of Operation from EGS Geothermal Plants in Alsace, France: Scaling Issues," Proceedings, 43rd Workshop on Geothermal Reservoir Engineering, February 12-14, 2018, </w:t>
      </w:r>
      <w:hyperlink r:id="rId234" w:history="1">
        <w:r>
          <w:rPr>
            <w:rFonts w:ascii="arial" w:eastAsia="arial" w:hAnsi="arial" w:cs="arial"/>
            <w:i/>
            <w:color w:val="0077CC"/>
            <w:sz w:val="20"/>
            <w:u w:val="single"/>
            <w:shd w:val="clear" w:color="auto" w:fill="FFFFFF"/>
            <w:lang w:val="en-US" w:eastAsia="en-US" w:bidi="ar-SA"/>
          </w:rPr>
          <w:t>https://pangea.stanford.edu/ERE/pdf/IGAstandard/SGW/2018/Mouchot.pdf;</w:t>
        </w:r>
      </w:hyperlink>
      <w:r>
        <w:rPr>
          <w:rFonts w:ascii="arial" w:eastAsia="arial" w:hAnsi="arial" w:cs="arial"/>
          <w:color w:val="000000"/>
          <w:sz w:val="20"/>
          <w:lang w:val="en-US" w:eastAsia="en-US" w:bidi="ar-SA"/>
        </w:rPr>
        <w:t xml:space="preserve"> Britta Ganz et 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Use in Germany," European Geothermal Congress 2013, June 3-7, 2013, </w:t>
      </w:r>
      <w:hyperlink r:id="rId235" w:history="1">
        <w:r>
          <w:rPr>
            <w:rFonts w:ascii="arial" w:eastAsia="arial" w:hAnsi="arial" w:cs="arial"/>
            <w:i/>
            <w:color w:val="0077CC"/>
            <w:sz w:val="20"/>
            <w:u w:val="single"/>
            <w:shd w:val="clear" w:color="auto" w:fill="FFFFFF"/>
            <w:lang w:val="en-US" w:eastAsia="en-US" w:bidi="ar-SA"/>
          </w:rPr>
          <w:t>http://www.</w:t>
        </w:r>
      </w:hyperlink>
      <w:hyperlink r:id="rId235" w:history="1">
        <w:r>
          <w:rPr>
            <w:rFonts w:ascii="arial" w:eastAsia="arial" w:hAnsi="arial" w:cs="arial"/>
            <w:b/>
            <w:i/>
            <w:color w:val="0077CC"/>
            <w:sz w:val="20"/>
            <w:u w:val="single"/>
            <w:shd w:val="clear" w:color="auto" w:fill="FFFFFF"/>
            <w:lang w:val="en-US" w:eastAsia="en-US" w:bidi="ar-SA"/>
          </w:rPr>
          <w:t>geothermal-energy</w:t>
        </w:r>
      </w:hyperlink>
      <w:hyperlink r:id="rId235" w:history="1">
        <w:r>
          <w:rPr>
            <w:rFonts w:ascii="arial" w:eastAsia="arial" w:hAnsi="arial" w:cs="arial"/>
            <w:i/>
            <w:color w:val="0077CC"/>
            <w:sz w:val="20"/>
            <w:u w:val="single"/>
            <w:shd w:val="clear" w:color="auto" w:fill="FFFFFF"/>
            <w:lang w:val="en-US" w:eastAsia="en-US" w:bidi="ar-SA"/>
          </w:rPr>
          <w:t>.org/pdf/IGAstandard/EGC/2013/EGC2013_CUR-13.pdf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49 Subir K. Sanyal et al., "Cost of Electricity from Enhanced Geothermal Systems," Proceedings, Thirty-Second Workshop on Geothermal Reservoir Engineering, January 22-24, 2007, </w:t>
      </w:r>
      <w:hyperlink r:id="rId236" w:history="1">
        <w:r>
          <w:rPr>
            <w:rFonts w:ascii="arial" w:eastAsia="arial" w:hAnsi="arial" w:cs="arial"/>
            <w:i/>
            <w:color w:val="0077CC"/>
            <w:sz w:val="20"/>
            <w:u w:val="single"/>
            <w:shd w:val="clear" w:color="auto" w:fill="FFFFFF"/>
            <w:lang w:val="en-US" w:eastAsia="en-US" w:bidi="ar-SA"/>
          </w:rPr>
          <w:t>https://geo.stanford.edu/ERE/pdf/IGAstandard/SGW/2007/sanyal1.pdf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50 Sandia National Laboratory, "Cost and Performance Analysis of Enhanced Geothermal Systems (EGS)," June 1, 2103, </w:t>
      </w:r>
      <w:hyperlink r:id="rId237" w:history="1">
        <w:r>
          <w:rPr>
            <w:rFonts w:ascii="arial" w:eastAsia="arial" w:hAnsi="arial" w:cs="arial"/>
            <w:i/>
            <w:color w:val="0077CC"/>
            <w:sz w:val="20"/>
            <w:u w:val="single"/>
            <w:shd w:val="clear" w:color="auto" w:fill="FFFFFF"/>
            <w:lang w:val="en-US" w:eastAsia="en-US" w:bidi="ar-SA"/>
          </w:rPr>
          <w:t>https://www.osti.gov/servlets/purl/1661353</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Philipp Heidinger, "Integral Modeling and Financial Impact of the Geothermal Situation and Power Plant at Soultzsous-Forets," Comptes Rendus Geoscience, vol. 342, no. 7-8, July-August 2010, </w:t>
      </w:r>
      <w:hyperlink r:id="rId238" w:history="1">
        <w:r>
          <w:rPr>
            <w:rFonts w:ascii="arial" w:eastAsia="arial" w:hAnsi="arial" w:cs="arial"/>
            <w:i/>
            <w:color w:val="0077CC"/>
            <w:sz w:val="20"/>
            <w:u w:val="single"/>
            <w:shd w:val="clear" w:color="auto" w:fill="FFFFFF"/>
            <w:lang w:val="en-US" w:eastAsia="en-US" w:bidi="ar-SA"/>
          </w:rPr>
          <w:t>https://www.sciencedirect.com/science/article/pii/S163107130900248X?via%3Dihub</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Nikolay Belyakov, "Chapter Twenty -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Sustainable Power Generation: Current Status, Future Challenges, and Perspectives (Academic Press, 2019), </w:t>
      </w:r>
      <w:hyperlink r:id="rId239" w:history="1">
        <w:r>
          <w:rPr>
            <w:rFonts w:ascii="arial" w:eastAsia="arial" w:hAnsi="arial" w:cs="arial"/>
            <w:i/>
            <w:color w:val="0077CC"/>
            <w:sz w:val="20"/>
            <w:u w:val="single"/>
            <w:shd w:val="clear" w:color="auto" w:fill="FFFFFF"/>
            <w:lang w:val="en-US" w:eastAsia="en-US" w:bidi="ar-SA"/>
          </w:rPr>
          <w:t>https://www.sciencedirect.com/science/article/pii/B9780128170120000347</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Sandia National Laboratory, "GeoVision Analysis: Reservoir Maintenance and Development Task Force Report," August 1, 2017, </w:t>
      </w:r>
      <w:hyperlink r:id="rId240" w:history="1">
        <w:r>
          <w:rPr>
            <w:rFonts w:ascii="arial" w:eastAsia="arial" w:hAnsi="arial" w:cs="arial"/>
            <w:i/>
            <w:color w:val="0077CC"/>
            <w:sz w:val="20"/>
            <w:u w:val="single"/>
            <w:shd w:val="clear" w:color="auto" w:fill="FFFFFF"/>
            <w:lang w:val="en-US" w:eastAsia="en-US" w:bidi="ar-SA"/>
          </w:rPr>
          <w:t>https://www.osti.gov/servlets/purl/1394062</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O&amp;G industry has seen greater commercial development and more R&amp;D investment than the geothermal industry, the industries are similar in that they both access and engineer underground resources to produce energy./54 The following sections provide an overview of the technologies inherited or adapted from the O&amp;G industry and involved in, or compatible with, geothermal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Exploration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Exploration is an area where geothermal resources share similarities with the O&amp;G sector. The technologies to identify, estimate, confirm, map, and characterize subsurface resources are being refined to get better performance for geothermal resources and to support commercial EGS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primary exploration technology is the exploratory well. Test wells identify or confirm the existence of geothermal resources and allow for monitoring of the resources in the longer term. These wells are supported by other technologies including chemical, temperature, and pressure characterization technologies using standard detection technologies, and often rely on the downhole sensor technologies used in drilling. Additionally, reservoir (geophysical) modeling tools support these wells. Reservoir modeling combines available geological, geophysical, and geochemical data into models and seeks to capture and model the core physics and chemistry of the reservoir. This enables resource estimation, supports the installation of the injection and production wells, and supports well operation and long-term management of the reservoir once the geothermal power plant is in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technologies used and developed to support exploration include tracers/55 and seismic sensors/56 or other distributed acoustic sensing/57 to aid in siting wells and eventually managing reservoirs.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O&amp;G industry uses subsurface data from multiple sources to model and predict underground conditions. The geothermal industry needs and is developing detailed subsurface data such as porosity, permeability, heat flow, and other thermal parameters to make accurate predictions for economical resource development and plant operations./58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54 U.S. Department of Energy,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from Oil and Gas Demonstrated Engineering (GEODE): Funding Opportunity Announcement (FOA) Number: DE-FOA-0002776," August 10, 2022, p. 6, </w:t>
      </w:r>
      <w:hyperlink r:id="rId241" w:history="1">
        <w:r>
          <w:rPr>
            <w:rFonts w:ascii="arial" w:eastAsia="arial" w:hAnsi="arial" w:cs="arial"/>
            <w:i/>
            <w:color w:val="0077CC"/>
            <w:sz w:val="20"/>
            <w:u w:val="single"/>
            <w:shd w:val="clear" w:color="auto" w:fill="FFFFFF"/>
            <w:lang w:val="en-US" w:eastAsia="en-US" w:bidi="ar-SA"/>
          </w:rPr>
          <w:t>https://eereexchange.energy.gov/FileContent.aspx?FileID=b06b366e-cc6c-409b-a4fe-7cc0ad5b0b26</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55 Natural tracers are chemicals naturally present in a reservoir that can be injected to trace the connectivity and flow of the reservoir. Artificial tracers are developed and used for their characteristics like easy detectability or stability at high-temperatures. PetroWiki, "Tracer Testing in Geothermal Reservoirs," accessed May 25, 2022, </w:t>
      </w:r>
      <w:hyperlink r:id="rId242" w:history="1">
        <w:r>
          <w:rPr>
            <w:rFonts w:ascii="arial" w:eastAsia="arial" w:hAnsi="arial" w:cs="arial"/>
            <w:i/>
            <w:color w:val="0077CC"/>
            <w:sz w:val="20"/>
            <w:u w:val="single"/>
            <w:shd w:val="clear" w:color="auto" w:fill="FFFFFF"/>
            <w:lang w:val="en-US" w:eastAsia="en-US" w:bidi="ar-SA"/>
          </w:rPr>
          <w:t>https://petrowiki.spe.org/Tracer_testing_in_geothermal_reservoirs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56 Trevor M. Letcher, Future Energy: Improved, Sustainable and Clean Options for Our Planet (Elsevier, 2020), </w:t>
      </w:r>
      <w:hyperlink r:id="rId243" w:history="1">
        <w:r>
          <w:rPr>
            <w:rFonts w:ascii="arial" w:eastAsia="arial" w:hAnsi="arial" w:cs="arial"/>
            <w:i/>
            <w:color w:val="0077CC"/>
            <w:sz w:val="20"/>
            <w:u w:val="single"/>
            <w:shd w:val="clear" w:color="auto" w:fill="FFFFFF"/>
            <w:lang w:val="en-US" w:eastAsia="en-US" w:bidi="ar-SA"/>
          </w:rPr>
          <w:t>https://www.sciencedirect.com/book/9780081028865/future-energy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57 Takeshi Tsuji, Tatsunori Ikeda, Ryosuke Matsuura, Kota Mukumoto, Fernando Lawrens Hutapea, Tsunehisa Kimura, Koshun Yamaoka, and Masanao Shinohara, "Continuous Monitoring System for Safe Managements of CO2 Storage and Geothermal Reservoirs," Scientific Reports, vol. 11, September 27, 2021, </w:t>
      </w:r>
      <w:hyperlink r:id="rId244" w:history="1">
        <w:r>
          <w:rPr>
            <w:rFonts w:ascii="arial" w:eastAsia="arial" w:hAnsi="arial" w:cs="arial"/>
            <w:i/>
            <w:color w:val="0077CC"/>
            <w:sz w:val="20"/>
            <w:u w:val="single"/>
            <w:shd w:val="clear" w:color="auto" w:fill="FFFFFF"/>
            <w:lang w:val="en-US" w:eastAsia="en-US" w:bidi="ar-SA"/>
          </w:rPr>
          <w:t>https://www.nature.com/articles/s41598-021-97881-5</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58 Alexander Richter, "ThinkGeoEnergy's Top 10 Geothermal Countries 2021--Installed Power Generation Capacity (MWe)," ThinkGeoEnergy.com, January 10, 2021, </w:t>
      </w:r>
      <w:hyperlink r:id="rId245" w:history="1">
        <w:r>
          <w:rPr>
            <w:rFonts w:ascii="arial" w:eastAsia="arial" w:hAnsi="arial" w:cs="arial"/>
            <w:i/>
            <w:color w:val="0077CC"/>
            <w:sz w:val="20"/>
            <w:u w:val="single"/>
            <w:shd w:val="clear" w:color="auto" w:fill="FFFFFF"/>
            <w:lang w:val="en-US" w:eastAsia="en-US" w:bidi="ar-SA"/>
          </w:rPr>
          <w:t>https://www.thinkgeoenergy.com/thinkgeoenergys-top-10geothermal-countries-2021-installed-power-generation-capacity-mwe/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exploration technologies and techniques developed in the O&amp;G industry are underutilized or still being developed or adapted for geothermal applications./59 These include data and technology to improve drilling performance, reservoir stimulation and management, and well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Drilling and Well Completion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drilling and completion/60 technologies (and related considerations) for geothermal power are similar to those of O&amp;G. O&amp;G technology developments (like stimulation and directional drilling) were adapted and applied to geothermal power and have enabled the development of EGS. This includes developments in below ground technologies like drilling motors, drill bits,/61 drilling fluids, lubricants, and related technologies, downhole sensors and controls, and casing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these technologies, there are supporting processes and best practices that have been developed for EGS either as adaptations of O&amp;G practices or in response to wholly new considerations for geothermal applications./62 Some of these processes and technology include the management of fluids and well pressure during drilling, techniques for installing the well casing, and systems for maintaining drill speed and well development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important differences with geothermal applications that pose challenges to the technologies and processes as developed and implemented for O&amp;G drilling. To be economically viable for commercial-scale power production, geothermal wells generally have to move a higher volume of fluid than the extraction of hydrocarbons in O&amp;G, resulting in larger diameter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Larger diameter wells are more expensive to drill and more difficult to maintain than smaller O&amp;G wells. Geothermal wells also operate differently than O&amp;G wells, because they work for a maximized sustainable electricity generation over the lifetime of the plant./63 However, the major differences that affect most of the drilling technologies are the higher temperatures and harsher environments of geothermal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59 U.S. Department of Energy, Geothermal Technologies Office, "Geothermal Technologies Office: Fiscal Years 20222026 Multi-year Project Plan," February 2022, </w:t>
      </w:r>
      <w:hyperlink r:id="rId246" w:history="1">
        <w:r>
          <w:rPr>
            <w:rFonts w:ascii="arial" w:eastAsia="arial" w:hAnsi="arial" w:cs="arial"/>
            <w:i/>
            <w:color w:val="0077CC"/>
            <w:sz w:val="20"/>
            <w:u w:val="single"/>
            <w:shd w:val="clear" w:color="auto" w:fill="FFFFFF"/>
            <w:lang w:val="en-US" w:eastAsia="en-US" w:bidi="ar-SA"/>
          </w:rPr>
          <w:t>https://www.energy.gov/sites/default/files/2022-02/GTO%20MultiYear%20Program%20Plan%20FY%202022-2026.pdf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Completion is the process where wells are finished and ready for use, potentially including preparing the conditions at bottom of the well for production (or injection), installing any tools or monitors, performing any well stimulation, and extracting the drilling fluids and installing a casing to prevent well collapse.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61 The U.S. Department of Energy (DOE) supported development of polycrystalline diamond compact (PDC) bits in the 1970s and 1980s, which enable modern drilling for shale gas. U.S. Department of Energy, "Retrospective Benefit-Cost Evaluation of U.S. DOE Geothermal Technologies R&amp;D Program Investments: Impacts of a Cluster of Energy Technologies," August 2010, </w:t>
      </w:r>
      <w:hyperlink r:id="rId247" w:history="1">
        <w:r>
          <w:rPr>
            <w:rFonts w:ascii="arial" w:eastAsia="arial" w:hAnsi="arial" w:cs="arial"/>
            <w:i/>
            <w:color w:val="0077CC"/>
            <w:sz w:val="20"/>
            <w:u w:val="single"/>
            <w:shd w:val="clear" w:color="auto" w:fill="FFFFFF"/>
            <w:lang w:val="en-US" w:eastAsia="en-US" w:bidi="ar-SA"/>
          </w:rPr>
          <w:t>https://www.energy.gov/sites/prod/files/2014/02/f7/gtp_benefit-cost_eval_aug2010.pdf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62 For example, DOE's National Energy Technology Laboratory (NETL) in Morgantown, WV, and Pittsburgh, PA (which includes work on coal, natural gas, and oil technologies) is adapting O&amp;G technology for EGS. National Energy Technology Laboratory, "NETL Project Partner to Advance New Enhanced Geothermal Systems Technologies," December 28, 2021, </w:t>
      </w:r>
      <w:hyperlink r:id="rId248" w:history="1">
        <w:r>
          <w:rPr>
            <w:rFonts w:ascii="arial" w:eastAsia="arial" w:hAnsi="arial" w:cs="arial"/>
            <w:i/>
            <w:color w:val="0077CC"/>
            <w:sz w:val="20"/>
            <w:u w:val="single"/>
            <w:shd w:val="clear" w:color="auto" w:fill="FFFFFF"/>
            <w:lang w:val="en-US" w:eastAsia="en-US" w:bidi="ar-SA"/>
          </w:rPr>
          <w:t>https://netl.doe.gov/node/11465;</w:t>
        </w:r>
      </w:hyperlink>
      <w:r>
        <w:rPr>
          <w:rFonts w:ascii="arial" w:eastAsia="arial" w:hAnsi="arial" w:cs="arial"/>
          <w:color w:val="000000"/>
          <w:sz w:val="20"/>
          <w:lang w:val="en-US" w:eastAsia="en-US" w:bidi="ar-SA"/>
        </w:rPr>
        <w:t xml:space="preserve"> National Energy Technology Laboratory, "Subsurface Modeling Explores New Geothermal Hot Spots for Renewable Energy," September 11, 2017, </w:t>
      </w:r>
      <w:hyperlink r:id="rId249" w:history="1">
        <w:r>
          <w:rPr>
            <w:rFonts w:ascii="arial" w:eastAsia="arial" w:hAnsi="arial" w:cs="arial"/>
            <w:i/>
            <w:color w:val="0077CC"/>
            <w:sz w:val="20"/>
            <w:u w:val="single"/>
            <w:shd w:val="clear" w:color="auto" w:fill="FFFFFF"/>
            <w:lang w:val="en-US" w:eastAsia="en-US" w:bidi="ar-SA"/>
          </w:rPr>
          <w:t>https://www.netl.doe.gov/node/2300</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O&amp;G wells can be productive over similar timeframes, but their productivity can drop off significantly after the first few years. Planete Energies, "The Life Cycle of Oil and Gas Fields," Planete-energies.com, August 11, 2015, </w:t>
      </w:r>
      <w:hyperlink r:id="rId250" w:history="1">
        <w:r>
          <w:rPr>
            <w:rFonts w:ascii="arial" w:eastAsia="arial" w:hAnsi="arial" w:cs="arial"/>
            <w:i/>
            <w:color w:val="0077CC"/>
            <w:sz w:val="20"/>
            <w:u w:val="single"/>
            <w:shd w:val="clear" w:color="auto" w:fill="FFFFFF"/>
            <w:lang w:val="en-US" w:eastAsia="en-US" w:bidi="ar-SA"/>
          </w:rPr>
          <w:t>https://www.planete-energies.com/en/medias/close/life-cycle-oil-and-gas-fields;</w:t>
        </w:r>
      </w:hyperlink>
      <w:r>
        <w:rPr>
          <w:rFonts w:ascii="arial" w:eastAsia="arial" w:hAnsi="arial" w:cs="arial"/>
          <w:color w:val="000000"/>
          <w:sz w:val="20"/>
          <w:lang w:val="en-US" w:eastAsia="en-US" w:bidi="ar-SA"/>
        </w:rPr>
        <w:t xml:space="preserve"> Henrik Wachtmeister, Linnea Lund, Kjell Aleklett, and Mikael Hook, "Production Decline Curves of Tight Oil Wells in Eagle Ford Shale," Natural Resources Research, vol. 26, January 19, 2017, </w:t>
      </w:r>
      <w:hyperlink r:id="rId251" w:history="1">
        <w:r>
          <w:rPr>
            <w:rFonts w:ascii="arial" w:eastAsia="arial" w:hAnsi="arial" w:cs="arial"/>
            <w:i/>
            <w:color w:val="0077CC"/>
            <w:sz w:val="20"/>
            <w:u w:val="single"/>
            <w:shd w:val="clear" w:color="auto" w:fill="FFFFFF"/>
            <w:lang w:val="en-US" w:eastAsia="en-US" w:bidi="ar-SA"/>
          </w:rPr>
          <w:t>https://link.springer.com/article/10.1007/s11053-016-9323-2</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temperatures affect the materials suitable for use in many of these technologies. Low-temperature materials, for example rubber or low-temperature plastics, work in an O&amp;G well, but not in a geothermal well. Drill bits for a typical geothermal application are designed to prevent excess wear and maintain performance in high-temperature operations and to handle the typically harder rock that is found with geothermal wells./64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well casing material needs to operate for long durations at high temperatures and in often highly saline environments./65 Typical well casings are cement or metal, but other technologies are being developed for geothermal applications including polymer/oxide composites and coatings, special alloying or heat treatments for metals, or chemical additives for 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downhole data collection and controls contribute to successful well exploration and development and are important to long-term operation of the wells. Sensors and other data acquisition electronics need to be able to operate in the harsh environment (heat and corrosion) of the geothermal well. Improvements to downhole data collection and controls for geothermal drilling and completion would likely shorten drilling time and reduce costs for geothermal development. As an example of the benefits already seen in O&amp;G applications, DOE estimates that downhole data collection in the O&amp;G sector has "decreased drilling time and cost and increased penetration rates by 35%-55%."/66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Stimulation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Directional drilling and stimulation technologies (as well as binary power plant technologies) are being developed to enhance the technical viability of EGS. The main component of stimulation technology is the injection of fluids (largely water with some additional constituents) into a reservoir to break the subsurface rock to create additional permeability and access the geothermal resources. This permeability allows the fluid to flow through the rock and absorb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reinjection of the produced geothermal fluid (along with some additional chemicals or additives) back into the underground reservoir after the electricity generation steps, helps maintain reservoir pressure, maintain permeability, prevent dry gaps in the reservoir, prevent chemical precipitation and lost circulation, and maintain fluid flow for energy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stimulation is similar to hydraulic fracturing used in O&amp;G, but takes place at lower pressures, seeks to generate greater long-term permeability,/67 and has relatively low risk of induced seismicity./68 Additionally, geothermal power systems reinject almost all of the geothermal fluid extracted from the subsurface for continual operation limiting loss from the subsurface.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64 U.S. Department of Energy, Geothermal Technologies Office, GeoVision: Harnessing the Heat Beneath Our Feet, May 2019, </w:t>
      </w:r>
      <w:hyperlink r:id="rId233" w:history="1">
        <w:r>
          <w:rPr>
            <w:rFonts w:ascii="arial" w:eastAsia="arial" w:hAnsi="arial" w:cs="arial"/>
            <w:i/>
            <w:color w:val="0077CC"/>
            <w:sz w:val="20"/>
            <w:u w:val="single"/>
            <w:shd w:val="clear" w:color="auto" w:fill="FFFFFF"/>
            <w:lang w:val="en-US" w:eastAsia="en-US" w:bidi="ar-SA"/>
          </w:rPr>
          <w:t>https://www.energy.gov/sites/default/files/2019/06/f63/GeoVision-full-report-opt.pdf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65 National Renewable Energy Laboratory, "Advanced Wells," </w:t>
      </w:r>
      <w:hyperlink r:id="rId252" w:history="1">
        <w:r>
          <w:rPr>
            <w:rFonts w:ascii="arial" w:eastAsia="arial" w:hAnsi="arial" w:cs="arial"/>
            <w:i/>
            <w:color w:val="0077CC"/>
            <w:sz w:val="20"/>
            <w:u w:val="single"/>
            <w:shd w:val="clear" w:color="auto" w:fill="FFFFFF"/>
            <w:lang w:val="en-US" w:eastAsia="en-US" w:bidi="ar-SA"/>
          </w:rPr>
          <w:t>https://www.nrel.gov/geothermal/advanced-wells.html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66 National Renewable Energy Laboratory, "Advanced Wells," </w:t>
      </w:r>
      <w:hyperlink r:id="rId252" w:history="1">
        <w:r>
          <w:rPr>
            <w:rFonts w:ascii="arial" w:eastAsia="arial" w:hAnsi="arial" w:cs="arial"/>
            <w:i/>
            <w:color w:val="0077CC"/>
            <w:sz w:val="20"/>
            <w:u w:val="single"/>
            <w:shd w:val="clear" w:color="auto" w:fill="FFFFFF"/>
            <w:lang w:val="en-US" w:eastAsia="en-US" w:bidi="ar-SA"/>
          </w:rPr>
          <w:t>https://www.nrel.gov/geothermal/advanced-wells.html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67 Ning Li, Heping Xie, Jianjun Hu, and Cunbao Li, "A Critical Review of the Experimental and Theoretical Research on Cyclic Hydraulic Fracturing for Geothermal Reservoir Stimulation," Geomechanics and Geophysics for Geo-Energy and Geo-Resources, vol. 8, November 27, 2021, </w:t>
      </w:r>
      <w:hyperlink r:id="rId253" w:history="1">
        <w:r>
          <w:rPr>
            <w:rFonts w:ascii="arial" w:eastAsia="arial" w:hAnsi="arial" w:cs="arial"/>
            <w:i/>
            <w:color w:val="0077CC"/>
            <w:sz w:val="20"/>
            <w:u w:val="single"/>
            <w:shd w:val="clear" w:color="auto" w:fill="FFFFFF"/>
            <w:lang w:val="en-US" w:eastAsia="en-US" w:bidi="ar-SA"/>
          </w:rPr>
          <w:t>https://link.springer.com/article/10.1007/s40948-021-00309-7</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68 U.S. Department of Energy, Geothermal Technologies Office, "What Is an Enhanced Geothermal System (EGS)?" September 2012, </w:t>
      </w:r>
      <w:hyperlink r:id="rId254" w:history="1">
        <w:r>
          <w:rPr>
            <w:rFonts w:ascii="arial" w:eastAsia="arial" w:hAnsi="arial" w:cs="arial"/>
            <w:i/>
            <w:color w:val="0077CC"/>
            <w:sz w:val="20"/>
            <w:u w:val="single"/>
            <w:shd w:val="clear" w:color="auto" w:fill="FFFFFF"/>
            <w:lang w:val="en-US" w:eastAsia="en-US" w:bidi="ar-SA"/>
          </w:rPr>
          <w:t>https://www1.eere.energy.gov/geothermal/pdfs/egs_basics.pdf;</w:t>
        </w:r>
      </w:hyperlink>
      <w:r>
        <w:rPr>
          <w:rFonts w:ascii="arial" w:eastAsia="arial" w:hAnsi="arial" w:cs="arial"/>
          <w:color w:val="000000"/>
          <w:sz w:val="20"/>
          <w:lang w:val="en-US" w:eastAsia="en-US" w:bidi="ar-SA"/>
        </w:rPr>
        <w:t xml:space="preserve"> National Research Council, "Induced Seismicity Potential in Energy Technologies," The National Academies Press, 2013, p. 107, </w:t>
      </w:r>
      <w:hyperlink r:id="rId255" w:history="1">
        <w:r>
          <w:rPr>
            <w:rFonts w:ascii="arial" w:eastAsia="arial" w:hAnsi="arial" w:cs="arial"/>
            <w:i/>
            <w:color w:val="0077CC"/>
            <w:sz w:val="20"/>
            <w:u w:val="single"/>
            <w:shd w:val="clear" w:color="auto" w:fill="FFFFFF"/>
            <w:lang w:val="en-US" w:eastAsia="en-US" w:bidi="ar-SA"/>
          </w:rPr>
          <w:t>https://doi.org/10.17226</w:t>
        </w:r>
      </w:hyperlink>
      <w:r>
        <w:rPr>
          <w:rFonts w:ascii="arial" w:eastAsia="arial" w:hAnsi="arial" w:cs="arial"/>
          <w:color w:val="000000"/>
          <w:sz w:val="20"/>
          <w:lang w:val="en-US" w:eastAsia="en-US" w:bidi="ar-SA"/>
        </w:rPr>
        <w:t>/ 13355.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there is little-to-no seismic activity caused or enabled by these stimulation activities. Subsurface activities with higher volumes of fluid injected or extracted - for example wastewater disposal and O&amp;G extraction, respectively - are associated with more induced seismicity./69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 EGS in-field and near-field demonstration projects have successfully used low-pressure stimulation./70 Other examples of attempted EGS projects have failed to control the fracture zone, resulting in uneconomical wells. More effective geothermal fluids compositions and injection processes are being developed,/71 with some exploring cyclical injection schemes,/72 additional constituents like proppants,/73 or additives like polymers/74 to reduce the volume of water needed or increase the performance of the fluid and the system. Injection schemes including the volume of water and types of added constituents have been a source of contention for the O&amp;G industry, and will likely continue to be with further development of 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high costs of drilling and completing geothermal wells, use of trial and error to develop and advance stimulation technologies - as was used in the O&amp;G industry - is not likely to be a realistic option./75 Development that leverages existing knowledge from the O&amp;G sector and dedicated R&amp;D efforts including pilot projects will likely be needed to support successful development of stimulation technologies and commercial EGS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Plant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plants use a lot of the same equipment, processes, and control systems as gas-fired power plants. The steam cycle equipment--including pipelines, turbines, and cooling systems--are common to many thermal power plants./76 Additionally, geothermal and O&amp;G plants make use of similar workforces including construction workers, plant operators, and support services, and the two industries can use similar supply lines, manufacturing capabilities, and construction and maintenance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69 For more information on induced seismicity, see CRS Report R47386, Earthquakes Induced by Underground Fluid Injection and the Federal Role in Mitigation, by Linda R. Rowan and Angela C. Jones.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70 U.S. Department of Energy, Geothermal Technologies Office, GeoVision: Harnessing the Heat Beneath Our Feet, May 2019, </w:t>
      </w:r>
      <w:hyperlink r:id="rId233" w:history="1">
        <w:r>
          <w:rPr>
            <w:rFonts w:ascii="arial" w:eastAsia="arial" w:hAnsi="arial" w:cs="arial"/>
            <w:i/>
            <w:color w:val="0077CC"/>
            <w:sz w:val="20"/>
            <w:u w:val="single"/>
            <w:shd w:val="clear" w:color="auto" w:fill="FFFFFF"/>
            <w:lang w:val="en-US" w:eastAsia="en-US" w:bidi="ar-SA"/>
          </w:rPr>
          <w:t>https://www.energy.gov/sites/default/files/2019/06/f63/GeoVision-full-report-opt.pdf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71 Mark McClure, "Why Multistage Stimulation Is the Most Exciting Idea in Geothermal," ResFrac.com, May 16, 2021, </w:t>
      </w:r>
      <w:hyperlink r:id="rId256" w:history="1">
        <w:r>
          <w:rPr>
            <w:rFonts w:ascii="arial" w:eastAsia="arial" w:hAnsi="arial" w:cs="arial"/>
            <w:i/>
            <w:color w:val="0077CC"/>
            <w:sz w:val="20"/>
            <w:u w:val="single"/>
            <w:shd w:val="clear" w:color="auto" w:fill="FFFFFF"/>
            <w:lang w:val="en-US" w:eastAsia="en-US" w:bidi="ar-SA"/>
          </w:rPr>
          <w:t>https://www.resfrac.com/blog/why-multistage-stimulation-most-exciting-idea-geothermal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72 Ning Li, Heping Xie, Jianjun Hu, and Cunbao Li, "A Critical Review of the Experimental and Theoretical Research on Cyclic Hydraulic Fracturing for Geothermal Reservoir Stimulation," Geomechanics and Geophysics for Geo-Energy and Geo-Resources, vol. 8, November 27, 2021, </w:t>
      </w:r>
      <w:hyperlink r:id="rId253" w:history="1">
        <w:r>
          <w:rPr>
            <w:rFonts w:ascii="arial" w:eastAsia="arial" w:hAnsi="arial" w:cs="arial"/>
            <w:i/>
            <w:color w:val="0077CC"/>
            <w:sz w:val="20"/>
            <w:u w:val="single"/>
            <w:shd w:val="clear" w:color="auto" w:fill="FFFFFF"/>
            <w:lang w:val="en-US" w:eastAsia="en-US" w:bidi="ar-SA"/>
          </w:rPr>
          <w:t>https://link.springer.com/article/10.1007/s40948-021-00309-7</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73 Proppants are additives, like sand or aluminum oxide, included in stimulation fluids to help maintain subsurface permeability. Rafal Moska, Krzysztof Labus, and Piotr Kasza, "Hydraulic Fracturing in Enhanced Geothermal Systems--Field, Tectonic and Rock Mechanics Conditions--A Review," Energies, vol. 14, no. 5725 (September 2021), </w:t>
      </w:r>
      <w:hyperlink r:id="rId257" w:history="1">
        <w:r>
          <w:rPr>
            <w:rFonts w:ascii="arial" w:eastAsia="arial" w:hAnsi="arial" w:cs="arial"/>
            <w:i/>
            <w:color w:val="0077CC"/>
            <w:sz w:val="20"/>
            <w:u w:val="single"/>
            <w:shd w:val="clear" w:color="auto" w:fill="FFFFFF"/>
            <w:lang w:val="en-US" w:eastAsia="en-US" w:bidi="ar-SA"/>
          </w:rPr>
          <w:t>https://www.mdpi.com/1996-1073/14/18/5725/pdf;</w:t>
        </w:r>
      </w:hyperlink>
      <w:r>
        <w:rPr>
          <w:rFonts w:ascii="arial" w:eastAsia="arial" w:hAnsi="arial" w:cs="arial"/>
          <w:color w:val="000000"/>
          <w:sz w:val="20"/>
          <w:lang w:val="en-US" w:eastAsia="en-US" w:bidi="ar-SA"/>
        </w:rPr>
        <w:t xml:space="preserve"> Clay G. Jones, Stuart F. Simmons, and Joseph N. Moore, "Proppant Behavior Under Simulated Geothermal Reservoir Conditions," Proceedings, Thirty-Ninth Workshop on Geothermal Reservoir Engineering, February 24-26, 2014, </w:t>
      </w:r>
      <w:hyperlink r:id="rId258" w:history="1">
        <w:r>
          <w:rPr>
            <w:rFonts w:ascii="arial" w:eastAsia="arial" w:hAnsi="arial" w:cs="arial"/>
            <w:i/>
            <w:color w:val="0077CC"/>
            <w:sz w:val="20"/>
            <w:u w:val="single"/>
            <w:shd w:val="clear" w:color="auto" w:fill="FFFFFF"/>
            <w:lang w:val="en-US" w:eastAsia="en-US" w:bidi="ar-SA"/>
          </w:rPr>
          <w:t>https://pangea.stanford.edu/ERE/pdf/IGAstandard/SGW/2014/Jones1.pdf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74 Pacific Northwest National Laboratory, "Packing Heat: New Fluid Makes Untapped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Cleaner," April 15, 2015, </w:t>
      </w:r>
      <w:hyperlink r:id="rId259" w:history="1">
        <w:r>
          <w:rPr>
            <w:rFonts w:ascii="arial" w:eastAsia="arial" w:hAnsi="arial" w:cs="arial"/>
            <w:i/>
            <w:color w:val="0077CC"/>
            <w:sz w:val="20"/>
            <w:u w:val="single"/>
            <w:shd w:val="clear" w:color="auto" w:fill="FFFFFF"/>
            <w:lang w:val="en-US" w:eastAsia="en-US" w:bidi="ar-SA"/>
          </w:rPr>
          <w:t>https://www.pnnl.gov/news/release.aspx?id=4195</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75 U.S. Department of Energy, Geothermal Technologies Office, "Geothermal Technologies Office: Fiscal Years 20222026 Multi-year Project Plan," February 2022, </w:t>
      </w:r>
      <w:hyperlink r:id="rId246" w:history="1">
        <w:r>
          <w:rPr>
            <w:rFonts w:ascii="arial" w:eastAsia="arial" w:hAnsi="arial" w:cs="arial"/>
            <w:i/>
            <w:color w:val="0077CC"/>
            <w:sz w:val="20"/>
            <w:u w:val="single"/>
            <w:shd w:val="clear" w:color="auto" w:fill="FFFFFF"/>
            <w:lang w:val="en-US" w:eastAsia="en-US" w:bidi="ar-SA"/>
          </w:rPr>
          <w:t>https://www.energy.gov/sites/default/files/2022-02/GTO%20MultiYear%20Program%20Plan%20FY%202022-2026.pdf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76 U.S. Department of Energy, "How a Geothermal Power Plant Works (Simple)," </w:t>
      </w:r>
      <w:hyperlink r:id="rId260" w:history="1">
        <w:r>
          <w:rPr>
            <w:rFonts w:ascii="arial" w:eastAsia="arial" w:hAnsi="arial" w:cs="arial"/>
            <w:i/>
            <w:color w:val="0077CC"/>
            <w:sz w:val="20"/>
            <w:u w:val="single"/>
            <w:shd w:val="clear" w:color="auto" w:fill="FFFFFF"/>
            <w:lang w:val="en-US" w:eastAsia="en-US" w:bidi="ar-SA"/>
          </w:rPr>
          <w:t>https://www.energy.gov/eere/geothermal/how-geothermal-power-plant-works-simple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the 2,020 natural gas power plants and the 1,104 plants that primarily use petroleum,/77 there are relatively few geothermal power plants in the United States. Of the 96 total operating geothermal units in 2021, 17 were dry steam, 28 were flash, and 51 were binary - the three primary types of geothermal power systems./78 There are no operational EGS units in the United States, though there are some demonstration projects./79 For more information on geothermal power plant technologies, see CRS Report R47256, Enhanced Geothermal Systems: Introduction and Issues for Congress, by Morgan Smith.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2020, the United States had 58 conventional geothermal projects in development, 54 of which were on undeveloped geothermal resources; the remaining 4 were expansions on existing resources.80 While commercial coproduction and EGS projects have been in development as recently as 2015, none were in development as of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Transferable Workforce Skills and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geothermal workforce includes personnel with experience and skills developed in or derived from the O&amp;G sector. If the conditions of the current energy transition continue, the developing geothermal sector may see a need for additional personnel transfer or skills and knowledge transfer from the O&amp;G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industry requires many of the same knowledge and skill sets used in the O&amp;G industry. These include knowledge of underground conditions to identify the best locations for resource exploration and support drilling operations;/81 skills and best practices for managing hydraulic fracturing and wastewater injection; mitigating or dealing with potential induced seismicity;/82 and skills and experience for completion and operation of wells. Additionally, many of the developers creating and adapting technologies for geothermal applications include senior executives from the O&amp;G industry who apply their knowledge and experience of the challenges and solutions from O&amp;G to geothermal./83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77 U.S. Energy Information Administration, "Table 4.1. Count of Electric Power Industry Power Plants, by Sector, by Predominant Energy Sources within Plant, 2011 through 2021," Electric Power Annual, November 7, 2022, </w:t>
      </w:r>
      <w:hyperlink r:id="rId261" w:history="1">
        <w:r>
          <w:rPr>
            <w:rFonts w:ascii="arial" w:eastAsia="arial" w:hAnsi="arial" w:cs="arial"/>
            <w:i/>
            <w:color w:val="0077CC"/>
            <w:sz w:val="20"/>
            <w:u w:val="single"/>
            <w:shd w:val="clear" w:color="auto" w:fill="FFFFFF"/>
            <w:lang w:val="en-US" w:eastAsia="en-US" w:bidi="ar-SA"/>
          </w:rPr>
          <w:t>https://www.eia.gov/electricity/annual/html/epa_04_01.html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78 A power plant can consist of one or more power units. Energy Information Administration, "Electricity Data Browser," accessed May 25, 2022, </w:t>
      </w:r>
      <w:hyperlink r:id="rId262" w:history="1">
        <w:r>
          <w:rPr>
            <w:rFonts w:ascii="arial" w:eastAsia="arial" w:hAnsi="arial" w:cs="arial"/>
            <w:i/>
            <w:color w:val="0077CC"/>
            <w:sz w:val="20"/>
            <w:u w:val="single"/>
            <w:shd w:val="clear" w:color="auto" w:fill="FFFFFF"/>
            <w:lang w:val="en-US" w:eastAsia="en-US" w:bidi="ar-SA"/>
          </w:rPr>
          <w:t>https://www.eia.gov/electricity/data/browser/#/topic/1?agg=1,2,0&amp;fuel=001&amp;geo=g00000000004&amp;sec=g&amp;freq=A&amp;datecode=2021&amp;rtype=s&amp;start=200101&amp;end=201911&amp;ctype=map&amp;ltype=pin&amp;rse=0&amp;maptype=0&amp;pin=;</w:t>
        </w:r>
      </w:hyperlink>
      <w:r>
        <w:rPr>
          <w:rFonts w:ascii="arial" w:eastAsia="arial" w:hAnsi="arial" w:cs="arial"/>
          <w:color w:val="000000"/>
          <w:sz w:val="20"/>
          <w:lang w:val="en-US" w:eastAsia="en-US" w:bidi="ar-SA"/>
        </w:rPr>
        <w:t xml:space="preserve"> National Renewable Energy Laboratory, "2021 U.S. Geothermal Power Production and District Heating Market Report," July 2021, </w:t>
      </w:r>
      <w:hyperlink r:id="rId263" w:history="1">
        <w:r>
          <w:rPr>
            <w:rFonts w:ascii="arial" w:eastAsia="arial" w:hAnsi="arial" w:cs="arial"/>
            <w:i/>
            <w:color w:val="0077CC"/>
            <w:sz w:val="20"/>
            <w:u w:val="single"/>
            <w:shd w:val="clear" w:color="auto" w:fill="FFFFFF"/>
            <w:lang w:val="en-US" w:eastAsia="en-US" w:bidi="ar-SA"/>
          </w:rPr>
          <w:t>https://www.nrel.gov/docs/fy21osti/78291.pdf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79 For example, the U.S. Department of Energy-supported Utah FORGE project: </w:t>
      </w:r>
      <w:hyperlink r:id="rId264" w:history="1">
        <w:r>
          <w:rPr>
            <w:rFonts w:ascii="arial" w:eastAsia="arial" w:hAnsi="arial" w:cs="arial"/>
            <w:i/>
            <w:color w:val="0077CC"/>
            <w:sz w:val="20"/>
            <w:u w:val="single"/>
            <w:shd w:val="clear" w:color="auto" w:fill="FFFFFF"/>
            <w:lang w:val="en-US" w:eastAsia="en-US" w:bidi="ar-SA"/>
          </w:rPr>
          <w:t>https://utahforge.com/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80 National Renewable Energy Laboratory, "2021 U.S. Geothermal Power Production and District Heating Market Report," July 2021, </w:t>
      </w:r>
      <w:hyperlink r:id="rId263" w:history="1">
        <w:r>
          <w:rPr>
            <w:rFonts w:ascii="arial" w:eastAsia="arial" w:hAnsi="arial" w:cs="arial"/>
            <w:i/>
            <w:color w:val="0077CC"/>
            <w:sz w:val="20"/>
            <w:u w:val="single"/>
            <w:shd w:val="clear" w:color="auto" w:fill="FFFFFF"/>
            <w:lang w:val="en-US" w:eastAsia="en-US" w:bidi="ar-SA"/>
          </w:rPr>
          <w:t>https://www.nrel.gov/docs/fy21osti/78291.pdf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81 James Pethokoukis, "Can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Replace Oil and Gas? My Long-Read Q&amp;A with Jamie Beard," American Enterprise Institute, October 21, 2021, </w:t>
      </w:r>
      <w:hyperlink r:id="rId265" w:history="1">
        <w:r>
          <w:rPr>
            <w:rFonts w:ascii="arial" w:eastAsia="arial" w:hAnsi="arial" w:cs="arial"/>
            <w:i/>
            <w:color w:val="0077CC"/>
            <w:sz w:val="20"/>
            <w:u w:val="single"/>
            <w:shd w:val="clear" w:color="auto" w:fill="FFFFFF"/>
            <w:lang w:val="en-US" w:eastAsia="en-US" w:bidi="ar-SA"/>
          </w:rPr>
          <w:t>https://www.aei.org/economics/can-</w:t>
        </w:r>
      </w:hyperlink>
      <w:hyperlink r:id="rId265" w:history="1">
        <w:r>
          <w:rPr>
            <w:rFonts w:ascii="arial" w:eastAsia="arial" w:hAnsi="arial" w:cs="arial"/>
            <w:b/>
            <w:i/>
            <w:color w:val="0077CC"/>
            <w:sz w:val="20"/>
            <w:u w:val="single"/>
            <w:shd w:val="clear" w:color="auto" w:fill="FFFFFF"/>
            <w:lang w:val="en-US" w:eastAsia="en-US" w:bidi="ar-SA"/>
          </w:rPr>
          <w:t>geothermal-energy</w:t>
        </w:r>
      </w:hyperlink>
      <w:hyperlink r:id="rId265" w:history="1">
        <w:r>
          <w:rPr>
            <w:rFonts w:ascii="arial" w:eastAsia="arial" w:hAnsi="arial" w:cs="arial"/>
            <w:i/>
            <w:color w:val="0077CC"/>
            <w:sz w:val="20"/>
            <w:u w:val="single"/>
            <w:shd w:val="clear" w:color="auto" w:fill="FFFFFF"/>
            <w:lang w:val="en-US" w:eastAsia="en-US" w:bidi="ar-SA"/>
          </w:rPr>
          <w:t>-replace-oiland-gas-my-long-read-qa-with-jamie-beard/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82 James Pethokoukis, "Can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Replace Oil and Gas? My Long-Read Q&amp;A with Jamie Beard," American Enterprise Institute, October 21, 2021, </w:t>
      </w:r>
      <w:hyperlink r:id="rId265" w:history="1">
        <w:r>
          <w:rPr>
            <w:rFonts w:ascii="arial" w:eastAsia="arial" w:hAnsi="arial" w:cs="arial"/>
            <w:i/>
            <w:color w:val="0077CC"/>
            <w:sz w:val="20"/>
            <w:u w:val="single"/>
            <w:shd w:val="clear" w:color="auto" w:fill="FFFFFF"/>
            <w:lang w:val="en-US" w:eastAsia="en-US" w:bidi="ar-SA"/>
          </w:rPr>
          <w:t>https://www.aei.org/economics/can-</w:t>
        </w:r>
      </w:hyperlink>
      <w:hyperlink r:id="rId265" w:history="1">
        <w:r>
          <w:rPr>
            <w:rFonts w:ascii="arial" w:eastAsia="arial" w:hAnsi="arial" w:cs="arial"/>
            <w:b/>
            <w:i/>
            <w:color w:val="0077CC"/>
            <w:sz w:val="20"/>
            <w:u w:val="single"/>
            <w:shd w:val="clear" w:color="auto" w:fill="FFFFFF"/>
            <w:lang w:val="en-US" w:eastAsia="en-US" w:bidi="ar-SA"/>
          </w:rPr>
          <w:t>geothermal-energy</w:t>
        </w:r>
      </w:hyperlink>
      <w:hyperlink r:id="rId265" w:history="1">
        <w:r>
          <w:rPr>
            <w:rFonts w:ascii="arial" w:eastAsia="arial" w:hAnsi="arial" w:cs="arial"/>
            <w:i/>
            <w:color w:val="0077CC"/>
            <w:sz w:val="20"/>
            <w:u w:val="single"/>
            <w:shd w:val="clear" w:color="auto" w:fill="FFFFFF"/>
            <w:lang w:val="en-US" w:eastAsia="en-US" w:bidi="ar-SA"/>
          </w:rPr>
          <w:t>-replace-oiland-gas-my-long-read-qa-with-jamie-beard/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83 Geothermal.org, "Don't Look Up, Look Down: How Oil &amp; Gas Companies Can Survive the Energy Transition by Investing in Geothermal," June 17, 2022, </w:t>
      </w:r>
      <w:hyperlink r:id="rId266" w:history="1">
        <w:r>
          <w:rPr>
            <w:rFonts w:ascii="arial" w:eastAsia="arial" w:hAnsi="arial" w:cs="arial"/>
            <w:i/>
            <w:color w:val="0077CC"/>
            <w:sz w:val="20"/>
            <w:u w:val="single"/>
            <w:shd w:val="clear" w:color="auto" w:fill="FFFFFF"/>
            <w:lang w:val="en-US" w:eastAsia="en-US" w:bidi="ar-SA"/>
          </w:rPr>
          <w:t>https://geothermal.org/our-impact/blog/dont-look-look-down-how-oil-gascompanies-can-survive-energy-transition-investing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of technical skills and knowledge, the O&amp;G workforce has experience in financing and risk management for subsurface resource development. The challenges related to these types of exploration and development - geological risk - are familiar to the O&amp;G industry. Prior knowledge and relationships with investors, who are already familiar with the conditions of subsurface O&amp;G development, including the related risks and benefits, could facilitate additional private sector investment in EGS projects./84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requires similar types and numbers of workers to those same operations in the O&amp;G sector--including drillers, geoscientists, and drilling services for well development and manufacturers, construction contractors, and operations and maintenance staff for power plant operation./85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Supporters and critics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note the industry will likely need additional public support, if it is to address its challenges. A selection of challenges related to geothermal power applications are discussed below./86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can face permitting challenges due to the potential for environmental impacts including ground water impacts and the potential for induced seismicity - though seismicity risks are relatively low./87 These challenges include the federal permitting process and permitting times as well as the challenge of meeting a variety of different state and local regulations./88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tax provisions relating to the O&amp;G industry (for example, 26 U.S.C. Sec.617), the geothermal industry does not have risk-mitigating deductions for failures in well exploration and drilling activities./89 Thus, exploration and well development are relatively more risky and expensive for geothermal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to some other energy generation technologies, geothermal tends to have higher capital costs. This is due to a number of operational and plant design factors. Compared to O&amp;G, geothermal power projects tend to move higher volumes of fluid through larger diameter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84 Alexander Richter, "ThinkGeoEnergy's Top 10 Geothermal Countries 2021--Installed Power Generation Capacity (MWe)," ThinkGeoEnergy.com, January 10, 2021, </w:t>
      </w:r>
      <w:hyperlink r:id="rId245" w:history="1">
        <w:r>
          <w:rPr>
            <w:rFonts w:ascii="arial" w:eastAsia="arial" w:hAnsi="arial" w:cs="arial"/>
            <w:i/>
            <w:color w:val="0077CC"/>
            <w:sz w:val="20"/>
            <w:u w:val="single"/>
            <w:shd w:val="clear" w:color="auto" w:fill="FFFFFF"/>
            <w:lang w:val="en-US" w:eastAsia="en-US" w:bidi="ar-SA"/>
          </w:rPr>
          <w:t>https://www.thinkgeoenergy.com/thinkgeoenergys-top-10geothermal-countries-2021-installed-power-generation-capacity-mwe/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85 Neel Dhanesha, "Clean Energy Is Buried at the Bottom of Abandoned Oil Wells," Vox.com, April 19, 2022, </w:t>
      </w:r>
      <w:hyperlink r:id="rId267" w:history="1">
        <w:r>
          <w:rPr>
            <w:rFonts w:ascii="arial" w:eastAsia="arial" w:hAnsi="arial" w:cs="arial"/>
            <w:i/>
            <w:color w:val="0077CC"/>
            <w:sz w:val="20"/>
            <w:u w:val="single"/>
            <w:shd w:val="clear" w:color="auto" w:fill="FFFFFF"/>
            <w:lang w:val="en-US" w:eastAsia="en-US" w:bidi="ar-SA"/>
          </w:rPr>
          <w:t>https://www.vox.com/recode/23024204/</w:t>
        </w:r>
      </w:hyperlink>
      <w:hyperlink r:id="rId267" w:history="1">
        <w:r>
          <w:rPr>
            <w:rFonts w:ascii="arial" w:eastAsia="arial" w:hAnsi="arial" w:cs="arial"/>
            <w:b/>
            <w:i/>
            <w:color w:val="0077CC"/>
            <w:sz w:val="20"/>
            <w:u w:val="single"/>
            <w:shd w:val="clear" w:color="auto" w:fill="FFFFFF"/>
            <w:lang w:val="en-US" w:eastAsia="en-US" w:bidi="ar-SA"/>
          </w:rPr>
          <w:t>geothermal-energy</w:t>
        </w:r>
      </w:hyperlink>
      <w:hyperlink r:id="rId267" w:history="1">
        <w:r>
          <w:rPr>
            <w:rFonts w:ascii="arial" w:eastAsia="arial" w:hAnsi="arial" w:cs="arial"/>
            <w:i/>
            <w:color w:val="0077CC"/>
            <w:sz w:val="20"/>
            <w:u w:val="single"/>
            <w:shd w:val="clear" w:color="auto" w:fill="FFFFFF"/>
            <w:lang w:val="en-US" w:eastAsia="en-US" w:bidi="ar-SA"/>
          </w:rPr>
          <w:t>-heat-oil-gas-wells;</w:t>
        </w:r>
      </w:hyperlink>
      <w:r>
        <w:rPr>
          <w:rFonts w:ascii="arial" w:eastAsia="arial" w:hAnsi="arial" w:cs="arial"/>
          <w:color w:val="000000"/>
          <w:sz w:val="20"/>
          <w:lang w:val="en-US" w:eastAsia="en-US" w:bidi="ar-SA"/>
        </w:rPr>
        <w:t xml:space="preserve"> James Pethokoukis, "Can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Replace Oil and Gas? My Long-Read Q&amp;A with Jamie Beard," American Enterprise Institute, October 21, 2021, </w:t>
      </w:r>
      <w:hyperlink r:id="rId268" w:history="1">
        <w:r>
          <w:rPr>
            <w:rFonts w:ascii="arial" w:eastAsia="arial" w:hAnsi="arial" w:cs="arial"/>
            <w:i/>
            <w:color w:val="0077CC"/>
            <w:sz w:val="20"/>
            <w:u w:val="single"/>
            <w:shd w:val="clear" w:color="auto" w:fill="FFFFFF"/>
            <w:lang w:val="en-US" w:eastAsia="en-US" w:bidi="ar-SA"/>
          </w:rPr>
          <w:t>https://www.aei.org/economics/can-</w:t>
        </w:r>
      </w:hyperlink>
      <w:hyperlink r:id="rId268" w:history="1">
        <w:r>
          <w:rPr>
            <w:rFonts w:ascii="arial" w:eastAsia="arial" w:hAnsi="arial" w:cs="arial"/>
            <w:b/>
            <w:i/>
            <w:color w:val="0077CC"/>
            <w:sz w:val="20"/>
            <w:u w:val="single"/>
            <w:shd w:val="clear" w:color="auto" w:fill="FFFFFF"/>
            <w:lang w:val="en-US" w:eastAsia="en-US" w:bidi="ar-SA"/>
          </w:rPr>
          <w:t>geothermal-energy</w:t>
        </w:r>
      </w:hyperlink>
      <w:hyperlink r:id="rId268" w:history="1">
        <w:r>
          <w:rPr>
            <w:rFonts w:ascii="arial" w:eastAsia="arial" w:hAnsi="arial" w:cs="arial"/>
            <w:i/>
            <w:color w:val="0077CC"/>
            <w:sz w:val="20"/>
            <w:u w:val="single"/>
            <w:shd w:val="clear" w:color="auto" w:fill="FFFFFF"/>
            <w:lang w:val="en-US" w:eastAsia="en-US" w:bidi="ar-SA"/>
          </w:rPr>
          <w:t>-replace-oil-and-gas-my-long-read-qa-with-jamie-beard/;</w:t>
        </w:r>
      </w:hyperlink>
      <w:r>
        <w:rPr>
          <w:rFonts w:ascii="arial" w:eastAsia="arial" w:hAnsi="arial" w:cs="arial"/>
          <w:color w:val="000000"/>
          <w:sz w:val="20"/>
          <w:lang w:val="en-US" w:eastAsia="en-US" w:bidi="ar-SA"/>
        </w:rPr>
        <w:t xml:space="preserve"> Dev Millstein et al., "GeoVision Analysis Supporting Task Force Report: Impacts - The Employment Opportunities, Water Impacts, Emission Reductions, and Air Quality Improvements of Achieving High Penetrations of Geothermal Power in the United States," Lawrence Berkeley National Laboratory and National Renewable Energy Laboratory, May 2019, </w:t>
      </w:r>
      <w:hyperlink r:id="rId269" w:history="1">
        <w:r>
          <w:rPr>
            <w:rFonts w:ascii="arial" w:eastAsia="arial" w:hAnsi="arial" w:cs="arial"/>
            <w:i/>
            <w:color w:val="0077CC"/>
            <w:sz w:val="20"/>
            <w:u w:val="single"/>
            <w:shd w:val="clear" w:color="auto" w:fill="FFFFFF"/>
            <w:lang w:val="en-US" w:eastAsia="en-US" w:bidi="ar-SA"/>
          </w:rPr>
          <w:t>https://www.nrel.gov/docs/fy19osti/71933.pdf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For a fuller exploration of the benefits and challenges of EGS, see CRS Report R47256, Enhanced Geothermal Systems: Introduction and Issues for Congress, by Morgan Smith.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For more details, see "Stimulation Technologies."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88 Some states have regulations specifically addressing geothermal projects. Those states are Alaska, California, Colorado, Hawaii, Idaho, Montana, Oregon, Nevada, New Mexico, Texas, Utah, Washington, and West Virginia. Brent Chicken and Joseph Negaard, "Renewable Energy Webcast Series: Legal Considerations of Geothermal Projects," January 5, 2022, </w:t>
      </w:r>
      <w:hyperlink r:id="rId270" w:history="1">
        <w:r>
          <w:rPr>
            <w:rFonts w:ascii="arial" w:eastAsia="arial" w:hAnsi="arial" w:cs="arial"/>
            <w:i/>
            <w:color w:val="0077CC"/>
            <w:sz w:val="20"/>
            <w:u w:val="single"/>
            <w:shd w:val="clear" w:color="auto" w:fill="FFFFFF"/>
            <w:lang w:val="en-US" w:eastAsia="en-US" w:bidi="ar-SA"/>
          </w:rPr>
          <w:t>https://www.steptoe-johnson.com/sites/default/files/Renewable%20Webcast%20%20Geothermal.pdf;</w:t>
        </w:r>
      </w:hyperlink>
      <w:r>
        <w:rPr>
          <w:rFonts w:ascii="arial" w:eastAsia="arial" w:hAnsi="arial" w:cs="arial"/>
          <w:color w:val="000000"/>
          <w:sz w:val="20"/>
          <w:lang w:val="en-US" w:eastAsia="en-US" w:bidi="ar-SA"/>
        </w:rPr>
        <w:t xml:space="preserve"> Carlo Cariaga, "West Virginia State Regulatory Program Signed into Law," ThinkGeoEnergy.com, April 1, 2022, </w:t>
      </w:r>
      <w:hyperlink r:id="rId271" w:history="1">
        <w:r>
          <w:rPr>
            <w:rFonts w:ascii="arial" w:eastAsia="arial" w:hAnsi="arial" w:cs="arial"/>
            <w:i/>
            <w:color w:val="0077CC"/>
            <w:sz w:val="20"/>
            <w:u w:val="single"/>
            <w:shd w:val="clear" w:color="auto" w:fill="FFFFFF"/>
            <w:lang w:val="en-US" w:eastAsia="en-US" w:bidi="ar-SA"/>
          </w:rPr>
          <w:t>https://www.thinkgeoenergy.com/west-virginia-state-regulatory-program-signedinto-law/</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89 Alex Brown, "Geothermal Bubbles Up as Another Way to Fight Climate Change," PewTrusts.org, September 9, 2022, </w:t>
      </w:r>
      <w:hyperlink r:id="rId272" w:history="1">
        <w:r>
          <w:rPr>
            <w:rFonts w:ascii="arial" w:eastAsia="arial" w:hAnsi="arial" w:cs="arial"/>
            <w:i/>
            <w:color w:val="0077CC"/>
            <w:sz w:val="20"/>
            <w:u w:val="single"/>
            <w:shd w:val="clear" w:color="auto" w:fill="FFFFFF"/>
            <w:lang w:val="en-US" w:eastAsia="en-US" w:bidi="ar-SA"/>
          </w:rPr>
          <w:t>https://www.pewtrusts.org/en/research-and-analysis/blogs/stateline/2022/09/09/geothermal-bubbles-up-asanother-way-to-fight-climate-change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fluid volumes and operational challenges of the reservoirs--including the high temperatures and reactive chemistry - means geothermal projects often need customized system designs with binary fluid loops, high-cost specialty metals, and maximized operational efficiency, which contribute to higher capital costs./90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Issues for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conditions of the current energy transition continue, the results could be idled or underutilized assets and workforce from the O&amp;G sector. Congress may be interested in how some of these assets could be transferred, adapted, and retrained for use in EGS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 has already considered and passed laws that have supported redevelopment as part of the current energy transition. For example, the Inflation Reduction Act of 2022 (IRA, P.L. 117169) includes an extension of the Renewable Electricity Production Tax Credit (Section 45) and adds a 10% bonus for RE facilities (including geothermal) in "energy communities" - brownfield sites or fossil fuel communities - to support development in communities that have lost jobs or revenue in coal, oil, or gas sectors./91 The IRA also created a new loan guarantee authority to repower fossil fuel power generation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current energy transition, RE sources like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are incentivized and valued by some federal and state policies and other market factors. Additionally, some elements of the O&amp;G sector are disincentivized or see additional costs. Congress could consider approaches - such as carbon pricing/92 or price premiums for baseload renewable electricity - that would contribute to the energy transition or others that might support the transfer of assets from the O&amp;G industry. Congress could consider the development of standards and frameworks where electricity valuations could be included as part of RE portfolio standards/93 or other power pricing regulations, which are often the domain of state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 incentives supporting clean electricity (including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include recent expansions and extensions of the production tax credit (PTC) and the investment tax credit (ITC) in the Inflation Reduction Act of 2022 (P.L. 117-169)./94 Geothermal development also qualifies for DOE's Title XVII loan guarantee program (both Sections 1703 and 1706) created via the Energy Policy Act of 2005 (P.L. 109-58) and expanded and funded by the 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90 Sertac Akar et al., "Global Value Chain and Manufacturing Analysis on Geothermal Power Plant Turbines," National Renewable Energy Laboratory, September 2018, </w:t>
      </w:r>
      <w:hyperlink r:id="rId273" w:history="1">
        <w:r>
          <w:rPr>
            <w:rFonts w:ascii="arial" w:eastAsia="arial" w:hAnsi="arial" w:cs="arial"/>
            <w:i/>
            <w:color w:val="0077CC"/>
            <w:sz w:val="20"/>
            <w:u w:val="single"/>
            <w:shd w:val="clear" w:color="auto" w:fill="FFFFFF"/>
            <w:lang w:val="en-US" w:eastAsia="en-US" w:bidi="ar-SA"/>
          </w:rPr>
          <w:t>https://www.nrel.gov/docs/fy18osti/71128.pdf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91 The Inflation Reduction Act defines fossil-fuel-related energy communities as census tracts where a coal-fired power plant has closed since 2010, or a coal mine has closed since 2000, or where sufficient direct employment or local tax revenues come from coal, oil, or natural gas extraction, processing, transport, or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For more information on carbon pricing, see CRS Report R45625, Attaching a Price to Greenhouse Gas Emissions with a Carbon Tax or Emissions Fee: Considerations and Potential Impacts, by Jonathan L. Ramseur and Jane A. Leggett.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For more information on portfolio standards, see CRS Report R45913, Electricity Portfolio Standards: Background, Design Elements, and Policy Considerations, by Ashley J. Lawson.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94 Before the IRA was enacted, there was a permanent 10% investment tax credit for taxpayers investing in geothermal property, defined as "equipment used to produce, distribute, or use energy derived from a geothermal deposit."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technologies also qualify for the renewable electricity PTC, a per-kWh tax credit for electricity generated using qualified energy resources, so long as the facility had begun construction by the end of 2021. For additional information, see CRS In Focus IF10479, The Energy Credit or Energy Investment Tax Credit (ITC), by Molly F. Sherlock; and CRS Report R43453, The Renewable Electricity Production Tax Credit: In Brief, by Molly F.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incentives could include loan guarantees or tax deductions for exploration or drilling operations - the O&amp;G industry has such tax benefits for intangible drilling costs and other exploration and development costs./95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role in regulating geothermal development outside of federal lands is rather limited-- applications of the Safe Drinking Water Act (P.L. 93-523) being one example. This regulation is largely up to states and localities, and many of those do not have geothermal-specific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could examine the federal role in supporting state and local efforts to develop policies related 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Congress could consider whether to provide additional support to states relating to the development of or change to regulations and permitting; DOE has noted permitting challenges in some states make it difficult to transition existing O&amp;G leases to geothermal leases./96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could consider changes to permitting conditions or bond levels related to federal O&amp;G permitting to account for high site-remediation costs or to support the transition of relevant wells to geothermal development. The Infrastructure Investment and Jobs Act (IIJA) of 2021 (P.L. 11758) Section 40601 provides funding for plugging and remediation of abandoned or idle O&amp;G wells where there is "no anticipated beneficial future use"; a revised approach could support the assessment and transition of idle or orphaned wells suitable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could consider reviewing current investment in federal research, development, and deployment (RD&amp;D), including the types and effectiveness of the research programs that support geothermal development. Congress might determine if these are sufficient to meet current U.S. energy, environmental, and security goals and if there are any gaps in support for deployment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as a resource, for the development of EGS technology, or for the application of O&amp;G technologies and assets to EGS projects. In addition to general RD&amp;D programs developing relevant technologies in the Geothermal Technologies Office, DOE supports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from Oil and Gas Demonstrated Engineering (GEODE) initiative, which seeks to transition O&amp;G technologies, assets, and workforce to geothermal power applications./97 DOE has also supported a funding program called Wells of Opportunity (WOO), which targets projects that advance the commercial viability of using existing O&amp;G wells for geothermal power./98 Further, DOE has supported RD&amp;D into advanced manufacturing technologies that support developing and adapting technologies from O&amp;G to the operating environment of geothermal power./99 DOE is also developing technologies for underground thermal energy storage that could reuse O&amp;G wells, including some that might not be suitable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production but that would still require geothermal technologies and data./100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Intangible drilling costs: 26 U.S.C. Sec. 263(c). Other exploration and development costs: 26 U.S.C. Sec. 617. See CRS In Focus IF11528, Oil and Gas Tax Preferences, by Molly F. Sherlock.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96 Neel Dhanesha, "Clean Energy Is Buried at the Bottom of Abandoned Oil Wells," Vox.com, April 19, 2022, </w:t>
      </w:r>
      <w:hyperlink r:id="rId274" w:history="1">
        <w:r>
          <w:rPr>
            <w:rFonts w:ascii="arial" w:eastAsia="arial" w:hAnsi="arial" w:cs="arial"/>
            <w:i/>
            <w:color w:val="0077CC"/>
            <w:sz w:val="20"/>
            <w:u w:val="single"/>
            <w:shd w:val="clear" w:color="auto" w:fill="FFFFFF"/>
            <w:lang w:val="en-US" w:eastAsia="en-US" w:bidi="ar-SA"/>
          </w:rPr>
          <w:t>https://www.vox.com/recode/23024204/</w:t>
        </w:r>
      </w:hyperlink>
      <w:hyperlink r:id="rId274" w:history="1">
        <w:r>
          <w:rPr>
            <w:rFonts w:ascii="arial" w:eastAsia="arial" w:hAnsi="arial" w:cs="arial"/>
            <w:b/>
            <w:i/>
            <w:color w:val="0077CC"/>
            <w:sz w:val="20"/>
            <w:u w:val="single"/>
            <w:shd w:val="clear" w:color="auto" w:fill="FFFFFF"/>
            <w:lang w:val="en-US" w:eastAsia="en-US" w:bidi="ar-SA"/>
          </w:rPr>
          <w:t>geothermal-energy</w:t>
        </w:r>
      </w:hyperlink>
      <w:hyperlink r:id="rId274" w:history="1">
        <w:r>
          <w:rPr>
            <w:rFonts w:ascii="arial" w:eastAsia="arial" w:hAnsi="arial" w:cs="arial"/>
            <w:i/>
            <w:color w:val="0077CC"/>
            <w:sz w:val="20"/>
            <w:u w:val="single"/>
            <w:shd w:val="clear" w:color="auto" w:fill="FFFFFF"/>
            <w:lang w:val="en-US" w:eastAsia="en-US" w:bidi="ar-SA"/>
          </w:rPr>
          <w:t>-heat-oil-gas-wells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97 U.S. Department of Energy, Geothermal Technologies Office,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from Oil and Gas Demonstrated Engineering," </w:t>
      </w:r>
      <w:hyperlink r:id="rId275" w:history="1">
        <w:r>
          <w:rPr>
            <w:rFonts w:ascii="arial" w:eastAsia="arial" w:hAnsi="arial" w:cs="arial"/>
            <w:i/>
            <w:color w:val="0077CC"/>
            <w:sz w:val="20"/>
            <w:u w:val="single"/>
            <w:shd w:val="clear" w:color="auto" w:fill="FFFFFF"/>
            <w:lang w:val="en-US" w:eastAsia="en-US" w:bidi="ar-SA"/>
          </w:rPr>
          <w:t>https://www.energy.gov/eere/geothermal/</w:t>
        </w:r>
      </w:hyperlink>
      <w:hyperlink r:id="rId275" w:history="1">
        <w:r>
          <w:rPr>
            <w:rFonts w:ascii="arial" w:eastAsia="arial" w:hAnsi="arial" w:cs="arial"/>
            <w:b/>
            <w:i/>
            <w:color w:val="0077CC"/>
            <w:sz w:val="20"/>
            <w:u w:val="single"/>
            <w:shd w:val="clear" w:color="auto" w:fill="FFFFFF"/>
            <w:lang w:val="en-US" w:eastAsia="en-US" w:bidi="ar-SA"/>
          </w:rPr>
          <w:t>geothermal-energy</w:t>
        </w:r>
      </w:hyperlink>
      <w:hyperlink r:id="rId275" w:history="1">
        <w:r>
          <w:rPr>
            <w:rFonts w:ascii="arial" w:eastAsia="arial" w:hAnsi="arial" w:cs="arial"/>
            <w:i/>
            <w:color w:val="0077CC"/>
            <w:sz w:val="20"/>
            <w:u w:val="single"/>
            <w:shd w:val="clear" w:color="auto" w:fill="FFFFFF"/>
            <w:lang w:val="en-US" w:eastAsia="en-US" w:bidi="ar-SA"/>
          </w:rPr>
          <w:t>-oil-and-gas-demonstrated-engineering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98 U.S. Department of Energy, "Going Back to the Well (Again): Harnessing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's Potential," April 13, 2022, </w:t>
      </w:r>
      <w:hyperlink r:id="rId276" w:history="1">
        <w:r>
          <w:rPr>
            <w:rFonts w:ascii="arial" w:eastAsia="arial" w:hAnsi="arial" w:cs="arial"/>
            <w:i/>
            <w:color w:val="0077CC"/>
            <w:sz w:val="20"/>
            <w:u w:val="single"/>
            <w:shd w:val="clear" w:color="auto" w:fill="FFFFFF"/>
            <w:lang w:val="en-US" w:eastAsia="en-US" w:bidi="ar-SA"/>
          </w:rPr>
          <w:t>https://www.energy.gov/eere/articles/going-back-well-again-harnessing-geothermal-energys-potential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99 U.S. Department of Energy, "DOE Announces Geothermal Manufacturing Prize Winners," August 29, 2022, </w:t>
      </w:r>
      <w:hyperlink r:id="rId277" w:history="1">
        <w:r>
          <w:rPr>
            <w:rFonts w:ascii="arial" w:eastAsia="arial" w:hAnsi="arial" w:cs="arial"/>
            <w:i/>
            <w:color w:val="0077CC"/>
            <w:sz w:val="20"/>
            <w:u w:val="single"/>
            <w:shd w:val="clear" w:color="auto" w:fill="FFFFFF"/>
            <w:lang w:val="en-US" w:eastAsia="en-US" w:bidi="ar-SA"/>
          </w:rPr>
          <w:t>https://www.energy.gov/eere/articles/doe-announces-geothermal-manufacturing-prize-winners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100 U.S. Department of Energy, Geothermal Technologies Office, "Geothermal Technologies Office: Fiscal Years 2022-2026 Multi-year Project Plan," February 2022, p. 32, </w:t>
      </w:r>
      <w:hyperlink r:id="rId278" w:history="1">
        <w:r>
          <w:rPr>
            <w:rFonts w:ascii="arial" w:eastAsia="arial" w:hAnsi="arial" w:cs="arial"/>
            <w:i/>
            <w:color w:val="0077CC"/>
            <w:sz w:val="20"/>
            <w:u w:val="single"/>
            <w:shd w:val="clear" w:color="auto" w:fill="FFFFFF"/>
            <w:lang w:val="en-US" w:eastAsia="en-US" w:bidi="ar-SA"/>
          </w:rPr>
          <w:t>https://www.energy.gov/sites/default/files/2022-02/GTO%20Multi-Year%20Program%20Plan%20FY%202022-2026.pdf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posted at: </w:t>
      </w:r>
      <w:hyperlink r:id="rId279" w:history="1">
        <w:r>
          <w:rPr>
            <w:rFonts w:ascii="arial" w:eastAsia="arial" w:hAnsi="arial" w:cs="arial"/>
            <w:i/>
            <w:color w:val="0077CC"/>
            <w:sz w:val="20"/>
            <w:u w:val="single"/>
            <w:shd w:val="clear" w:color="auto" w:fill="FFFFFF"/>
            <w:lang w:val="en-US" w:eastAsia="en-US" w:bidi="ar-SA"/>
          </w:rPr>
          <w:t>https://crsreports.congress.gov/product/pdf/R/R47405</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CRSCRS]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MSTRUCK-8070949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684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Market Is Expected To Reach around USD 95.82 Billion by 2030, Grow at a CAGR Of 6.3% during Forecast Period 2023 To 2030 | Data By Contrive Datum Insights Pvt Ltd.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1609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(GlobeNewswire) -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Size Was Valued At USD 59.40 Billion In 2021. The Market Is Projected To Grow From USD 62.65 Billion In 2022 To USD 95.82 Billion By 2030, Exhibiting A CAGR Of 6.3% During The Forecast Period. The COVID-19 pandemic has been unexpectedly devastating, and demand for geothermal power has exceeded expectations in all regions compared to pre-pandemic levels. Our data shows that in 2020 the global market increased by 1.1% compared to 2019.</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clean, environmentally friendly, recyclable, plentiful, and plentiful. They are also reliable, stable, and have a minimal carbon footprint. This type of energy can be applied to a variety of tasks, such as generating electricity and providing heating and cooling by extracting heat from below the surface. Currently a large amount of energy is being captured due to the development of technology. Geothermal power generation is increasing around the world as demand for clean energy for a variety of uses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Request Sample Copy of Report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 Global Industry Analysis, Size, Share, Growth Opportunities, Future Trends, Covid-19 Impact, SWOT Analysis, Competition and Forecasts 2023 to 2030, published by Contrive Datum Insights.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Developments: April 2022 Ormat Technologies announced a 15-year power purchase agreement (PPA) with Peninsula Clean Energy. This community option consolidator will provide more than 3,500 gigawatts of electricity to the City of Los Banos and San Mateo County. The contract term is effective January 1, 2023, and Community Choice Aggregation (CCA) will purchase 26 MW of power from Ormat's Heber 2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2022 The Sacramento Municipal Utility District (SMUD) signs a contract with Calpine Corporation. Under the agreement, SMUD has agreed to purchase electricity from a 100 MW portion of Geysers Field in California. It was a 10 year PPA with an activation date of 1/1/2023.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Segment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Type Insights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type, the market is divided into binary cycle, flash and dry steam categories. The binary cycle segment dominates the global market due to its superior performance and lower cost characteristics compared to other geothermal variants. In a binary loop geothermal plant, isobutene is heated by water pumped from a geothermal reservoir through a heat exchanger. In a binary cycle, the steam or water reservoir is not in direct contact with the turbine.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 Insights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application, the market is divided into residential, commercial, industrial, and other segments. Most of the global market share belongs to the corporate sector. The main drivers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demand in the commercial sector are office buildings, hotels, schools and hospitals. Also, this type of energy is used in homes for heating and cooling needs. Also, one of the main sources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residential buildings is district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Asia-Pacific market, valued at $21.8 billion in 2021, is expected to have the largest market value share. The significant demand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the high potential for expansion in Asian countries are expected to boost the regional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use, North America experienced the fastest growth in 2021. Over the forecast period, the United States is expected to increase at a CAGR of 7.0%. The dominant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commercial and residential applications is a major driver of the expansion of that sector in the United States. The 58 projects and possibilities that the US geothermal industry is actively pursuing are spread across nine states, most of which are in Nevada. Five projects (two in California and three in Nevada) are nearing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consumption, Europe is the second largest market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According to the current situation, only 10 European countries have currently operational geothermal power plants. The region currently has geothermal projects under development in more than 20 countries. The largest European region accounted for most of the geothermal market concentration, which has shown annual growth of more than 10% over the past five years. Turkey's geothermal expansion has been a major driver of significant growth in the region over the past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Buy this Premium Research Report@</w:t>
      </w:r>
    </w:p>
    <w:p>
      <w:pPr>
        <w:keepNext w:val="0"/>
        <w:spacing w:before="240" w:after="0" w:line="260" w:lineRule="atLeast"/>
        <w:ind w:left="0" w:right="0" w:firstLine="0"/>
        <w:jc w:val="both"/>
        <w:rPr>
          <w:lang w:val="en-US" w:eastAsia="en-US" w:bidi="ar-SA"/>
        </w:rPr>
      </w:pPr>
      <w:hyperlink r:id="rId287" w:history="1">
        <w:r>
          <w:rPr>
            <w:rFonts w:ascii="arial" w:eastAsia="arial" w:hAnsi="arial" w:cs="arial"/>
            <w:i/>
            <w:color w:val="0077CC"/>
            <w:sz w:val="20"/>
            <w:u w:val="single"/>
            <w:shd w:val="clear" w:color="auto" w:fill="FFFFFF"/>
            <w:lang w:val="en-US" w:eastAsia="en-US" w:bidi="ar-SA"/>
          </w:rPr>
          <w:t>https://www.contrivedatuminsights.com/buy/248534</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Scope of Report: Report AttributesDetails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RateCAGR of 6.3% from 2023 to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Forecast by 2030 USD 95.82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TypeBinary Cycle, Flash, Dry Steam,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ApplicationResidential, Commercial, Industrial,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Companies Ormat Technologies Inc. (U.S.), Calpine (U.S.), Mitsubishi Corporation (Japan), Enel Green Power North America Inc. (U.S.), EthosEnergy (U.S.), GEG Power (Iceland), ElectraTherm (U.S.), Toshiba International Corporation (Japan), First Gen Corporation (Philippines), Berkshire Hathaway Energy (U.S.), Turboden S.p.A. (Italy), Reykjavik Geothermal (Iceland)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Regions and Countries Covered North America: (US, Canada, Mexico, Rest of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Europe(Germany, France, Italy, Spain, UK, Nordic Countries, Benelux Union, Rest of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 (Japan, China, India, Australia, South Korea, Southeast Asia, Rest of 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Middle East &amp; Africa(Saudi Arabia, UAE, Egypt, South Africa, Rest of the Middle East &amp;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Latin America(Brazil, Argentina, Rest of Latin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 Year2022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 Year2017 to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 Year2023 to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Latest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clean electricity production will benefit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 for clean electricity continues to grow worldwide. To meet growing demand, countries around the world are already starting to focus on promoting clean electricity production. For example, energy demand in Mexico is expected to increase by 3.5% over the long-term forecast period. In 2021, the country generated 86.27 terawatt-hours or 26.7% of total electricity. Government requirements to generate 35% of electricity from non-fossil sources by 2024, coupled with growing potential demand, require renewable energy sources. By 2024, electricity demand in Mexico is projected to increase by more than 12%, enabling Mexico to meet its goal of generating clean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Driving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demand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will increase as we move towards renewable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Geothermal power generation is steadily increasing around the world as demand for renewable energy increases. Many governments around the world are implementing green measures to reduce greenhouse gas emissions. Air pollution can be reduced by generating electricity with little or no greenhouse gas emissions.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reduces our dependence on energy produced by burning fossil fuels. Geothermal power plants emit 99% less carbon dioxide than fossil fuels. The market demand for this renewable energy source will continue to grow, as it is one of the most reliable, economical, sustainable and environmentally beneficial sources of energy. Because the world is actively looking for renewable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Restraining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renewable energy options could end up hurting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domestic, commercial and industrial applications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but their accessibility and availability are unequaled. The distribution of power is limited to specific regions and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considered one of the most expensive energy sources due to the high costs associated with drilling and plant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Segments 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Market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Ormat Technologies Inc. (U.S.), Calpine (U.S.), Mitsubishi Corporation (Japan), Enel Green Power North America Inc. (U.S.), EthosEnergy (U.S.), GEG Power (Iceland), ElectraTherm (U.S.), Toshiba International Corporation (Japan), First Gen Corporation (Philippines), Berkshire Hathaway Energy (U.S.), Turboden S.p.A. (Italy), Reykjavik Geothermal (Iceland),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Product Type Binary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Dry Steam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Application Residential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Regions and Countries Covered North America: (US, Canada, Mexico, Rest of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 (Germany, France, Italy, Spain, UK, Nordic Countries, Benelux Union, Rest of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 (Japan, China, India, Australia, South Korea, Southeast Asia, Rest of 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Middle East &amp; Africa: (Saudi Arabia, UAE, Egypt, South Africa, Rest of the Middle East &amp;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Latin America: (Brazil, Argentina, Rest of Latin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 out more related studies published by Contrive Datum Insights: Automotive E-commerce Market - The Global Automotive E-Commerce Market Size Was Valued At USD 66.34 Billion In 2021. The Market Is Projected To Grow From USD 75.28 Billion In 2022 To USD 213.08 Billion By 2030, Exhibiting A CAGR Of 16.02% During The Forecast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 Exchanger Market - The Global Heat Exchanger Market Size Was Valued At USD 15.94 Billion In 2021. The Market Is Projected To Grow From USD 16.64 Billion In 2022 To USD 27.55 Billion By 2030, Exhibiting A CAGR Of 7.5% During The Forecast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Baby Care Products Market - The Global Baby Care Products Market Size Was Valued At USD 204.75 Billion In 2021. The Market Is Projected To Grow From USD 215.13 Billion In 2022 To USD 331.92 Billion By 2030, Exhibiting A CAGR Of 6.40% During The Forecast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Customization of the Report: The report can be customized as per client needs or requirements.For any queries, you can contact us on </w:t>
      </w:r>
      <w:hyperlink r:id="rId288" w:history="1">
        <w:r>
          <w:rPr>
            <w:rFonts w:ascii="arial" w:eastAsia="arial" w:hAnsi="arial" w:cs="arial"/>
            <w:i/>
            <w:color w:val="0077CC"/>
            <w:sz w:val="20"/>
            <w:u w:val="single"/>
            <w:shd w:val="clear" w:color="auto" w:fill="FFFFFF"/>
            <w:lang w:val="en-US" w:eastAsia="en-US" w:bidi="ar-SA"/>
          </w:rPr>
          <w:t>anna@contrivedatuminsights.com</w:t>
        </w:r>
      </w:hyperlink>
      <w:r>
        <w:rPr>
          <w:rFonts w:ascii="arial" w:eastAsia="arial" w:hAnsi="arial" w:cs="arial"/>
          <w:color w:val="000000"/>
          <w:sz w:val="20"/>
          <w:lang w:val="en-US" w:eastAsia="en-US" w:bidi="ar-SA"/>
        </w:rPr>
        <w:t xml:space="preserve">  or +1 215-297-4078. Our sales executives will be happy to understand your needs and provide you with the most suitable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86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295" w:history="1">
        <w:r>
          <w:rPr>
            <w:rFonts w:ascii="arial" w:eastAsia="arial" w:hAnsi="arial" w:cs="arial"/>
            <w:b/>
            <w:bCs/>
            <w:i/>
            <w:color w:val="0077CC"/>
            <w:kern w:val="32"/>
            <w:sz w:val="28"/>
            <w:szCs w:val="32"/>
            <w:u w:val="single"/>
            <w:shd w:val="clear" w:color="auto" w:fill="FFFFFF"/>
            <w:lang w:val="en-US" w:eastAsia="en-US" w:bidi="ar-SA"/>
          </w:rPr>
          <w:t xml:space="preserve"> Market Is Expected To Reach around USD 95.82 Billion by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161.98pt;height:80.99pt">
            <v:imagedata r:id="rId2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Farmington: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Size Was Valued At USD 59.40 Billion In 2021. The Market Is Projected To Grow From USD 62.65 Billion In 2022 To USD 95.82 Billion By 2030, Exhibiting A CAGR Of 6.3% During The Forecast Period. The COVID-19 pandemic has been unexpectedly devastating, and demand for geothermal power has exceeded expectations in all regions compared to pre-pandemic levels. Our data shows that in 2020 the global market increased by 1.1% compared to 2019.</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clean, environmentally friendly, recyclable, plentiful, and plentiful. They are also reliable, stable, and have a minimal carbon footprint. This type of energy can be applied to a variety of tasks, such as generating electricity and providing heating and cooling by extracting heat from below the surface. Currently a large amount of energy is being captured due to the development of technology. Geothermal power generation is increasing around the world as demand for clean energy for a variety of uses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Request Sample Copy of Report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 Global Industry Analysis, Size, Share, Growth Opportunities, Future Trends, Covid-19 Impact, SWOT Analysis, Competition and Forecasts 2023 to 2030”, published by Contrive Datum Insights.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6889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0" w:name="Bookmark_16"/>
      <w:bookmarkEnd w:id="30"/>
    </w:p>
    <w:p>
      <w:pPr>
        <w:rPr>
          <w:rFonts w:ascii="arial" w:eastAsia="arial" w:hAnsi="arial" w:cs="arial"/>
          <w:sz w:val="20"/>
          <w:lang w:val="en-US" w:eastAsia="en-US" w:bidi="ar-SA"/>
        </w:rPr>
      </w:pPr>
      <w:r>
        <w:pict>
          <v:shape id="_x0000_i108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303" w:history="1">
        <w:r>
          <w:rPr>
            <w:rFonts w:ascii="arial" w:eastAsia="arial" w:hAnsi="arial" w:cs="arial"/>
            <w:b/>
            <w:bCs/>
            <w:i/>
            <w:color w:val="0077CC"/>
            <w:kern w:val="32"/>
            <w:sz w:val="28"/>
            <w:szCs w:val="32"/>
            <w:u w:val="single"/>
            <w:shd w:val="clear" w:color="auto" w:fill="FFFFFF"/>
            <w:lang w:val="en-US" w:eastAsia="en-US" w:bidi="ar-SA"/>
          </w:rPr>
          <w:t xml:space="preserve"> Market Is Expected To Reach Around USD 95.82 Billion By 2030, Grow At A CAGR Of 6.3% During Forecast Period 2023 To 2030 | Data By Contrive Datum Insights Pvt Ltd.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85" type="#_x0000_t75" style="width:474.84pt;height:115pt">
            <v:imagedata r:id="rId14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1832 words</w:t>
      </w:r>
    </w:p>
    <w:p>
      <w:pPr>
        <w:keepNext/>
        <w:spacing w:before="240" w:after="0" w:line="340" w:lineRule="atLeast"/>
        <w:ind w:left="0" w:right="0" w:firstLine="0"/>
        <w:jc w:val="left"/>
        <w:rPr>
          <w:rFonts w:ascii="arial" w:eastAsia="arial" w:hAnsi="arial" w:cs="arial"/>
          <w:sz w:val="20"/>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6" style="position:absolute;z-index:2516899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0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Farmington, Feb. 15, 2023 (GLOBE NEWSWIRE) -- The Global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Size Was Valued At USD 59.40 Billion In 2021. The Market Is Projected To Grow From USD 62.65 Billion In 2022 To USD 95.82 Billion By 2030, Exhibiting A CAGR Of 6.3% During The Forecast Period. The COVID-19 pandemic has been unexpectedly devastating, and demand for geothermal power has exceeded expectations in all regions compared to pre-pandemic levels. Our data shows that in 2020 the global market increased by 1.1% compared to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clean, environmentally friendly, recyclable, plentiful, and plentiful. They are also reliable, stable, and have a minimal carbon footprint. This type of energy can be applied to a variety of tasks, such as generating electricity and providing heating and cooling by extracting heat from below the surface. Currently a large amount of energy is being captured due to the development of technology. Geothermal power generation is increasing around the world as demand for clean energy for a variety of uses increases.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Request Sample Copy of Report"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 global industry analysis, size, share, growth opportunities, future trends, covid-19 impact, swot analysis, competition and forecasts 2023 to 2030 ", published by 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Developments: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2022 - Ormat Technologies announced a 15-year power purchase agreement (PPA) with Peninsula Clean Energy. This community option consolidator will provide more than 3,500 gigawatts of electricity to the City of Los Banos and San Mateo County. The contract term is effective January 1, 2023, and Community Choice Aggregation (CCA) will purchase 26 MW of power from Ormat's Heber 2 facility. April 2022 - The Sacramento Municipal Utility District (SMUD) signs a contract with Calpine Corporation. Under the agreement, SMUD has agreed to purchase electricity from a 100 MW portion of Geysers Field in California. It was a 10 year PPA with an activation date of 1/1/2023.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Segment Overview</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type, the market is divided into binary cycle, flash and dry steam categories. The binary cycle segment dominates the global market due to its superior performance and lower cost characteristics compared to other geothermal variants. In a binary loop geothermal plant, isobutene is heated by water pumped from a geothermal reservoir through a heat exchanger. In a binary cycle, the steam or water reservoir is not in direct contact with the turbine.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Insights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application, the market is divided into residential, commercial, industrial, and other segments. Most of the global market share belongs to the corporate sector. The main drivers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demand in the commercial sector are office buildings, hotels, schools and hospitals. Also, this type of energy is used in homes for heating and cooling needs. Also, one of the main sources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residential buildings is district heating.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Outlook: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Asia-Pacific market, valued at $21.8 billion in 2021, is expected to have the largest market value share. The significant demand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the high potential for expansion in Asian countries are expected to boost the regional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terms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use, North America experienced the fastest growth in 2021. Over the forecast period, the United States is expected to increase at a CAGR of 7.0%. The dominant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commercial and residential applications is a major driver of the expansion of that sector in the United States. The 58 projects and possibilities that the US geothermal industry is actively pursuing are spread across nine states, most of which are in Nevada. Five projects (two in California and three in Nevada) are nearing completion.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terms of consumption, Europe is the second largest market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According to the current situation, only 10 European countries have currently operational geothermal power plants. The region currently has geothermal projects under development in more than 20 countries. The largest European region accounted for most of the geothermal market concentration, which has shown annual growth of more than 10% over the past five years. Turkey's geothermal expansion has been a major driver of significant growth in the region over the past decades.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Buy this Premium Research Report@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Attributes Details Growth Rate CAGR of 6.3% from 2023 to 2030. Revenue Forecast by 2030 USD 95.82 Billion By Type Binary Cycle, Flash, Dry Steam, Others By Application Residential, Commercial, Industrial, Others By Companies Ormat Technologies Inc. (U.S.), Calpine (U.S.), Mitsubishi Corporation (Japan), Enel Green Power North America Inc. (U.S.), EthosEnergy (U.S.), GEG Power (Iceland), ElectraTherm (U.S.), Toshiba International Corporation (Japan), First Gen Corporation (Philippines), Berkshire Hathaway Energy (U.S.), Turboden S.p.A. (Italy), Reykjavik Geothermal (Iceland) Regions and Countries Covered</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Europe(Germany, France, Italy, Spain, UK, Nordic Countries, Benelux Union, Rest of Europe) Asia-Pacific (Japan, China, India, Australia, South Korea, Southeast Asia, Rest of Asia-Pacific) The Middle East &amp; Africa(Saudi Arabia, UAE, Egypt, South Africa, Rest of the Middle East &amp; Africa) Latin America(Brazil,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Year 2022 Historical Year 2017 to 2022 Forecast Year 2023 to 2030 Latest Trends: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 in clean electricity production will benefit the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 for clean electricity continues to grow worldwide. To meet growing demand, countries around the world are already starting to focus on promoting clean electricity production. For example, energy demand in Mexico is expected to increase by 3.5% over the long-term forecast period. In 2021, the country generated 86.27 terawatt-hours or 26.7% of total electricity. Government requirements to generate 35% of electricity from non-fossil sources by 2024, coupled with growing potential demand, require renewable energy sources. By 2024, electricity demand in Mexico is projected to increase by more than 12%, enabling Mexico to meet its goal of generating clean electricity.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Factors: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demand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will increase as we move towards renewable sources.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Geothermal power generation is steadily increasing around the world as demand for renewable energy increases. Many governments around the world are implementing green measures to reduce greenhouse gas emissions. Air pollution can be reduced by generating electricity with little or no greenhouse gas emissions.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reduces our dependence on energy produced by burning fossil fuels. Geothermal power plants emit 99% less carbon dioxide than fossil fuels. The market demand for this renewable energy source will continue to grow, as it is one of the most reliable, economical, sustainable and environmentally beneficial sources of energy. Because the world is actively looking for renewable alternatives.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Restraining Factors: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 renewable energy options could end up hurting the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many domestic, commercial and industrial applications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but their accessibility and availability are unequaled. The distribution of power is limited to specific regions and places.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Additionally,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considered one of the most expensive energy sources due to the high costs associated with drilling and plant construction.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Segments Covered: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Top Market Players: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Ormat Technologies Inc. (U.S.), Calpine (U.S.), Mitsubishi Corporation (Japan), Enel Green Power North America Inc. (U.S.), EthosEnergy (U.S.), GEG Power (Iceland), ElectraTherm (U.S.), Toshiba International Corporation (Japan), First Gen Corporation (Philippines), Berkshire Hathaway Energy (U.S.), Turboden S.p.A. (Italy), Reykjavik Geothermal (Iceland), and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Product Type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Binary Cycle Flash Dry Steam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Application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Residential Commercial Industrial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Regions and Countries Covered</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 (US, Canada, Mexico, Rest of North America) Europe: (Germany, France, Italy, Spain, UK, Nordic Countries, Benelux Union, Rest of Europe) Asia-Pacific: (Japan, China, India, Australia, South Korea, Southeast Asia, Rest of Asia-Pacific) The Middle East &amp; Africa: (Saudi Arabia, UAE, Egypt, South Africa, Rest of the Middle East &amp; Africa) Latin America: (Brazil, Argentina, Rest of Latin America) Rest Of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out more related studies published by Contrive Datum Insights: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automotive e-commerce market - The Global Automotive E-Commerce Market Size Was Valued At USD 66.34 Billion In 2021. The Market Is Projected To Grow From USD 75.28 Billion In 2022 To USD 213.08 Billion By 2030, Exhibiting A CAGR Of 16.02% During The Forecast Period. heat exchanger market - The Global Heat Exchanger Market Size Was Valued At USD 15.94 Billion In 2021. The Market Is Projected To Grow From USD 16.64 Billion In 2022 To USD 27.55 Billion By 2030, Exhibiting A CAGR Of 7.5% During The Forecast Period. baby care products market - The Global Baby Care Products Market Size Was Valued At USD 204.75 Billion In 2021. The Market Is Projected To Grow From USD 215.13 Billion In 2022 To USD 331.92 Billion By 2030, Exhibiting A CAGR Of 6.40% During The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Customization of the Report: The report can be customized as per client needs or requirements.For any queries, you can contact us on or +1 215-297-4078 . Our sales executives will be happy to understand your needs and provide you with the most suitable reports.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(CDI) is a global delivery partner of market intelligence and consulting services to officials at various sectors such as investment, information technology, telecommunication, consumer technology, and manufacturing markets. CDI assists investment communities, business executives, and IT professionals to undertake statistics-based accurate decisions on technology purchases and advance strong growth tactics to sustain market competitiveness. Comprising of a team size of more than 100 analysts and cumulative market experience of more than 200 years, Contrive Datum Insights guarantees the delivery of industry knowledge combined with global and country-level expertise.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facebook / linkedin / twitter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Anna B. | Head Of Sales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 + 91 9834816757 | +1 2152974078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Website:</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contrive datum insights press releases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latest contrive datum insights latest reports</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Tags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cagr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growth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demand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Related Links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clear aligners market wind tower market solid recovered fuel market olive oil market bubble tea market whey protein market aircraft turbofan engine market healthcare cloud computing market family cargo bikes market magnet wire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MENAFN15022023004107003653ID1105579675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691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 xml:space="preserve">Congressional Research Service: 'Oil &amp; Gas Technology, </w:t>
        </w:r>
      </w:hyperlink>
      <w:hyperlink r:id="rId311"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3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1" w:history="1">
        <w:r>
          <w:rPr>
            <w:rFonts w:ascii="arial" w:eastAsia="arial" w:hAnsi="arial" w:cs="arial"/>
            <w:b/>
            <w:bCs/>
            <w:i/>
            <w:color w:val="0077CC"/>
            <w:kern w:val="32"/>
            <w:sz w:val="28"/>
            <w:szCs w:val="32"/>
            <w:u w:val="single"/>
            <w:shd w:val="clear" w:color="auto" w:fill="FFFFFF"/>
            <w:lang w:val="en-US" w:eastAsia="en-US" w:bidi="ar-SA"/>
          </w:rPr>
          <w:t>Energy</w:t>
        </w:r>
      </w:hyperlink>
      <w:hyperlink r:id="rId311" w:history="1">
        <w:r>
          <w:rPr>
            <w:rFonts w:ascii="arial" w:eastAsia="arial" w:hAnsi="arial" w:cs="arial"/>
            <w:b/>
            <w:bCs/>
            <w:i/>
            <w:color w:val="0077CC"/>
            <w:kern w:val="32"/>
            <w:sz w:val="28"/>
            <w:szCs w:val="32"/>
            <w:u w:val="single"/>
            <w:shd w:val="clear" w:color="auto" w:fill="FFFFFF"/>
            <w:lang w:val="en-US" w:eastAsia="en-US" w:bidi="ar-SA"/>
          </w:rPr>
          <w:t xml:space="preserve"> Development' (Part 1 of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2023 Sunday 10:15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Congressional Research Service issued the following report (No. R47405) on Jan. 31, 2023, entitled "Oil and Gas Technology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Development" by energy policy analyst Morgan Smith.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energy industry is undergoing a decades-long transition that includes increased production of shale oil and natural gas, decreased reliance on coal-fired power plants, increased investment and deployment of renewable energy (RE) technologies, and disruptions in the international supply of traditional energy resources (for example, oil and gas).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 particularly enhanced geothermal systems (EGS) - though a relatively small part of the United States' current generation capacity, is expected to be one part of this transition. EGS use stimulation and hydraulic fracturing technologies, developed in the oil and gas (O&amp;G) industry, to access geothermal resources not suitable for conventional hydrothermal energy production. EGS resources are only accessible through drilling technology, and the further development of EGS can potentially leverage some existing O&amp;G assets, technologies, and workforce to contribute to U.S. energy needs and support the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O&amp;G industry has operated for 170 years, during which various market forces and factors have resulted in idle or underutilized resources. These factors include boom and bust investment cycles contributing to and resulting from changing market conditions, the depletion or exhaustion of individual wells such that they are no longer economical to operate, and the decreasing costs of variable RE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O&amp;G assets that are or could become idle or underutilized as a result of the ongoing energy transition and which could be used in geothermal applications include wells, power plants, drilling and support equipment, and workers. According to the U.S. Energy Information Administration (EIA), there are approximately 937,000 active wells in the United States, with about 20,000 new wells drilled each year. There were also about 3.7 million abandoned O&amp;G wells in 2020, of which 41% were decommissioned and plugged, according to the Environmental Protection Agency. EIA notes that 67 coal and 62 natural gas plants (or parts of plants) are scheduled to retire through 2030. Though the O&amp;G industry had around 2,000 operating drilling rigs in 2012, 768 were active as of October 2022. According to the Bureau of Labor Statistics, the industry had employment of 200,800 in October 2014, which declined to a projected 133,800 in September 2022. Some of these idle and underutilized assets, even if they are no longer viable for hydrocarbon production, could be reused or adapted for EGS energy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geothermal power and O&amp;G industries have co-developed, sharing similar technologies, knowledge bases, skill sets, and processes; thus, some of these could be directly employed in EGS development while others could be adapted with additional research, development, or retraining. EGS uses similar drilling and well completion technologies as O&amp;G--though the equipment has to function under different operational conditions (for example, higher temperature and pressure). EGS also uses similar exploration technologies to find, estimate, test, and confirm geothermal resources. EGS stimulation technologies and processes are derived from O&amp;G hydraulic fracturing technologies. EGS is developing tools and processes to manage reservoirs and geothermal resources over the long term, incorporating years of experience stimulating and operating O&amp;G reservoirs. The EGS workforce uses skills and experience from O&amp;G projects including resource exploration, drilling, well completion, and well and power plant operations, and it leverages relationships and understanding of financing and risk management related to underground resource development gained in the O&amp;G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of EGS faces a number of challenges. These include addressing potential environmental impacts - such as induced seismicity and the potential for environmental pollution, particularly ground water impacts--and addressing related permitting and regulatory requirements. EGS also has significant investment risks due to the costs of failed exploratory or production wells. EGS also produces relatively low-value product streams--heat and electricity - and under challenging operational conditions. These challenges result in geothermal power systems with relatively high capital costs compared to some other power technologies. A few commercial EGS plants have been built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expansion of EGS as an RE source is a goal, Congress could then consider a number of options that would effect the transfer and adaptation of O&amp;G technology and assets to EGS applications. Considerations might include tax credits supporting redevelopment or reuse of O&amp;G assets or that address the exploration and drilling challenges of EGS similarly to O&amp;G. Congress could also examine and potentially address requirements for energy portfolio standards or carbon pricing that could incentivize expansion of EGS. Additionally, Congress could examine the approach 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on federal lands and the federal role in supporting state and local efforts to expand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including the formulation of regulations and permitting processes. Given the potential to leverage some existing O&amp;G industry resources, Congress could consider federal funding that supports the transition of idle or underutilized O&amp;G assets to EGS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EGS?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and the Oil and Gas Industry ...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Affecting O&amp;G Asset Productivity and Use ...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O&amp;G Assets and Technologies in Geothermal Applications ...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O&amp;G Assets Can Contribute to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Development ...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Idle or Underutilized O&amp;G Wells ...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Retiring Power Plants ...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Idle Drilling Rigs ...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Decreasing O&amp;G Employment ...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Geographical Overlap of O&amp;G Development and Geothermal Potential ...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Capacity and Costs ...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Technologies ...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Exploration Technologies ...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Drilling and Well Completion Technologies ...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Stimulation Technologies ...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Plant Technologies ...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Transferable Workforce Skills and Experience ...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Challenges ... 19 Issues for Congress ... 20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 Diagram of the Basic Elements of a Geothermal Power System ...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2. Geothermal Potential and Gas Wells in the Continental United States ...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3. Geothermal Potential and Oil Wells in the Continental United States ...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 O&amp;G Employment by Occupation Grouped by Relevance to the Geothermal Power Sector ...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2. Levelized Costs for Select Electricity Generation Technologies ...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Information ...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several decades, the U.S. energy industry has been undergoing a transition. This transition includes increased production of shale oil and natural gas, decreased reliance on coalfired power plants, increased investment and deployment of renewable energy (RE) technologies, and adjustments due to disruptions in the international supply of traditional energy resources (oil and gas) and the resulting changes in prices. Long-term considerations like decreasing technology costs or increasing environmental or security and resiliency considerations - spurred in part by climate change risks - have affected this transition. It is also affected by short-term considerations like supply chain disruptions - for example, related to the international COVID-19 pandemic or the Russian war against Ukraine.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increase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is one element of this evolving transition. Most geothermal power production comes from traditional hydrothermal technologies and provides 0.4% of current U.S. electricity capacity./1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technologies - including directional drilling and hydraulic fracturing - developed in the oil and gas (O&amp;G) industry have enabled enhanced geothermal systems (EGS) with the potential for more widespread application than traditional hydrothermal technology. Though there are many challenges to greater deployment of EGS, including high capital costs, projections indicate that EGS could provide a significant portion of U.S. electricity generation in the future. This report examines what EGS technologies have been inherited from the O&amp;G industry and where EGS could leverage existing O&amp;G assets, technologies, and workforce as the U.S. energy industry continues its current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EGS?/2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technologies access heat resources from underground hot water and steam for either direct use or to generate electricity./3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Conventional hydrothermal installations require sufficient naturally occurring subsurface water, gaps in the rock for fluid flow, and appropriate subsurface temperature. EGS use directional drilling and hydraulic fracturing technologies to access heat in reservoirs without sufficient water levels or rock porosity needed for conventional hydrothermal energy production. As of 2022, a few commercial EGS plants have been constructed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 diagrams the basic elements of a geothermal power system. Geothermal power captures heat from an underground reservoir using liquid (largely water but with other constituents), or naturally generated steam, under high pressure. The high-temperature liquid from the reservoir is converted into steam and passed through a turbine to generate electricity. Afterward, the steam is condensed back into liquid and reinjected into the ground with the goal to maintain the water level in the reservoir and capture more heat. This report will not go into the details of power plants and their operations beyond discussing where natural gas and geothermal plants have commonalities. Additionally, this report will generally focus on EGS technologies, but when geothermal is referenced it is inclusive of both conventional hydrothermal as well as EGS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U.S. Energy Information Administration, Monthly Energy Review: May 2022, 2022, </w:t>
      </w:r>
      <w:hyperlink r:id="rId312" w:history="1">
        <w:r>
          <w:rPr>
            <w:rFonts w:ascii="arial" w:eastAsia="arial" w:hAnsi="arial" w:cs="arial"/>
            <w:i/>
            <w:color w:val="0077CC"/>
            <w:sz w:val="20"/>
            <w:u w:val="single"/>
            <w:shd w:val="clear" w:color="auto" w:fill="FFFFFF"/>
            <w:lang w:val="en-US" w:eastAsia="en-US" w:bidi="ar-SA"/>
          </w:rPr>
          <w:t>https://www.eia.gov/totalenergy/data/monthly/pdf/mer.pdf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For more information on EGS, see CRS Report R47256, Enhanced Geothermal Systems: Introduction and Issues for Congress, by Morgan Smith.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Direct use generally uses resources from above ambient temperature up to about 150 C/300 F while electricity generation generally uses resources from 150 C/300 F to 375 C/700 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1. Diagram of the Basic Elements of a Geothermal Power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CRS publications.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 Hot, high-pressure geothermal fluid is extracted through production wells. Depending on the reservoir conditions, the power plant can have a variety of equipment and configurations. In this example, the fluid is passed through a flash tank [5] which allows for conversion of some of the water into steam. The steam expands to drive a turbine [3] to run a generator [2] and the resulting electricity is transmitted to the grid to supply the load [1]. After the steam expands through the turbine, it is passed through a condenser [6] where it is cooled and condensed back to liquid through the use of heat exchange via a cooling tower [4]. The cooler and denser fluid is then typically pumped underground via an injection well; ideally the fluid is returned to the reservoir to a location where it can capture heat as it flows toward the production well to repeat the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and the Oil and Gas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relies on some of the same technologies and techniques used in the O&amp;G industry including drilling and well-completion technologies and underground resource assessment technologies, and both share power plant technologies common to thermal power generation applications./4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EGS were developed using the technologies that have expanded U.S. shale oil and natural gas production. These technologies include directional drilling, hydraulic fracturing (fracking), and reservoir stimulation and management tools. Geothermal power development uses similar equipment as the O&amp;G industry, and the workforce employs similar skill sets and knowledge base. This may present opportunities to redeploy O&amp;G industry assets to the geothermal power industry under the right circumstances. This section of the report will examine this possibility.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Factors Affecting O&amp;G Asset Productivity and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factors affect the O&amp;G industry and can result in abandoned or underutilized resources, including wells, equipment, and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factor is the exhaustion or idling of wells or reservoirs. A typical O&amp;G well might have an operational lifetime of 15 to 30 years,/5 while a particularly productive field might be active for 50 years or more./6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Offshore wells, due to higher costs, might only be economically viable for 10 years./7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these wells' productive periods end, they can be idled, decommissioned, or become inactive or minimally productive./8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factor is that over the industry's 170 years of industrial development, O&amp;G has experienced a history of boom and bust cycles./9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Changing market conditions result in increases and slumps in investment and activity. In addition, the development of new and better drilling technologies (e.g., improved drill bits, directional drilling, and offshore drilling platforms) allows access to new resources (or reactivation of previously idled resources) and results in a boost in development and production. Both the boom and the bust periods can result in abandoned or idled resources - a boom period, for example based on the development of new technologies like directional drilling and hydraulic fracturing, can idle equipment and wells used to access older, marginally economic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factor is the energy sector and energy markets transitioning away from some fossil fuels such as coal and natural gas and toward lower-carbon and domestically available energy sources./10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market participants (investors, governments, and customers) are prioritizing environmental, social, governance, reliability, and security factors in addition to traditional cost considerations.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Thermal power generation converts heat into electricity, often using the steam cycle, and includes energy sources such as biomass, concentrating solar-thermal, geothermal, coal, natural gas, or nuclear.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While O&amp;G wells can be productive over these timeframes, their productivity can drop off significantly after the first few years, especially shale wells. Canadian Association of Petroleum Producers, "Life Cycle of a Well," 2022, </w:t>
      </w:r>
      <w:hyperlink r:id="rId313" w:history="1">
        <w:r>
          <w:rPr>
            <w:rFonts w:ascii="arial" w:eastAsia="arial" w:hAnsi="arial" w:cs="arial"/>
            <w:i/>
            <w:color w:val="0077CC"/>
            <w:sz w:val="20"/>
            <w:u w:val="single"/>
            <w:shd w:val="clear" w:color="auto" w:fill="FFFFFF"/>
            <w:lang w:val="en-US" w:eastAsia="en-US" w:bidi="ar-SA"/>
          </w:rPr>
          <w:t>https://www.capp.ca/explore/life-cycle-of-a-well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Planete Energies, "The Life Cycle of Oil and Gas Fields," Planete-energies.com, August 11, 2015, </w:t>
      </w:r>
      <w:hyperlink r:id="rId250" w:history="1">
        <w:r>
          <w:rPr>
            <w:rFonts w:ascii="arial" w:eastAsia="arial" w:hAnsi="arial" w:cs="arial"/>
            <w:i/>
            <w:color w:val="0077CC"/>
            <w:sz w:val="20"/>
            <w:u w:val="single"/>
            <w:shd w:val="clear" w:color="auto" w:fill="FFFFFF"/>
            <w:lang w:val="en-US" w:eastAsia="en-US" w:bidi="ar-SA"/>
          </w:rPr>
          <w:t>https://www.planete-energies.com/en/medias/close/life-cycle-oil-and-gas-fields;</w:t>
        </w:r>
      </w:hyperlink>
      <w:r>
        <w:rPr>
          <w:rFonts w:ascii="arial" w:eastAsia="arial" w:hAnsi="arial" w:cs="arial"/>
          <w:color w:val="000000"/>
          <w:sz w:val="20"/>
          <w:lang w:val="en-US" w:eastAsia="en-US" w:bidi="ar-SA"/>
        </w:rPr>
        <w:t xml:space="preserve"> Henrik Wachtmeister, Linnea Lund, Kjell Aleklett, and Mikael Hook, "Production Decline Curves of Tight Oil Wells in Eagle Ford Shale," Natural Resources Research, vol. 26, January 19, 2017, </w:t>
      </w:r>
      <w:hyperlink r:id="rId251" w:history="1">
        <w:r>
          <w:rPr>
            <w:rFonts w:ascii="arial" w:eastAsia="arial" w:hAnsi="arial" w:cs="arial"/>
            <w:i/>
            <w:color w:val="0077CC"/>
            <w:sz w:val="20"/>
            <w:u w:val="single"/>
            <w:shd w:val="clear" w:color="auto" w:fill="FFFFFF"/>
            <w:lang w:val="en-US" w:eastAsia="en-US" w:bidi="ar-SA"/>
          </w:rPr>
          <w:t>https://link.springer.com/article/10.1007/s11053-016-9323-2</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Planete Energies, "The Life Cycle of Oil and Gas Fields," Planete-energies.com, August 11, 2015, </w:t>
      </w:r>
      <w:hyperlink r:id="rId314" w:history="1">
        <w:r>
          <w:rPr>
            <w:rFonts w:ascii="arial" w:eastAsia="arial" w:hAnsi="arial" w:cs="arial"/>
            <w:i/>
            <w:color w:val="0077CC"/>
            <w:sz w:val="20"/>
            <w:u w:val="single"/>
            <w:shd w:val="clear" w:color="auto" w:fill="FFFFFF"/>
            <w:lang w:val="en-US" w:eastAsia="en-US" w:bidi="ar-SA"/>
          </w:rPr>
          <w:t>https://www.planete-energies.com/en/medias/close/life-cycle-oil-and-gas-fields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Congress, in the Infrastructure Investment and Jobs Act of 2021 (P.L. 117-58), defined idle and orphaned wells for federal lands and projects. Idle wells are wells that have been non-operational for fewer than four years and have no anticipated future use. Orphan wells are inactive (not used for an authorized purpose such as production, injection, or monitoring), unplugged wells that have no owner/operator on record or whose operator cannot plug and reclaim the well site. Similarly, the U.S. Environmental Protection Agency and scientific literature often use the term "abandoned" to cover many wells including idle and orphaned wells in both plugged or unplugged states. States are generally the authority for projects outside of federal lands, and they individually define and apply these terms for their programs including when using federal grants for well remediation.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Colorado School of Mines, "Boom and Bust: A Cycle Familiar to the Oil and Gas Industry," 2022, </w:t>
      </w:r>
      <w:hyperlink r:id="rId315" w:history="1">
        <w:r>
          <w:rPr>
            <w:rFonts w:ascii="arial" w:eastAsia="arial" w:hAnsi="arial" w:cs="arial"/>
            <w:i/>
            <w:color w:val="0077CC"/>
            <w:sz w:val="20"/>
            <w:u w:val="single"/>
            <w:shd w:val="clear" w:color="auto" w:fill="FFFFFF"/>
            <w:lang w:val="en-US" w:eastAsia="en-US" w:bidi="ar-SA"/>
          </w:rPr>
          <w:t>https://gradprograms.mines.edu/blog/boom-and-bust-a-cycle-familiar-to-the-oil-and-gas-industry/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S&amp;P Global, "What Is Energy Transition?" February 24, 2020, </w:t>
      </w:r>
      <w:hyperlink r:id="rId316" w:history="1">
        <w:r>
          <w:rPr>
            <w:rFonts w:ascii="arial" w:eastAsia="arial" w:hAnsi="arial" w:cs="arial"/>
            <w:i/>
            <w:color w:val="0077CC"/>
            <w:sz w:val="20"/>
            <w:u w:val="single"/>
            <w:shd w:val="clear" w:color="auto" w:fill="FFFFFF"/>
            <w:lang w:val="en-US" w:eastAsia="en-US" w:bidi="ar-SA"/>
          </w:rPr>
          <w:t>https://www.spglobal.com/en/research-insights/articles/what-is-energy-transition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fourth factor is the decreasing cost of variable RE technologies - particularly solar photovoltaic (PV) and wind power. From 2010 to 2021, utility-scale solar PV systems decreased in cost by more than 80%,/11 down to a levelized cost of electricity (LCOE)/12 of about $36/MWh for fixed systems and $58/MWh for single-axis tracking systems./13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that same time, onshore utility-scale wind power technologies decreased in cost by approximately 55%, down to $38/MWh./14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decreases were the result of increased operational efficiency (larger and more efficient wind turbines and higher efficiency solar energy conversion), lower cost manufacturing (due to investments in manufacturing capacity and new manufacturing technologies), and decreased costs for support systems (e.g., power electronics like inverters)./15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expect these costs to continue to decrease with both solar and wind technologies potentially reaching $25/MWh by 2050./16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points of comparison, the LCOE for conventional hydrothermal systems in 2021 was $40/MWh and for combined-cycle natural gas was $37/MWh./17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lower-carbon electricity generation will not likely displace or replace some markets currently served by oil and natural gas without additional, supporting technology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markets include some liquid transportation fuels (e.g., heavy, long-distance trucking, aviation, and maritime shipping),/18 chemicals as industrial feedstocks, and industrial process heating. Technologies that could enable replacement include developments in energy storage technologies, biologically or electrochemically derived fuels or feedstocks, and electrically supplied process heating./19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National Renewable Energy Laboratory, "Documenting a Decade of Cost Declines for PV Systems: NREL Marks Ongoing Cost Reductions for Installed Photovoltaic Systems, While Also Establishing Benchmark of PV-Plus-Storage Systems," February 10, 2021, </w:t>
      </w:r>
      <w:hyperlink r:id="rId317" w:history="1">
        <w:r>
          <w:rPr>
            <w:rFonts w:ascii="arial" w:eastAsia="arial" w:hAnsi="arial" w:cs="arial"/>
            <w:i/>
            <w:color w:val="0077CC"/>
            <w:sz w:val="20"/>
            <w:u w:val="single"/>
            <w:shd w:val="clear" w:color="auto" w:fill="FFFFFF"/>
            <w:lang w:val="en-US" w:eastAsia="en-US" w:bidi="ar-SA"/>
          </w:rPr>
          <w:t>https://www.nrel.gov/news/program/2021/documenting-a-decade-of-cost-declines-forpv-systems.html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Levelized costs are total costs averaged over the total electricity production (in megawatt-hours (MWh)) for the lifetime of the plant.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These costs do not include tax credits. U.S. Energy Information Administration, "Levelized Costs of New Generation Resources in the Annual Energy Outlook 2022," March 2022, </w:t>
      </w:r>
      <w:hyperlink r:id="rId318" w:history="1">
        <w:r>
          <w:rPr>
            <w:rFonts w:ascii="arial" w:eastAsia="arial" w:hAnsi="arial" w:cs="arial"/>
            <w:i/>
            <w:color w:val="0077CC"/>
            <w:sz w:val="20"/>
            <w:u w:val="single"/>
            <w:shd w:val="clear" w:color="auto" w:fill="FFFFFF"/>
            <w:lang w:val="en-US" w:eastAsia="en-US" w:bidi="ar-SA"/>
          </w:rPr>
          <w:t>https://www.eia.gov/outlooks/aeo/pdf/electricity_generation.pdf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U.S. Energy Information Administration, "Levelized Costs of New Generation Resources in the Annual Energy Outlook 2022," March 2022, </w:t>
      </w:r>
      <w:hyperlink r:id="rId318" w:history="1">
        <w:r>
          <w:rPr>
            <w:rFonts w:ascii="arial" w:eastAsia="arial" w:hAnsi="arial" w:cs="arial"/>
            <w:i/>
            <w:color w:val="0077CC"/>
            <w:sz w:val="20"/>
            <w:u w:val="single"/>
            <w:shd w:val="clear" w:color="auto" w:fill="FFFFFF"/>
            <w:lang w:val="en-US" w:eastAsia="en-US" w:bidi="ar-SA"/>
          </w:rPr>
          <w:t>https://www.eia.gov/outlooks/aeo/pdf/electricity_generation.pdf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Prior to these changes resulting in RE technologies being economically comparable to traditional electricity sources, governmental subsidies and mandates supported and created initial market demand for these technologies.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U.S. Department of Energy, Wind Energy Technologies Office, "Experts Predict 50% Lower Wind Costs Than They Did in 2015," June 2, 2021, </w:t>
      </w:r>
      <w:hyperlink r:id="rId319" w:history="1">
        <w:r>
          <w:rPr>
            <w:rFonts w:ascii="arial" w:eastAsia="arial" w:hAnsi="arial" w:cs="arial"/>
            <w:i/>
            <w:color w:val="0077CC"/>
            <w:sz w:val="20"/>
            <w:u w:val="single"/>
            <w:shd w:val="clear" w:color="auto" w:fill="FFFFFF"/>
            <w:lang w:val="en-US" w:eastAsia="en-US" w:bidi="ar-SA"/>
          </w:rPr>
          <w:t>https://www.energy.gov/eere/wind/articles/experts-predict-50-lower-wind-costs-they-did2015-0;</w:t>
        </w:r>
      </w:hyperlink>
      <w:r>
        <w:rPr>
          <w:rFonts w:ascii="arial" w:eastAsia="arial" w:hAnsi="arial" w:cs="arial"/>
          <w:color w:val="000000"/>
          <w:sz w:val="20"/>
          <w:lang w:val="en-US" w:eastAsia="en-US" w:bidi="ar-SA"/>
        </w:rPr>
        <w:t xml:space="preserve"> Mark Bolinger, Ryan Wiser, and Eric O'Shaughnessy, "Levelized Cost-Based Learning Analysis of UtilityScale Wind and Solar in the United States," iScience, vol. 25, issue 6, June 17, 2022, </w:t>
      </w:r>
      <w:hyperlink r:id="rId320" w:history="1">
        <w:r>
          <w:rPr>
            <w:rFonts w:ascii="arial" w:eastAsia="arial" w:hAnsi="arial" w:cs="arial"/>
            <w:i/>
            <w:color w:val="0077CC"/>
            <w:sz w:val="20"/>
            <w:u w:val="single"/>
            <w:shd w:val="clear" w:color="auto" w:fill="FFFFFF"/>
            <w:lang w:val="en-US" w:eastAsia="en-US" w:bidi="ar-SA"/>
          </w:rPr>
          <w:t>https://www.sciencedirect.com/science/article/pii/S2589004222006496</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Commercialized EGS LCOE values are not available as there are few operational EGS plants in the world. For more details on costs, see "Geothermal Capacity and Costs." U.S. Energy Information Administration, Annual Energy Outlook 2022, 2022, </w:t>
      </w:r>
      <w:hyperlink r:id="rId318" w:history="1">
        <w:r>
          <w:rPr>
            <w:rFonts w:ascii="arial" w:eastAsia="arial" w:hAnsi="arial" w:cs="arial"/>
            <w:i/>
            <w:color w:val="0077CC"/>
            <w:sz w:val="20"/>
            <w:u w:val="single"/>
            <w:shd w:val="clear" w:color="auto" w:fill="FFFFFF"/>
            <w:lang w:val="en-US" w:eastAsia="en-US" w:bidi="ar-SA"/>
          </w:rPr>
          <w:t>https://www.eia.gov/outlooks/aeo/pdf/electricity_generation.pdf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Samantha Gross, "The Challenge of Decarbonizing Heavy Transport," Brookings Institution, October 2020, </w:t>
      </w:r>
      <w:hyperlink r:id="rId321" w:history="1">
        <w:r>
          <w:rPr>
            <w:rFonts w:ascii="arial" w:eastAsia="arial" w:hAnsi="arial" w:cs="arial"/>
            <w:i/>
            <w:color w:val="0077CC"/>
            <w:sz w:val="20"/>
            <w:u w:val="single"/>
            <w:shd w:val="clear" w:color="auto" w:fill="FFFFFF"/>
            <w:lang w:val="en-US" w:eastAsia="en-US" w:bidi="ar-SA"/>
          </w:rPr>
          <w:t>https://www.brookings.edu/wp-content/uploads/2020/09/FP_20201001_challenge_of_decarbonizing_heavy_transport.pdf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 National Renewable Energy Laboratory, "Transforming Energy Through Sustainable Mobility: Expanding Low-Carbon Transportation R&amp;D Solutions," October, 2022, </w:t>
      </w:r>
      <w:hyperlink r:id="rId322" w:history="1">
        <w:r>
          <w:rPr>
            <w:rFonts w:ascii="arial" w:eastAsia="arial" w:hAnsi="arial" w:cs="arial"/>
            <w:i/>
            <w:color w:val="0077CC"/>
            <w:sz w:val="20"/>
            <w:u w:val="single"/>
            <w:shd w:val="clear" w:color="auto" w:fill="FFFFFF"/>
            <w:lang w:val="en-US" w:eastAsia="en-US" w:bidi="ar-SA"/>
          </w:rPr>
          <w:t>https://www.nrel.gov/docs/fy23osti/84377.pdf;</w:t>
        </w:r>
      </w:hyperlink>
      <w:r>
        <w:rPr>
          <w:rFonts w:ascii="arial" w:eastAsia="arial" w:hAnsi="arial" w:cs="arial"/>
          <w:color w:val="000000"/>
          <w:sz w:val="20"/>
          <w:lang w:val="en-US" w:eastAsia="en-US" w:bidi="ar-SA"/>
        </w:rPr>
        <w:t xml:space="preserve"> Erik Ringle, "Beyond Fossil Carbon? Green Electricity Is Opening Doors to Low-Emission Alternatives for Making Fuels and Chemicals," National Renewable Energy Laboratory, February 23, 2022, </w:t>
      </w:r>
      <w:hyperlink r:id="rId323" w:history="1">
        <w:r>
          <w:rPr>
            <w:rFonts w:ascii="arial" w:eastAsia="arial" w:hAnsi="arial" w:cs="arial"/>
            <w:i/>
            <w:color w:val="0077CC"/>
            <w:sz w:val="20"/>
            <w:u w:val="single"/>
            <w:shd w:val="clear" w:color="auto" w:fill="FFFFFF"/>
            <w:lang w:val="en-US" w:eastAsia="en-US" w:bidi="ar-SA"/>
          </w:rPr>
          <w:t>https://www.nrel.gov/news/features/2022/beyond-fossil-carbon.html;</w:t>
        </w:r>
      </w:hyperlink>
      <w:r>
        <w:rPr>
          <w:rFonts w:ascii="arial" w:eastAsia="arial" w:hAnsi="arial" w:cs="arial"/>
          <w:color w:val="000000"/>
          <w:sz w:val="20"/>
          <w:lang w:val="en-US" w:eastAsia="en-US" w:bidi="ar-SA"/>
        </w:rPr>
        <w:t xml:space="preserve"> Phil De Luna et al., "What Would It Take for Renewably Powered Electrosynthesis to Displace Petrochemical Processes?" Science, vol. 364, no. 6438, April 26, 2019, </w:t>
      </w:r>
      <w:hyperlink r:id="rId324" w:history="1">
        <w:r>
          <w:rPr>
            <w:rFonts w:ascii="arial" w:eastAsia="arial" w:hAnsi="arial" w:cs="arial"/>
            <w:i/>
            <w:color w:val="0077CC"/>
            <w:sz w:val="20"/>
            <w:u w:val="single"/>
            <w:shd w:val="clear" w:color="auto" w:fill="FFFFFF"/>
            <w:lang w:val="en-US" w:eastAsia="en-US" w:bidi="ar-SA"/>
          </w:rPr>
          <w:t>https://doi.org/10.1126/science.aav3506;</w:t>
        </w:r>
      </w:hyperlink>
      <w:r>
        <w:rPr>
          <w:rFonts w:ascii="arial" w:eastAsia="arial" w:hAnsi="arial" w:cs="arial"/>
          <w:color w:val="000000"/>
          <w:sz w:val="20"/>
          <w:lang w:val="en-US" w:eastAsia="en-US" w:bidi="ar-SA"/>
        </w:rPr>
        <w:t xml:space="preserve"> Ali Hasanbeigi et al., "Electrifying U.S. Industry-Technology and Process-Based Approach to Decarbonization," January 27, 2021, </w:t>
      </w:r>
      <w:hyperlink r:id="rId325" w:history="1">
        <w:r>
          <w:rPr>
            <w:rFonts w:ascii="arial" w:eastAsia="arial" w:hAnsi="arial" w:cs="arial"/>
            <w:i/>
            <w:color w:val="0077CC"/>
            <w:sz w:val="20"/>
            <w:u w:val="single"/>
            <w:shd w:val="clear" w:color="auto" w:fill="FFFFFF"/>
            <w:lang w:val="en-US" w:eastAsia="en-US" w:bidi="ar-SA"/>
          </w:rPr>
          <w:t>https://www.globalefficiencyintel.com/electrifying-us-industry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O&amp;G Assets and Technologies in Geothermal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proposed direct way for geothermal power to leverage existing O&amp;G assets and knowledge is through coproduction. The U.S. Department of Energy (DOE) has partnered with O&amp;G and geothermal companies to pilot and demonstrate coproduction technologies and demonstrate feasibility at working O&amp;G installations. Four pilot projects were initiated in 2022 including a Geothermix project on heat recovery from O&amp;G fluids in Austin, TX; 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harvesting project from the Elk Hills O&amp;G field in Bakersfield, CA; a coproduction pilot in the Blackburn Oil Field in Nevada; and a coproduction project in the Oklahoma Sedimentary Basin in Norman, OK./20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fluid (mostly water with other constituents) is often present in O&amp;G sites and is extracted along with the hydrocarbons. Normally, the hot fluid has to be cooled and/or disposed of. But if it is present at sufficient pressure and temperature, this fluid can potentially be used for simultaneous power production - coproduction./21 Coproduction can have advantages over standalone geothermal site development including that a production well has been completed, injection wells for stimulated oil or gas production may have been completed, and there may be existing data on both subsurface conditions and the extracted fluids' properties (both hydrocarbons and hot water). Coproduction of geothermal power alongside an active O&amp;G well can improve the economics of the O&amp;G operations, while providing onsite electricity and mitigating other costs. Coproduction can reduce on-site power costs, water handling and disposal costs, and emissions mitigation costs. However, coproduction faces challenges which limit its implementation--O&amp;G injection and production wells are not usually designed with geothermal power in mind (e.g., geothermal wells are generally larger diameter), O&amp;G production might be intermittent, and the water volumes or temperatures might be insufficient for power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second way to leverage O&amp;G assets is to reuse idled resources or adapt and transition currently underused resources for EGS applications. Though some O&amp;G assets might not be economically viable for continued hydrocarbon production, they might have sufficient or greater value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These resources can include intangible assets such as leases/22 or tangible ones such as equipment or wells. Federal O&amp;G leases can be converted into geothermal leases; the ability to convert state leases varies depending on state laws and can sometimes be challenging. A number of industry researchers as well as DOE's Geothermal Technologies Office have suggested that EGS could use resource exploration technologies, well drilling equipment including support equipment like down-well sensors, geophysical mapping tools, reservoir stimulation and management technologies, power plant systems, pipelines, idle wells, well right-of-ways, and offshore drilling platforms./23 Reuse of these assets could provide additional value to the O&amp;G industry during the ongoing energy transition and could support the development of geothermal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20 U.S. Department of Energy, Geothermal Technologies Office,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with Co-produced and Geopressured Resources," July 2010, </w:t>
      </w:r>
      <w:hyperlink r:id="rId326" w:history="1">
        <w:r>
          <w:rPr>
            <w:rFonts w:ascii="arial" w:eastAsia="arial" w:hAnsi="arial" w:cs="arial"/>
            <w:i/>
            <w:color w:val="0077CC"/>
            <w:sz w:val="20"/>
            <w:u w:val="single"/>
            <w:shd w:val="clear" w:color="auto" w:fill="FFFFFF"/>
            <w:lang w:val="en-US" w:eastAsia="en-US" w:bidi="ar-SA"/>
          </w:rPr>
          <w:t>https://www1.eere.energy.gov/geothermal/pdfs/low_temp_copro_fs.pdf;</w:t>
        </w:r>
      </w:hyperlink>
      <w:r>
        <w:rPr>
          <w:rFonts w:ascii="arial" w:eastAsia="arial" w:hAnsi="arial" w:cs="arial"/>
          <w:color w:val="000000"/>
          <w:sz w:val="20"/>
          <w:lang w:val="en-US" w:eastAsia="en-US" w:bidi="ar-SA"/>
        </w:rPr>
        <w:t xml:space="preserve"> Valerie King, "Oil and Gas Wells Prove Useful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Generation," TheDriller.com, October 1, 2016, </w:t>
      </w:r>
      <w:hyperlink r:id="rId327" w:history="1">
        <w:r>
          <w:rPr>
            <w:rFonts w:ascii="arial" w:eastAsia="arial" w:hAnsi="arial" w:cs="arial"/>
            <w:i/>
            <w:color w:val="0077CC"/>
            <w:sz w:val="20"/>
            <w:u w:val="single"/>
            <w:shd w:val="clear" w:color="auto" w:fill="FFFFFF"/>
            <w:lang w:val="en-US" w:eastAsia="en-US" w:bidi="ar-SA"/>
          </w:rPr>
          <w:t>https://www.thedriller.com/articles/90619-oil-and-gas-wells-prove-useful-for-</w:t>
        </w:r>
      </w:hyperlink>
      <w:hyperlink r:id="rId327" w:history="1">
        <w:r>
          <w:rPr>
            <w:rFonts w:ascii="arial" w:eastAsia="arial" w:hAnsi="arial" w:cs="arial"/>
            <w:b/>
            <w:i/>
            <w:color w:val="0077CC"/>
            <w:sz w:val="20"/>
            <w:u w:val="single"/>
            <w:shd w:val="clear" w:color="auto" w:fill="FFFFFF"/>
            <w:lang w:val="en-US" w:eastAsia="en-US" w:bidi="ar-SA"/>
          </w:rPr>
          <w:t>geothermal-energy</w:t>
        </w:r>
      </w:hyperlink>
      <w:hyperlink r:id="rId327" w:history="1">
        <w:r>
          <w:rPr>
            <w:rFonts w:ascii="arial" w:eastAsia="arial" w:hAnsi="arial" w:cs="arial"/>
            <w:i/>
            <w:color w:val="0077CC"/>
            <w:sz w:val="20"/>
            <w:u w:val="single"/>
            <w:shd w:val="clear" w:color="auto" w:fill="FFFFFF"/>
            <w:lang w:val="en-US" w:eastAsia="en-US" w:bidi="ar-SA"/>
          </w:rPr>
          <w:t>-generation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A related way to combine geothermal power and O&amp;G production is through EGS combined with geopressured resources. Geopressured resources, for example methane, present within a geothermal reservoir can be extracted during operation of the geothermal plant for use as a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For additional details, see "Issues for Congress."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 Emily Smejkal et al., "The Feasibility of Repurposing Oil and Gas Wells for Geothermal Applications," GeoConvention, June 20-22, 2022, </w:t>
      </w:r>
      <w:hyperlink r:id="rId328" w:history="1">
        <w:r>
          <w:rPr>
            <w:rFonts w:ascii="arial" w:eastAsia="arial" w:hAnsi="arial" w:cs="arial"/>
            <w:i/>
            <w:color w:val="0077CC"/>
            <w:sz w:val="20"/>
            <w:u w:val="single"/>
            <w:shd w:val="clear" w:color="auto" w:fill="FFFFFF"/>
            <w:lang w:val="en-US" w:eastAsia="en-US" w:bidi="ar-SA"/>
          </w:rPr>
          <w:t>https://geoconvention.com/wp-content/uploads/abstracts/2022/73300-thefeasibility-of-repurposing-oil-and-gas-wells-f-01.pdf;</w:t>
        </w:r>
      </w:hyperlink>
      <w:r>
        <w:rPr>
          <w:rFonts w:ascii="arial" w:eastAsia="arial" w:hAnsi="arial" w:cs="arial"/>
          <w:color w:val="000000"/>
          <w:sz w:val="20"/>
          <w:lang w:val="en-US" w:eastAsia="en-US" w:bidi="ar-SA"/>
        </w:rPr>
        <w:t xml:space="preserve"> U.S. Department of Energy, Geothermal Technologies Office, "Wells of Opportunity: ReAmplify," January 12, 2022, </w:t>
      </w:r>
      <w:hyperlink r:id="rId329" w:history="1">
        <w:r>
          <w:rPr>
            <w:rFonts w:ascii="arial" w:eastAsia="arial" w:hAnsi="arial" w:cs="arial"/>
            <w:i/>
            <w:color w:val="0077CC"/>
            <w:sz w:val="20"/>
            <w:u w:val="single"/>
            <w:shd w:val="clear" w:color="auto" w:fill="FFFFFF"/>
            <w:lang w:val="en-US" w:eastAsia="en-US" w:bidi="ar-SA"/>
          </w:rPr>
          <w:t>https://www.energy.gov/eere/geothermal/wells-opportunityreamplify;</w:t>
        </w:r>
      </w:hyperlink>
      <w:r>
        <w:rPr>
          <w:rFonts w:ascii="arial" w:eastAsia="arial" w:hAnsi="arial" w:cs="arial"/>
          <w:color w:val="000000"/>
          <w:sz w:val="20"/>
          <w:lang w:val="en-US" w:eastAsia="en-US" w:bidi="ar-SA"/>
        </w:rPr>
        <w:t xml:space="preserve"> Allie Nelson, "Examining the Technological Overlap Between Oil, Gas and Geothermal," Renewable Energy World, October 5, 2016, </w:t>
      </w:r>
      <w:hyperlink r:id="rId330" w:history="1">
        <w:r>
          <w:rPr>
            <w:rFonts w:ascii="arial" w:eastAsia="arial" w:hAnsi="arial" w:cs="arial"/>
            <w:i/>
            <w:color w:val="0077CC"/>
            <w:sz w:val="20"/>
            <w:u w:val="single"/>
            <w:shd w:val="clear" w:color="auto" w:fill="FFFFFF"/>
            <w:lang w:val="en-US" w:eastAsia="en-US" w:bidi="ar-SA"/>
          </w:rPr>
          <w:t>https://www.renewableenergyworld.com/baseload/examining-the-technological-overlap-between-oil-gas-and-geothermal-2;</w:t>
        </w:r>
      </w:hyperlink>
      <w:r>
        <w:rPr>
          <w:rFonts w:ascii="arial" w:eastAsia="arial" w:hAnsi="arial" w:cs="arial"/>
          <w:color w:val="000000"/>
          <w:sz w:val="20"/>
          <w:lang w:val="en-US" w:eastAsia="en-US" w:bidi="ar-SA"/>
        </w:rPr>
        <w:t xml:space="preserve"> George Lockett, "Geothermal Power: An Alternate Role for Redundant North Sea Platforms?" OffShore-Mag.com, March 7, 2018, </w:t>
      </w:r>
      <w:hyperlink r:id="rId331" w:history="1">
        <w:r>
          <w:rPr>
            <w:rFonts w:ascii="arial" w:eastAsia="arial" w:hAnsi="arial" w:cs="arial"/>
            <w:i/>
            <w:color w:val="0077CC"/>
            <w:sz w:val="20"/>
            <w:u w:val="single"/>
            <w:shd w:val="clear" w:color="auto" w:fill="FFFFFF"/>
            <w:lang w:val="en-US" w:eastAsia="en-US" w:bidi="ar-SA"/>
          </w:rPr>
          <w:t>https://www.offshore-mag.com/pipelines/article/16762144/geothermal-power-an-alternate-role-for-redundant-north-sea-platforms;</w:t>
        </w:r>
      </w:hyperlink>
      <w:r>
        <w:rPr>
          <w:rFonts w:ascii="arial" w:eastAsia="arial" w:hAnsi="arial" w:cs="arial"/>
          <w:color w:val="000000"/>
          <w:sz w:val="20"/>
          <w:lang w:val="en-US" w:eastAsia="en-US" w:bidi="ar-SA"/>
        </w:rPr>
        <w:t xml:space="preserve"> NSEnergyBusiness.com, "Why the Oil and Gas Industry Should Expand into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August 5, 2021, </w:t>
      </w:r>
      <w:hyperlink r:id="rId332" w:history="1">
        <w:r>
          <w:rPr>
            <w:rFonts w:ascii="arial" w:eastAsia="arial" w:hAnsi="arial" w:cs="arial"/>
            <w:i/>
            <w:color w:val="0077CC"/>
            <w:sz w:val="20"/>
            <w:u w:val="single"/>
            <w:shd w:val="clear" w:color="auto" w:fill="FFFFFF"/>
            <w:lang w:val="en-US" w:eastAsia="en-US" w:bidi="ar-SA"/>
          </w:rPr>
          <w:t>https://www.nsenergybusiness.com/news/why-theoil-and-gas-industry-should-expand-into-</w:t>
        </w:r>
      </w:hyperlink>
      <w:hyperlink r:id="rId332" w:history="1">
        <w:r>
          <w:rPr>
            <w:rFonts w:ascii="arial" w:eastAsia="arial" w:hAnsi="arial" w:cs="arial"/>
            <w:b/>
            <w:i/>
            <w:color w:val="0077CC"/>
            <w:sz w:val="20"/>
            <w:u w:val="single"/>
            <w:shd w:val="clear" w:color="auto" w:fill="FFFFFF"/>
            <w:lang w:val="en-US" w:eastAsia="en-US" w:bidi="ar-SA"/>
          </w:rPr>
          <w:t>geothermal-energy</w:t>
        </w:r>
      </w:hyperlink>
      <w:hyperlink r:id="rId33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third way to leverage O&amp;G assets is via transitioning the workforce and support services to geothermal applications. The factors affecting the O&amp;G industry, discussed above, sometimes result in job losses or the skilled and experienced workforce being underemployed - though many workers find other employment, those new positions might not use the full skill sets developed in the O&amp;G work. Some advocates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have suggested that with some retraining or refocusing, geothermal projects could use O&amp;G workers for their existing energy production skills and knowledge in areas such as underground resource identification, well drilling and completion, infrastructure installation, and power plant operations./24 However, the potential for workforce transfer would be limited unless or until there is a significant scale-up of commercial EGS where the industry could then employ a large number of new workers. Regarding power plant operation, geothermal power requires similar numbers of workers as natural-gas-powered plants--unlike solar and wind generation. Additionally, the construction of geothermal power plants uses many of the same design, build, and commissioning or startup services as natural-gas-fueled plants. The power systems and power equipment are also similar, which means geothermal power can use much of the existing manufacturing and maintenance supply chains that support other thermal energy plants./25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O&amp;G Assets Can Contribute 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O&amp;G industry has a variety of assets that, when idled or underutilized, could be applied 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These include drilling equipment, wells, power plants, and drilling and well operation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Idle or Underutilized O&amp;G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O&amp;G wells require significant capital investment to develop, some have proposed reusing idle or underutilized wells (e.g., low-level operating wells)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The benefits of reusing idle or underutilized wells could include more revenue for the industry, additional low-carbon electricity for the nation, reduction of the wells' environmental impacts, and reduction of water handling and disposal costs and emissions mitigation costs at these well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Daniel Oberhaus and Caleb Watney, "Geothermal Everywhere: A New Path For American Renewable Energy Leadership," Innovation Frontier Project, November 29, 2021, </w:t>
      </w:r>
      <w:hyperlink r:id="rId333" w:history="1">
        <w:r>
          <w:rPr>
            <w:rFonts w:ascii="arial" w:eastAsia="arial" w:hAnsi="arial" w:cs="arial"/>
            <w:i/>
            <w:color w:val="0077CC"/>
            <w:sz w:val="20"/>
            <w:u w:val="single"/>
            <w:shd w:val="clear" w:color="auto" w:fill="FFFFFF"/>
            <w:lang w:val="en-US" w:eastAsia="en-US" w:bidi="ar-SA"/>
          </w:rPr>
          <w:t>https://innovationfrontier.org/geothermal-everywhere-anew-path-for-american-renewable-energy-leadership/;</w:t>
        </w:r>
      </w:hyperlink>
      <w:r>
        <w:rPr>
          <w:rFonts w:ascii="arial" w:eastAsia="arial" w:hAnsi="arial" w:cs="arial"/>
          <w:color w:val="000000"/>
          <w:sz w:val="20"/>
          <w:lang w:val="en-US" w:eastAsia="en-US" w:bidi="ar-SA"/>
        </w:rPr>
        <w:t xml:space="preserve"> Geothermal.org, "Don't Look Up, Look Down: How Oil &amp; Gas Companies Can Survive the Energy Transition by Investing in Geothermal," June 17, 2022, </w:t>
      </w:r>
      <w:hyperlink r:id="rId334" w:history="1">
        <w:r>
          <w:rPr>
            <w:rFonts w:ascii="arial" w:eastAsia="arial" w:hAnsi="arial" w:cs="arial"/>
            <w:i/>
            <w:color w:val="0077CC"/>
            <w:sz w:val="20"/>
            <w:u w:val="single"/>
            <w:shd w:val="clear" w:color="auto" w:fill="FFFFFF"/>
            <w:lang w:val="en-US" w:eastAsia="en-US" w:bidi="ar-SA"/>
          </w:rPr>
          <w:t>https://geothermal.org/ourimpact/blog/dont-look-look-down-how-oil-gas-companies-can-survive-energy-transition-investing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 U.S. Department of Energy, "How a Geothermal Power Plant Works (Simple)," </w:t>
      </w:r>
      <w:hyperlink r:id="rId260" w:history="1">
        <w:r>
          <w:rPr>
            <w:rFonts w:ascii="arial" w:eastAsia="arial" w:hAnsi="arial" w:cs="arial"/>
            <w:i/>
            <w:color w:val="0077CC"/>
            <w:sz w:val="20"/>
            <w:u w:val="single"/>
            <w:shd w:val="clear" w:color="auto" w:fill="FFFFFF"/>
            <w:lang w:val="en-US" w:eastAsia="en-US" w:bidi="ar-SA"/>
          </w:rPr>
          <w:t>https://www.energy.gov/eere/geothermal/how-geothermal-power-plant-works-simple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feasibility of reusing O&amp;G wells for geothermal power development is dependent on site-specific characteristics and general industry economics.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potential of the reservoir is a main requirement, but suitability will also likely depend on other factors such as hydrological or chemical characteristics of the reservoir, porosity and crack network conditions, and others. Additionally, O&amp;G wells are not currently designed for geothermal applications - for example, geothermal wells tend to have larger diameters to move larger volumes of geothermal fluid - and the O&amp;G reservoirs are not stimulated/26 and managed with the goal of sustained levels of output as EGS installations would be. Reused wells, in some instances, could be made more suitable by drilling additional injection wells or implementing stimulation procedures customized for those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challenges to reuse, these O&amp;G wells could have additional value potentially outweighing the negatives. Existing O&amp;G sites have successful production wells already drilled and completed, injection wells for stimulation may exist, and there is likely existing data on both subsurface conditions (such as temperature profiles, rock properties like porosity, and seismic history) and fluid conditions (such as water volumes and other constituent properties) - all of which can reduce geothermal development costs and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O&amp;G producers continue to develop wells, some of which may become feasible for geothermal production. According to the U.S. Energy Information Administration (EIA), there were 936,934 active O&amp;G wells in 2020, of which 483,326 were gas wells./27 On average, about 20,000 new O&amp;G wells are drilled each year in the United States (one analysis calculates 18,600 new wells expected for 2022)./28 These wells are generally operated at a low level or are decommissioned when they are exhausted or become economically non-viable./29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O&amp;G wells may become orphan wells. The U.S. Environmental Protection Agency (EPA) estimated there were 3.7 million abandoned O&amp;G wells in the United States in 2020, approximately 41% of which were decommissioned and plugged./30 The Interstate Oil and Gas Compact Commission reported that out of the set of abandoned wells, there were 92,198 documented orphaned wells in the United States in 2020./31 DOE has a grant program that supports plugging and remediating of abandoned or idle O&amp;G wells./32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Stimulation is the injection of water at high pressure to break the subsurface rock to create the permeability (and sometimes pressurization) needed to access underground resources.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 U.S. Energy Information Administration, "The Distribution of U.S. Oil and Natural Gas Wells by Production Rate," January 2022, </w:t>
      </w:r>
      <w:hyperlink r:id="rId335" w:history="1">
        <w:r>
          <w:rPr>
            <w:rFonts w:ascii="arial" w:eastAsia="arial" w:hAnsi="arial" w:cs="arial"/>
            <w:i/>
            <w:color w:val="0077CC"/>
            <w:sz w:val="20"/>
            <w:u w:val="single"/>
            <w:shd w:val="clear" w:color="auto" w:fill="FFFFFF"/>
            <w:lang w:val="en-US" w:eastAsia="en-US" w:bidi="ar-SA"/>
          </w:rPr>
          <w:t>https://www.eia.gov/petroleum/wells/pdf/full_report.pdf;</w:t>
        </w:r>
      </w:hyperlink>
      <w:r>
        <w:rPr>
          <w:rFonts w:ascii="arial" w:eastAsia="arial" w:hAnsi="arial" w:cs="arial"/>
          <w:color w:val="000000"/>
          <w:sz w:val="20"/>
          <w:lang w:val="en-US" w:eastAsia="en-US" w:bidi="ar-SA"/>
        </w:rPr>
        <w:t xml:space="preserve"> Environmental Defense Fund, "Documenting Orphan Wells Across the United States: Improperly Abandoned Wells Nationwide Are Leaking Methane, Air Toxics and Contaminate Groundwater--Now's the Time to Act," 2022, </w:t>
      </w:r>
      <w:hyperlink r:id="rId336" w:history="1">
        <w:r>
          <w:rPr>
            <w:rFonts w:ascii="arial" w:eastAsia="arial" w:hAnsi="arial" w:cs="arial"/>
            <w:i/>
            <w:color w:val="0077CC"/>
            <w:sz w:val="20"/>
            <w:u w:val="single"/>
            <w:shd w:val="clear" w:color="auto" w:fill="FFFFFF"/>
            <w:lang w:val="en-US" w:eastAsia="en-US" w:bidi="ar-SA"/>
          </w:rPr>
          <w:t>https://www.edf.org/orphanwellmap</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 Craig Fleming, "U.S. Drilling to Surge as Operators Prepare to Take Advantage of Higher Crude Prices," WorldOil.com, September 2022, </w:t>
      </w:r>
      <w:hyperlink r:id="rId337" w:history="1">
        <w:r>
          <w:rPr>
            <w:rFonts w:ascii="arial" w:eastAsia="arial" w:hAnsi="arial" w:cs="arial"/>
            <w:i/>
            <w:color w:val="0077CC"/>
            <w:sz w:val="20"/>
            <w:u w:val="single"/>
            <w:shd w:val="clear" w:color="auto" w:fill="FFFFFF"/>
            <w:lang w:val="en-US" w:eastAsia="en-US" w:bidi="ar-SA"/>
          </w:rPr>
          <w:t>https://www.worldoil.com/magazine/2022/september-2022/mid-year-forecast-review/u-s-drilling-to-surge-as-operators-prepare-to-take-advantage-of-higher-crude-prices/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Decommissioning involves assessing the well's condition and identifying any leaks, cleaning the wellbore, plugging the well, and then remediating the surface 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 Of the 3.7 million wells, 3.0 million were oil wells and 0.7 million were gas wells. U.S. Environmental Protection Agency, "Inventory of U.S. Greenhouse Gas Emissions and Sinks: 1990-2020," April 2022, p. 3-108, </w:t>
      </w:r>
      <w:hyperlink r:id="rId338" w:history="1">
        <w:r>
          <w:rPr>
            <w:rFonts w:ascii="arial" w:eastAsia="arial" w:hAnsi="arial" w:cs="arial"/>
            <w:i/>
            <w:color w:val="0077CC"/>
            <w:sz w:val="20"/>
            <w:u w:val="single"/>
            <w:shd w:val="clear" w:color="auto" w:fill="FFFFFF"/>
            <w:lang w:val="en-US" w:eastAsia="en-US" w:bidi="ar-SA"/>
          </w:rPr>
          <w:t>https://www.epa.gov/system/files/documents/2022-04/us-ghg-inventory-2022-main-text.pdf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31 Interstate Oil and Gas Compact Commission, "Idle and Orphan Oil and Gas Wells: State and Provincial Regulatory Strategies 2021," December 2021, p.2, </w:t>
      </w:r>
      <w:hyperlink r:id="rId339" w:history="1">
        <w:r>
          <w:rPr>
            <w:rFonts w:ascii="arial" w:eastAsia="arial" w:hAnsi="arial" w:cs="arial"/>
            <w:i/>
            <w:color w:val="0077CC"/>
            <w:sz w:val="20"/>
            <w:u w:val="single"/>
            <w:shd w:val="clear" w:color="auto" w:fill="FFFFFF"/>
            <w:lang w:val="en-US" w:eastAsia="en-US" w:bidi="ar-SA"/>
          </w:rPr>
          <w:t>https://iogcc.ok.gov/sites/g/files/gmc836/f/iogcc_idle_and_orphan_wells_2021_final_web.pdf</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For more details, see "Issues for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idle or abandoned wells can be divided into two groups with different amounts of information known about them, potentially affecting their reusability. The first group, often called "legacy" wells, includes those wells that were developed prior to state or federal requirements, and thus there may be limited information known including their exact locations and conditions. The second group includes more modern wells, idled or orphaned in the modern regulatory era, of which more information is known./33 The availability of this data may make these wells more feasible for reuse in geothermal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Idle or abandoned wells are not only unproductive, but may contribute to greenhouse gas emissions and are often costly to mitigate. Collectively, EPA estimates abandoned (and unplugged) wells emitted 276 kilotons of methane in 2020, equivalent to 6.9 million metric tons of carbon dioxide./34 Estimates of decommissioning costs include a median cost of $20,000 to plug a well and $76,000 to plug it and remediate the surface - but costs vary based on the conditions of the well, including depth of the well and difficulty of the surface terrain./35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Retiring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O&amp;G plants can become economically non-viable to operate due to fuel price increases, the aging of plant infrastructure and equipment and related increases in maintenance costs, and changes in policy or market conditions that reduce the value of carbon-emitting power sources (including the reduced costs of alternative power sources). Nineteen coal plants (or parts of plants) with 12.6 gigawatts (GW) of generation capacity and 16 natural gas plants with 1.2 GW of generation capacity were scheduled to retire in 2022. Similarly, 67 coal and 62 natural gas plants (or parts of plants) are scheduled to retire through 2030./36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O&amp;G power plant infrastructure and supporting equipment with remaining service lifetimes could be reused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This report will not cover retiring power plants and their equipment in much detail beyond noting the opportunity. These is no estimate of how many of these retiring power plants or how much of their equipment could be used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production, but the potential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complicating factor is the location of these existing O&amp;G plants. Because O&amp;G resources, once extracted, can be transported to other locations for refining and/or combustion for electricity generation, O&amp;G power plants can be located close to electricity demand. In contrast, geothermal plants are located at the site of the geothermal reservoir and the generated electricity is transmitted to end users. This potential mismatch between the locations of retiring O&amp;G plants and geothermal power plants can potentially be mitigated in some cases by geothermal direct use projects and technologies supporting EGS. These technologies allow for geothermal development in wider geographic locations and thus closer to the electricity demand. This increases the potential that existing O&amp;G installations and electricity demand might overlap with geothermal development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Generally, a bond is required as a condition for the issuance of a permit to operate an oil or gas well. This bond is forfeited to the regulatory agency, if the operator does not complete the permit requirements including site reclamation. In cases where the bond value is not sufficient to complete site reclamation, the well operator often forfeits the bond, leaving the reclamation and the remainder of the reclamation costs to the agency.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34 U.S. Environmental Protection Agency, "Inventory of U.S. Greenhouse Gas Emissions and Sinks: 1990-2020," April 2022, p. 3-108, </w:t>
      </w:r>
      <w:hyperlink r:id="rId338" w:history="1">
        <w:r>
          <w:rPr>
            <w:rFonts w:ascii="arial" w:eastAsia="arial" w:hAnsi="arial" w:cs="arial"/>
            <w:i/>
            <w:color w:val="0077CC"/>
            <w:sz w:val="20"/>
            <w:u w:val="single"/>
            <w:shd w:val="clear" w:color="auto" w:fill="FFFFFF"/>
            <w:lang w:val="en-US" w:eastAsia="en-US" w:bidi="ar-SA"/>
          </w:rPr>
          <w:t>https://www.epa.gov/system/files/documents/2022-04/us-ghg-inventory-2022-main-text.pdf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35 Daniel Raimi et al., "Decommissioning Orphaned and Abandoned Oil and Gas Wells: New Estimates and Cost Drivers," Environmental Science and Technology, vol. 55, issue 15, July 14, 2021, </w:t>
      </w:r>
      <w:hyperlink r:id="rId340" w:history="1">
        <w:r>
          <w:rPr>
            <w:rFonts w:ascii="arial" w:eastAsia="arial" w:hAnsi="arial" w:cs="arial"/>
            <w:i/>
            <w:color w:val="0077CC"/>
            <w:sz w:val="20"/>
            <w:u w:val="single"/>
            <w:shd w:val="clear" w:color="auto" w:fill="FFFFFF"/>
            <w:lang w:val="en-US" w:eastAsia="en-US" w:bidi="ar-SA"/>
          </w:rPr>
          <w:t>https://pubs.acs.org/doi/10.1021/</w:t>
        </w:r>
      </w:hyperlink>
      <w:r>
        <w:rPr>
          <w:rFonts w:ascii="arial" w:eastAsia="arial" w:hAnsi="arial" w:cs="arial"/>
          <w:color w:val="000000"/>
          <w:sz w:val="20"/>
          <w:lang w:val="en-US" w:eastAsia="en-US" w:bidi="ar-SA"/>
        </w:rPr>
        <w:t xml:space="preserve"> acs.est.1c02234.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36 U.S. Energy Information Administration, "Coal Will Account for 85% of U.S. Electric Generating Capacity Retirements in 2022," January 11, 2022, </w:t>
      </w:r>
      <w:hyperlink r:id="rId341" w:history="1">
        <w:r>
          <w:rPr>
            <w:rFonts w:ascii="arial" w:eastAsia="arial" w:hAnsi="arial" w:cs="arial"/>
            <w:i/>
            <w:color w:val="0077CC"/>
            <w:sz w:val="20"/>
            <w:u w:val="single"/>
            <w:shd w:val="clear" w:color="auto" w:fill="FFFFFF"/>
            <w:lang w:val="en-US" w:eastAsia="en-US" w:bidi="ar-SA"/>
          </w:rPr>
          <w:t>https://www.eia.gov/todayinenergy/detail.php?id=50838</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Idle Drilling Rigs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Drilling rigs - used to drill and complete O&amp;G wells - also experience fluctuations in use based on market conditions. Many of these idled rigs could be used to develop geothermal power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the number of rigs in operation for O&amp;G drilling was almost 2,000. Since then, the number of active rigs decreased to around 700 in early 2020, then to a low around 200 in August 2020 in response to low oil prices and low demand due to the COVID-19 pandemic, and since then has increased to 768 as of October 2022./37 Similar fluctuations in use have occurred in response to oil price fluctuations over the previous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Eighty-one percent of new wells drilled in 2021 were hydraulically fractured and a majority of oil and natural gas produced comes from fractured wells./38</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can directly reuse drilling rigs from O&amp;G (and vice versa), but there are geothermal conditions and considerations where additional or different drilling equipment or alternative drilling and completion processes could improve the productivity of the operations./39 The geothermal conditions include deeper well depths, harder rock conditions, higher-temperature operating conditions, and different well cementing requirements. The differences in equipment include taller rigs, harder drill bit materials, larger diameter drilling equipment, fluid cooling equipment, additional fluid pumping capacity, and materials or equipment capable of working with the elevated geothermal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Decreasing O&amp;G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total employment in the O&amp;G industry has declined since 1982, and while many of these workers have found employment in other industries,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development could benefit from experienced workers and could potentially use more of the same skill sets as O&amp;G.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employees in the O&amp;G industries (as tracked via North American Industry Classification System (NAICS) code 211: Oil and Gas Extraction), was 267,000 in March 1982. Employment decreased to 200,800 in October 2014 (a local high in employment due to increased development of shale oil and natural gas) and to a projected 133,800 in September 2022./40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37 Jeff Della Rosa, "Most New Oil, Gas Wells Drilled Horizontally," Talk Business &amp; Politics, April 22, 2022, </w:t>
      </w:r>
      <w:hyperlink r:id="rId342" w:history="1">
        <w:r>
          <w:rPr>
            <w:rFonts w:ascii="arial" w:eastAsia="arial" w:hAnsi="arial" w:cs="arial"/>
            <w:i/>
            <w:color w:val="0077CC"/>
            <w:sz w:val="20"/>
            <w:u w:val="single"/>
            <w:shd w:val="clear" w:color="auto" w:fill="FFFFFF"/>
            <w:lang w:val="en-US" w:eastAsia="en-US" w:bidi="ar-SA"/>
          </w:rPr>
          <w:t>https://talkbusiness.net/2022/04/most-new-oil-gas-wells-drilled-horizontally;</w:t>
        </w:r>
      </w:hyperlink>
      <w:r>
        <w:rPr>
          <w:rFonts w:ascii="arial" w:eastAsia="arial" w:hAnsi="arial" w:cs="arial"/>
          <w:color w:val="000000"/>
          <w:sz w:val="20"/>
          <w:lang w:val="en-US" w:eastAsia="en-US" w:bidi="ar-SA"/>
        </w:rPr>
        <w:t xml:space="preserve"> Robert Rapier, "U.S. Oil Companies Have Increased Drilling by 60% in One Year," Forbes, March 27, 2022, </w:t>
      </w:r>
      <w:hyperlink r:id="rId343" w:history="1">
        <w:r>
          <w:rPr>
            <w:rFonts w:ascii="arial" w:eastAsia="arial" w:hAnsi="arial" w:cs="arial"/>
            <w:i/>
            <w:color w:val="0077CC"/>
            <w:sz w:val="20"/>
            <w:u w:val="single"/>
            <w:shd w:val="clear" w:color="auto" w:fill="FFFFFF"/>
            <w:lang w:val="en-US" w:eastAsia="en-US" w:bidi="ar-SA"/>
          </w:rPr>
          <w:t>https://www.forbes.com/sites/rrapier/2022/03/27/oil-companies-have-increased-drilling-by-60-in-one-year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38 Jeff Della Rosa, "Most New Oil, Gas Wells Drilled Horizontally," Talk Business &amp; Politics, April 22, 2022, </w:t>
      </w:r>
      <w:hyperlink r:id="rId342" w:history="1">
        <w:r>
          <w:rPr>
            <w:rFonts w:ascii="arial" w:eastAsia="arial" w:hAnsi="arial" w:cs="arial"/>
            <w:i/>
            <w:color w:val="0077CC"/>
            <w:sz w:val="20"/>
            <w:u w:val="single"/>
            <w:shd w:val="clear" w:color="auto" w:fill="FFFFFF"/>
            <w:lang w:val="en-US" w:eastAsia="en-US" w:bidi="ar-SA"/>
          </w:rPr>
          <w:t>https://talkbusiness.net/2022/04/most-new-oil-gas-wells-drilled-horizontally;</w:t>
        </w:r>
      </w:hyperlink>
      <w:r>
        <w:rPr>
          <w:rFonts w:ascii="arial" w:eastAsia="arial" w:hAnsi="arial" w:cs="arial"/>
          <w:color w:val="000000"/>
          <w:sz w:val="20"/>
          <w:lang w:val="en-US" w:eastAsia="en-US" w:bidi="ar-SA"/>
        </w:rPr>
        <w:t xml:space="preserve"> U.S. Energy Information Administration, "Today in Energy: Hydraulically Fractured Horizontal Wells Account for Most New Oil and Natural Gas Wells," January 30, 2018, </w:t>
      </w:r>
      <w:hyperlink r:id="rId344" w:history="1">
        <w:r>
          <w:rPr>
            <w:rFonts w:ascii="arial" w:eastAsia="arial" w:hAnsi="arial" w:cs="arial"/>
            <w:i/>
            <w:color w:val="0077CC"/>
            <w:sz w:val="20"/>
            <w:u w:val="single"/>
            <w:shd w:val="clear" w:color="auto" w:fill="FFFFFF"/>
            <w:lang w:val="en-US" w:eastAsia="en-US" w:bidi="ar-SA"/>
          </w:rPr>
          <w:t>https://www.eia.gov/todayinenergy/detail.php?id=34732;</w:t>
        </w:r>
      </w:hyperlink>
      <w:r>
        <w:rPr>
          <w:rFonts w:ascii="arial" w:eastAsia="arial" w:hAnsi="arial" w:cs="arial"/>
          <w:color w:val="000000"/>
          <w:sz w:val="20"/>
          <w:lang w:val="en-US" w:eastAsia="en-US" w:bidi="ar-SA"/>
        </w:rPr>
        <w:t xml:space="preserve"> Tarika Powell, "Is Your 'Natural' Gas Actually Fracked?" Sightline Institute, October 17, 2017, </w:t>
      </w:r>
      <w:hyperlink r:id="rId345" w:history="1">
        <w:r>
          <w:rPr>
            <w:rFonts w:ascii="arial" w:eastAsia="arial" w:hAnsi="arial" w:cs="arial"/>
            <w:i/>
            <w:color w:val="0077CC"/>
            <w:sz w:val="20"/>
            <w:u w:val="single"/>
            <w:shd w:val="clear" w:color="auto" w:fill="FFFFFF"/>
            <w:lang w:val="en-US" w:eastAsia="en-US" w:bidi="ar-SA"/>
          </w:rPr>
          <w:t>https://www.sightline.org/2017/10/30/is-your-natural-gasactually-fracked/;</w:t>
        </w:r>
      </w:hyperlink>
      <w:r>
        <w:rPr>
          <w:rFonts w:ascii="arial" w:eastAsia="arial" w:hAnsi="arial" w:cs="arial"/>
          <w:color w:val="000000"/>
          <w:sz w:val="20"/>
          <w:lang w:val="en-US" w:eastAsia="en-US" w:bidi="ar-SA"/>
        </w:rPr>
        <w:t xml:space="preserve"> U.S. Energy Information Administration, "U.S. Crude Oil and Natural Gas Rotary Rigs in Operation," November 30, 2022, </w:t>
      </w:r>
      <w:hyperlink r:id="rId346" w:history="1">
        <w:r>
          <w:rPr>
            <w:rFonts w:ascii="arial" w:eastAsia="arial" w:hAnsi="arial" w:cs="arial"/>
            <w:i/>
            <w:color w:val="0077CC"/>
            <w:sz w:val="20"/>
            <w:u w:val="single"/>
            <w:shd w:val="clear" w:color="auto" w:fill="FFFFFF"/>
            <w:lang w:val="en-US" w:eastAsia="en-US" w:bidi="ar-SA"/>
          </w:rPr>
          <w:t>https://www.eia.gov/dnav/ng/hist/e_ertrr0_xr0_nus_cm.htm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39 P. Dumas, M. Antics, and P. Ungemach, "Report on Geothermal Drilling," European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Council, GeoElec Project, March, 2013, </w:t>
      </w:r>
      <w:hyperlink r:id="rId347" w:history="1">
        <w:r>
          <w:rPr>
            <w:rFonts w:ascii="arial" w:eastAsia="arial" w:hAnsi="arial" w:cs="arial"/>
            <w:i/>
            <w:color w:val="0077CC"/>
            <w:sz w:val="20"/>
            <w:u w:val="single"/>
            <w:shd w:val="clear" w:color="auto" w:fill="FFFFFF"/>
            <w:lang w:val="en-US" w:eastAsia="en-US" w:bidi="ar-SA"/>
          </w:rPr>
          <w:t>http://www.geoelec.eu/wp-content/uploads/2011/09/D-3.3-GEOELEC-report-ondrilling.pdf;</w:t>
        </w:r>
      </w:hyperlink>
      <w:r>
        <w:rPr>
          <w:rFonts w:ascii="arial" w:eastAsia="arial" w:hAnsi="arial" w:cs="arial"/>
          <w:color w:val="000000"/>
          <w:sz w:val="20"/>
          <w:lang w:val="en-US" w:eastAsia="en-US" w:bidi="ar-SA"/>
        </w:rPr>
        <w:t xml:space="preserve"> Linda Hsieh, "Geothermal Drilling Market Heats Up," DrillingContractor.org, September/October, 2008, </w:t>
      </w:r>
      <w:hyperlink r:id="rId348" w:history="1">
        <w:r>
          <w:rPr>
            <w:rFonts w:ascii="arial" w:eastAsia="arial" w:hAnsi="arial" w:cs="arial"/>
            <w:i/>
            <w:color w:val="0077CC"/>
            <w:sz w:val="20"/>
            <w:u w:val="single"/>
            <w:shd w:val="clear" w:color="auto" w:fill="FFFFFF"/>
            <w:lang w:val="en-US" w:eastAsia="en-US" w:bidi="ar-SA"/>
          </w:rPr>
          <w:t>http://www.drillingcontractor.org/dcpi/dc-septoct08/DC_Sept08_Geothermal.pdf</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 U.S. Bureau of Labor Statistics, "Oil and Gas Extraction: NAICS 211," October 26, 2022, </w:t>
      </w:r>
      <w:hyperlink r:id="rId349" w:history="1">
        <w:r>
          <w:rPr>
            <w:rFonts w:ascii="arial" w:eastAsia="arial" w:hAnsi="arial" w:cs="arial"/>
            <w:i/>
            <w:color w:val="0077CC"/>
            <w:sz w:val="20"/>
            <w:u w:val="single"/>
            <w:shd w:val="clear" w:color="auto" w:fill="FFFFFF"/>
            <w:lang w:val="en-US" w:eastAsia="en-US" w:bidi="ar-SA"/>
          </w:rPr>
          <w:t>https://www.bls.gov/iag/tgs/iag211.htm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 organizes employment within O&amp;G by occupation (based on U.S. Bureau of Labor Statistics categories)/41 into three groups - relative to skills and experience specifically applicable to the geothermal power sector. The largest group, with high-relevance, includes approximately 61% of total O&amp;G employment. The second group of occupations, with moderate-relevance, includes Management Occupations (13%). This group includes general managers with relatively low relevance but also operations and constructions managers with direct relevance. The final group (25%) includes all other occupations with little direct geothermal power-relevant experience or skills required (though many of those jobs are still performed).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 O&amp;G Employment by Occupation Grouped by Relevance to the Geothermal Power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U.S. Bureau of Labor Statistics,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 Employment in NAICS category 211 Oil and Gas Extraction by occupation, rounded to the nearest 1% of total employment, and grouped by occupational relevance of skills and experience to the geothermal power sector. Due to rounding, percentages may not total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 U.S. Bureau of Labor Statistics, "May 2021 National Industry-Specific Occupational Employment and Wage Estimates: NAICS 211000--Oil and Gas Extraction," </w:t>
      </w:r>
      <w:hyperlink r:id="rId350" w:history="1">
        <w:r>
          <w:rPr>
            <w:rFonts w:ascii="arial" w:eastAsia="arial" w:hAnsi="arial" w:cs="arial"/>
            <w:i/>
            <w:color w:val="0077CC"/>
            <w:sz w:val="20"/>
            <w:u w:val="single"/>
            <w:shd w:val="clear" w:color="auto" w:fill="FFFFFF"/>
            <w:lang w:val="en-US" w:eastAsia="en-US" w:bidi="ar-SA"/>
          </w:rPr>
          <w:t>https://www.bls.gov/oes/current/naics3_211000.htm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Geographical Overlap of O&amp;G Development and Geothermal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states with O&amp;G development also have potential for EGS development. Counties that have had some of the highest relative concentrations of employment in O&amp;G extraction are located in states including Texas, Louisiana, Oklahoma, Kansas, Colorado, Wyoming, Pennsylvania, and West Virginia, many of which are locations of potential EGS resources./42 Figure 2 shows a map of areas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(brown fields) in the continental United States overlaid with the locations of natural gas wells (blue dots)./43 In addition to much of the western United States, areas in the upper Midwest, Oklahoma/Texas/Louisiana, Iowa/Wisconsin/Illinois, and West Virginia/Pennsylvania have significant potential for EGS and many of these areas overlap with gas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3 shows a similar map with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and oil wells./44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2. Geothermal Potential and Gas Wells in the Continental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U.S. Energy Information Administration, U.S. Energy Atlas,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 Blue dots show gas well locations. Brown fields indicate areas of geothermal potential with darker fields having greater potential. Geothermal potential data was not available in the EIA mapping system for Alaska, Hawaii, or other territories, though Alaska does have both gas and oil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42 U.S. Bureau of Labor Statistics, "Counties with Highest Concentration of Employment in Oil and Gas Extraction, June 2014," January 9, 2015, </w:t>
      </w:r>
      <w:hyperlink r:id="rId351" w:history="1">
        <w:r>
          <w:rPr>
            <w:rFonts w:ascii="arial" w:eastAsia="arial" w:hAnsi="arial" w:cs="arial"/>
            <w:i/>
            <w:color w:val="0077CC"/>
            <w:sz w:val="20"/>
            <w:u w:val="single"/>
            <w:shd w:val="clear" w:color="auto" w:fill="FFFFFF"/>
            <w:lang w:val="en-US" w:eastAsia="en-US" w:bidi="ar-SA"/>
          </w:rPr>
          <w:t>https://www.bls.gov/opub/ted/2015/counties-with-highest-concentration-of-employmentin-oil-and-gas-extraction-june-2014.htm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 U.S. Energy Information Administration, "U.S. Energy Atlas," 2022, </w:t>
      </w:r>
      <w:hyperlink r:id="rId352" w:history="1">
        <w:r>
          <w:rPr>
            <w:rFonts w:ascii="arial" w:eastAsia="arial" w:hAnsi="arial" w:cs="arial"/>
            <w:i/>
            <w:color w:val="0077CC"/>
            <w:sz w:val="20"/>
            <w:u w:val="single"/>
            <w:shd w:val="clear" w:color="auto" w:fill="FFFFFF"/>
            <w:lang w:val="en-US" w:eastAsia="en-US" w:bidi="ar-SA"/>
          </w:rPr>
          <w:t>https://www.eia.gov/state/maps.php</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44 U.S. Energy Information Administration, "U.S. Energy Atlas," 2022, </w:t>
      </w:r>
      <w:hyperlink r:id="rId352" w:history="1">
        <w:r>
          <w:rPr>
            <w:rFonts w:ascii="arial" w:eastAsia="arial" w:hAnsi="arial" w:cs="arial"/>
            <w:i/>
            <w:color w:val="0077CC"/>
            <w:sz w:val="20"/>
            <w:u w:val="single"/>
            <w:shd w:val="clear" w:color="auto" w:fill="FFFFFF"/>
            <w:lang w:val="en-US" w:eastAsia="en-US" w:bidi="ar-SA"/>
          </w:rPr>
          <w:t>https://www.eia.gov/state/maps.php</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 3. Geothermal Potential and Oil Wells in the Continental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U.S. Energy Information Administration, U.S. Energy Atlas,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 Red dots show oil well locations. Brown fields indicate areas of geothermal potential with darker fields having greater potential. Geothermal potential data was not available in the EIA mapping system for Alaska, Hawaii, or other territories, though Alaska does have both gas and oil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Continues with Part 2 of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posted at: </w:t>
      </w:r>
      <w:hyperlink r:id="rId279" w:history="1">
        <w:r>
          <w:rPr>
            <w:rFonts w:ascii="arial" w:eastAsia="arial" w:hAnsi="arial" w:cs="arial"/>
            <w:i/>
            <w:color w:val="0077CC"/>
            <w:sz w:val="20"/>
            <w:u w:val="single"/>
            <w:shd w:val="clear" w:color="auto" w:fill="FFFFFF"/>
            <w:lang w:val="en-US" w:eastAsia="en-US" w:bidi="ar-SA"/>
          </w:rPr>
          <w:t>https://crsreports.congress.gov/product/pdf/R/R47405</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CRSCRS]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MSTRUCK-8070948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693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INTERNATIONAL PATENT: REELWELL AS FILES APPLICATION FOR "METHOD AND APPARATUS TO ESTABLISH A GEOTHERMAL WELL FOR CLOSED LOOP FLUID CIRCULATION AND </w:t>
        </w:r>
      </w:hyperlink>
      <w:hyperlink r:id="rId359"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9" w:history="1">
        <w:r>
          <w:rPr>
            <w:rFonts w:ascii="arial" w:eastAsia="arial" w:hAnsi="arial" w:cs="arial"/>
            <w:b/>
            <w:bCs/>
            <w:i/>
            <w:color w:val="0077CC"/>
            <w:kern w:val="32"/>
            <w:sz w:val="28"/>
            <w:szCs w:val="32"/>
            <w:u w:val="single"/>
            <w:shd w:val="clear" w:color="auto" w:fill="FFFFFF"/>
            <w:lang w:val="en-US" w:eastAsia="en-US" w:bidi="ar-SA"/>
          </w:rPr>
          <w:t>HEAT</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EXTRACTION"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 4:54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GENEVA, Feb. 20 -- REELWELL AS (Vingvegen 14050 Sola) filed a patent application (PCT/IB2022/057563) for "METHOD AND APPARATUS TO ESTABLISH A GEOTHERMAL WELL FOR CLOSED LOOP FLUID CIRCULATION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EXTRACTION" on Aug 12, 2022. With publication no. WO/2023/017485, the details related to the patent application was published on Feb 16,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the patent application was submitted under the International Patent Classification (IPC) system, which is managed by the World Intellectual Property Organization (WIPO). Inventor(s): VESTAVIK, Ola (Nedre Sorlia 26092 Fosnavag) Abstract: A method to establish a well (10) using a nested drill/completion string. The nested drill/completion string (D) includes an inner pipe (14) nested in an outer pipe (13), a flow crossover (16) disposed at an end of the nested drill string (D) and a drill bit (18) disposed to one side of the flow crossover (16). Drilling fluid (22) is pumped into the well through a first annular space (12) between the inner pipe (14) and the outer pipe (13), and drill cuttings created by the drill bit (18) are returned to surface through in inner pipe (14). For the completion of the well (10), either (i) fluid in the annular space (12) is displaced with a lower conductivity fluid or (ii) the annular space is evacuated. Fluid to be heated (26) is pumped through a second annular space (11) between the well (10) and the exterior of the nested drill string (D) and geothermally heated fluid is moved from the subsurface to the surface through the inner pipe (14). For more information:</w:t>
      </w:r>
      <w:hyperlink r:id="rId360" w:history="1">
        <w:r>
          <w:rPr>
            <w:rFonts w:ascii="arial" w:eastAsia="arial" w:hAnsi="arial" w:cs="arial"/>
            <w:i/>
            <w:color w:val="0077CC"/>
            <w:sz w:val="20"/>
            <w:u w:val="single"/>
            <w:shd w:val="clear" w:color="auto" w:fill="FFFFFF"/>
            <w:lang w:val="en-US" w:eastAsia="en-US" w:bidi="ar-SA"/>
          </w:rPr>
          <w:t>https://patentscope.wipo.int/search/en/detail.jsf?docId=WO2023017485</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6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695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3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8" w:history="1">
        <w:r>
          <w:rPr>
            <w:rFonts w:ascii="arial" w:eastAsia="arial" w:hAnsi="arial" w:cs="arial"/>
            <w:b/>
            <w:bCs/>
            <w:i/>
            <w:color w:val="0077CC"/>
            <w:kern w:val="32"/>
            <w:sz w:val="28"/>
            <w:szCs w:val="32"/>
            <w:u w:val="single"/>
            <w:shd w:val="clear" w:color="auto" w:fill="FFFFFF"/>
            <w:lang w:val="en-US" w:eastAsia="en-US" w:bidi="ar-SA"/>
          </w:rPr>
          <w:t>Electricity</w:t>
        </w:r>
      </w:hyperlink>
      <w:hyperlink r:id="rId368" w:history="1">
        <w:r>
          <w:rPr>
            <w:rFonts w:ascii="arial" w:eastAsia="arial" w:hAnsi="arial" w:cs="arial"/>
            <w:b/>
            <w:bCs/>
            <w:i/>
            <w:color w:val="0077CC"/>
            <w:kern w:val="32"/>
            <w:sz w:val="28"/>
            <w:szCs w:val="32"/>
            <w:u w:val="single"/>
            <w:shd w:val="clear" w:color="auto" w:fill="FFFFFF"/>
            <w:lang w:val="en-US" w:eastAsia="en-US" w:bidi="ar-SA"/>
          </w:rPr>
          <w:t xml:space="preserve"> Global Market Report 2023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Information Inc</w:t>
      </w:r>
    </w:p>
    <w:p>
      <w:pPr>
        <w:keepNext w:val="0"/>
        <w:spacing w:before="240" w:after="0" w:line="260" w:lineRule="atLeast"/>
        <w:ind w:left="0" w:right="0" w:firstLine="0"/>
        <w:jc w:val="center"/>
        <w:rPr>
          <w:lang w:val="en-US" w:eastAsia="en-US" w:bidi="ar-SA"/>
        </w:rPr>
      </w:pPr>
      <w:hyperlink r:id="rId369" w:history="1">
        <w:r>
          <w:rPr>
            <w:rFonts w:ascii="arial" w:eastAsia="arial" w:hAnsi="arial" w:cs="arial"/>
            <w:i/>
            <w:color w:val="0077CC"/>
            <w:sz w:val="20"/>
            <w:u w:val="single"/>
            <w:shd w:val="clear" w:color="auto" w:fill="FFFFFF"/>
            <w:lang w:val="en-US" w:eastAsia="en-US" w:bidi="ar-SA"/>
          </w:rPr>
          <w:t>https://www.giiresearch.com/report/tbrc1217401-</w:t>
        </w:r>
      </w:hyperlink>
      <w:hyperlink r:id="rId369" w:history="1">
        <w:r>
          <w:rPr>
            <w:rFonts w:ascii="arial" w:eastAsia="arial" w:hAnsi="arial" w:cs="arial"/>
            <w:i/>
            <w:color w:val="0077CC"/>
            <w:sz w:val="20"/>
            <w:u w:val="single"/>
            <w:shd w:val="clear" w:color="auto" w:fill="FFFFFF"/>
            <w:lang w:val="en-US" w:eastAsia="en-US" w:bidi="ar-SA"/>
          </w:rPr>
          <w:t>geothermal</w:t>
        </w:r>
      </w:hyperlink>
      <w:hyperlink r:id="rId369" w:history="1">
        <w:r>
          <w:rPr>
            <w:rFonts w:ascii="arial" w:eastAsia="arial" w:hAnsi="arial" w:cs="arial"/>
            <w:i/>
            <w:color w:val="0077CC"/>
            <w:sz w:val="20"/>
            <w:u w:val="single"/>
            <w:shd w:val="clear" w:color="auto" w:fill="FFFFFF"/>
            <w:lang w:val="en-US" w:eastAsia="en-US" w:bidi="ar-SA"/>
          </w:rPr>
          <w:t>-</w:t>
        </w:r>
      </w:hyperlink>
      <w:hyperlink r:id="rId369" w:history="1">
        <w:r>
          <w:rPr>
            <w:rFonts w:ascii="arial" w:eastAsia="arial" w:hAnsi="arial" w:cs="arial"/>
            <w:i/>
            <w:color w:val="0077CC"/>
            <w:sz w:val="20"/>
            <w:u w:val="single"/>
            <w:shd w:val="clear" w:color="auto" w:fill="FFFFFF"/>
            <w:lang w:val="en-US" w:eastAsia="en-US" w:bidi="ar-SA"/>
          </w:rPr>
          <w:t>electricity</w:t>
        </w:r>
      </w:hyperlink>
      <w:hyperlink r:id="rId369" w:history="1">
        <w:r>
          <w:rPr>
            <w:rFonts w:ascii="arial" w:eastAsia="arial" w:hAnsi="arial" w:cs="arial"/>
            <w:i/>
            <w:color w:val="0077CC"/>
            <w:sz w:val="20"/>
            <w:u w:val="single"/>
            <w:shd w:val="clear" w:color="auto" w:fill="FFFFFF"/>
            <w:lang w:val="en-US" w:eastAsia="en-US" w:bidi="ar-SA"/>
          </w:rPr>
          <w:t>-global-market-report.html</w:t>
        </w:r>
      </w:hyperlink>
      <w:r>
        <w:rPr>
          <w:lang w:val="en-US" w:eastAsia="en-US" w:bidi="ar-SA"/>
        </w:rPr>
        <w:br/>
      </w: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1743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9612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from The Business Research Company provides strategists, marketers and senior management with the critical information they need to assess the market. This report focuses on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market which is experiencing strong growth. The report gives a guide to the trends which will be shaping the market over the next ten years and beyond. Reasons...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697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Sener grants 22 permits for the extraction of </w:t>
        </w:r>
      </w:hyperlink>
      <w:hyperlink r:id="rId376" w:history="1">
        <w:r>
          <w:rPr>
            <w:rFonts w:ascii="arial" w:eastAsia="arial" w:hAnsi="arial" w:cs="arial"/>
            <w:b/>
            <w:bCs/>
            <w:i/>
            <w:color w:val="0077CC"/>
            <w:kern w:val="32"/>
            <w:sz w:val="28"/>
            <w:szCs w:val="32"/>
            <w:u w:val="single"/>
            <w:shd w:val="clear" w:color="auto" w:fill="FFFFFF"/>
            <w:lang w:val="en-US" w:eastAsia="en-US" w:bidi="ar-SA"/>
          </w:rPr>
          <w:t>geothermal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generation of </w:t>
      </w:r>
      <w:r>
        <w:rPr>
          <w:rFonts w:ascii="arial" w:eastAsia="arial" w:hAnsi="arial" w:cs="arial"/>
          <w:b/>
          <w:color w:val="000000"/>
          <w:sz w:val="20"/>
          <w:lang w:val="en-US" w:eastAsia="en-US" w:bidi="ar-SA"/>
        </w:rPr>
        <w:t>renewable energies</w:t>
      </w:r>
      <w:r>
        <w:rPr>
          <w:rFonts w:ascii="arial" w:eastAsia="arial" w:hAnsi="arial" w:cs="arial"/>
          <w:color w:val="000000"/>
          <w:sz w:val="20"/>
          <w:lang w:val="en-US" w:eastAsia="en-US" w:bidi="ar-SA"/>
        </w:rPr>
        <w:t xml:space="preserve">, Mexico has </w:t>
      </w:r>
      <w:r>
        <w:rPr>
          <w:rFonts w:ascii="arial" w:eastAsia="arial" w:hAnsi="arial" w:cs="arial"/>
          <w:b/>
          <w:color w:val="000000"/>
          <w:sz w:val="20"/>
          <w:lang w:val="en-US" w:eastAsia="en-US" w:bidi="ar-SA"/>
        </w:rPr>
        <w:t xml:space="preserve">22 permits to extract </w:t>
      </w:r>
      <w:r>
        <w:rPr>
          <w:rFonts w:ascii="arial" w:eastAsia="arial" w:hAnsi="arial" w:cs="arial"/>
          <w:b/>
          <w:i/>
          <w:color w:val="000000"/>
          <w:sz w:val="20"/>
          <w:u w:val="single"/>
          <w:lang w:val="en-US" w:eastAsia="en-US" w:bidi="ar-SA"/>
        </w:rPr>
        <w:t>geothermal energy</w:t>
      </w:r>
      <w:r>
        <w:rPr>
          <w:rFonts w:ascii="arial" w:eastAsia="arial" w:hAnsi="arial" w:cs="arial"/>
          <w:b/>
          <w:color w:val="000000"/>
          <w:sz w:val="20"/>
          <w:lang w:val="en-US" w:eastAsia="en-US" w:bidi="ar-SA"/>
        </w:rPr>
        <w:t>(internal heat of the Earth)</w:t>
      </w:r>
      <w:r>
        <w:rPr>
          <w:rFonts w:ascii="arial" w:eastAsia="arial" w:hAnsi="arial" w:cs="arial"/>
          <w:color w:val="000000"/>
          <w:sz w:val="20"/>
          <w:lang w:val="en-US" w:eastAsia="en-US" w:bidi="ar-SA"/>
        </w:rPr>
        <w:t xml:space="preserve">, mainly in </w:t>
      </w:r>
      <w:r>
        <w:rPr>
          <w:rFonts w:ascii="arial" w:eastAsia="arial" w:hAnsi="arial" w:cs="arial"/>
          <w:b/>
          <w:color w:val="000000"/>
          <w:sz w:val="20"/>
          <w:lang w:val="en-US" w:eastAsia="en-US" w:bidi="ar-SA"/>
        </w:rPr>
        <w:t>Baja California Sur</w:t>
      </w:r>
      <w:r>
        <w:rPr>
          <w:rFonts w:ascii="arial" w:eastAsia="arial" w:hAnsi="arial" w:cs="arial"/>
          <w:color w:val="000000"/>
          <w:sz w:val="20"/>
          <w:lang w:val="en-US" w:eastAsia="en-US" w:bidi="ar-SA"/>
        </w:rPr>
        <w:t>, to generate</w:t>
      </w:r>
      <w:r>
        <w:rPr>
          <w:rFonts w:ascii="arial" w:eastAsia="arial" w:hAnsi="arial" w:cs="arial"/>
          <w:b/>
          <w:color w:val="000000"/>
          <w:sz w:val="20"/>
          <w:lang w:val="en-US" w:eastAsia="en-US" w:bidi="ar-SA"/>
        </w:rPr>
        <w:t xml:space="preserve"> electricity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documents of the </w:t>
      </w:r>
      <w:r>
        <w:rPr>
          <w:rFonts w:ascii="arial" w:eastAsia="arial" w:hAnsi="arial" w:cs="arial"/>
          <w:b/>
          <w:color w:val="000000"/>
          <w:sz w:val="20"/>
          <w:lang w:val="en-US" w:eastAsia="en-US" w:bidi="ar-SA"/>
        </w:rPr>
        <w:t>Ministry of Energy</w:t>
      </w:r>
      <w:r>
        <w:rPr>
          <w:rFonts w:ascii="arial" w:eastAsia="arial" w:hAnsi="arial" w:cs="arial"/>
          <w:color w:val="000000"/>
          <w:sz w:val="20"/>
          <w:lang w:val="en-US" w:eastAsia="en-US" w:bidi="ar-SA"/>
        </w:rPr>
        <w:t>, sent to the Senate, specify that 22 Geothermal Area Exploration Permit titles have been granted, of which six are located in Baja California; one, in Baja California Sur; one, in Chiapas; two, in Guanajuato; four, in Jalisco; the same number in Michoacán; three, in Nayarit and one more in Puebla.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the granting of </w:t>
      </w:r>
      <w:r>
        <w:rPr>
          <w:rFonts w:ascii="arial" w:eastAsia="arial" w:hAnsi="arial" w:cs="arial"/>
          <w:b/>
          <w:color w:val="000000"/>
          <w:sz w:val="20"/>
          <w:lang w:val="en-US" w:eastAsia="en-US" w:bidi="ar-SA"/>
        </w:rPr>
        <w:t>Concession Titles for the Exploitation of Geothermal Resources</w:t>
      </w:r>
      <w:r>
        <w:rPr>
          <w:rFonts w:ascii="arial" w:eastAsia="arial" w:hAnsi="arial" w:cs="arial"/>
          <w:color w:val="000000"/>
          <w:sz w:val="20"/>
          <w:lang w:val="en-US" w:eastAsia="en-US" w:bidi="ar-SA"/>
        </w:rPr>
        <w:t>, this General Directorate has six concessions in force, each one located in different states: Puebla, Michoacán, Nayarit, Baja California, Baja California Sur and Jalisco", the information specifies.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concessions, according to the document, are the legal acts by which the State, through the </w:t>
      </w:r>
      <w:r>
        <w:rPr>
          <w:rFonts w:ascii="arial" w:eastAsia="arial" w:hAnsi="arial" w:cs="arial"/>
          <w:b/>
          <w:color w:val="000000"/>
          <w:sz w:val="20"/>
          <w:lang w:val="en-US" w:eastAsia="en-US" w:bidi="ar-SA"/>
        </w:rPr>
        <w:t>Sener</w:t>
      </w:r>
      <w:r>
        <w:rPr>
          <w:rFonts w:ascii="arial" w:eastAsia="arial" w:hAnsi="arial" w:cs="arial"/>
          <w:color w:val="000000"/>
          <w:sz w:val="20"/>
          <w:lang w:val="en-US" w:eastAsia="en-US" w:bidi="ar-SA"/>
        </w:rPr>
        <w:t xml:space="preserve">, confers to an individual, to the </w:t>
      </w:r>
      <w:r>
        <w:rPr>
          <w:rFonts w:ascii="arial" w:eastAsia="arial" w:hAnsi="arial" w:cs="arial"/>
          <w:b/>
          <w:color w:val="000000"/>
          <w:sz w:val="20"/>
          <w:lang w:val="en-US" w:eastAsia="en-US" w:bidi="ar-SA"/>
        </w:rPr>
        <w:t>Federal Electricity Commission (CFE)</w:t>
      </w:r>
      <w:r>
        <w:rPr>
          <w:rFonts w:ascii="arial" w:eastAsia="arial" w:hAnsi="arial" w:cs="arial"/>
          <w:color w:val="000000"/>
          <w:sz w:val="20"/>
          <w:lang w:val="en-US" w:eastAsia="en-US" w:bidi="ar-SA"/>
        </w:rPr>
        <w:t xml:space="preserve"> or to the productive companies of the State, the rights for the exploitation of the geothermal resources of a determined area, in accordance with the provisions of the Law, its Regulations and other applicable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purpose of the permits is to generate </w:t>
      </w:r>
      <w:r>
        <w:rPr>
          <w:rFonts w:ascii="arial" w:eastAsia="arial" w:hAnsi="arial" w:cs="arial"/>
          <w:b/>
          <w:color w:val="000000"/>
          <w:sz w:val="20"/>
          <w:lang w:val="en-US" w:eastAsia="en-US" w:bidi="ar-SA"/>
        </w:rPr>
        <w:t>electricity</w:t>
      </w:r>
      <w:r>
        <w:rPr>
          <w:rFonts w:ascii="arial" w:eastAsia="arial" w:hAnsi="arial" w:cs="arial"/>
          <w:color w:val="000000"/>
          <w:sz w:val="20"/>
          <w:lang w:val="en-US" w:eastAsia="en-US" w:bidi="ar-SA"/>
        </w:rPr>
        <w:t xml:space="preserve"> or even to use it for different purposes.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Exploration permits</w:t>
      </w:r>
      <w:r>
        <w:rPr>
          <w:rFonts w:ascii="arial" w:eastAsia="arial" w:hAnsi="arial" w:cs="arial"/>
          <w:color w:val="000000"/>
          <w:sz w:val="20"/>
          <w:lang w:val="en-US" w:eastAsia="en-US" w:bidi="ar-SA"/>
        </w:rPr>
        <w:t xml:space="preserve"> were granted in order to obtain greater geological, geophysical and geochemical knowledge of the geothermal area, as well as the works carried out on the surface and in the subsoil, in order to corroborate the existence of the </w:t>
      </w:r>
      <w:r>
        <w:rPr>
          <w:rFonts w:ascii="arial" w:eastAsia="arial" w:hAnsi="arial" w:cs="arial"/>
          <w:b/>
          <w:color w:val="000000"/>
          <w:sz w:val="20"/>
          <w:lang w:val="en-US" w:eastAsia="en-US" w:bidi="ar-SA"/>
        </w:rPr>
        <w:t>geothermal resource</w:t>
      </w:r>
      <w:r>
        <w:rPr>
          <w:rFonts w:ascii="arial" w:eastAsia="arial" w:hAnsi="arial" w:cs="arial"/>
          <w:color w:val="000000"/>
          <w:sz w:val="20"/>
          <w:lang w:val="en-US" w:eastAsia="en-US" w:bidi="ar-SA"/>
        </w:rPr>
        <w:t xml:space="preserve"> and delimit the </w:t>
      </w:r>
      <w:r>
        <w:rPr>
          <w:rFonts w:ascii="arial" w:eastAsia="arial" w:hAnsi="arial" w:cs="arial"/>
          <w:b/>
          <w:color w:val="000000"/>
          <w:sz w:val="20"/>
          <w:lang w:val="en-US" w:eastAsia="en-US" w:bidi="ar-SA"/>
        </w:rPr>
        <w:t>geothermal area</w:t>
      </w:r>
      <w:r>
        <w:rPr>
          <w:rFonts w:ascii="arial" w:eastAsia="arial" w:hAnsi="arial" w:cs="arial"/>
          <w:color w:val="000000"/>
          <w:sz w:val="20"/>
          <w:lang w:val="en-US" w:eastAsia="en-US" w:bidi="ar-SA"/>
        </w:rPr>
        <w:t xml:space="preserve">, including site preparation, associated civil works, assembly of machinery and equipment, drilling and completion of </w:t>
      </w:r>
      <w:r>
        <w:rPr>
          <w:rFonts w:ascii="arial" w:eastAsia="arial" w:hAnsi="arial" w:cs="arial"/>
          <w:b/>
          <w:color w:val="000000"/>
          <w:sz w:val="20"/>
          <w:lang w:val="en-US" w:eastAsia="en-US" w:bidi="ar-SA"/>
        </w:rPr>
        <w:t>geothermal exploratory wells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Regarding exploitation, </w:t>
      </w:r>
      <w:r>
        <w:rPr>
          <w:rFonts w:ascii="arial" w:eastAsia="arial" w:hAnsi="arial" w:cs="arial"/>
          <w:b/>
          <w:color w:val="000000"/>
          <w:sz w:val="20"/>
          <w:lang w:val="en-US" w:eastAsia="en-US" w:bidi="ar-SA"/>
        </w:rPr>
        <w:t>Sener</w:t>
      </w:r>
      <w:r>
        <w:rPr>
          <w:rFonts w:ascii="arial" w:eastAsia="arial" w:hAnsi="arial" w:cs="arial"/>
          <w:color w:val="000000"/>
          <w:sz w:val="20"/>
          <w:lang w:val="en-US" w:eastAsia="en-US" w:bidi="ar-SA"/>
        </w:rPr>
        <w:t xml:space="preserve"> grants permits for commercial purposes, which allow obtaining </w:t>
      </w:r>
      <w:r>
        <w:rPr>
          <w:rFonts w:ascii="arial" w:eastAsia="arial" w:hAnsi="arial" w:cs="arial"/>
          <w:b/>
          <w:color w:val="000000"/>
          <w:sz w:val="20"/>
          <w:lang w:val="en-US" w:eastAsia="en-US" w:bidi="ar-SA"/>
        </w:rPr>
        <w:t>electric energy</w:t>
      </w:r>
      <w:r>
        <w:rPr>
          <w:rFonts w:ascii="arial" w:eastAsia="arial" w:hAnsi="arial" w:cs="arial"/>
          <w:color w:val="000000"/>
          <w:sz w:val="20"/>
          <w:lang w:val="en-US" w:eastAsia="en-US" w:bidi="ar-SA"/>
        </w:rPr>
        <w:t xml:space="preserve"> and other uses, by means of heat from the subsoil, through the drilling of wells, or any other means, including the necessary works for the construction, extraction, start-up, production and transformation of the resource.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LSN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KEEP READING: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Sener intends to reform import and export permits.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accuses Mexico of delaying energy permits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699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INTERNATIONAL PATENT: AREFI, BABAK, BOB FILES APPLICATION FOR "SYSTEMS AND PROCESSES FOR GENERATING ELECTRICITY FROM A </w:t>
        </w:r>
      </w:hyperlink>
      <w:hyperlink r:id="rId383"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SOURCE VIA AN INTEGRATED THERMAL POWER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3:12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GENEVA, Feb. 15 -- AREFI, Babak, Bob (25027 Northampton Forest DriveSpring, TX 77389) filed a patent application (PCT/US2022/039592) for "SYSTEMS AND PROCESSES FOR GENERATING ELECTRICITY FROM 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SOURCE VIA AN INTEGRATED THERMAL POWER PLANT" on Aug 05, 2022. With publication no. WO/2023/014981, the details related to the patent application was published on Feb 09,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Notably, the patent application was submitted under the International Patent Classification (IPC) system, which is managed by the World Intellectual Property Organization (WIPO). Inventor(s): AREFI, Babak, Bob (25027 Northampton Forest DriveSpring, TX 77389) Abstract: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systems and processes eliminate or reduce the distance between 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source and an electricity generating power plant The systems and processes include heating a primary fluid by absorbing thermal energy from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source in a well to produce a heated primary fluid; conveying the heated primary fluid to the power plant including, a turbine and an electricity generator; driving the turbine by one of: the heated primary fluid; and a secondary fluid that absorbs thermal energy from the heated primary fluid via. a heat exchanger; and driving the electricity generator via. the turbine to generate electricity. The power plant is positioned at one of: inside the well; partially inside the well; at a wellhead above the well; adjacent to the well; on a pad including one or more wells; and between multiple pads including one or more wells in the same field of pads. For more information:</w:t>
      </w:r>
      <w:hyperlink r:id="rId384" w:history="1">
        <w:r>
          <w:rPr>
            <w:rFonts w:ascii="arial" w:eastAsia="arial" w:hAnsi="arial" w:cs="arial"/>
            <w:i/>
            <w:color w:val="0077CC"/>
            <w:sz w:val="20"/>
            <w:u w:val="single"/>
            <w:shd w:val="clear" w:color="auto" w:fill="FFFFFF"/>
            <w:lang w:val="en-US" w:eastAsia="en-US" w:bidi="ar-SA"/>
          </w:rPr>
          <w:t>https://patentscope.wipo.int/search/en/detail.jsf?docId=WO2023014981</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6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01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The 9 Types of Heat Pumps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Air Conditioning Heating &amp; Refrigeration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BNP Media.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4647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U.S. moves toward &lt;a href="/keywords/8814-electricity-and-hvacr"&gt;electrification&lt;/a&gt;, heat pumps are becoming more popular. Thanks to generous tax credits and rebates being offered by utilities, as well as state and federal governments, sales of heat pumps will likely increase exponentially in the coming years, so it's important to understand the wide range of equipment that is currently available.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(&lt;a href="/keywords/376-energy-efficiency"&gt;? Energy Efficiency&lt;/a&gt;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(&lt;a href="/topics/2677-air-source-heat-pumps"&gt;? Air Source Heat Pumps&lt;/a&gt;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(&lt;a href="/topics/2678-residential-</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"&gt;? Residential Geothermal&lt;/a&gt;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are many different types of heat pumps, they all operate in a similar fashion. Essentially, the heat pump uses a refrigerant to transfer heat to and from the living space: in the summer, it acts as an air conditioner, and in the winter, it reverses the refrigerant flow and becomes a heating unit. The main difference between heat pumps is how they extract heat, which can be from the air, water, or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"Heat pumps are versatile in creating indoor comfort - they can provide heat in winter and also act as air conditioners, cooling and removing humidity, in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Heidi Gehring  Associate director of cooling product management  Carrier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Air-Source Heat Pump (Ducted)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The most common type of heat pump in the U.S. is the ducted air-source heat pump and as its name implies, it uses the surrounding air to heat and cool a building. In the heating mode, the heat pump extracts heat from the outside air and transfers it indoors, where it is distributed through a home's existing ductwork. In the cooling mode, the process reverses and the heat pump extracts heat from inside the home and deposits it outside.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graphic to enlarge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COOLED: Ducted air-source heat pumps use the surrounding air to heat and cool a building. In heating mode, the heat pump extracts heat from the outside air and transfers it indoors; in the cooling mode, the process reverses. (Courtesy of Carrier)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("Air-source heat pumps are very versatile and can be installed in new construction or retrofit applications," said Heidi Gehring, associate director of cooling product management, Carrier, who also provided the information that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(HP VERSATIliTY: Air-source heat pumps are very versatile and can be installed in new construction or retrofit applications. (Courtesy of Carrier)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Most heat pumps are split systems, with one indoor and one outdoor coil, using supply and return ducts to connect to the central fan inside. Packaged systems have both coils and the fan outdoors, moving conditioned air through ductwork that passes through a roof or wall."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Heat pumps are versatile in creating indoor comfort - they can provide heat in winter and also act as air conditioners, cooling and removing humidity, in summer. Depending on the type of heat pump and application, they can be used in virtually any climate. Heat pumps are also dual-source capable, meaning they can be combined with a gas furnace to maintain the home's unique heating needs while still benefiting from the heat pump's energy efficiency.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Historically, heat pumps faced challenges operating at maximum efficiency as temperatures dropped and people felt cold air blowing from the register, but this is no longer the case, as heat pump technology has advanced, and research and development activities continue to improve performance in colder climates.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as outdoor temperature decreases, traditional heat pumps are able to provide less heating capacity, so they have to run longer to condition a space. Many heat pump models today can heat effectively at 5°F and continue to work well below 0°F, but do so less efficiently. In colder climates, heat pumps may be equipped with supplemental electric resistance heat to help warm the living space when the system cannot maintain the space temperature due to low outdoor air temperature. Or, the heat pump can be paired with a gas furnace, which can offer greater energy savings.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Because they run on electricity, air-source heat pumps are more energy-efficient than many other home heating solutions. Starting January 1, 2023, all heat pumps must be rated at 14.3 SEER2 and 7.5 HSPF2, per the Department of Energy's (DOE's) new efficiency standards.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Cold Climate Heat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A cold climate heat pump (CCHP) works in a similar fashion to a traditional, ducted, air-source heat pump; however, it is designed to provide higher heat capacities at colder outdoor temperatures, so less backup heat is needed, said Tim Brizendine, director of product management at Lennox International Inc., who also provided the information that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(COLD CliMATE: A cold climate heat pump works in a similar fashion to a ducted air-source heat pump; however, it is designed to provide higher heat capacities at colder outdoor temperatures. (Courtesy of Lennox)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CCHPs utilize a variable-speed compressor and inverter so that they can speed up the compressor as it gets colder outside to maintain or increase the heat capacity of the system. They are best suited for colder climates found in the northern U.S. states and Canada and can be used for retrofit or new construction.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A CCHP can be designed as a split system or a package unit; however, for residential applications, most of the systems installed in colder climates are split systems. They can be installed with a traditional air handler with backup heat strips or with a gas furnace as a dual fuel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CCHPs provide heat at colder temperatures and offer an efficient, environmentally friendly alternative to gas furnaces. They can be more than twice as efficient as using backup electric resistance heating and can also provide warmer supply air temperatures than a traditional heat pump, providing greater levels of comfort.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A CCHP is still a heat pump, so it is affected by the outdoor conditions as to what heating capacity and efficiency it can provide. While better than a traditional heat pump, there are limitations, and they still require some backup heat sources for extreme conditions and defrost operation.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Most CCHPs utilize inverter-driven variable-speed compressors starting in the 18+ SEER (17+ SEER2), 9.6+ HSPF (8+ HSPF2) seasonal efficiency range; however, CCHPs offer better heating capacity and efficiency at colder temperatures. Most CCHP requirements are for a coefficient of performance (COP) - heating efficiency of the heat pump at the stated condition (indoor and outdoor dry and wet bulb temperature) - at 5°F of at least 1.8. There are many systems available on the market today that meet these requirements.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Hybrid Heat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A hybrid system is not that much different than a typical air-source heat pump system. The only difference is that rather than having electric heating strips as the backup heat source, there is a gas furnace, said Mark Woodruff, senior product manager of ducted outdoor equipment at Trane Technologies, who also provided the information that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(HYBRID SYSTEM: A hybrid system usually consists of an air-source heat pump system and a gas furnace, which is the backup heat source. (Courtesy of Trane)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(Hybrid systems work in any climate and for both retrofit and new construction. During hot summer weather, the heat pump works like a central air conditioner, transferring hot air out of the home. In moderately cold temperatures during the spring and fall, a heat pump provides adequate heating; however, as outdoor temperatures dip further, the average heat pump decreases in heating capacity and efficiency. When temperatures get below 40°F, the gas furnace takes over to quickly heat the house. The system is designed to automatically switch between the heat pump and furnace, depending on the home's temperature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like a hybrid car will run on electricity as often as possible and will switch over to gas engine when needed, a hybrid heat pump will run the electric heat pump as often as possible and will switch over to the gas furnace when needed," said Woodruff.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(Configurations: A hybrid heating system can consist of just about any combination of air-source 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with a gas furnace.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Existing homes in colder regions of the country often use gas furnaces plus an air conditioner and the cost to convert to a traditional all-electric heat pump system can be very expensive. Hybrid systems offer those homeowners a way to adopt a heat pump and reduce their carbon footprint at a much lower total cost, while keeping the safety net of a gas furnace for extremely cold days/weeks/months. In addition, if the power goes out and the homeowner has a generator, a hybrid system can switch to the backup gas furnace and heat the home using very low amounts of power.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While the term "hybrid heat pump" may not be familiar to homeowners, these systems have been around for a very long time (decades). The technology is not new and is very well established and reliable. Another common name for a hybrid heat pump is "dual fuel," which is an older name that originated from the description that these types of systems heat the home using a combination of electricity and gas.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There is no performance difference between a traditional heat pump and a hybrid system. Homeowners have a range of options that span from a top-of-the-line, variable-speed, highly efficient system all the way down to a very low-cost, minimum efficiency, entry level system. Most modern thermostats have the capability to run a hybrid system.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Mini-Split Heat Pump (Ductless/Ducted)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Ductless mini-split heat pumps operate in the same way as traditional air-source heat pumps, except instead of using a home's existing ductwork to distribute conditioned air, they use indoor units placed in the living space. The indoor unit of a ductless mini split system is generally referred to as a wall-mounted unit.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also ducted mini-split heat pumps that use a home's existing ductwork to deliver conditioned air to multiple rooms or even a whole floor. The indoor unit of a ducted mini-split unit is generally referred to as a ceiling ducted unit.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("Traditionally, mini splits have symbolized a small capacity split system with a wall-mount indoor unit. The evolution of the product globally and in the U.S. has led to development of many other types of indoor units including, ceiling cassettes (e.g., one-way, two-way, four-way), floor consoles, slim ducted, horizontal ducted, and even a U.S.-type air handler," said Terry Frisenda, construction sales manager at LG Electronics U.S.A. Inc., who also provided the information below.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Mini splits are available as single- or multizone systems. In a multizone system, the outdoor unit can operate more than one indoor unit. In addition, the multizone outdoor unit has dedicated electronic expansion valves for each connected indoor unit and each indoor unit communicates with the outdoor unit independently to satisfy its unique set point. Indoor units cannot provide heating and cooling at the same time, as all indoor units operate only in the same mode if a heat pump is used. It is possible to provide simultaneous heating and cooling when using a heat recovery outdoor unit.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Ductless/ducted mini-split systems can be used in new construction, as well as retrofit. They are particularly useful in older homes or buildings that have limited access, historic value, and/or challenging installation conditions. Mini-split heat pumps have small electrical requirements and high efficiencies. They are also quiet, offer conditioning for problematic areas, and are zero lot line friendly.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In some colder climates, mini splits may benefit from the addition of an auxiliary heater, but most will never see it come on if the outdoor unit is sized correctly. If needed, some ducted indoor units can either add a factory auxiliary heat kit or a third-party heat kit, depending on the style. Outdoor units are available that are rated at 100% capacity at 5°F and continue to operate at nearly 70% capacity at -13°F.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Entry level ductless systems often start at 17 SEER and 13.5 HSPF and increase from there. It's important to note that as the inverter compressor satisfies the set point, it changes its electrical Hertz and operates the compressor and related components just enough to maintain temperature without wasteful cycling like traditional systems.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VRF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Variable refrigerant flow (VRF) technology provides energy-efficient, zone-by-zone comfort control for occupants, using refrigerant to capture and repurpose existing heat from the environment, said Tom Dowling, vice president of commercial business at Mitsubishi Electric Trane HVAC US LLC (METUS), who also provided the information that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graphic to enlarge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(SIMULTANEOUS COMFORT: VRF systems with heat recovery provide simultaneous heating and cooling, meaning some zones can operate in heating mode while other zones are in cooling mode. (Courtesy of Mitsubishi Electric Trane HVAC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(Air-source VRF systems draw heat from outdoor ambient air, while water-source systems draw heat from a nearby water source such as a geothermal well. During cooling, VRF heat pump systems reject heat into the outdoor air or water source. VRF systems with heat recovery provide simultaneous heating and cooling, meaning some zones can operate in heating mode while other zones are in cooling mode.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applied according to best practices and consideration for winter weather, modern VRF systems can serve as the primary heating and cooling system in climate zones 1 through 6. Some systems feature additional heating capabilities, and with some creative applications of the outdoor unit, plus wind and snow guard accessories, VRF systems offer cold-climate capabilities beyond those of conventional heat pump systems, even without auxiliary heat.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 FLEXIBIliTY: The City Multi N-Generation VRF delivers application and design flexibility, along with sustainability and energy efficiency. (Courtesy of Mitsubishi Electric Trane HVAC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Supported by integrated controls and sensors, VRF systems heat and cool by transferring conditioned refrigerant between each zone's indoor unit(s) and an outdoor unit. Up to 50 indoor units can be connected to a single outdoor unit. There are many styles of indoor units, including ductless and ducted designs. VRF systems modulate the flow of refrigerant, so the system only uses the precise amount of energy needed to meet each zone's conditioning requirements.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VRF systems are suited for every climate and for any commercial or light commercial application, both retrofit and new construction. Another key benefit is complete zone control, so users only heat and cool the areas needing conditioning, which can result in operational savings. Due in part to their design flexibility, VRF systems are ideal for diverse applications, from modern designs to historic renovations.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Upfront cost may be a consideration, but a true comprehensive comparison of upfront HVAC costs includes more than equipment. For example, the compact outdoor units reduce the need for special rigging with cranes or lifts and won't require additional roof structure reinforcements. In addition, there are usually savings achieved through less design time, easier installation, and lower labor costs.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VRF systems are up to 40% more energy-efficient than conventional, fixed-capacity HVAC equipment. Most of these savings occur during partial-load conditions, as the VRF system's inverter compressors modulate the electrical current's voltage and frequency, so the compressor motor can ramp up and slow down to achieve optimal refrigerant flow and pressure. This enables the VRF system to vary capacity and energy use to match real-time heating or cooling loads. VRF systems regularly achieve COPs of 3 and higher, meaning they can deliver much more heat energy than they consume in watts.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Water-Source Heat Pump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(LOOP CONNECTION: A water-source heat pump is connected to a loop, which provides warm or cold water to the indoor unit. (Courtesy of Bosch Thermotechnology)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it works: A water-source heat pump (WSHP), also called a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has a relatively simple setup that functions just like air-source heat pumps to harness the difference in temperature between two sources, but instead of air, it uses water, said Ian McIver, product manager at Bosch Thermotechnology, who also provided the information that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typical system consists of an indoor unit with a fan, air coil, compressor, and water coil. The heat pump is connected to a loop, which provides warm or cold water to the indoor unit. The heat pump uses refrigerant to transfer heat from the water source, either absorbing energy to heat the space or dispersing heat to cool the space. In cooling mode, warm air is drawn in across the air coil, where it's cooled and then distributed throughout the space. In heating mode, cold air is drawn in across the air coil where it is heated and then distributed throughout the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("WSHPs are some of the most efficient and reliable HVAC systems on the market," said McIver.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WSHPs are available in a variety of configurations and sizes and can be placed in several areas within a home or building. Configurations include split systems or single cabinet package systems and sizes scale from ½- to 30-ton sizes. There are a variety of options to select on WSHPs including capacity, voltage, water coil material, return air direction and many others. They can be set up for geothermal closed-circuit or open-well loops, or for boiler/tower loop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(CLOSET INSTALLATION: WSHPs are available in a variety of configurations and sizes and can be placed in several areas within a home or building, including a closet. (Courtesy of Bosch Thermotechnology)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main categories for WSHP systems, water-to-water and water-to-air. Water-to-water heat pumps are used to heat and cool water itself and can also provide potable hot water; space, pool, and radiant floor heating; and snow melt for walkways and driveways. Water-to-air systems heat and cool air for forced air ducted systems. They can also include a desuperheater, which is a secondary heat exchanger that enables the heat pump to heat domestic hot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WSHPs are highly efficient, which can reduce operating costs. These systems are typically easy to maintain, long lasting, and don't rely on fossil fuels to function. WSHP systems do not rely on the air temperature of the environment, but rather the temperature of the water they are provided. This allows them to function efficiently in almost any climate, regardless of outside air temperature, as long as they are receiving water at an appropriate temperature.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(Considerations: WSHPs can have higher installation costs, but that can be offset by a reduction in operating costs.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that achieve Energy Star efficiencies currently qualify for federal rebates and incentives, which can help offset their cost. Depending on how the system is designed, additional heating sources, such as a gas furnace, may be utilized to meet the heating requirements.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(Energy efficiency: To meet Energy Star requirements, the minimum efficiencies for a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are an EER of 17.1 and a COP of 3.6 (closed loop water-to-air). Much of the geothermal equipment available on the market surpasses those targets and is capable of reaching above 30 EER and 5 COP.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Ground-Source Heat Pump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Ground-source heat pump (GSHP) systems are similar to WSHPs, except instead of water, GSHPs rely on the constant temperature of the earth beneath the frostline to transfer heat. GSHPs transfer heat stored in the earth into a building during the winter and transfer it out of the building and back into the ground during the summer. The ground essentially acts as a heat source in winter and a heat sink in summer, according to the Department of Energy, which provided some of the information that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typical GSHP consists of connected pipes, commonly called a loop, which are buried in the ground near the building to be conditioned. The loop can be buried either vertically or horizontally and circulates a fluid (water, or a mixture of water and antifreeze) that absorbs heat from, or transfers heat to, the surrounding soil. In heating mode, the heat pump removes the heat from the fluid in the loop, concentrates it, and then transfers it to the building. For cooling, the process is reversed. Conventional ductwork is generally used to distribute heated or cooled air throughout the building.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Similar to WSHPs, GSHP configurations can include split systems or single cabinet package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Compared to traditional air-source heat pumps, GSHPs are quieter, last longer, need little maintenance, and do not depend on the temperature of the outside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The initial cost of a GSHP is usually much higher than traditional air-source heat pumps, due to the high front-end cost of installing a ground loop. The availability of trained and experienced contractors to properly design and install GSHPs can also be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GSHPs can reduce energy consumption by approximately 25% to 50% compared to air -source heat pump systems, as well as reach high efficiencies (300% to 600%) on the coldest winter night. Average EER ratings usually range between 20 and 30.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Air-to-Water Heat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An air-to-water heat pump transfers thermal energy from the outside air to water, which is then used to heat or cool interior spaces via radiant floors/ceilings/walls, fan coils, or other hydronic-based terminal units. Systems can also heat domestic water, which is stored in an insulated indirect tank, said Mark Chaffee, vice president of governmental affairs and commercial and industrial product management at Taco Comfort Solutions, who also provided the following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TO WATER: Chester Birchwood, owner of HVAC Kings LLC in New York City, programs his customer's new System M air-to-water heat pump. The indoor unit is one of two parts to the system; the condensing unit is located in the backyard. (Courtesy of Taco)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(Systems consist of an air-to-water heat pump outdoor unit and a hydrobox indoor unit. The outdoor portion of the heat pump can feature inverter technology and a variable-speed fan and quiet operation, while the hydrobox contains an integrated buffer tank, wiring hub, user interface, and a high-efficiency, dual-ECM pump piping module. The appliance-like design provides can reduce installation time by 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("Air-to-water heat pumps are an ideal fit for homeowners and/or installers who seek to reduce their carbon footprint, as it doesn't create CO&lt;sub&gt;2&lt;/sub&gt;, with a complete packaged system that's simple to install and operate," said Chaffee.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The monobloc configuration keeps all components of the heat pump, including the factory-sealed R-410A refrigerant, within a single outdoor enclosure. Two pipes carry either water, or a mixture of water and antifreeze, between the outdoor unit and the interior hydrobox and the distribution portions of the overall HVAC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Air-to-water heat pumps can provide heating, cooling, and domestic hot water from a single complete, turnkey system. The technology is designed specifically for a low carbon society and built with the knowledge that water is the most efficient and natural energy transfer medium on the planet.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Air-to-water heat pumps - like most heat pumps - work at their highest efficiency in moderate climates. The system extracts heat from ambient air at temperatures down to -7°F, and at those temperatures, still operate at efficiencies higher than the most efficient furnace. In climates where prolonged operation is below zero, supplemental heat sources should be part of the overall mechanical design. This may include electric resistance heat or a small boiler or wood stove to cover extreme operating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Systems can provide efficiencies of over 4 COP, meaning greater than 400%.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Gas Absorption Heat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 In an absorption heat pump, the fluid used in the sealed system is a solution of water and ammonia, with ammonia being the refrigerant and water being the absorbent. Through a thermal dynamic process, the refrigerant either picks up heat by evaporating at a low temperature and pressure (cooling) or gives up heat by condensing at a higher temperature and pressure (heating). The system provides a chilled water line or hot water line. There are no compressors or engines, and gas is the primary fuel used to begin the thermal process, said Bert Warner, national sales and business development manager at Robur Corp., who also provided the information that follows.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graphic to enlarge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COMPRESSORS: There are no compressors or engines in an absorption heat pump, and gas is the primary fuel used to begin the thermal process. (Courtesy of Robur)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heat pumps fit most climates and are rated down to -20°F," he said. "They can be installed in both retrofit and new applications."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(ABSORPTION HP: In an absorption HP, the refrigerant either picks up heat by evaporating at a low temperature and pressure (cooling) or gives up heat by condensing at a higher temperature and pressure (heating). (Courtesy of Robur)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(Configurations: These systems can be used with a variety of delivery methods, including fan coils, air handlers, ceiling cassettes, high wall units, chilled beams, and radiant floors.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 Absorption heat pumps are very quiet and offer ultra-efficient gas heating (129% nominal efficiency), much lower electrical power consumption, and savings in operational costs. The units are reliable and durable and feature modular construction.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(Considerations: Being rated down to -20°F, most applications do not need a backup system; however, if the units needed to operate below these ratings for extended periods of time, some sort of backup system may be required. In heat pump-only systems that require water temperatures above 140°F, preheat or an integrated system application is necessary.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efficiency: Gas absorption heat pumps are measured using COP, and using this metric, efficiency numbers are more than 100%.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 would encourage anyone who is not comfortable with selling and installing heat pumps to get educated and trained on these systems, so they are ready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Tim Brizendine  Director of product management  Lennox International Inc.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can be seen here, there are many different types of heat pumps that can suit just about any application. As Brizendine noted, heat pumps have come a long way over the past decade or two and offer greater capacities, efficiencies, and comfort than ever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contractors and consumers may have a negative view of heat pumps due to experiences they have had in the past," he said. "But many of the shortcomings in heat pumps have been addressed, and future regulations will drive heat pump usage. I would encourage anyone who is not comfortable with selling and installing heat pumps to get educated and trained on these systems, so they are ready for the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032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4" w:name="Bookmark_23"/>
      <w:bookmarkEnd w:id="44"/>
    </w:p>
    <w:p>
      <w:pPr>
        <w:rPr>
          <w:rFonts w:ascii="arial" w:eastAsia="arial" w:hAnsi="arial" w:cs="arial"/>
          <w:sz w:val="20"/>
          <w:lang w:val="en-US" w:eastAsia="en-US" w:bidi="ar-SA"/>
        </w:rPr>
      </w:pPr>
      <w:r>
        <w:pict>
          <v:shape id="_x0000_i110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Geothermal Drilling Market Is Anticipated To Surpass USD 189.26 Billion By 2028 At A CAGR Of 5.0% From 20222028 Increasing Emphasis On Sustainable Energy To Explore Market's Growth Potential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07" type="#_x0000_t75" style="width:474.84pt;height:115pt">
            <v:imagedata r:id="rId14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1515 words</w:t>
      </w:r>
    </w:p>
    <w:p>
      <w:pPr>
        <w:keepNext/>
        <w:spacing w:before="240" w:after="0" w:line="340" w:lineRule="atLeast"/>
        <w:ind w:left="0" w:right="0" w:firstLine="0"/>
        <w:jc w:val="left"/>
        <w:rPr>
          <w:rFonts w:ascii="arial" w:eastAsia="arial" w:hAnsi="arial" w:cs="arial"/>
          <w:sz w:val="20"/>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8" style="position:absolute;z-index:2517043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9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Westford, USA, Feb. 16, 2023 (GLOBE NEWSWIRE) -- Several factors drive Europe's leadership in the geothermal drilling market . One of the primary factors is the increasing energy demand, as Europe seeks to meet its energy needs sustainably while reducing emissions. It has led to a greater focus on efficient resource utilization, which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provides. In addition, increasing initiatives undertaken by governments, such as financial benefits and tax refunds to promote sustainable energy production, are anticipated to create a favorable environment for growth in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globally. Finally, increasing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adoption for small-scale thermal applications is also a vital driver of the market's 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SkyQuest, the geothermal power industry in the United States witnessing steady growth over the years, with a total capacity of 2,634 MW of geothermal power plant capacity currently in operation. Out of this full capacity, the majority, 1,927 MW, is generated from steam-powered plants, while the rest is from binary cycle-powered plants. However, a significant shift is happening in the industry, as geothermal power technology is moving away from steam and towards binary-cycle power.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Browse in-depth T.O.C. on 'Geothermal Drilling Market'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Pages - 261 Tables - 90 Figures - 66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Geothermal drilling is a crucial process in the generation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This process involves boring boreholes into the soil to extract heat, which is then used to generate electricity. Geothermal drilling typically accounts for between 30% and 50% of the total cost of a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installation, making it a critical component of any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 In recent years, there has been continuous growing interest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as a renewable and sustainable energy source.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a sample copy of this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Prominent Players in Geothermal Drilling Market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Baker Hughes Co. Fraste Spa First Gen Corporation Deep Rock Manufacturing Co. Mitsubishi Power, Ltd. Halliburton Co. Geotech Drilling Services Ltd. KCA Deutag Alpha Ltd. Huisman Equipment BV Tetra Tech, Inc. Ormat Technologies Inc. Marton Geotechnical Services Ltd. Schlumberger Ltd. Engie SA Geotechnical Services Ltd.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Binary Plants Segment to Witness Higher Traction Thanks to Major Technological Breakthroughs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binary plants segment of the geothermal drilling market accounted for the largest share in 2022. This growth is being driven by the increasing demand for more efficient and sustainable methods of energy production, particularly in the field of electricity generation. Binary power plants use a unique technology that involves a heat exchanger processing a backup fluid with a very low boiling point and a relatively warm geothermal fluid. The heat vaporizes the backup fluid from the geothermal fluid, which then powers turbines to produce electricity.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geothermal drilling market in Europe experienced the largest market share in 2021 and is projected to continue to generate the largest market growth during the projection timeframe. This growth is estimated to be around 38% and is driven by various factors, including the region's significant investment in renewable energy sources, particularly in small-scale thermal applications. Europe emerges as the home to some of the most active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users, with businesses and governments investing heavily in geothermal technology to reduce their reliance on non-renewable energy sources.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Browse summary of the report and Complete Table of Contents (ToC):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2001-3000m Segment to Capture Higher Revenue owing to Rising Investments from Drilling Companies for Modern Technologies and Equipment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geothermal drilling market is experiencing significant growth in the 2001-3000m segment, which currently holds the largest market share. This growth is driven by several factors, including reducing operational risks and providing reliable equipment for drilling deep geothermal wells. In addition, drilling companies are investing in advanced technologies and equipment that can handle the unique challenges of drilling at depths of 2000-3000m. Another key factor driving growth in this segment is the advancement in geological 3D surveying technology.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market projections, the Asia-Pacific region is set to experience significant growth in the construction industry, with a considerable Compound Annual Growth Rate (CAGR) from 2022 to 2028. China, India, and Brazil are expected to experience the largest increase in building output globally, driving demand for infrastructure and construction-related products and services.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SkyQuest's latest report on the geothermal drilling market provides valuable insights into the industry, shedding light on various critical market trends currently driving the sector. The report is an essential resource for businesses, investors, and analysts, providing an in-depth analysis of the market's key aspects and implications. The report also highlights the impact of mergers, acquisitions, partnerships, product portfolios, product pipelines, and business policies on the market's overall growth trajectory.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Developments in Geothermal Drilling Market</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Saskatchewan's Deep Earth Energy Production Corp. has announced plans to begin constructing Canada's first commercial-scale facility for producing electricity from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The project, set to start construction this year, highlights Canada's ability to adapt its oil and gas expertise to produce more environmentally friendly energy. In addition, deep Earth Energy Production Corp.'s project is a significant milestone for Canada's renewable energy sector, demonstrating the potential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contribute to the country's sustainable energy mix. Archer Ltd., an international drilling and service company, has recently acquired 50% of the shares in Iceland Drilling (Jardboranir hf.), a geothermal drilling company, for $8.25 million or approximately ISK 1.13 billion. The investment by Archer is aimed at supporting the continued expansion and growth of the company. In addition, the acquisition of shares by Archer is expected to bring new opportunities for the company, as it will allow them to leverage Archer's expertise and resources to expand its operations. London-based power producer Globeleq has secured funding agreements worth Sh9 billion ($72 million) to support the construction of a 35MW geothermal power plant at Menengai Crater in Nakuru County, Kenya. The agreements were signed with several financiers to aid the construction of the power plant, which is set to begin this year and conclude by September 2025. The construction of the 35MW geothermal power plant will help meet the country's increasing energy demands and contribute to a more sustainable future.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Speak to Analyst for your custom requirements: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Questions Answered in Geothermal Drilling Market Report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have the global events impacting the market's growth, and what role do technological advancements play in driving the market growth? In which geographic regions is the market projected to experience the highest growth rate during the forecast period, and what distribution channels are most popular in those regions? How changing government regulations and policies influencing market growth, and what are some potential long-term impacts of these regulations? What are the most significant technological and innovation challenges faced by players in the market, and how are they overcome them?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Reports in SkyQuest's Library: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distributed generation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fluid couplings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liner hanger systems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oilfield equipment rental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offshore support vessels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SkyQuest Technology is leading growth consulting firm providing market intelligence, commercialization and technology services. It has 450+ happy clients globally.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Address: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Apache Way, Westford, Massachusetts 01886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Phone: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USA (+1) 617-230-0741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linkedin facebook twitter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Tags geothermal drilling market geothermal drilling drilling market geothermal drilling process Related Links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synthetic fuel market size 2023 global diesel fuel market size 2023 global refinery catalyst market size 2023 global anthracite coal mining market size 2023 global fuel delivery system market size 2023 global nuclear power plant equipment market size 2023 global aviation fuel market size 2023 global offshore pipeline market size 2023 global cooling towers market size 2023 global lng bunkering market size 2023 global positive displacement pumps (pdp) market size 2023 global wireline services market size 2023 global natural gas storage market size 2023 global calcined petroleum coke market size 2023 global oilfields chemicals market size 2023 global charcoal briquette market size 2023 global oil country tubular goods market size 2023 global floating production storage and offloading (fpso) market size 2023 global wind turbine operations and maintenance market size 2023 global liner hanger systems market size 2023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MENAFN16022023004107003653ID1105583514</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406"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Gulf Oil &amp; Gas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Universal Solutions S.A.E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153.77pt;height:66.76pt">
            <v:imagedata r:id="rId2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Carlo Ace Cariaga is a chemical engineer and Editor-In-Chief of ThinkGeoEnergy, one of the largest online publications covering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news. ThinkGeoEnergy delivers business-to-business news with a focus on development, technology, finance, and related topics paired with market analysis and events in forming and connecting players in the international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Mr. Cariaga began his career as a geochemist with Energy Development Corporation, the largest geothermal developer in the Philippines.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upon his years of experience, Mr. Cariaga touched on the challenges in public-facing education in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industry: "The industry really needs science communicators - it's very technical and very science-based. Being able to translate all that information into something more palatable is quite a bit of a challenge." Despite these challenges, Mr. Cariaga noted that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has recently received attention from major oil and gas players. As the world transitions to renewable green resources, this may indicate a positive outlook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Slim Hole Drilling Technology.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Van Noy, CEO of DeepPower, commented, "The Geothermal industry is fortunate to have a publication like ThinkGeoEnergy which consolidates relevant news and updates so that the market has access to important information that helps educate players in the industry. What Carlo and ThinkGeoEnergy have done with their online publication is vital to the industry so that news can be properly disseminated. Mr. Cariaga and his team are taking an often-dense topic and presenting it in a way that is accessible to the public. The geothermal industry is certainly grateful for Mr. Cariaga's support in exploring renewable green energy."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413"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 Andrew Van Noy’s CEO chat with Carlo Cariaga, Editor-In-Chief of ThinkGeoEnergy, reveals some common misconceptions about </w:t>
        </w:r>
      </w:hyperlink>
      <w:hyperlink r:id="rId413" w:history="1">
        <w:r>
          <w:rPr>
            <w:rFonts w:ascii="arial" w:eastAsia="arial" w:hAnsi="arial" w:cs="arial"/>
            <w:b/>
            <w:bCs/>
            <w:i/>
            <w:color w:val="0077CC"/>
            <w:kern w:val="32"/>
            <w:sz w:val="28"/>
            <w:szCs w:val="32"/>
            <w:u w:val="single"/>
            <w:shd w:val="clear" w:color="auto" w:fill="FFFFFF"/>
            <w:lang w:val="en-US" w:eastAsia="en-US" w:bidi="ar-SA"/>
          </w:rPr>
          <w:t>geothermal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 10:49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215.97pt;height:68.99pt">
            <v:imagedata r:id="rId1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DIRECTORS AND OFFICERS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Carlo Ace Cariaga is a chemical engineer and Editor-In-Chief of ThinkGeoEnergy, one of the largest online publications covering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news. ThinkGeoEnergy delivers business-to-business news with a focus on development, technology, finance, and related topics paired with market analysis and events in forming and connecting players in the international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Mr. Cariaga began his career as a geochemist with Energy Development Corporation, the largest geothermal developer in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upon his years of experience, Mr. Cariaga touched on the challenges in public-facing education in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industry: “The industry really needs science communicators - it’s very technical and very science-based. Being able to translate all that information into something more palatable is quite a bit of a challenge.” Despite these challenges, Mr. Cariaga noted that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has recently received attention from major oil and gas players. As the world transitions to renewable green resources, this may indicate a positive outlook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Slim Hole Drilling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Van Noy, CEO of DeepPower, commented, “The Geothermal industry is fortunate to have a publication like ThinkGeoEnergy which consolidates relevant news and updates so that the market has access to important information that helps educate players in the industry. What Carlo and ThinkGeoEnergy have done with their online publication is vital to the industry so that news can be properly disseminated. Mr. Cariaga and his team are taking an often-dense topic and presenting it in a way that is accessible to the public. The geothermal industry is certainly grateful for Mr. Cariaga’s support in exploring renewable green energy.”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CEO Chat can be viewed at </w:t>
      </w:r>
      <w:hyperlink r:id="rId414" w:history="1">
        <w:r>
          <w:rPr>
            <w:rFonts w:ascii="arial" w:eastAsia="arial" w:hAnsi="arial" w:cs="arial"/>
            <w:i/>
            <w:color w:val="0077CC"/>
            <w:sz w:val="20"/>
            <w:u w:val="single"/>
            <w:shd w:val="clear" w:color="auto" w:fill="FFFFFF"/>
            <w:lang w:val="en-US" w:eastAsia="en-US" w:bidi="ar-SA"/>
          </w:rPr>
          <w:t>https://youtu.be/RCXLjlc6Iac</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DeepPower, Inc., please visit our website at </w:t>
      </w:r>
      <w:hyperlink r:id="rId415" w:history="1">
        <w:r>
          <w:rPr>
            <w:rFonts w:ascii="arial" w:eastAsia="arial" w:hAnsi="arial" w:cs="arial"/>
            <w:i/>
            <w:color w:val="0077CC"/>
            <w:sz w:val="20"/>
            <w:u w:val="single"/>
            <w:shd w:val="clear" w:color="auto" w:fill="FFFFFF"/>
            <w:lang w:val="en-US" w:eastAsia="en-US" w:bidi="ar-SA"/>
          </w:rPr>
          <w:t>www.DeepPower.com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DeepPower,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Deep Power is developing a breakthrough drilling technology to access Earth’s unlimited source of green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The Earth’s molten core is as hot as the Sun and harnessing just 0.1% of that heat energy can power humanity for 2 million years. Previous generations of drilling technology cannot go deep enough to make geothermal cost effective. We are developing a suite of advanced low-cost, high-temperature and high-pressure drilling systems to boldly go where no humans have gone before. The deeper we go the more energy we can unleash. Unlike large area solar and wind farms, a 9-inch hole by 5 miles deep can produce the same amount of power as 320 acres of solar panels. Like a power plug into the Earth, we aim to provide every city, state, and country direct and independent access to this “holy grail” source of eternal green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press release may contain “forward-looking statements.” Forward-looking statements are neither historical facts nor assurances of future performance. Instead, they are based only on our current beliefs, expectations, and assumptions regarding the future of our business, future plans and strategies, projections, anticipated events and trends, the economy and other future conditions. Because forward-looking statements relate to the future, they are subject to inherent uncertainties, risks and changes in circumstances that are difficult to predict and many of which are outside of our control. Our actual results and financial condition may differ materially from those indicated in the forward-looking statements. Therefore, you should not rely on any of these forward-looking statements. Any forward-looking statement made by us in this release is based only on information currently available to us and speaks only as of the date on which it is made. We undertake no obligation to publicly update any forward-looking statement, whether written or oral, that may be made from time to time, whether as a result of new information, future developments or otherwise, except as may be required under applicable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Contact:1 (800) 347-0589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 xml:space="preserve">DeepPower Announces its CEO's Discussion on </w:t>
        </w:r>
      </w:hyperlink>
      <w:hyperlink r:id="rId422"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422"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61.98pt;height:80.99pt">
            <v:imagedata r:id="rId2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 DeepPower, Inc., the developer of a breakthrough geothermal drilling technology to access the Earth ’ 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Carlo Ace Cariaga is a chemical engineer and Editor-In-Chief of ThinkGeoEnergy, one of the largest online publications covering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news. ThinkGeoEnergy delivers business-to-business news with a focus on development, technology, finance, and related topics paired with market analysis and events in forming and connecting players in the international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market. Mr. Cariaga began his career as a geochemist with Energy Development Corporation, the largest geothermal developer in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Van Noy, CEO of DeepPower, commented, “The Geothermal industry is fortunate to have a publication like ThinkGeoEnergy which consolidates relevant news and updates so that the market has access to important information that helps educate players in the industry. What Carlo and ThinkGeoEnergy have done with their online publication is vital to the industry so that news can be properly disseminated. Mr. Cariaga and his team are taking an often-dense topic and presenting it in a way that is accessible to the public. The geothermal industry is certainly grateful for Mr. Cariaga ’ s support in exploring renewable green energy.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11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Industrial Heat Pump Market Forecast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161.98pt;height:80.99pt">
            <v:imagedata r:id="rId2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Portland: The global industrial heat pumps market generated $8.8 billion in 2021, and is estimated to generate $17.7 billion by 2031 registering a CAGR of 7.7% from 2022 to 2031.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Rise in demand for heating with better performance and energy efficiency for its use in various end user applications.Surge in replacement of traditional water heaters with advanced heat pumps.Rise in awareness toward energy-efficient heating systems to reduce environmental pollution and along with increase in dominance of industrial heat pumps.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Rise in R&amp;D for high temperature industrial heat pumps in water and space heating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awareness of heat consumption in companiesLong payback periodAvailability of alternative for heating applications such as central gas fired boilers,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combined heat power,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outbreak of the COVID-19 pandemic implemented the global lockdown which led to have a temporary ban on import &amp; export activities, as well as manufacturing &amp; processing activities across various industries, which reduced end-user demand for heat pumps.During the pandemic period, the manufacturing process and trade activities were halted due to lack of workers and an increase in the demand-supply gap. This declined the market growth in the second, third, and fourth quarters of 2020.However, the market has recovered post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source, the air segment captured the largest market share of nearly three-fifths of the global industrial heat pumps market in 2021. And is projected to maintain its dominant share in terms of revenue in 2031. The same segment is likely to achieve the fastest CAGR of 8.0% through 2031.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end-use industry, the food and beverages segment held the largest share in 2021, contributing to nearly two-fifths of the global industrial heat pumps market share, and would lead the trail through 2031. The same segment is estimated to witness the fastest CAGR of 8.3% during the forecast period. The other segments analyzed in the report include lumber drying, petroleum refining, pulp and paper manufacturing, district heating, chemical, utilities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system, closed loop segment held the highest share in 2021, accounting for more than two-thirds of the global industrial heat pumps market, and would maintain its dominance in terms of revenue through 2031. The same segment is expected to register the highest CAGR of 7.9% from 2022 to 2031. Another segment analyzed in the report include open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capacity, the less than 500 kW segment held more than half of the global industrial heat pumps market share in 2021, and is expected to dominate by 2031. The same segment would also cite the fastest CAGR of 7.9% during the forecast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region, the market across Asia-Pacific generated more than one-third of the global industrial heat pumps market share in 2021, and is anticipated to retain the lion ’ s share by 2031. The same segment is estimated to grow at the highest CAGR of 8.4% during the forecast period. The other regions analyzed in the report include the North America, Europe and LAMEA.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13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Poland : Deputy Minister Dziadzio on the development of </w:t>
        </w:r>
      </w:hyperlink>
      <w:hyperlink r:id="rId436"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in Poland at a meeting with the Executive Director of the International Geothermal Association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90.01pt;height:86.26pt">
            <v:imagedata r:id="rId4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status and prospects for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Poland, as well as support and promotion of Polish solutions and government activities among an opinion-forming, international group of specialists were the main topics of the conversation between Deputy Minister of Climate and Environment Piotr Dziadzio and Marit Brommer, Executive Director of the International Geothermal Association. The meeting took place on February 8, 2023 in Warsaw.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discussion on the possibilities for the International Geothermal Association to promote Polish achievements and initiatives in supporting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other countries, Deputy Minister Dziadzio positively assessed the activities undertaken in this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Climate and Environment greatly appreciates the contribution of cooperation with experts from Iceland to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Polish cities. The exchange of valuable experiences also contributes to the increase of knowledge among Polish experts and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explained by the Chief National Geologist, so far the minister responsible for the environment has supported the implementation of two Icelandic-Polish projects, which were aimed at exchanging experiences and gaining new knowledge, 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entitled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the basis for low-emission heating, improvement of living conditions and sustainable development - preliminary studies for selected areas in Poland", implemented in 2017 under the Bilateral Cooperation Fund from the EEA Financial Mechanism 2009-2014.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entitled 'Capacity building of key stakeholders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currently under the EEA Financial Mechanism 2014-2021.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Minister Piotr Dziadzio also noted that a number of activities are being undertaken in Poland to develop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both through substantive support for the development of knowledge about the geological structure, hydrogeological and geothermal conditions in the country, and through financial support for the implementation of geothermal projects, e.g. under priority programs of the National Fund for Environmental Protection and Water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15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 xml:space="preserve">Poland : Deputy Minister Dziadzio on the development of </w:t>
        </w:r>
      </w:hyperlink>
      <w:hyperlink r:id="rId444"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444" w:history="1">
        <w:r>
          <w:rPr>
            <w:rFonts w:ascii="arial" w:eastAsia="arial" w:hAnsi="arial" w:cs="arial"/>
            <w:b/>
            <w:bCs/>
            <w:i/>
            <w:color w:val="0077CC"/>
            <w:kern w:val="32"/>
            <w:sz w:val="28"/>
            <w:szCs w:val="32"/>
            <w:u w:val="single"/>
            <w:shd w:val="clear" w:color="auto" w:fill="FFFFFF"/>
            <w:lang w:val="en-US" w:eastAsia="en-US" w:bidi="ar-SA"/>
          </w:rPr>
          <w:t xml:space="preserve"> in Poland at a meeting with the Executive Director of the International Geothermal Association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15.19pt;height:15.19pt">
            <v:imagedata r:id="rId4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status and prospects for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Poland, as well as support and promotion of Polish solutions and government activities among an opinion-forming, international group of specialists were the main topics of the conversation between Deputy Minister of Climate and Environment Piotr Dziadzio and Marit Brommer, Executive Director of the International Geothermal Association. The meeting took place on February 8, 2023 in Warsaw.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discussion on the possibilities for the International Geothermal Association to promote Polish achievements and initiatives in supporting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other countries, Deputy Minister Dziadzio positively assessed the activities undertaken in this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Climate and Environment greatly appreciates the contribution of cooperation with experts from Iceland to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Polish cities. The exchange of valuable experiences also contributes to the increase of knowledge among Polish experts and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explained by the Chief National Geologist, so far the minister responsible for the environment has supported the implementation of two Icelandic-Polish projects, which were aimed at exchanging experiences and gaining new knowledge, 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entitled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the basis for low-emission heating, improvement of living conditions and sustainable development - preliminary studies for selected areas in Poland", implemented in 2017 under the Bilateral Cooperation Fund from the EEA Financial Mechanism 2009-2014.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entitled 'Capacity building of key stakeholders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currently under the EEA Financial Mechanism 2014-2021.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Minister Piotr Dziadzio also noted that a number of activities are being undertaken in Poland to develop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both through substantive support for the development of knowledge about the geological structure, hydrogeological and geothermal conditions in the country, and through financial support for the implementation of geothermal projects, e.g. under priority programs of the National Fund for Environmental Protection and Water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17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Narva, Estonia to pilot test closed-loop geothermal 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Geothermal Baltic O has signed an agreement with Estonian utility company Eesti Energia (Enefit) for a pilot project that will use closed-loop technology to supply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to the city of Narva, Estonia. The proposed solution will make use of the Eavor-Loop, the patented closed-loop geothermal technology developed by Eavor Technologies Inc (Eavor).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Baltic is a company owned by Estonian investors representing Eavors technology in Estonia and other Baltic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agreement, Geothermal Baltic will be constructing a geothermal test borehole on property owned by Enefit. Depending on the results of the borehole, heat production with a capacity of at least 15 MW can be supplied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Narva has the second-largest district heating network in Estonia and is currently serving 60,000 residents. Enefit supplies heat to the network at the most affordable price in Estonia EUR 39.83 per MW. According to Margus Vals, member of the board of Enefit, the success of the pilot project will allow them to supply carbon-free district heating at a reasonable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will be very competitive even in Narva where it is currently one of the lowest in Estonia. In addition,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stable and its price does not depend on the sudden price increases of other types of energy, added Kaido Korm, head of Geothermal Baltic.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confident that our technology will contribute to the reduction of greenhouse gases in the atmosphere and to the improvement of the living environment, said Eavor Executive VP Robert Winsloe. The ecological footprint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the lowest among known forms of energy production.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196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0" w:name="Bookmark_31"/>
      <w:bookmarkEnd w:id="60"/>
    </w:p>
    <w:p>
      <w:pPr>
        <w:rPr>
          <w:rFonts w:ascii="arial" w:eastAsia="arial" w:hAnsi="arial" w:cs="arial"/>
          <w:sz w:val="20"/>
          <w:lang w:val="en-US" w:eastAsia="en-US" w:bidi="ar-SA"/>
        </w:rPr>
      </w:pPr>
      <w:r>
        <w:pict>
          <v:shape id="_x0000_i113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Industrial Heat Pump Market Is Expected To Reach $17.7 Billion By 2031: Allied Market Research</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39" type="#_x0000_t75" style="width:474.84pt;height:115pt">
            <v:imagedata r:id="rId14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1266 words</w:t>
      </w:r>
    </w:p>
    <w:p>
      <w:pPr>
        <w:keepNext/>
        <w:spacing w:before="240" w:after="0" w:line="340" w:lineRule="atLeast"/>
        <w:ind w:left="0" w:right="0" w:firstLine="0"/>
        <w:jc w:val="left"/>
        <w:rPr>
          <w:rFonts w:ascii="arial" w:eastAsia="arial" w:hAnsi="arial" w:cs="arial"/>
          <w:sz w:val="20"/>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40" style="position:absolute;z-index:2517207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46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Portland, OR, Feb. 16, 2023 (GLOBE NEWSWIRE) -- According to the report published by Allied Market Research, the global industrial heat pumps market generated $8.8 billion in 2021, and is estimated to generate $17.7 billion by 2031 registering a CAGR of 7.7% from 2022 to 2031. The report offers a detailed analysis of changing market trends, top segments, key investment pockets, value chains, regional landscape, and competitive scenario. The report is a helpful source of information for leading market players, new entrants, investors, and stakeholders in devising strategies for the future and taking steps to strengthen their position in the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Download Report Sample: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Coverage and details: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coverage Details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2022-2031 Base Year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Market Size in 2021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$8.8 billion Market Size in 2031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$17.7 billion CAGR</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7.7% No. of Pages in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314 Segments covered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 End-use industry, System, Capacity, and Region Drivers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Rise in demand for heating with better performance and energy efficiency for its use in various end user applications.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Surge in replacement of traditional water heaters with advanced heat pumps. Rise in awareness toward energy-efficient heating systems to reduce environmental pollution and along with increase in dominance of industrial heat pumps. Opportunities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Rise in R&amp;D for high temperature industrial heat pumps in water and space heating applications. Restraints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Low awareness of heat consumption in companies Long payback period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Availability of alternative for heating applications such as central gas fired boilers,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combined heat power, and others. COVID-19 Scenario:</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outbreak of the COVID-19 pandemic implemented the global lockdown which led to have a temporary ban on import &amp; export activities, as well as manufacturing &amp; processing activities across various industries, which reduced end-user demand for heat pumps. During the pandemic period, the manufacturing process and trade activities were halted due to lack of workers and an increase in the demand-supply gap. This declined the market growth in the second, third, and fourth quarters of 2020. However, the market has recovered post the pandemic.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research provides detailed segmentation of the global industrial heat pumps market based on source, end-use industry, system, capacity, and region. The report discusses segments and their sub-segments in detail with the help of tables and figures. Market players and investors can strategize according to the highest revenue-generating and fastest-growing segments mentioned in the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Inquiry: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source, the air segment captured the largest market share of nearly three-fifths of the global industrial heat pumps market in 2021. And is projected to maintain its dominant share in terms of revenue in 2031. The same segment is likely to achieve the fastest CAGR of 8.0% through 2031.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end-use industry, the food and beverages segment held the largest share in 2021, contributing to nearly two-fifths of the global industrial heat pumps market share, and would lead the trail through 2031. The same segment is estimated to witness the fastest CAGR of 8.3% during the forecast period. The other segments analyzed in the report include lumber drying, petroleum refining, pulp and paper manufacturing, district heating, chemical, utilities and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system, closed loop segment held the highest share in 2021, accounting for more than two-thirds of the global industrial heat pumps market, and would maintain its dominance in terms of revenue through 2031. The same segment is expected to register the highest CAGR of 7.9% from 2022 to 2031. Another segment analyzed in the report include open cycle.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capacity, the less than 500 kW segment held more than half of the global industrial heat pumps market share in 2021, and is expected to dominate by 2031. The same segment would also cite the fastest CAGR of 7.9% during the forecast period.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Buy This Report (314 Pages PDF with Insights, Charts, Tables, and Figures ) @</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region, the market across Asia-Pacific generated more than one-third of the global industrial heat pumps market share in 2021, and is anticipated to retain the lion's share by 2031. The same segment is estimated to grow at the highest CAGR of 8.4% during the forecast period. The other regions analyzed in the report include the North America, Europe and LAMEA.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Leading market players of the global industrial heat pumps market analyzed in the research include Johnson Controls, Inc., Ingersoll-Rand Inc., Daikin Industries Ltd., Emerson Electric Co., Mitsubishi Electric Corporation, STIEBEL ELTRON GmbH and Co. KG, Robert Bosch, Carrier Global Corporation, Danfoss A/S, NIBE Industrier AB.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provides a detailed analysis of these key players of the global industrial heat pumps market. These players have adopted different strategies such as new product launches, collaborations, expansion, joint ventures, agreements, and others to increase their market share and maintain dominant shares in different regions. The report is valuable in highlighting business performance, operating segments, product portfolio, and strategic moves of market players to showcase the competitive scenario.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Trending Reports in Heat Pump Industry (Book Now with 10% Discount):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market: global analysis and industry forecast, 2021-2031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residential heat pump market: global opportunity analysis and forecast, 2021-2030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heat pump market: global opportunity analysis and industry forecast, 2019-2026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heat pump water heater market: global analysis and industry forecast, 2021-2030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Allied Market Research (AMR) is a full-service market research and business-consulting wing of Allied Analytics LLP based in Portland, Oregon. Allied Market Research provides global enterprises as well as medium and small businesses with unmatched quality of ' market research reports ' and 'Business Intelligence Solutions.' AMR has a targeted view to provide business insights and consulting to assist its clients to make strategic business decisions and achieve sustainable growth in their respective market domain.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in professional corporate relations with various companies and this helps us in digging out market data that helps us generate accurate research data tables and confirms utmost accuracy in our market forecasting. Allied Market Research CEO Pawan Kumar is instrumental in inspiring and encouraging everyone associated with the company to maintain high quality of data and help clients in every way possible to achieve success. Each and every data presented in the reports published by us is extracted through primary interviews with top officials from leading companies of domain concerned. Our secondary data procurement methodology includes deep online and offline research and discussion with knowledgeable professionals and analysts in the industry.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us: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Correa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5933 NE Win Sivers Drive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#205, Portland, OR 97220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United States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USA/Canada (Toll Free): +1-800-792-5285, +1-503-894-6022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UK: +44-845-528-1300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Hong Kong: +852-301-84916</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India (Pune): +91-20-66346060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Fax: +1(855)550-5975</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 Us on Blog:</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 Us on | facebook | linkedin | youtube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Tags heat pumps heat exchanger district heating heating system heating devices Related Links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transcritical co2 systems market: global opportunity analysis, 2022-2031 heat exchanger market: global opportunity analysis and forecast 2021-2030 heating radiator market: global market trends and opportunities, 2021-2030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MENAFN16022023004107003653ID1105585946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721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GeoSolar Technologies Inc.: Stopping Climate Change Starts at Home with an Electric Heat Pump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InvestorBrandNetwork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4:20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InvestorBrandNetwork (IBN)</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14, 2023( InvestorBrandNetwork: </w:t>
      </w:r>
      <w:hyperlink r:id="rId468" w:history="1">
        <w:r>
          <w:rPr>
            <w:rFonts w:ascii="arial" w:eastAsia="arial" w:hAnsi="arial" w:cs="arial"/>
            <w:i/>
            <w:color w:val="0077CC"/>
            <w:sz w:val="20"/>
            <w:u w:val="single"/>
            <w:shd w:val="clear" w:color="auto" w:fill="FFFFFF"/>
            <w:lang w:val="en-US" w:eastAsia="en-US" w:bidi="ar-SA"/>
          </w:rPr>
          <w:t>https://www.investorbrandnetwork.com</w:t>
        </w:r>
      </w:hyperlink>
      <w:r>
        <w:rPr>
          <w:rFonts w:ascii="arial" w:eastAsia="arial" w:hAnsi="arial" w:cs="arial"/>
          <w:color w:val="000000"/>
          <w:sz w:val="20"/>
          <w:lang w:val="en-US" w:eastAsia="en-US" w:bidi="ar-SA"/>
        </w:rPr>
        <w:t xml:space="preserve"> Delivered by Newstex)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EVs are only doing so much to affect climate change; houses account for 33% of all carbon emissions in U.S.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GeoSolar Technologies SmartGreen(TM) Home system is a zero-carbon solution that uses a combination of green technologies to eliminate the need for fossil-fuel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SmartGreen(TM) households have been constructed in Colorado, where its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system helped achieve some of the highest HERS scores ever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 change front and center, industries are innovating and making changes wherever possible to slash carbon emissions to meet global warming targets of 1.5 C above pre-industrial levels. Rapid growth in electric vehicle sales is making a difference, but the real opportunity to move the needle resides in a far lesser discussed topic: homes. More succinctly, the heat pumps that keep people comfortable inside, an opportunity that is at the heart of the business model ofGeoSolar Technologies[1]('GST').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 pumps have been around for more than 160 years, and the technology continues to advance its efficiency. Heat pumps work by moving air. Simply put, heat pumps move hot air from indoors outside during the hot months and reverses the process in the cold months. These pumps use electricity as its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&gt; &gt;[2]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INVESTORS:The latest news and updates relating to GeoSolar Technologies are available in the company's newsroom at</w:t>
      </w:r>
      <w:hyperlink r:id="rId469" w:history="1">
        <w:r>
          <w:rPr>
            <w:rFonts w:ascii="arial" w:eastAsia="arial" w:hAnsi="arial" w:cs="arial"/>
            <w:i/>
            <w:color w:val="0077CC"/>
            <w:sz w:val="20"/>
            <w:u w:val="single"/>
            <w:shd w:val="clear" w:color="auto" w:fill="FFFFFF"/>
            <w:lang w:val="en-US" w:eastAsia="en-US" w:bidi="ar-SA"/>
          </w:rPr>
          <w:t>https://ibn.fm/GST</w:t>
        </w:r>
      </w:hyperlink>
      <w:r>
        <w:rPr>
          <w:rFonts w:ascii="arial" w:eastAsia="arial" w:hAnsi="arial" w:cs="arial"/>
          <w:color w:val="000000"/>
          <w:sz w:val="20"/>
          <w:lang w:val="en-US" w:eastAsia="en-US" w:bidi="ar-SA"/>
        </w:rPr>
        <w:t xml:space="preserve">[3]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Green Energy Stocks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Energy Stocks (GES) is a specialized communications platform with a focus on companies working to shape the future of the green economy. The company provides (1) access to a network of wire services viaInvestorWire[4]to reach all target markets, industries and demographics in the most effective manner possible, (2) article and editorial syndication to 5,000+ news outlets (3), enhanced press release services to ensure maximum impact, (4) social media distribution via the InvestorBrandNetwork (IBN) to millions of social media followers, and (5) a full array of corporate communications solutions. As a multifaceted organization with an extensive team of contributing journalists and writers, GES is uniquely positioned to best serve private and public companies that desire to reach a wide audience of investors, consumers, journalists and the general public. By cutting through the overload of information in today's market, GES brings its clients unparalleled visibility, recognition and brand awareness. GES is where news, content and information converge.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receive SMS text alerts from Green Energy Stocks, text 'Green' to 844-397-5787 (U.S. Mobile Phones Only)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please visit</w:t>
      </w:r>
      <w:hyperlink r:id="rId470" w:history="1">
        <w:r>
          <w:rPr>
            <w:rFonts w:ascii="arial" w:eastAsia="arial" w:hAnsi="arial" w:cs="arial"/>
            <w:i/>
            <w:color w:val="0077CC"/>
            <w:sz w:val="20"/>
            <w:u w:val="single"/>
            <w:shd w:val="clear" w:color="auto" w:fill="FFFFFF"/>
            <w:lang w:val="en-US" w:eastAsia="en-US" w:bidi="ar-SA"/>
          </w:rPr>
          <w:t>https://www.GreenNRGStocks.com</w:t>
        </w:r>
      </w:hyperlink>
      <w:r>
        <w:rPr>
          <w:rFonts w:ascii="arial" w:eastAsia="arial" w:hAnsi="arial" w:cs="arial"/>
          <w:color w:val="000000"/>
          <w:sz w:val="20"/>
          <w:lang w:val="en-US" w:eastAsia="en-US" w:bidi="ar-SA"/>
        </w:rPr>
        <w:t xml:space="preserve">[5]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see full terms of use and disclaimers on the Green Energy Stocks website applicable to all content provided by GES, wherever published or re-published:</w:t>
      </w:r>
      <w:hyperlink r:id="rId471" w:history="1">
        <w:r>
          <w:rPr>
            <w:rFonts w:ascii="arial" w:eastAsia="arial" w:hAnsi="arial" w:cs="arial"/>
            <w:i/>
            <w:color w:val="0077CC"/>
            <w:sz w:val="20"/>
            <w:u w:val="single"/>
            <w:shd w:val="clear" w:color="auto" w:fill="FFFFFF"/>
            <w:lang w:val="en-US" w:eastAsia="en-US" w:bidi="ar-SA"/>
          </w:rPr>
          <w:t>https://www.GreenNRGStocks.com/Disclaimer</w:t>
        </w:r>
      </w:hyperlink>
      <w:r>
        <w:rPr>
          <w:rFonts w:ascii="arial" w:eastAsia="arial" w:hAnsi="arial" w:cs="arial"/>
          <w:color w:val="000000"/>
          <w:sz w:val="20"/>
          <w:lang w:val="en-US" w:eastAsia="en-US" w:bidi="ar-SA"/>
        </w:rPr>
        <w:t xml:space="preserve">[6]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Energy Stocks Los Angeles, CA </w:t>
      </w:r>
      <w:hyperlink r:id="rId472" w:history="1">
        <w:r>
          <w:rPr>
            <w:rFonts w:ascii="arial" w:eastAsia="arial" w:hAnsi="arial" w:cs="arial"/>
            <w:i/>
            <w:color w:val="0077CC"/>
            <w:sz w:val="20"/>
            <w:u w:val="single"/>
            <w:shd w:val="clear" w:color="auto" w:fill="FFFFFF"/>
            <w:lang w:val="en-US" w:eastAsia="en-US" w:bidi="ar-SA"/>
          </w:rPr>
          <w:t>www.GreenNRGStocks.com</w:t>
        </w:r>
      </w:hyperlink>
      <w:r>
        <w:rPr>
          <w:rFonts w:ascii="arial" w:eastAsia="arial" w:hAnsi="arial" w:cs="arial"/>
          <w:color w:val="000000"/>
          <w:sz w:val="20"/>
          <w:lang w:val="en-US" w:eastAsia="en-US" w:bidi="ar-SA"/>
        </w:rPr>
        <w:t xml:space="preserve">[5] 415.949.5050 Office </w:t>
      </w:r>
      <w:hyperlink r:id="rId473" w:history="1">
        <w:r>
          <w:rPr>
            <w:rFonts w:ascii="arial" w:eastAsia="arial" w:hAnsi="arial" w:cs="arial"/>
            <w:i/>
            <w:color w:val="0077CC"/>
            <w:sz w:val="20"/>
            <w:u w:val="single"/>
            <w:shd w:val="clear" w:color="auto" w:fill="FFFFFF"/>
            <w:lang w:val="en-US" w:eastAsia="en-US" w:bidi="ar-SA"/>
          </w:rPr>
          <w:t>Editor@GreenNRGStocks.com</w:t>
        </w:r>
      </w:hyperlink>
      <w:r>
        <w:rPr>
          <w:rFonts w:ascii="arial" w:eastAsia="arial" w:hAnsi="arial" w:cs="arial"/>
          <w:color w:val="000000"/>
          <w:sz w:val="20"/>
          <w:lang w:val="en-US" w:eastAsia="en-US" w:bidi="ar-SA"/>
        </w:rPr>
        <w:t xml:space="preserve"> [7];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Energy Stocks is part of theInvestorBrandNetwork[8].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474" w:history="1">
        <w:r>
          <w:rPr>
            <w:rFonts w:ascii="arial" w:eastAsia="arial" w:hAnsi="arial" w:cs="arial"/>
            <w:i/>
            <w:color w:val="0077CC"/>
            <w:sz w:val="20"/>
            <w:u w:val="single"/>
            <w:shd w:val="clear" w:color="auto" w:fill="FFFFFF"/>
            <w:lang w:val="en-US" w:eastAsia="en-US" w:bidi="ar-SA"/>
          </w:rPr>
          <w:t>https://www.investorbrandnetwork.com/clients/geosolar-technologies-inc/</w:t>
        </w:r>
      </w:hyperlink>
      <w:r>
        <w:rPr>
          <w:rFonts w:ascii="arial" w:eastAsia="arial" w:hAnsi="arial" w:cs="arial"/>
          <w:color w:val="000000"/>
          <w:sz w:val="20"/>
          <w:lang w:val="en-US" w:eastAsia="en-US" w:bidi="ar-SA"/>
        </w:rPr>
        <w:t xml:space="preserve"> [ 2]: </w:t>
      </w:r>
      <w:hyperlink r:id="rId475" w:history="1">
        <w:r>
          <w:rPr>
            <w:rFonts w:ascii="arial" w:eastAsia="arial" w:hAnsi="arial" w:cs="arial"/>
            <w:i/>
            <w:color w:val="0077CC"/>
            <w:sz w:val="20"/>
            <w:u w:val="single"/>
            <w:shd w:val="clear" w:color="auto" w:fill="FFFFFF"/>
            <w:lang w:val="en-US" w:eastAsia="en-US" w:bidi="ar-SA"/>
          </w:rPr>
          <w:t>https://www.greennrgstocks.com/geosolar-technologies-inc-stopping-climate-change-starts-at-home-with-an-electric-heat-pump</w:t>
        </w:r>
      </w:hyperlink>
      <w:r>
        <w:rPr>
          <w:rFonts w:ascii="arial" w:eastAsia="arial" w:hAnsi="arial" w:cs="arial"/>
          <w:color w:val="000000"/>
          <w:sz w:val="20"/>
          <w:lang w:val="en-US" w:eastAsia="en-US" w:bidi="ar-SA"/>
        </w:rPr>
        <w:t xml:space="preserve">/ [ 3]: </w:t>
      </w:r>
      <w:hyperlink r:id="rId469" w:history="1">
        <w:r>
          <w:rPr>
            <w:rFonts w:ascii="arial" w:eastAsia="arial" w:hAnsi="arial" w:cs="arial"/>
            <w:i/>
            <w:color w:val="0077CC"/>
            <w:sz w:val="20"/>
            <w:u w:val="single"/>
            <w:shd w:val="clear" w:color="auto" w:fill="FFFFFF"/>
            <w:lang w:val="en-US" w:eastAsia="en-US" w:bidi="ar-SA"/>
          </w:rPr>
          <w:t>https://ibn.fm/GST</w:t>
        </w:r>
      </w:hyperlink>
      <w:r>
        <w:rPr>
          <w:rFonts w:ascii="arial" w:eastAsia="arial" w:hAnsi="arial" w:cs="arial"/>
          <w:color w:val="000000"/>
          <w:sz w:val="20"/>
          <w:lang w:val="en-US" w:eastAsia="en-US" w:bidi="ar-SA"/>
        </w:rPr>
        <w:t xml:space="preserve"> [ 4]: </w:t>
      </w:r>
      <w:hyperlink r:id="rId476" w:history="1">
        <w:r>
          <w:rPr>
            <w:rFonts w:ascii="arial" w:eastAsia="arial" w:hAnsi="arial" w:cs="arial"/>
            <w:i/>
            <w:color w:val="0077CC"/>
            <w:sz w:val="20"/>
            <w:u w:val="single"/>
            <w:shd w:val="clear" w:color="auto" w:fill="FFFFFF"/>
            <w:lang w:val="en-US" w:eastAsia="en-US" w:bidi="ar-SA"/>
          </w:rPr>
          <w:t>http://www.investorwire.com</w:t>
        </w:r>
      </w:hyperlink>
      <w:r>
        <w:rPr>
          <w:rFonts w:ascii="arial" w:eastAsia="arial" w:hAnsi="arial" w:cs="arial"/>
          <w:color w:val="000000"/>
          <w:sz w:val="20"/>
          <w:lang w:val="en-US" w:eastAsia="en-US" w:bidi="ar-SA"/>
        </w:rPr>
        <w:t xml:space="preserve">/ [ 5]: </w:t>
      </w:r>
      <w:hyperlink r:id="rId470" w:history="1">
        <w:r>
          <w:rPr>
            <w:rFonts w:ascii="arial" w:eastAsia="arial" w:hAnsi="arial" w:cs="arial"/>
            <w:i/>
            <w:color w:val="0077CC"/>
            <w:sz w:val="20"/>
            <w:u w:val="single"/>
            <w:shd w:val="clear" w:color="auto" w:fill="FFFFFF"/>
            <w:lang w:val="en-US" w:eastAsia="en-US" w:bidi="ar-SA"/>
          </w:rPr>
          <w:t>https://www.greennrgstocks.com</w:t>
        </w:r>
      </w:hyperlink>
      <w:r>
        <w:rPr>
          <w:rFonts w:ascii="arial" w:eastAsia="arial" w:hAnsi="arial" w:cs="arial"/>
          <w:color w:val="000000"/>
          <w:sz w:val="20"/>
          <w:lang w:val="en-US" w:eastAsia="en-US" w:bidi="ar-SA"/>
        </w:rPr>
        <w:t xml:space="preserve">/ [ 6]: </w:t>
      </w:r>
      <w:hyperlink r:id="rId471" w:history="1">
        <w:r>
          <w:rPr>
            <w:rFonts w:ascii="arial" w:eastAsia="arial" w:hAnsi="arial" w:cs="arial"/>
            <w:i/>
            <w:color w:val="0077CC"/>
            <w:sz w:val="20"/>
            <w:u w:val="single"/>
            <w:shd w:val="clear" w:color="auto" w:fill="FFFFFF"/>
            <w:lang w:val="en-US" w:eastAsia="en-US" w:bidi="ar-SA"/>
          </w:rPr>
          <w:t>https://www.greennrgstocks.com/disclaimer</w:t>
        </w:r>
      </w:hyperlink>
      <w:r>
        <w:rPr>
          <w:rFonts w:ascii="arial" w:eastAsia="arial" w:hAnsi="arial" w:cs="arial"/>
          <w:color w:val="000000"/>
          <w:sz w:val="20"/>
          <w:lang w:val="en-US" w:eastAsia="en-US" w:bidi="ar-SA"/>
        </w:rPr>
        <w:t xml:space="preserve">/ [ 7]: </w:t>
      </w:r>
      <w:hyperlink r:id="rId473" w:history="1">
        <w:r>
          <w:rPr>
            <w:rFonts w:ascii="arial" w:eastAsia="arial" w:hAnsi="arial" w:cs="arial"/>
            <w:i/>
            <w:color w:val="0077CC"/>
            <w:sz w:val="20"/>
            <w:u w:val="single"/>
            <w:shd w:val="clear" w:color="auto" w:fill="FFFFFF"/>
            <w:lang w:val="en-US" w:eastAsia="en-US" w:bidi="ar-SA"/>
          </w:rPr>
          <w:t>Editor@GreenNRGStocks.com</w:t>
        </w:r>
      </w:hyperlink>
      <w:r>
        <w:rPr>
          <w:rFonts w:ascii="arial" w:eastAsia="arial" w:hAnsi="arial" w:cs="arial"/>
          <w:color w:val="000000"/>
          <w:sz w:val="20"/>
          <w:lang w:val="en-US" w:eastAsia="en-US" w:bidi="ar-SA"/>
        </w:rPr>
        <w:t xml:space="preserve">  [ 8]: </w:t>
      </w:r>
      <w:hyperlink r:id="rId468" w:history="1">
        <w:r>
          <w:rPr>
            <w:rFonts w:ascii="arial" w:eastAsia="arial" w:hAnsi="arial" w:cs="arial"/>
            <w:i/>
            <w:color w:val="0077CC"/>
            <w:sz w:val="20"/>
            <w:u w:val="single"/>
            <w:shd w:val="clear" w:color="auto" w:fill="FFFFFF"/>
            <w:lang w:val="en-US" w:eastAsia="en-US" w:bidi="ar-SA"/>
          </w:rPr>
          <w:t>https://www.investorbrandnetwork.com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477" w:history="1">
        <w:r>
          <w:rPr>
            <w:rFonts w:ascii="arial" w:eastAsia="arial" w:hAnsi="arial" w:cs="arial"/>
            <w:i/>
            <w:color w:val="0077CC"/>
            <w:sz w:val="20"/>
            <w:u w:val="single"/>
            <w:shd w:val="clear" w:color="auto" w:fill="FFFFFF"/>
            <w:lang w:val="en-US" w:eastAsia="en-US" w:bidi="ar-SA"/>
          </w:rPr>
          <w:t>Link to the original story.</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44"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Cornwall Green Lights 5MW Deep Geothermal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Engineering Limited (GEL) has been granted planning permission by Cornwall Council to construct a geothermal power plant at Manhay in the parish of Wendron,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Manhay project, GELs third site in Cornwall, is set to begin in late 2023 and will take approximately 3 years to complete.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completed it is expected to produce 5MW of electrical energy 24/7 and 20MW of thermal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Manhay site will be similar in construction to GELs United Downs project, featuring two deep wells. The production well will reach a depth of approximately 4,500m to bring hot geothermal fluid to the surface, while the reinjection well, which will be around 3,000m deep, will be used to return cooled fluid underground after it has been used to generate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Law, Managing Director of Geothermal Engineering Ltd, said: We are delighted to be adding this additional site to our deep geothermal portfolio. The three sites we have received the Planning for will be able to power over 35,000 homes. This is alongside providing heat energy for local homes and businesses and attracting important inward investment that will bring with it the potential for new jobs for the local Cornish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electricity generation alone, the project is expected to provide a lifetime carbon emissions saving of more than 700,000 tonnes of CO2 compared to an equivalent gas baseline.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Matthew Clayton, managing director at Thrive Renewables, and investor in the United Downs project, said that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can transform how we generate electricity and supply sustainable heat all year round and no matter the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great to see approval of a third project, with each one contributing to the future UK energy mix by helping to stabilise and secure the power coming from other renewable sources such as onshore wind and solar. The UK has only scratched the surface of the challenge of transitioning to renewable heat supply. Tapping into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source is a positive stride forwards, said Clayton.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 xml:space="preserve">Study Results from Yalova University in the Area of Energy Published (The Relationship between </w:t>
        </w:r>
      </w:hyperlink>
      <w:hyperlink r:id="rId491"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Consumption, Foreign Direct Investment, and Economic Growth in Geothermal Consumer Countries: Evidence from Panel Fourier Causality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95.99pt;height:2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ENERGY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15 (NewsRx) -- By a News Reporter-Staff News Editor at Energy Daily News -- Current study results on energy have been published. According to news originating from Yalova, Turkey, by NewsRx correspondents, research stated, "This paper investigates the relationship between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consumption, economic growth, and foreign direct investments in countries where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production is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news journalists obtained a quote from the research from Yalova University: "Panel Fourier Granger causality and panel Fourier Toda-Yamamoto causality tests (2020-2021) were applied, which can take into account smooth transitional structural breaks with trigonometric functions using quarterly data for the period 2016 Q1-2020 Q3. Data were obtained from the International Energy Agency (IEA), Federal Reserve Economic Data (FRED), and the OECD official website. According to the results obtained based on panels, there is one-way causality from economic growth 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and one-way causality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consumption to foreign direct investments. The results obtained based on individual countries indicate that one-way causality from foreign direct investment 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consumption was found for Mexico and Portugal, and one-way causality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consumption to economic growth was found for Italy and Mexico. On the other hand, causality from economic growth to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consumption was observed for Germany, Japan, and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reporters, the research concluded: "No significant results were found for Turkey and New Zealand, and it is understood that the macroeconomic structures of these countries are not affected by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 difference in the results reveals that the application recommendations on this subject should also be different."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The Relationship between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Consumption, Foreign Direct Investment, and Economic Growth in Geothermal Consumer Countries: Evidence from Panel Fourier Causality Test. Energies, 2023,16(3). (Energies - http://www.mdpi.com/journal/energies). The publisher for Energies is MDPI AG.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https://doi.org/10.3390/en16031258.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editors report that additional information may be obtained by contacting Feyyaz Zeren, Department of International Trade and Finance, Faculty of Economics and Administrative Sciences, Yalova University, 77200 Yalova, Turkey. Additional authors for this research include Nazligul Gulcan, Samet Gursoy, Ibrahim Halil Eksi, Mosab I. Tabash, Magdalena Radulescu.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ORCID is an identifier for authors and includes bibliographic information. The following is ORCID information for the authors of this research: Nazligul Gulcan (orcid.org/0000-0002-1390-0820), Ibrahim Halil Eksi (orcid.org/0000-0002-0239-3253), Mosab I. Tabash (orcid.org/0000-0003-3688-7224).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Yalova University, Yalova, Turkey, , Economic Growth, Energy, Finance and Investment,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Investment and Finance.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Fuji Electric: Contract Awarded for a Geothermal Power Generation Facility for the Republic of Kenya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Energy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Fuji Electric has supplied geothermal power generation facilities to various parts of the world since 1960. Fuji Electric intends to further promote and expand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facilities in Africa and contribute to economic development in the region and prevention of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total capacity of the 86 units delivered to date exceeds 3,600 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country generates approximately 90% of its electricity from renewable energy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16 --Fuji Electric Co., Ltd.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Fuji Electric Co., Ltd. is pleased to announce that it has been awarded a contract for a supply of geothermal power facility for the Menengai Geothermal Power Station in Kenya by Toyota Tsusho Corporation, which entered into an EPC contract with QPEA GT Menengai Limited, a subsidiary of Globeleq, a British independent power producer operating and developing power projects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Contract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contract is Fuji Electric's second geothermal power project in Kenya following the Olkaria I Geothermal Power Station Unit 6, which started operation in 2022. The project is to construct a geothermal power plant in the Menengai area, a promising new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following the Olkaria area. Fuji Electric will be in charge of the manufacturing and supply of geothermal steam turbine, generator, and other key equipment, while CSI Energy Group, a construction company doing business mainly in the East African region, will be responsible for the construction work.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Table can be viewed at: </w:t>
      </w:r>
      <w:hyperlink r:id="rId499" w:history="1">
        <w:r>
          <w:rPr>
            <w:rFonts w:ascii="arial" w:eastAsia="arial" w:hAnsi="arial" w:cs="arial"/>
            <w:i/>
            <w:color w:val="0077CC"/>
            <w:sz w:val="20"/>
            <w:u w:val="single"/>
            <w:shd w:val="clear" w:color="auto" w:fill="FFFFFF"/>
            <w:lang w:val="en-US" w:eastAsia="en-US" w:bidi="ar-SA"/>
          </w:rPr>
          <w:t>https://www.fujielectric.com/company/news/2023/20230216150033102.html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Fuji Electric's Geothermal Power Generation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generation uses underground steam and hot water, which are renewable energy sources, to generate electricity. Since 1960, Fuji Electric has supplied geothermal power generation facilities (such as steam turbines and generators) to various parts of the world, including the US, Indonesia, the Philippines, Iceland, New Zealand, and Japan. The total capacity of the 86 units delivered to date exceeds 3,600 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Kenya has the world's fourth largest reserve of geothermal resources, after Japan, and is one of Africa's leading countries in clean energy, generating approximately 90% of its electricity from renewable energy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Fuji Electric intends to further promote and expand our geothermal power generation facilities in Africa and contribute to economic development in the region and prevention of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Fuji Electric Co.,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Power, Power Generation, Procurement and Sales]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Michigan, US publishes geothermal and clean energy roadmap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of Michigan thru the Department of Environment, Great Lakes, and Energy (EGLE) have published a Clean Energy Assets Roadmap Program (CEARP) that provide strategic guidance for clean energy technology development. The roadmap is currently distributed across three different types of renewable energies geothermal, solar, and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Clean Energy Assets Roadmap is accessible via the EGLE website. The Geothermal Roadmap can be accessed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Geothermal and Renewable Energy Asset Roadmaps were developed by the Centrepolis Accelerator of the Lawrence Technological University with a grant from the EGLE.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Geothermal Roadmap highlights the opportunities, as well as the impediments and gaps in adopting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for the commercial and industrial sectors in Michigan. The aim of the study was to provide information that will help the EGLE address policy and workforce development and gaps that impede the adoption of geothermal resources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states that there are currently around 40,000 geothermal installations in Michigan. There remains a vast range o of opportunities for geothermal including office buildings, hotels, medical centers, and heat-intensive industries such dairy and food processing,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barriers that are impeding a wide adoption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According to the study, the most significant of these is the lack of financial incentives and policies promoting geothermal, the lack of customer education, and the lack of effective market promotion.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stated that a major threat of this low rate of adoption is that Michigan may lose its geothermal supplier ecosystem, especially with geothermal developments in the nearby states of New York and Washington, and in Canada. According to the study, Michigans commercial and industrial geothermal companies are doing more and more work outside of Michigan.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recommendations are proposed by the report to boost geothermal adoption in Michigan make state policies more geo-friendly, reduce the financial hurdles of geothermal development, and increase and improve education and marketing about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follow up to the roadmap, the state of Michigan will soon launch a Clean Energy Assets Database. This will provide information on businesses that provide technical renewable and clean energy resources. It will be a free resource for elected officials, government employees, business owners, planners, developers, Michigan residents, industry, and commercial sectors.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Kenya Gearing Up to Build 35-MW Geothermal Power Plant at Menengai Steam Field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Kenya is readying to kick off construction of the 35-MW Menengai geothermal power project in Nakuru County as part of the first phase of the wider Menengai complex, the countrys second large-scale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developed after Olkaria.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being developed by Globeleq, an Africa-focused independent power producer and project developer that is 70% owned by British International Investment and 30% by Norfund. Globeleq on Feb. 9 announced it awarded an engineering, procurement, and construction (EPC) contract and a long-term service agreement (LTSA) to Toyota Tsusho Corporation (TTC) for the Menengai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$108 million project, Globeleqs first geothermal plant, is slated to kick off construction during the first quarter of 2023 once financial close is reached. Commercial operation of the project, which will deploy a steam turbine and generator manufactured by Fuji Electric, is planned for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Steam for the project will be supplied to the project by Kenyas state-owned Geothermal Development Company (GDC) under a 25-year project implementation and steam supply agreement. Once operational, electricity will be sold to Kenya Power, the national distribution company, under a power purchase agreement for the same timeframe, Globeleq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Globeleqs Menengai project is part of Kenyas commitment, announced at COP27 in November 2022, to fast-track green investment projects worth $3.99 billion. Financing agreements for the project were signed in December 2022 with the African Development Bank (AfDB), the Eastern and Southern African Trade &amp; Development Bank, and Finnfund.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Bank is proud to have led the financing of the Menengai project, Dr. Kevin Kariuki, vice president of Power, Energy, Climate and Green Growth at AfDB, said in December. The Bank has provided US$29.5 million as senior debt and mobilized US$22.4 million co-financing, having earlier invested US$145 million to develop the Menengai steam field. Moreover, we facilitated US$20 million concessional financing from the Clean Technology Fund to support the sustainability of the tariff and, for this specific project, we will provide a Partial Risk Guarantee of US$4 million to enhance its bankability. We look forward to a successful financial close and the commissioning of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GDC, which was formed in 2008 as a special purpose vehicle (SPV) to accelerate the development of geothermal resources in Kenya began developing the Menengai complex in 2009. While GDC says the complex harbors a potential of 1,600 MW, its long-term goal is to develop 465 MW of geothermal steam equivalent. The government-owned entity in 2013 competitively awarded the first three initial power projects to three IPPs, Orpower 22, Quantum Power East Africa, and Sosian Energy, under a public-private partnership model in which GDC assumed upfront risks of geothermal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Kenyan government initially anticipated construction of the first 35-MW geothermal power plant would begin in March 2018. In December 2020, however, citing an African Development Bank (AfDB) assessment report that showed the three projects were delayed by more than two years, it reportedly dropped the IPPs. While the government was reported to choose state-owned power generator KenGen for the second and third phases, first-phase project development appears to have continued for some of the Menengai IPPs. Sosians construction of one of the three projects was slated to be completed in December 2022. In 2021, Globeleq acquired a controlling state in Quantum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Menengai, a high-temperature geothermal system that comprises the Menengai caldera, is one of several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fields</w:t>
      </w:r>
      <w:r>
        <w:rPr>
          <w:rFonts w:ascii="arial" w:eastAsia="arial" w:hAnsi="arial" w:cs="arial"/>
          <w:color w:val="000000"/>
          <w:sz w:val="20"/>
          <w:lang w:val="en-US" w:eastAsia="en-US" w:bidi="ar-SA"/>
        </w:rPr>
        <w:t xml:space="preserve"> under development in Kenyas Rift Valley region. The countrys only geothermal power complex is at Olkaria Geothermal Project, situated within Hells Gate National Park near the scenic Lake Naivasha in Nakuru County. Five of the six geothermal power stations at the site are owned by KenGen, and one is owned by Ormat Technologies. KenGens plants have a combined capacity of 799 GW.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KenGen said it planned to scale up deployment of renewable energy in the country by adding an additional 3,000MW, including by tapping into the countrys vast potential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the Rift Vally region, which is estimated to be about 10,000 MW. So far, we have only exploited about 0.9 GW of the 10 GW geothermal potential, and that is why a huge chunk of the additional capacity will be drawn from geothermal, said KenGen CEO Abraham Serem. Our focus going forward is to secure the baseload capacity to stabilize Kenyas energy supply mainly from green renewable energy,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KenGen is currently exploring 305 MW geothermal projects, with 280 MW coming from expansions or upgrades at Olkaria and 25 MW from the nearby Eburru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GDC, meanwhile, is looking to develop the Baringo-Silali Geothermal Project, which has an estimated geothermal potential of 3,000 MW. GDC plans to develop 300 MW in the first phase of the project through three 100-MW projects: Paka, Korosi, and Silali.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Congressional Research Service: 'Renewable Energy &amp; Energy Efficiency Incentives - Summary of Federal Programs' (Part 4 of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 4:47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Congressional Research Service issued the following report (No. R40913) on Feb. 10, 2023, entitled "Renewable Energy and Energy Efficiency Incentives: A Summary of Federal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from Part 3 of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U.S. Department of the Treasury (Treasury)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credits for biofuels and vehicles are covered in detail in CRS Report R42566, Alternative Fuel and Advanced Vehicle Technology Incentives: A Summary of Federal Programs, by Lynn J. Cunningham et 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Energy Efficient Home Improvement Credit (formerly the tax credit for Nonbusiness Energy Property or Residential Energy Efficiency Tax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Internal Revenue Service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Sec.25C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Improvement and Extension Act of 2008 (EIA; P.L. 110-343)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Taxpayer Relief Act of 2012 (ATRA; P.L. 112-240)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Increase Prevention Act of 2014 (P.L. 113-295)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of 2016 (P.L. 114-113)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Bipartisan Budget Act of 2018 (P.L. 115-123)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Consolidated Appropriations Act, 2020 (P.L. 116-94)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2021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2032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2006 through 2022, this incentive provided a 10% credit for energy efficiency improvements to the building envelope of existing homes and capped amounts ($50-$300) for the purchase of specific types of high-efficiency heating, cooling, and water-heating equipment. Efficiency improvements or equipment must serve a dwelling in the United States that is owned and used by the taxpayer as a primary residence. The maximum lifetime amount of homeowner credit through 2022 is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Inflation Reduction Act of 2022 (P.L. 117-169) extended the tax credit through 2032. Beginning in 2023, the credit's rate increases to 30% with an annual limit of $1,200 and a $600 per-item limit for most equipment. The annual limit will be $2,000 for taxpayers who claim expenses related to air source (natural gas) 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xml:space="preserve"> heat pumps, air source 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water heaters, and biomass stoves. Biomass stoves are eligible for the Residential Clean Energy Tax Credit through 2022, but eligibility for biomass-related expenses switches over to this credit starting in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modifications include: increasing the annual limits for windows; creating an annual limit for doors; providing a 30% credit (up to $150) for home energy audits; permitting taxpayers who do not own their residence to claim the credit for expenditures on energy property and allowing the credit for residences other than the taxpayer's primary residence; and, starting in 2025, requiring taxpayers to submit a product identification number to the IRS to claim the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heaters; furnaces; boilers; heat pumps; air conditioners; building insulation; windows; doors; circulating fans used in a qualifying furnace; biomass and stoves that use qualified biomass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IRS Form 5695: Residential Energy Credits; IRS Form 5695 Instructions; CRS Report R47202, Tax Provisions in the Inflation Reduction Act of 2022 (H.R. 5376), by Molly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Residential Clean Energy Tax Credit (formerly the Residential Renewable Energy Tax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Sec.25D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Improvement and Extension Act of 2008 (P.L. 110-343)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of 2016 (P.L. 114-113)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Bipartisan Budget Act of 2018 (P.L. 115-123)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2021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2034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incentive provides a tax credit for qualified expenditures for qualified energy property that serves a dwelling unit located in the United States and is used as a residence by the taxpayer. Expenditures include both the purchase of the system and installation labor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of 2022 (P.L. 117-169) extended the tax credit through 2034 and modified the annual credit rate for each technology. A 26% credit for all qualified technology systems (see below) was in place through December 31, 2021, but the new law increases the credit rate to 30% for 2022 through 2032, and then reduces the rate to 26% in 2033 and 22% in 2034.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modifications include: adding stand-alone energy (battery) storage systems to the list of qualified technologies starting in 2023; moving eligibility for biomass-related expenses for the credit to the Energy Efficient Home Improvement Credit; and renaming this credit as the Residential Clean Energy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Solar electric (including photovoltaics); solar water heating; small wind; fuel cells;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energy (battery) storage systems; qualified biomass fuel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IRS Form 5695: Residential Energy Credits; IRS Form 5695 Instructions; CRS Report R47202, Tax Provisions in the Inflation Reduction Act of 2022 (H.R. 5376), by Molly Sherlock; CRS Report R42089, Residential Energy Tax Credits: Overview and Analysis, by Margot L. Crandall-Hollick and Molly F.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Residential Energy Conservation Subsidy Exclusion (Corporate and Personal)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Sec.136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 Job Protection Act of 1996 (P.L. 104-188)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subsidies provided by public utilities, either directly or indirectly, are nontaxable: "Gross income shall not include the value of any subsidy provided (directly or indirectly) by a public utility to a customer for the purchase or installation of any energy conservation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Residential; multifamily residential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Technologies installed to reduce electricity or natural gas consumption or improve the management of energy demand in a dwelling unit, including, but not limited to, solar water heat, solar space heat, photovoltaics, and other energy efficiency technologies not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current IRS Publication 525 (2021), Taxable and Nontaxable Income; or all archived versions (1995-2020) of IRS Publication 525.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Accelerated Depreciation Under the Modified Accelerated Cost-Recovery System (MACRS)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Sec.168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Reform Act of 1986 (P.L. 99-514)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Taxpayer Relief Act of 2012 (ATRA; P.L. 112-240)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Increase Prevention Act of 2014 (P.L. 113-295)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of 2016 (P.L. 114-113)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Cuts and Jobs Act of 2017 (P.L. 115-97)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Bipartisan Budget Act of 2018 (P.L. 115-123)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MACRS, businesses may recover investments in certain property through depreciation deductions. The MACRS establishes a set of class lives for various types of property, ranging from three to 50 years, over which the property may be depreciated. A number of renewable energy technologies are classified as five-year property (26 U.S.C. Sec.168(e)(3)(B)(vi)) under MACRS.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2017 tax revision (P.L. 115-97), signed in December 2017, extended the "placed in service" deadline for bonus depreciation. Equipment placed in service after September 2017 and before January 1, 2023 can qualify for 100% bonus deprecation; for equipment placed in service during the period covering 2023 through 2026, bonus depreciation reduces 20% each year: 80% for 2023, 60% for 2024, 40% for 2025, and 20% for 2026./48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(P.L. 117-169) amended the deduction by adding energy storage technologies to the list of eligible technologies/equipment; and allowing any facility qualifying for the clean electricity PTC or any facility or property qualifying for the clean electricity ITC to be treated as 5-year property under the modified accelerated cost recovery system (MACRS), making it so that cost recovery for renewable energy investments would be generally similar to current law. This last amendment applies to facilities and property placed in service after December 31, 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illumination, fuel cells, microturbines, CHP, and small wind property are eligible for five-year cost recovery if construction began before January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Solar water heat; solar space heat; solar thermal electric; solar thermal process heat; photovoltaics; landfill gas; wind; biomass; renewable transportation fuels;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xml:space="preserve">; fuel cells;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municipal solid waste; CHP/cogeneration; solar hybrid lighting; direct use geothermal; anaerobic digestion; microturbines; energy storage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IRS Publication 946: How To Depreciate Property; IRS Form 4562: Depreciation and Amortization, and Instructions for Form 4562; and CRS Report R46451, Energy Tax Provisions Expiring in 2020, 2021, 2022, and 2023 ("Tax Extenders"), by Molly F. Sherlock, Margot L. Crandall-Hollick, and Donald J. Marples.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Bonus depreciation applies to many classes of property or equipment other than renewable energy technologies covered by MACRS. With 100% bonus depreciation available, businesses can choose to deduct the cost of renewable energy property immediately, as opposed to recovering the cost of the investment over five years (MACRS). Beginning in 2023, when bonus depreciation reduces 20% annually through 2026 (see program description above), businesses can opt to deduct the remaining percentage immediately or the entire amount over five years under MACRS if they choose not to take the bonus depreciation deduction. See CRS Insight IN11828, Effective Marginal Tax Rates on Energy-Related Capital Investments: Effects of the Investment Tax Credit and Accelerated Depreciation, by Molly F. Sherlock,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Business Energy Investment Tax Credit (ITC)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Tax Act of 1978 (P.L. 95-618)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Crude Oil Windfall Profit Tax Act of 1980 (P.L. 96-223)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Reform Act of 1986 (TRA86; P.L. 99-514)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 and Miscellaneous Revenue Act of 1988 (P.L. 100-647)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Omnibus Budget Reconciliation Act of 1989 (P.L. 101-239)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Omnibus Budget Reconciliation Act of 1990 (P.L. 101-508)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Extension Act of 1991 (P.L. 102-227)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Improvement and Extension Act of 2008 (EISA; P.L. 110-343)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of 2016 (P.L. 114-113)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Bipartisan Budget Act of 2018 (P.L. 115-123)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2021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Expires on December 31, 2024; superseded by the Clean Electricity Investment Credit after 2024 (26 U.S.C. Sec.48E)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ITC is a credit against the cost of investments in qualified renewable-energy property. The Inflation Reduction Act of 2022 (P.L. 117-169) extends the expiration date for this credit to December 31, 2024. After 2024, the credit will be superseded with a new technology-neutral tax credit (Clean Electricity Investment Tax Credit) under section 45E of the Internal Revenue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IRA further modifies the tax credit by expanding the list of eligible technologies and establishing the following: new base credit amounts for qualified energy technology property; new criteria to qualify for the full credit; a new bonus credit for projects using domestically produced steel, iron or other component parts; increases the credit amount for facilities located in "energy communities"/49 as well as for facilities paying prevailing wages during the construction phase and meeting apprenticeship requirements; bonus credits for small solar and wind projects (less than 5 MW) built in low-income communities; and procedures for tax-exempt entities to monetize the tax credit, allowing payments in excess of tax liability to be refunded as "direct pay." Base credit percentage rates for most technologies is 6%, including solar, small wind, fuel cells, geothermal, waste energy recovery, biogas, combined heat and power, energy storage, and microgrid controllers. The base percentage rate for microturbine property is 2%. These amounts can increase to 30% and 10%, respectively, if projects pay prevailing wages during the construction phase, during the first five years of operation, and meet registered apprenticeship requirements. The higher credit rates are also available to any project with a maximum net output of less than one megawatt of electrical or thermal energy and for facilities that begin construction before 60 days after the Secretary of the Treasury publishes guidance on the wage and registered apprenticeship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Technologies eligible for the Production Tax Credit (PTC) are eligible to opt for the ITC in lieu of the PTC.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CRS Report R47202, Tax Provisions in the Inflation Reduction Act of 2022 (H.R. 5376), by Molly Sherlock: "An energy community is defined as being a brownfield site; an area which has or had certain amounts of direct employment or local tax revenue related to oil, gas, or coal activities and has an unemployment rate at or above the national average; or a census tract or any adjoining tract in which a coal mine closed after December 31, 1999, or in which a coal-fired electric power plant was retired after December 31,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industrial; utilities; agricultural; tax exempt entities, including nonprofits, state governments, tribal governments, local governments, and Alaska Native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energy technologies (solar water heat; solar space heat; solar thermal electric; solar thermal process heat; photovoltaics); hybrid (fiber-optic) solar lighting; wind energy systems (small wind; large wind; offshore wind); biomass/biogas; fuel cells; geothermal systems (electric, heat pumps, direct-use); CHP/Cogeneration; microturbines; waste energy recovery property; energy storage systems; thermal energy storage; microgrid controllers; electrochromic glass; interconnection property associated with the installation of energy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IRS Form 3468 (Investment Credit); CRS Report R47202, Tax Provisions in the Inflation Reduction Act of 2022 (H.R. 5376), by Molly Sherlock; and CRS In Focus IF10479, The Energy Credit or Energy Investment Tax Credit (ITC), by Molly F.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Energy Efficient Commercial Buildings Tax Deduction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Sec.179D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Relief and Health Care Act of 2006 (P.L. 109-432)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Improvement and Extension Act of 2008 (P.L. 110-343)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Increase Prevention Act of 2014 (P.L. 113-295)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of 2016 (P.L. 114-113)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Bipartisan Budget Act of 2018 (P.L. 115-123)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Consolidated Appropriations Act, 2020 (P.L. 116-94)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2021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 None/50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tax deduction is available to owners of new or existing buildings who install (1) interior lighting, (2) building envelope, or (3) heating, cooling, ventilation, or hot water systems that reduce the building's total energy and power cost in comparison to a building meeting minimum requirements set by ASHRAE/IESNA Standard 90.1. Beginning in 2023, taxpayers may claim a deduction for energy efficiency building retrofits that reduce a building's energy usage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previous maximum deduction allowed was $1.80 per square foot, but reduced deductions were available for single-system upgrades. The IRA made several modifications to the deduction, effective January 1, 2023, including modifying the value of the deduction; changing the deduction's energy efficiency requirements; establishing a bonus deduction value for projects meeting certain prevailing wage and apprenticeship requirements; and allowing tax-exempt entities (building owners) to allocate the deduction to the person primarily responsible for designing the property in lieu of the owner of such property. Government entities were previously allowed to claim the credit, but IRA expanded the list of tax-exempt entities to include non-profit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updated efficiency standard requires a qualifying building to increase its efficiency relative to a reference building by 25%. Deduction values are set at $0.50 per square foot, and increased by $0.02 for each percentage point by which the certified efficiency improvements reduce energy and power costs, with a maximum amount of $1.00 per square foot. For projects that meet prevailing wage and registered apprenticeship requirements, the base amount is $2.50 per square foot, which increases by $0.10 for each percentage point increase in energy efficiency, with a maximum amount of $5.00 per square foot. The maximum deduction amount is the total deduction a building can claim less deductions claimed with respect to the building in the preceding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Taxpayers making energy-efficiency retrofits that are part of a qualified retrofit plan on a building that is at least five years old are able to deduct their adjusted basis in the retrofit property (so long as that amount does not exceed a per-square foot value determined on the basis of energy usage intensity). To qualify, retrofit plans must be expected to reduce a building's energy use intensity by at least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This tax deduction was made permanent with passage of the Taxpayer Certainty and Disaster Tax Relief Act of 2020 (Division EE, section 102 of the Consolidated Appropriations Act of 2021,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builder/developer. Tax exempt entities, including non-profits, local governments, state governments, and the federal government can transfer their deduction to the party responsible for creating the energy-efficient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Equipment insulation; water heaters; lighting; lighting controls/sensors; chillers; furnaces; boilers; heat pumps; air conditioners; caulking/weather-stripping; duct/air sealing; building insulation; windows; doors; siding; roofs; comprehensive measures/whole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DOE's 179D Commercial Buildings Energy Efficiency Tax Deduction web page; Energy Savings Modeling and Inspection Guidelines for Commercial Building Federal Tax Deductions in 2016 or Later (September 2016) by the National Renewable Energy Laboratory (NREL); and CRS Report R47202, Tax Provisions in the Inflation Reduction Act of 2022 (H.R. 5376), by Molly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Energy-Efficient New Homes Tax Credit for Home Builders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Sec.45L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Technical Corrections Act of 2007 (P.L. 110-172)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Improvement and Extension Ac of 2008 (EIEA; P.L. 110-343)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Relief, Unemployment Insurance Reauthorization, and Job Creation Act of 2010 (P.L. 111-312)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Taxpayer Relief Act of 2012 (ATRA; P.L. 112-240)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Increase Prevention Act of 2014 (P.L. 113-295)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of 2016 (P.L. 114-113)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Bipartisan Budget Act of 2018 (P.L. 115-123)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Consolidated Appropriations Act, 2020 (P.L. 116-94)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2021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2032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Contractors building energy-efficient homes and producers of manufactured energy-efficient homes are eligible for a tax credit for each qualifying new home they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of 2022 extended this credit through December 31, 2032, increased and modified the credit amount, and established bonus credits for multifamily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homes constructed and acquired after 2022, a $2,500 credit is available for new homes meeting certain Energy Star efficiency standards, and a $5,000 credit is available for new homes that are certified as zero-energy ready homes. Multifamily dwellings meeting certain Energy Star efficiency standards are eligible for a $500 credit per unit, with a $1,000 per unit credit available for eligible zero-energy ready multifamily dwellings.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credits for multifamily dwelling units are increased to $2,500 and $5,000, respectively, if the taxpayer ensures that laborers and mechanics employed by contractors and subcontractors in the construction of the residence are paid prevailing wages.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Builder/developer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Comprehensive measures/whole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IRS Form 8908 (Energy Efficient Home Credit); and CRS Report R47202, Tax Provisions in the Inflation Reduction Act of 2022 (H.R. 5376), by Molly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Renewable Electricity Production Tax Credit (PTC)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U.S.C. Sec.45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 to Work and Work Incentives Improvement Act of 1999 (P.L. 106-170)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Job Creation and Worker Assistance Act of 2002 (P.L. 107-147)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Families Tax Relief Act of 2004 (P.L. 108-311)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Jobs Creation Act of 2004 (P.L. 108-357)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Relief and Health Care Act of 2006 (P.L. 109-432)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Improvement and Extension Act of 2008 (P.L. 110-343)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Taxpayer Relief Act of 2012 (ATRA; P.L. 112-240)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 Increase Prevention Act of 2014 (P.L. 113-295)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of 2016 (P.L. 114-113)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Bipartisan Budget Act of 2018 (P.L. 115-123)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Consolidated Appropriations Act, 2020 (P.L. 116-94)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2021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2024; superseded by the Clean Electricity Production Credit after 2024 (26 U.S.C. Sec.45Y)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PTC is a per-kilowatt-hour tax credit for electricity generated by qualified energy resources and sold by the taxpayer to an unrelated person during the taxable year. The duration of the credit is 10 years after the date the facility is placed in service for all facilities placed in service after August 8,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Inflation Reduction Act of 2022 (P.L. 117-169) extends the expiration date for this credit to December 31, 2024. After 2024, it will be superseded with a new technology-neutral tax credit (Clean Electricity Production Credit) under section 45Y of the Internal Revenue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 also: reinstitutes the credit for solar technologies (previously expired in 2005); establishes a new bonus credit for projects using domestically produced steel, iron or other component parts; increases the credit amount for facilities located in "energy communities"/51 as well as for facilities paying prevailing wages during the construction phase and meeting apprenticeship requirements; and extends the option to claim the energy investment tax credit (ITC) in lieu of the PTC.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industrial; tax exempt entities, including: non-profits; state government; and local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 (large, small, offshore); solar photovoltaic; solar thermal electric;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hydroelectric; marine and hydrokinetic power (i.e., flowing water, tidal energy, wave energy, ocean thermal); biomass; landfill gas; municipal solid waste; anaerobic digestion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IRS Notice 2016-31; CRS Report R47202, Tax Provisions in the Inflation Reduction Act of 2022 (H.R. 5376), by Molly Sherlock; and CRS Report R43453, The Renewable Electricity Production Tax Credit: In Brief, by Molly F. Sherlock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CRS Report R47202, Tax Provisions in the Inflation Reduction Act of 2022 (H.R. 5376), by Molly Sherlock : "An energy community is defined as being a brownfield site; an area which has or had certain amounts of direct employment or local tax revenue related to oil, gas, or coal activities and has an unemployment rate at or above the national average; or a census tract or any adjoining tract in which a coal mine closed after December 31, 1999, or in which a coal-fired electric power plant was retired after December 31,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 Department of the Interior (DOI)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Energy and Mineral Development Program (EMDP): Minerals and Mining on Indian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Bureau of Indian Affairs (BIA); Division of Energy and Mineral Development (DEMD)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Snyder Act of 1921 (P.L. 67-85), 25 U.S.C. Sec.13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Self-Determination and Education Assistance Act (P.L. 93-638), 25 U.S.C. Sec.450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Mineral Development Act of 1982 (P.L. 97-382), 25 U.S.C. Sec.Sec.2101 et seq.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Umatilla Basin Project Act (P.L. 100-557), 16 U.S.C. Sec.Sec.1271 et seq.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$12.87 million for FY2011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$12.7 million for FY2012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$9.62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$5.14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data available for FY2017, FY2018, FY2021, 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may be used to facilitate the inventory, assessment, promotion, and marketing of both renewable and nonrenewable energy and mineral resources on Indian lands. Funds are awarded competitively to support assessment and inventory programs or to develop baseline data, but they cannot be used for development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Federally recognized Indian tribes; individual American Indian mineral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BIA's Energy and Mineral Development Program (EMDP) website; and program number 15.038 at the SAM.gov website; or contact the Division of Energy and Mineral Development at (303) 969-5270.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Tribal Energy Development Capacity (TEDC) Grant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BIA/DEMD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Tribal Energy Resource Development and Self-Determination Act of 2005 (Title V of Energy Policy Act of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$250,000 for FY2011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$400,000 for FY2013 (est.)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$700,000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$1.56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data available for FY2018, FY2020-FY2022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grants to Indian tribes to (1) develop and sustain the managerial and technical capacity needed to develop their energy resources; and (2) properly account for resulting energy production and revenues.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Tribal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BIA's Tribal Energy Development Capacity Grant Program website; and program number 15.148 at the SAM.gov website; or contact the Division of Energy and Mineral Development at (303) 969-5270.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 Small Business Administration (SBA)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7(a) Loan Guarantees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Small Business Administration (SBA)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 Act of 1953 (P.L. 83-163)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7(a) loan guaranty administrative costs are funded through the SBA's appropriation for business loan administration ($159.5 million in FY2010, $152.694 million in FY2011, $147.958 million in FY2012, $140.219 million in FY2013 (after sequestration), $151.560 million in FY2014, $147.726 million in FY2015, $152.726 million in FY2016, $152.726 million in FY2017, $152.782 million in FY2018, $155.150 million in FY2019 and FY2020, $160.3 million in FY2021, and $163.0 million in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SBA reports that it spent $95.090 million in FY2010, $88 million in FY2011, $93.640 million in FY2012, $75.390 million in FY2013, $66.578 million in FY2014, $63.013 million in FY2015, $75.791 million in FY2016, $82.173 in FY2017, $89.785 million in FY2018, $91.569 million in FY2019, $71.723 million in FY2020, and $58.493 million in FY2021 on 7(a) loan administration. The SBA budgeted $73.703 million for 7(a) loan administration in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7(a) loan guaranty program was provided $80 million in FY2010, $80 million in FY2011, $139.4 million in FY2012, $213.8 million (after sequestration) in FY2013, $99.0 million in FY2020, and $15 million in FY2021 for loan credit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funding was provided for loan credit subsidies for FY2014 through FY2019 or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guarantees loans from lenders to small businesses that are unable to obtain financing on reasonable terms and conditions in the private credit marketplace, but can demonstrate an ability to repay loans if granted, in a timely manner. Guaranteed loans are made available to for-profit small businesses. The SBA's 7(a) lending authority includes (1) regular 7(a); (2) SBAExpress Program; (3) the CapLines Program; (4) Small/Rural Lender Advantage initiative; (5) Export Express Program; (6) Export Working Capital Program; (7) International Trade; and (8) Community Advantage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businesses meeting the size and eligibility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specifically listed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SBA website; program number 59.012 at the SAM.gov website; and CRS Report R41146, Small Business Administration 7(a) Loan Guaranty Program, by Robert Jay Dilger. To discuss with a CRS analyst, congressional staff may contact Anthony Cilluffo.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504 Loan Guarantees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SBA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 Investment Act of 1958 (P.L. 85-699)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504 loan guaranty administrative costs are funded through the SBA's appropriation for business loan administration ($159.5 million in FY2010, $152.694 million in FY2011, $147.958 million in FY2012, $140.219 million in FY2013 (after sequestration), $151.560 million in FY2014, $147.726 million in FY2015, $152.726 million in FY2016, $152.726 million in FY2017, $152.782 million in FY2018, $155.150 million in FY2019 and FY2020, $160.3 million in FY2021, and $163.0 million in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SBA reports that it spent $36.232 million in FY2010, $38.888 million in FY2011, $39.612 million in FY2012, $40.474 million in FY2013, $39.410 million in FY2014, $40.018 million in FY2015, $29.998 million in FY2016, $30.676 million in FY2017, $38.792 million in FY2018, $38.355 million in FY2019, and $32.778 million in FY2020, and $29.270 million in FY2021 on 504 loan administrative costs. The SBA budgeted $36.374 million for 504 loan administration in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504 loan guaranty program was provided $67.7 million in FY2012, $98.1 million (after sequestration) in FY2013, $107.0 million in FY2014, and $45.0 million in FY2015 for loan subsidy costs. No funding was provided for loan credit subsidies for FY2016 through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long-term fixed rate financing for major fixed assets, such as land, buildings, equipment, and machinery. Of the total project costs, a third-party lender must provide at least 50% of the financing; the Certified Development Company provides up to 40% of the financing through a 100% SBA-guaranteed debenture; and the applicant provides at least 10% of the financing. Qualified projects are required to modernize or upgrade facilities by (1) reducing energy use by at least 10%; (2) employing sustainable or low-impact design that reduces fossil fuel use; (3) planning, equipping, and/or installing process upgrades or renewable energy sources; or (4) supporting renewable fuels production by biodiesel and ethanol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businesses meeting the size and eligibility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Fossil fuels; energy efficiency equipment; renewable energy sources (unspecified); renewable fuels, including biodiesel and ethanol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SBA website; program number 59.041 at the SAM.gov website; and CRS Report R41184, Small Business Administration 504/CDC Loan Guaranty Program, by Robert Jay Dilger. To discuss with a CRS analyst, congressional staff may contact Anthony Cilluffo.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 U.S. Department of Housing and Urban Development (HUD)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Energy Efficient Mortgages (EEMs)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Federal Housing Administration (FHA) and Department of Veterans Affairs (VA).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Conventional mortgages: Private lenders that sell mortgage loans to Fannie Mae or Freddie Mac may also offer Energy Efficient Mortgages (EEMs).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EEMs were initially introduced by lenders in the 1980s. In 1992, three pieces of legislation passed by Congress worked toward standardizing and expanding the use of EEMs. In 1992, Congress established an FHA Energy Efficient Mortgage Pilot Program (P.L. 102-550). The program was later expanded beyond five states to become a national program. The Housing and Economic Recovery Act of 2008 (HERA; P.L. 110-289) increased the maximum amount that can be added to an FHA mortgage for energy efficient improvements. The 111th Congress included incentives to encourage green home improvements in the 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Homeowners can take advantage of EEMs to finance a variety of energy efficiency measures, including renewable energy technologies, in a new or existing home. The federal government directly provides these loans through the FHA and VA lending programs. Fannie Mae and Freddie Mac will also purchase EEMs from primary lenders. Primary lenders may issue EEMs that do not conform to underwriting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 The loan is available to anyone who meets the income requirements for FHA's Section 203 (b) program, provided the applicant can meet the monthly mortgage payments. New and existing owner-occupied homes of up to two units qualify for this loan. Cooperative units are not eligible. VA: available to qualified military personnel, reservists, and veterans; Conventional: Applicants qualifying for a conventional mortgage are also eligible for an energy efficient mortgage.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Passive solar space heat; solar water heat; solar space heat; photovoltaics; daylighting; and other technologies not specifically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HUD, RESNET (Residential Energy Services Network), Energy Star, and DSIRE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FHA PowerSaver Loan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FHA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statutory authority. HUD developed the PowerSaver as part of the Recovery Through Retrofit initiative launched in May 2009 by the White House Task Force on Middle Class Working Families to develop federal actions for expanding green job opportunities in the United States and boosting energy savings by improving home energy efficiency./52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PowerSaver began as a nationwide two-year pilot program, launched in 2011. No termination date has been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PowerSaver offers FHA-backed loans, with three financing options for homeowners to make energy efficiency and renewable energy upgrades in their residences: (1) PowerSaver Home Energy Upgrade (up to $7,500) for smaller projects; (2) PowerSaver Second Mortgage (Title I, up to $25,000) for larger retrofit projects; and (3) PowerSaver Energy Rehab (203(k)). This 203(k) loan is for home purchase or refinance, targeting either home buyers wishing to combine home improvements with a home purchases or to homeowners wishing to include home improvements when refinancing an existing mortgage. For the 203(k), current loan limits for a single-unit property vary by area from $217,500 to $625,000. For all three PowerSaver products, borrowers must select from a list of approved PowerSaver lenders.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loans are available to homeowners who meet the following criteria: a minimum credit score of 660 and a maximum total debt to income ratio of 45% (monthly income divided by monthly debt payments). Eligible housing is limited to single unit homes that must be owner-occupied.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efficient improvements, including installation of insulation, duct sealing, replacement doors and windows, HVAC systems, water heaters, home automation systems and controls (e.g., smart thermostats), solar panels, solar thermal hot water systems, small wind power, and geothermal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fact sheet; DSIRE website; and FHA's approved list of lenders for PowerSaver.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U.S. Department of Housing and Urban Development, "HUD Announces Pilot Program to Help Homeowners Pay for Energy Improvements to their Homes," press release, November 9, 2010, at </w:t>
      </w:r>
      <w:hyperlink r:id="rId521" w:history="1">
        <w:r>
          <w:rPr>
            <w:rFonts w:ascii="arial" w:eastAsia="arial" w:hAnsi="arial" w:cs="arial"/>
            <w:i/>
            <w:color w:val="0077CC"/>
            <w:sz w:val="20"/>
            <w:u w:val="single"/>
            <w:shd w:val="clear" w:color="auto" w:fill="FFFFFF"/>
            <w:lang w:val="en-US" w:eastAsia="en-US" w:bidi="ar-SA"/>
          </w:rPr>
          <w:t>https://archives.hud.gov/news/2010/pr10-251.cfm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 Department of Health and Human Services (HHS)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Low Income Home Energy Assistance Program (LIHEAP)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Administration For Children and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 of Community Services (OCS), Division of Energy Assistance (DEA)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Omnibus Budget Reconciliation Act of 1981 (P.L. 97-35), Title XXVI, Sec.2602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Services Amendments of 1994 (P.L. 103-252), Title III, Sec.Sec.302-304(a), 311(c)(1)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Opportunities, Accountability, and Training and Educational Services Act of 1998 (P.L. 105-285), Title III, Sec.302,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(P.L. 109-58), Title I, Subtitle B, Sec.121(a))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$3.29 billion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$3.43 billion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$3.39 billion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$3.37 billion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$3.39 billion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$3.64 billion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$3.65 billion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$4.64 billion for FY2020/53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billion for FY2021/54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$3.76 billion for FY2022/55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LIHEAP is a federal program that helps low-income households pay for heating or cooling their homes. In most states, it also helps people make sure their homes are more energy efficient by paying for certain home improvements, known as weatherization.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Funds are allotted to states, tribes, and territories according to a formula prescribed by the LIHEAP statute. State, tribal, and territorial governments manage the day-to-day details of the program, including the award of assistance to eligible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LIHEAP statute limits the amount of funds that each grantee (state, tribe, or territory) may spend on weatherization to 15% of the funds available, or up to 25% with a waiver from HHS. However, in cases of floods or natural disasters, work can be done under the crisis part of the grantee's LIHEAP program, thus bypassing the weatherization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The Office of Community Services (OCS), Division of Energy Assistance (DEA), initially released approximately $3.32 billion of FY2020 regular block grant funding to LIHEAP grantees on November 1, 2019. This funding was provided under the Continuing Appropriations Resolution 2020, and Health Extenders Act of 2019, (P.L. 116-59). A second release of $381 million was appropriated under the Further Consolidated Appropriations Act, 2020 (P.L. 11694) and announced on February 27, 2020. A third round of funding of $37 million was released on April 3, 2020, under the Further Consolidated Appropriations Act, 2020 (P.L. 116-94). Finally, an additional $900 million in supplemental funding was appropriated for FY2020 under the CARES Act (P.L. 116-136) on March 27. 2020. Those funds were released on May 8, 2020. The CARES Act allows LIHEAP grantees to carryover up to 100% of the supplemental funding for obligation in FY2021. Grantees must obligate at least 90% of the non-supplemental FY2020 funding by September 30,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OCS' Division of Energy Assistance initially released approximately $3.36 billion of FY2021 regular block grant funding to LIHEAP grantees on November 5, 2020. This funding was provided under the Continuing Appropriations Act, 2021 and Other Extensions Act (P.L. 116-159). A second release of $346 million was appropriated by Congress under the Consolidated Appropriations Act, 2021 (P.L. 116-260), signed into law on December 27, 2020. A third round of $4.5 billion in supplemental LIHEAP funding for FY2021 was announced on May 4, 2021. These supplemental funds were appropriated under the American Rescue Plan Act of 2021 (ARPA; P.L. 117-2).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OCS' Division of Energy Assistance initially released approximately $3.37 billion of FY2022 regular block grant funding to LIHEAP grantees on November 1, 2021. This funding was provided under the Extending Government Funding and Delivering Emergency Assistance Act (P.L. 117-43). A second (non-supplemental) release of over $385 million was announced on April 21, 2022. The funds for the second release were appropriated under the Consolidated Appropriations Act, 2022 (P.L. 117-103).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and tribal governments, including U.S.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Weatherization technologies include a wide range of energy efficiency measures for retrofitting homes and apartment buildings. Typical measures may include installing insulation; sealing ducts; tuning and repairing broken or inefficient heating and cooling systems and if indicated, replacing the same; mitigating air infiltration; and reducing electric base load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OCS' Low Income Home Energy Assistance Program (LIHEAP) website; program number 93.568 at the Sam.gov website; and CRS Report RL31865, LIHEAP: Program and Funding, by Libby Perl.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VIII. Department of Veterans Affairs (VA)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Energy Efficient Mortgages (EEMs)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FHA and VA. Conventional mortgages: Private lenders that sell mortgage loans to Fannie Mae or Freddie Mac may also offer EEMs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EEMs were initially introduced by lenders in the 1980s. In 1992, three pieces of legislation passed by Congress worked toward standardizing and expanding the use of EEMs. In 1992, Congress established an FHA Energy Efficient Mortgage Pilot Program (P.L. 102-550). The program was later expanded beyond five states to become a national program. The Housing and Economic Recovery Act of 2008 (HERA; P.L. 110289) increased the maximum amount that can be added to an FHA mortgage for energy efficient improvements. The 111th Congress included incentives to encourage green home improvements in the 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Homeowners can take advantage of EEMs to finance a variety of energy efficiency measures, including renewable energy technologies, in a new or existing home. The U.S. federal government directly provides these loans through the FHA and VA lending programs. Fannie Mae and Freddie Mac will also purchase EEMs from primary lenders. Primary lenders may issue EEMs that do not conform to underwriting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loan is available to anyone who meets the income requirements for FHA's Section 203 (b) program, provided the applicant can meet the monthly mortgage payments. New and existing owner-occupied homes of up to two units qualify for this loan. Cooperative units are not eligible. VA: available to qualified military personnel, reservists, and veterans; Conventional: applicants qualifying for a conventional mortgage are also eligible for an energy efficient mortgage.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Passive solar space heat; solar water heat; solar space heat; photovoltaics; daylighting; and other technologies not specifically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HUD, RESNET, Energy Star, and DSIRE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IX. Fannie Mae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Fannie Mae Green Initiative-Loan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Fannie Mae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and Urban Development Act of 1968 (P.L. 90-448)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owners of multifamily properties (rental or cooperative properties with five or more units) with two financing options,/56 as well as tools to make energy- and water-saving property 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Green Rewards program provides up to an additional 5% of loan proceeds by including up to 75% of projected owner energy and water savings and 25% of projected tenant savings in the loan underwriting. Selected property upgrades must be completed within 12 months of loan closing.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Green Building Certification financing option provides preferential pricing on loans secured by a multifamily property with a Fannie Mae-recognized green building certification. Fannie Mae currently recognizes 40 Green Building Certifications from 13 Green Building Certification organizations./57 Depending on the type of certification secured, loans can be used toward a newly constructed or retrofitted multifamily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multifamily properties are eligible for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Clothes washers, dishwashers, dehumidifiers, water heaters, lighting, furnaces, boilers, heat pumps, air conditioners, caulking/weather-stripping, duct/air sealing, building insulation, windows, roofs, comprehensive measures/whole building, custom/others pending approval, insulation, tankless water heaters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See the Fannie Mae and DSIRE websites; Fannie's Mae's Multifamily Green Financing fact sheet; and Fannie Mae's Green Building Certifications At-A-Glance fact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The third financing option previously available, Fannie Mae's Green Preservation Plus product, was retired in November 2018. See Fannie Mae's Fannie Mae Multifamily Green Bond Framework (July 2020), p.5.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For a list of the Green Building Certifications and certification organizations, see Fannie's Mae's "Green Building Certification," fact sheet, February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posted at: </w:t>
      </w:r>
      <w:hyperlink r:id="rId522" w:history="1">
        <w:r>
          <w:rPr>
            <w:rFonts w:ascii="arial" w:eastAsia="arial" w:hAnsi="arial" w:cs="arial"/>
            <w:i/>
            <w:color w:val="0077CC"/>
            <w:sz w:val="20"/>
            <w:u w:val="single"/>
            <w:shd w:val="clear" w:color="auto" w:fill="FFFFFF"/>
            <w:lang w:val="en-US" w:eastAsia="en-US" w:bidi="ar-SA"/>
          </w:rPr>
          <w:t>https://crsreports.congress.gov/product/pdf/R/R40913</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CRSCRS]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MSTRUCK-8070874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Green grants won’t work until the government thinks long term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thetimes.co.uk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 12:01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 International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256.47pt;height:30.75pt">
            <v:imagedata r:id="rId53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Gareth Roberts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20 years there has been an array of technologies and schemes to make our houses and flats greener but homes still account for a fifth of UK carbon emissions and a third of energy use. High energy prices are now even more of an incentive to install energy-efficient technology, so why is change taking so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our experience as architects is anything to go by, householders don’t stand a chance until government schemes think long-term. We are experts in environmentally friendly distilling, helping our clients to build low-carbon distilleries all over the world, but domestic incentives to make our own homes greener are full of traps.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Electricity-generating solar panels were supported in the 2010s by government paybacks called Feed In Tariffs. These were intended to repay householders for the installation of costly systems over time. In 2011 early adopters were given more than 43p for each kilowatt, paying them thousands of pounds each year for the power generated on the roof of their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installed eight solar panels on my roof about ten years ago, by which time the Feed In Tariff paid me about 13p per kW. This tax-free payment gave me £800 each year towards the cost of the system. Not an enormous amount, but not bad for a wooded location in the rainy west of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payment for new solar panels is now 5p per kilowatt meaning that, within a decade, the incentive for installing solar panels has disappeared.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couple of years after installing solar panels I swapped a creaky old oil boiler for an electric heat pump. A Renewable Heat Incentive payment of about £300 a quarter helped to pay for the loan for this system. But both this and my solar payments were signed over to the new owners when I moved house, giving them money for equipment which they hadn’t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changing goalposts not only confuse homeowners but also make it difficult to find installation firms. Installers must be qualified otherwise householders will not qualify for grants. These qualifications are costly, and when the schemes are constantly changed or axed it wipes out the investment that firms put into training their workforce. For this reason the number of accredited installers has dwindled, raising the costs of the work. Just one of those changes — the government switch away from supporting solar in 2016 — cost 12,000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envy the poor homeowner who has to figure out which technologies are supported by grant help or paybacks, what is new, what works with their age and type of house, not to mention who to speak to about energy efficiency. Many will spend a lot of time and effort to discover that it’s not even worth going through the hoops to apply for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energy-conscious architects we face similar challenges and have to work hard to stay abreast of the best solution for our business clients, but we have the advantage of this being our full-time job. In the middle of winter during a cost of living crisis there should be a queue of householders wanting to sign up to greener solutions. There are lots of options; rooftop solar, electric air source, ground source and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biomass boilers and soon hydrogen boilers. Most have proved their value over many decades. But homeowners don’t have the time or the motivation to spend hours and hours on research. The government just needs to pick a solution and stick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Gareth Roberts is the founder of Organic Architects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Geothermal Engineering Receives Green Light for Third Deep Geothermal Power Plant in Cornwall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Engineering Limited (GEL) has been granted planning permission by Cornwall Council to drill and construct a geothermal power plant at Manhay in the parish of Wendron, the UK. The Manhay project will be GELs third site in Cornwall, in addition to the United Downs plant near Redruth and the Penhallow plant. The project is set to begin in late 2023, subject to all agreements and funding being in place and will take approximately 36 months to complete, from site preparation to producing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Manhay site will be similar in construction to the United Downs project, featuring two deep wells. The production well will reach a depth of approximately 4500 m to bring hot geothermal fluid to the surface, while the re-injection well, which will be around 3000 m deep, will be used to return cooled fluid underground after it has been used to generate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fully operational, the proposed geothermal power project at Manhay is expected to produce 5 MW of electrical energy 24/7 and 20 MW of thermal energy, enough power and heat to supply more than 11 000 homes. Based on electricity generation alone, the project is expected to provide a lifetime carbon saving of more than 700 000 t of carbon dioxide compared to an equivalent gas baseline.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offers a significant carbon saving over the current energy mix as it can be used to produce electricity consistently, regardless of weather conditions. Geothermal power plants also have one of the lowest surface footprints of any renewable energy technology, meaning they have a minimal impact on the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 is committed to ensuring its projects not only benefit the environment but also have a positive impact on the local communities. Similar to the other sites, GEL is planning on increasing net biodiversity by 70% by encouraging more wildlife to the area, planting species-rich hedgerow around the site, and working with local people to support nearby environmental schemes. The local area in Manhay will also benefit from a minimum of 40 000 community fund to help fund local projects with sustainability and community cohesion at their core. During the construction phase, more than 1.5 million will be spent at local businesses, including accommodation close to the site for visiting crew. GEL will also continue its education and careers programme for local schools that has been running successfully since 2018 and provides careers talks, activities, and lessons in STEM subjects, seeking to boost awareness of climate change and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Law, Managing Director of GEL, said: By 2030, the world is estimated to require around 60% more energy. As our energy requirements continue to expand, it is imperative that we have both the investment and policy support to rapidly develop the production of renewable energy from current levels in the UK. A key part of this will be enabling sustainable, renewable baseload power sources, so we are delighted to be adding this additional site to our deep geothermal portfolio. The three sites we have received the Planning for will be able to power over 35 000 homes. This is alongside providing heat energy for local homes and businesses and attracting important inward investment that will bring with it the potential for new jobs for the local Cornish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Matthew Clayton, Managing Director at Thrive Renewables, investors in the United Downs project, added: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energy</w:t>
      </w:r>
      <w:r>
        <w:rPr>
          <w:rFonts w:ascii="arial" w:eastAsia="arial" w:hAnsi="arial" w:cs="arial"/>
          <w:color w:val="000000"/>
          <w:sz w:val="20"/>
          <w:lang w:val="en-US" w:eastAsia="en-US" w:bidi="ar-SA"/>
        </w:rPr>
        <w:t xml:space="preserve"> is readily available and can transform how we generate electricity and supply sustainable heat allowing us to harness the energy from the Earth and use it as a source of clean, baseload power that can be accessed at any time of the day or night, all year round. Its great to see approval of a third project, with each one contributing to the future UK energy mix by helping to stabilise and secure the power coming from other renewable sources such as onshore wind and solar. The UK has only scratched the surface of the challenge of transitioning to renewable heat supply. Tapping into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source is a positive stride forwards.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Geothermal Engineering receives the green light for third deep geothermal power plant in Cornwall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7"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Manhay project will be GELs third site in Cornwall, in addition to the United Downs plant near Redruth and the Penhallow plant. The project is set to begin in late 2023 subject to all agreements and funding being in place and will take approximately thirty-six months to complete, from site preparation to producing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Manhay site will be similar in construction to the United Downs project, featuring two deep wells. The production well will reach a depth of approximately 4,500 metres to bring hot geothermal fluid to the surface, while the reinjection well, which will be around 3,000 metres deep, will be used to return cooled fluid underground after it has been used to generate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fully operational, the proposed geothermal power project at Manhay is expected to produce 5 MW of electrical energy 24/7 and 20 MW of thermal energy, enough power and heat to supply more than 11,000 homes. Based on electricity generation alone, the project is expected to provide a lifetime carbon saving of more than 700,000 tonnes of CO2 compared to an equivalent gas baseline.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offers a significant carbon saving over the current energy mix as it can be used to produce electricity consistently regardless of weather conditions. Geothermal power plants also have one of the lowest surface footprints of any renewable energy technology, meaning they have a minimal impact on the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 is committed to ensuring its projects not only benefit the environment but also have a positive impact on the local communities. Similar to the other sites, GEL is planning on increasing net biodiversity by 70 percent by encouraging more wildlife to the area, planting species-rich hedgerow around the site and working with local people to support nearby environmental schemes. The local area in Manhay will also benefit from a minimum of 40,000 community fund to help fund local projects with sustainability and community cohesion at their core.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construction phase, more than 1.5 million will be spent at local businesses, including accommodation close to the site for visiting crew. GEL will also continue its education and careers programme for local schools that has been running successfully since 2018 and provides careers talks, activities and lessons in STEM subjects, seeking to boost awareness of climate change and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the world is estimated to require around 60 percent more energy said Ryan Law, Managing Director of Geothermal Engineering Ltd. As our energy requirements continue to expand, it is imperative that we have both the investment and policy support to rapidly develop the production of renewable energy from current levels in the UK. A key part of this will be enabling sustainable, renewable baseload power sources, so we are delighted to be adding this additional site to our deep geothermal portfolio. The three sites we have received the Planning for will be able to power over 35,000 homes. This is alongside providing heat energy for local homes and businesses and attracting important inward investment that will bring with it the potential for new jobs for the local Cornish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Matthew Clayton, Managing Director at Thrive Renewables, investors in the United Downs project, added that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readily available and can transform how we generate electricity and supply sustainable heat allowing us to harness the energy from the Earth and use it as a source of clean, baseload power that can be accessed at any time of the day or night, all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great to see approval of a third project, with each one contributing to the future UK energy mix by helping to stabilise and secure the power coming from other renewable sources such as onshore wind and solar said Mr Clayton. The UK has only scratched the surface of the challenge of transitioning to renewable heat supply. Tapping into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source is a positive stride forwards.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2" w:name="Bookmark_42"/>
      <w:bookmarkEnd w:id="82"/>
    </w:p>
    <w:p>
      <w:pPr>
        <w:rPr>
          <w:rFonts w:ascii="arial" w:eastAsia="arial" w:hAnsi="arial" w:cs="arial"/>
          <w:sz w:val="20"/>
          <w:lang w:val="en-US" w:eastAsia="en-US" w:bidi="ar-SA"/>
        </w:rPr>
      </w:pPr>
      <w:r>
        <w:pict>
          <v:shape id="_x0000_i118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Geothermal Drilling Rig Market With Top Countries Data, Size, Tendencies And Forecast: 2023-2033</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Market Reports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81" type="#_x0000_t75" style="width:474.84pt;height:115pt">
            <v:imagedata r:id="rId14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1743 words</w:t>
      </w:r>
    </w:p>
    <w:p>
      <w:pPr>
        <w:keepNext/>
        <w:spacing w:before="240" w:after="0" w:line="340" w:lineRule="atLeast"/>
        <w:ind w:left="0" w:right="0" w:firstLine="0"/>
        <w:jc w:val="left"/>
        <w:rPr>
          <w:rFonts w:ascii="arial" w:eastAsia="arial" w:hAnsi="arial" w:cs="arial"/>
          <w:sz w:val="20"/>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2" style="position:absolute;z-index:25174425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55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Drilling Rig Market: Overview</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drilling is a technique of drilling borehole in the Earth to extract the Earth's heat. Geothermal is the natural heat of the Earth that is estimated to be 5,500 â°C at the Earth's center. It is almost as hot as the surface of the sun. This heat is derived from the original formation of the planet and decay of the radioactive elements in the Earth's crust. Geothermal drilling consists of geology, fluid handling, drill pads, reservoir engineering, downhole pumps, and well design layout.</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Download Sample of This Strategic Report:</w: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Increase in Production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Drive Geothermal Drilling Rig Market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Rise in awareness about benefits associated with renewable technologies and implementation of strict government norms on emission of carbon and greenhouse gases (GHGs) are compelling companies to introduce highly effective and pollution-free energy generation methods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a prominent alternative for the energy generated from fossil fuel.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generation increased by approximately 5% in 2018 , more than the average growth in the previous five years. Furthermore, the demand for geothermal drilling rig is directly linked to the demand for geothermal projects, as drill boreholes need to be drilled to extract the Earth's heat. Thus, increase in the production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across the globe is expected to drive the global geothermal drilling rig market during the forecast period.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Innovation and Technological Advancements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Industry to Boost Geothermal Drilling Rig Market</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Rise in focus on the development of advanced and more environment-friendly technology in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industry is anticipated to propel the global geothermal drilling rig market. For instance, in November 2022 , Baker Hughes Inc., a global oilfield services company, with investment from the Geothermal Technologies Office (GTO), designed and successfully demonstrated an advanced drilling system. The drilling system has the ability to drill at extremely high (i.e. up to 300 0C) temperatures and uses a metal-to-metal motor (metal drilling motor), high-temperature lubricant in the drilling fluid and a full metal drill bit to break the formation. Enhanced geothermal system projects are another major innovation in the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industry. This is expected to drive the global geothermal drilling rig market in the near future. Enhanced geothermal systems extract heat by creating a subsurface fracture system. Under the system, water is injected into the wells of the plant. This leads to the creation of enhanced geothermal system by fracturing of the rocks. Injected water gets heated when it comes in contact with rocks. This heated water returns to the surface through production wells. This process is similar to the natural geothermal system. Technologies such as enhanced geothermal systems and advanced geothermal drilling rig can work in low to high temperature areas. This can lead to expansion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beyond the traditional energy production areas. Increase in the number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plants is estimated to boost the demand for geothermal drilling rigs in the near future.</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 to Dominate Geothermal Drilling Rig Market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Europe dominated the global geothermal drilling rig market in 2023 . Turkey constituted a leading share of the geothermal drilling rig market in the region in the year. Growth of the geothermal drilling rig market in Turkey can be primarily ascribed to the low cost associated with geothermal drilling activities compared to that in other countries such as Australia, Iceland, Kenya, Germany, France, the Netherlands, and the U.S. Asia Pacific is estimated to be a highly attractive region of the global geothermal drilling rig market during the forecast period. This trend is expected to continue in the global geothermal drilling rig market during the forecast period, due to increase in investments toward the development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For instance, according to the Ministry of Energy and Mineral Resources (ESDM), Indonesia invested US$ 163 Mn in development of geothermal resources in the first quarter of 2023. This is anticipated to boost the geothermal drilling rig market in Asia Pacific during the forecast period. The geothermal drilling rig market in North America is anticipated to expand at a moderate pace during forecast period. The U.S. constituted leading share of the geothermal drilling rig market in North America in 2023. Growth of the geothermal drilling rig market in the U.S. can be primarily ascribed to the abundant availability of geothermal resources. The geothermal drilling rig market in Middle East &amp; Africa is likely to expand at a moderate pace during the forecast period. Kenya held significant share of the geothermal drilling rig market in Middle East &amp; Africa in 2023. Dominance of Kenya in the geothermal drilling rig market in Middle East &amp; Africa can be ascribed to introduction of a target to develop 2,275 MW of geothermal capacity by 2033 in the country.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Download Sample of This Strategic Report:</w:t>
      </w:r>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Highly Competitive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Drilling Rig Market</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global geothermal drilling rig market is highly competitive, with the presence of a large number of players operating at local and regional levels Key players operating in the geothermal drilling rig market include SIMCO Drilling Equipment, Inc. GillRock DrillCo., Inc. Drillmec Herrenknecht AG GillRock DrillCo., Inc. Geomachine Oy Bentec GmbH Drilling &amp; Oilfield Systems Versa-Drill Mannvit H. Anger's Söhne Soilmec Ltd STREICHER Drilling Technology GmbH Huisman Equipment B.V.</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Drilling Rig Market - Scope of the Report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latest study collated and published analyzes the historical and present-day scenario of the global geothermal drilling rig market to accurately gauge its potential development. The study presents detailed information about the important growth factors, restraints, and key trends that are creating the landscape for the growth of the geothermal drilling rig market, to identify the opportunistic avenues of the business potential for stakeholders. The report also provides insightful information about how the geothermal drilling rig market will progress during the forecast period of 2023-2033.</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offers intricate dynamics about the different aspects of the geothermal drilling rig market that aid companies operating in the market in making strategic development decisions. The study also elaborates on the significant changes that are anticipated to configure the growth of the geothermal drilling rig market during the forecast period. It also includes a key indicator assessment to highlight the growth prospects of the geothermal drilling rig market, and estimate statistics related to the market progress in terms of value (US$ Mn) and volume (Units).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study covers a detailed segmentation of the geothermal drilling rig market, along with key information and a competitive outlook. The report mentions company profiles of key players that are currently dominating the geothermal drilling rig market, wherein various development, expansion, and winning strategies practiced and executed by leading players have been presented in detail.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Questions Answered in the Report on Geothermal Drilling Rig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provides detailed information about the geothermal drilling rig market on the basis of a comprehensive research on various factors that are playing a key role in accelerating the growth potential of the market. Information mentioned in the report answers path-breaking questions for companies that are currently functioning in the market and are looking for innovative ways to create a unique benchmark in geothermal drilling rig, so as to help them make successful strategies and take target-driven decisions.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type of geothermal drilling rig market will emerge as a major revenue generator for the market during the forecast period? Which drill bit of geothermal drilling rig market will emerge as a major revenue generator for the market during the forecast period? Which horsepower of geothermal drilling rig market will emerge as a major revenue generator for the market during the forecast period? Which end use is expected to have maximum potential for geothermal drilling rig during the foreseeing period? How are key market players successfully earning revenues in the competitive global geothermal drilling rig market? What will be the Y-o-Y growth of the geothermal drilling rig market between 2023-2033? What are the winning imperatives of market frontrunners in the geothermal drilling rig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Methodology - Geothermal Drilling Rig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research methodology adopted by analysts for combining the geothermal drilling rig market report is based on detailed primary as well as secondary research. With the help of in-depth insights of the industry-affiliated information that is obtained and legitimated by market-admissible resources, analysts have offered riveting observations and authentic forecasts of the geothermal drilling rig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More Information: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geothermal drilling rig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primary research phase, analysts interviewed industry stakeholders, investors, brand managers, vice presidents, and sales and marketing managers. Based on data obtained through the interviews of genuine resources, analysts have emphasized the changing scenario of the geothermal drilling rig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secondary research, analysts scrutinized numerous annual report publications, white papers, industry association publications, and company websites to obtain the necessary understanding of the geothermal drilling rig market.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SDKI:</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dynamic nature of business environment in the current global economy is raising the need amongst business professionals to update themselves with current situations in the market. To cater such needs, Shibuya Data Count ( SDKI ) provides market research reports to various business professionals across different industry verticals, such as healthcare &amp; pharmaceutical, IT &amp; telecom, chemicals and advanced materials, consumer goods &amp; food, energy &amp; power, manufacturing &amp; construction, industrial automation &amp; equipment and agriculture &amp; allied activities amongst others.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more information, please contact: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Lauren Brown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Shibuya Data Count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Email: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Tel: + 81 3 45720790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MENAFN16022023004545010068ID1105585332</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United States: Biden-Harris Administration Announces $74 Million to Advance Enhanced Geothermal 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Pilot Projects Will Work to Scale EGS, And Help Provide Renewable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over 65 Million American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Department of Energy (DOE) today announced a funding opportunity of up to $74 million for up to seven pilot projects that will test the efficacy and scalability of enhanced geothermal systems (EGS). Directed by the landmark Bipartisan Infrastructure Law (BIL), the pilot projects will use innovative technology and a variety of development techniques to capture the Earth's abundant heat resources in diverse geologic settings. Through this investment, DOE hopes the research and development from the findings would demonstrate the growth and ultimate potential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provide reliable, around-the-clock electricity to tens of millions of homes across the country. This is DOE's first funding opportunity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since the launch of the Enhanced Geothermal ShotTM , part of DOE's Energy EarthShots Initiative, which seeks to cut the cost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90% by 2035.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Advances in enhanced geothermal systems will help introduce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regions where, until recently, the use of this renewable power source was thought to be impossible, said U.S. Secretary of Energy Jennifer M. Granholm. These pilot demonstrations will help us realize the enormous potential of the heat beneath our feet to deliver clean, renewable energy to millions of Americans.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currently generates about 3.7 gigawatts of electricity in the United States, but a new analysis shows it could provide 90 gigawatts of firm, flexible power to the U.S. grid by 2050, as well as heating and cooling solutions nationwide. This substantial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potential is, however, largely inaccessible with conventional geothermal technologies. The use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for electricity requires three elements: heat, fluid, and a permeable section of the Earth's crust. While heat exists everywhere underground, many locations lack adequate water and/or permeability. EGS employ human-made underground reservoirs to enable the fluid flow necessary to draw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to the surface, where it can be captured to power homes across the country. Achieving this goal would make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 clean, cost-effective option across the country, while spurring progress toward President Biden's goals of 100% carbon-pollution-free electricity by 2035 and net-zero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BIL-funded EGS Pilot Demonstrations will be accepted over multiple rounds. First-round letters of intent are due March 8, 2023, and first-round applications will be due June 16, 2023 (corrected). Learn more and read the full Funding Opportunity Announcement.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a broad and inclusive range of interested entities apply, DOE is providing a voluntary Teaming Partner List where interested parties can provide contact information and their expertise for use in forming partnerships.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more about EGS and other geothermal research in DOE's Geothermal Technologies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Department of Energy)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Japanese Firm Awarded SH8.89 Billion Menengai Power Plant Contract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1591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planned construction of a second 35-megawatt (MW) power plant at the Menengai Crater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fields</w:t>
      </w:r>
      <w:r>
        <w:rPr>
          <w:rFonts w:ascii="arial" w:eastAsia="arial" w:hAnsi="arial" w:cs="arial"/>
          <w:color w:val="000000"/>
          <w:sz w:val="20"/>
          <w:lang w:val="en-US" w:eastAsia="en-US" w:bidi="ar-SA"/>
        </w:rPr>
        <w:t xml:space="preserve"> in Nakuru is expected to start in earnest following the award of a Sh8.89 billion infrastructure design and building contract to a Japanese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Toyota Tsusho Corporation (TTC) has been picked by a London-based power firm Globeleq as the general contractor, who will design the infrastructure for the power plant as well as procure the necessary material and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Technically known as the engineering, procurement, and construction (EPC) contractor, the Japanese conglomerate is expected to commence work during the first quarter of 2023.Globeleq Chief Executive Officer Mr Mike Scholey said his firm and the Nagoya-based company, a unit of the Toyota Motor Corporation had also executed a long-term service agreement (LTSA) which will take effect once the power plant reaches commercial operations in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Globeleq acquired a majority stake in Quantum Power East Africa, one of the three independent power producers (IPPs) that Geothermal Development Company (GDC) awarded exclusive rights to set up steam driven power plants under a build-own-operate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indicating that the steam turbine and generator will be manufactured by Fuji Electric, Mr Scholey stated that the project aims at boosting Kenyas efforts to fully transition to clean energy and lowering the cost of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signing of the contract comes two months after Globeleq entered into a financing agreement with the African Development Bank (AfDB), the Eastern and Southern African Trade and Development Bank (TDB) and Finnfund.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IPP alongside, Sosian Menengai Geothermal Power and Or Power Twenty Two Company had been selected in 2013 through competitive bidding to build, operate and own the first three power plants in Menengai, each generating 35 Mega Watts to pump into the national grid a cumulative 105 Mega Watts.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Scholey indicated that construction of the power plant is scheduled to be complete by September 2025. British Nation Investment (BII formerly CDC) holds 70 percent of shares in Globeleq while the rest are owned by Norwegian DFI Norfund.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CEO stated As an active participant in the Kenyan energy sector for many years, the Menengai geothermal project is our first geothermal project. It fully aligns with our focus on quality investments which utilize renewable energy sources to create clean, reliable and cost-effective energy for the country and be an active part of the solution to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follows a recent commitment by the Kenyan and UK Governments at COP27 in Egypt to fast-track green investment projects worth Sh500 billion in the country, including the Menengai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an estimated 80 per cent of Kenyas electricity is from clean sources mainly geothermal and wind and Kenya has set the ambitious target of a 100 per cent transition to clean energy by 2028.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Dr William Ruto disclosed the ambitious target at the Conference of the Parties to the United Nations Framework Convention on Climate Change (COP27) in Egypt.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Ruto underscored the importance of ramping up the use of clean energy as a way of helping Kenya lower the cost of electricity by eliminating the fuel cost charge that thermal power plants charge for supporting the grid especially at peak demand or during low hydro-production due to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Menengai Project is the second large-scale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being developed in Kenya after the Olkaria units in Naivasha Sub-County whose exploration is carried out by the Kenya Electricity Generating Company (KenGen).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Scholey noted that the project upon completion will significantly boost Kenyas efforts of a 100 per cent transition to clean energy to provide cheap electricity besides protecting the environment from the pollution of the thermal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CEO for Africa Division of TTC Mr Richard Bielle noted that in addition to geothermal power development and other undertakings for tapping the nations potential, the firm was also fostering skills and enterprise in Kenyas automobile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TTC has been involved in Kenya since 1962. In 2015 Toyota and Hyundai Engineering completed the construction of KenGens Olkaria I and IV which have a combined output of 280 megawatts (MW). Turbines and generators for the plant were supplied by Toshiba Corporation, added Mr Bielle.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observed that it was Toyotas first major deal outside the motor vehicle business in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Kenya has been grappling with high power bills mainly because of the fuel cost charge the money that Kenya Power collects from consumers on behalf of the thermal power generators.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charge significantly rises when fuel prices go up and when the amount of oil consumed by the generators increases. Increased use of electricity from fuel generators hits consumers with high power bills due to the high cost of fuel, underscoring why cutting reliance on thermal plants is key to lowering the cost of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Kenya Power disclosed that the uptake of electricity from thermal energy plants jumped from 876-gigawatt hours (GWh) to 1,539 GWh in the 2021/22 financial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works are also ongoing at Sosian Menengai Geothermal Power Plant after receiving Sh6.5 billion funding from the China-based Zhejiang Kaishan Compressor. The two parties further entered into a 14-year Sh1.8 billion operations and maintenance of systems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Menengai phase one is part of a 5,000 MegaWatt project by the government to produce affordable, reliable and green energy. The state corporation has drilled steam wells with an output of 165 Mega Watts. This steam is more than enough for the first 105MW of electricity expected to be generated by the three IPPs.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GDC Managing Director and CEO Engineer Jared Othieno once the three IPPs are fully operational electricity generated from the multibillion-shilling Menengai Geothermal Project will cost at least Sh7 per kilowatt less than diesel or hydro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GDC has already constructed the steam gathering system while Kenya Electricity Transmission Company (Ketraco) has set up a 132 kilovolt (kV) substation that will transmit electricity from the three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arrangement christened Menengai Model- GDC was to take care of upfront risks and then invite private sector players to construct, own and operate the plants for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electricity is finally generated at Menengai, our country will save more than Sh13 billion as fuel levy annually and ultimately lower the cost of power bills, said Engineer Othieno, adding that Kenya would save some Sh45 billion spent to buy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Menengai GDC plant, said the CEO had the capacity to produce enough electricity to serve almost 500,000 homesteads and 300,000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We are proposing to have industrial parks to be constructed adjacent to our power plants. They will benefit from our tariffs, which will be the lowest at US $7 cents per kWh. The industries will also utilize the readily available geothermal steam for processing at very competitive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GDC began drilling at Menengai site in February 2011 and has so far sunk over 43 wells, 24 of which have been tested giving 165 MW. The rest of the wells are still undergoing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GDC plans to pump an extra 1065mw into the national grid in the next ten years which will be generated from Menengai (465 Mega Watts), Baringo-Silale (300 MegaWatts) and 300 Megawatts from South Rift region as the government seeks more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proven potential of 7,000 megawatts,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from Kenyas geologically active Great Rift Valley forms the cornerstone of a government scheme to boost energy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Records from the Ministry of Energy indicate that geothermal is the leading contributor of power to the national grid, accounting for 44.12 percent followed by hydropower at 26.98 percent. Thermal is below 13 percent. This is in contrast to 2014 when the share of thermal was at a high of 34.49 percent due to erratic rains that reduced hydropower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Kenya has been deepening supply of power from cheaper sources such as wind and steam. This is expected to translate to reduced power bills for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Energy and Petroleum Regulatory Authority shows that geothermal is the biggest contributor of power to the national grid, accounting for 44.12 percent of the total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Renewables Global Status 2021, Kenya tops in Africa with 700 megawatts (MW) of geothermal power, retaining its place compared to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has the largest geothermal generating capacity with 2,500 megawatts followed by the Philippines (1,900 MW), Indonesia (1,800 MW), Turkey (1,100 MW), New Zealand (1000 MW), Mexico (900 MW), Italy (800 MW) and Iceland (750 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Kenya beats technological heavyweight Japan which has been ranked tenth with an output of 500 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rest of the world shares 950 MW. Ethiopia is the only other African country with developed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(7 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is widely considered a preferable, low-cost renewable energy source due to low emissions when compared to thermal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cheaper than thermal power when used as an alternative to mitigate depressed hydropower generation due to drought. Kenya has a target of 5 gigawatts (GW) geothermal capacity by the year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energy power plants under development in Kenya include the 300 MW Lake Turkana Wind Power Plant, which is the single largest wind power plant in Africa, the 70 MW Olkaria 1 and the 140 MW OlKaria V.</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VE, UNDERGROUND HEATING PLANNED FOR UVA MANNING INSTITUTE OF BIOTECHNOLOGY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Charlottesville, VA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Paul and Diane Manning Institute of Biotechnology at the University of Virginia will be warmed with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which stores energy in underground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recently announced Manning Institute, which will position UVA at the forefront of cutting-edge medicine such as cellular and gene therapies that could revolutionize how diseases are treated, will use a newly tested geoexchange heating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simple terms, geoexchange involves capturing hot water produced at one time, storing it underground, and later retrieving it to help power systems that provide heating and cooling to a facility, such as the biotechnology institute. The UVA project will capture heat that is generated as a byproduct of air conditioning other University buildings in warmer months, and store it in hundreds of deep, tubelike wells underground, where the steady temperature of the earth will maintain that heated water until it is used to power systems that heat and cool the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comes four months after UVA workers drilled a series of deep holes around Grounds and determined that the area's geology is suitable for using the earth as a storage medium for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Zmick, director of energy and utilities at the University, said the project includes construction of a small thermal utility plant to provide heating and cooling to the planned, 300,000-square-foot Manning Institute building. The thermal plant, which will feature between 100 and 200 geoexchange wells to support the biotechnology building, will be the University's first large-scale geothermal project.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EBRD, GCF grant $4 million loan to HSBC Bank Armenia under GEFF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ARMINFO News Agency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ARMINFO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Yerevan 16.02.23</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Alina Hovhannisyan. Armenia's private sector will benefit from new green technology financing thanks to the funding from the European Bank for Reconstruction and Development (EBRD) and a concessional finance from the Green Climate Fund (GCF), provided to HSBC Bank Armenia under the EBRD's Green Economy Financing Facility (GEFF). The loan is expected to facilitate the country's transition to a more sustainable, low-carbon, and climate- resilient economy. This is noted in the message of HSBC Bank Armenia, which does not indicate the size of the loan, but according to the information available to ArmInfo, in all likelihood, we are talking about the amount of $4 million announced in October 2022, in particular, $3 million was planned from the EBRD and $1 million from the GCF.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source, the financing will be used for on-lending to local enterprises for investments in climate change mitigation and adaptation technologies and services. Eligible projects include investments in technologies such as thermal insulation, photovoltaic solar panels,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and water efficient irrigation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GEFF includes a comprehensive technical advisory package, co-financed by the GCF, which helps originate and verify green investment opportunities as well as developing the capacity of participating financial institutions to ensure that green finance become an integrated and permanent aspect of financial institutions' daily business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interested in securing a loan for green technologies may also benefit from investment incentives funded by the Climate Investment Fund (CIF). Businesses can identify typical green technologies available in Armenia through the GEFF Technology Selector.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Akhalkatsi, EBRD's Head in Armenia said: "Improving access to green finance is one of our key priorities in Armenia. HSBC's solid client base fosters an outreach to private sector players in Yerevan and in Armenia's regions. We are committed to addressing the finance gap for climate mitigation and adaptation, and supporting local businesses in their journey to reduce their energy consumption, making them greener and thus more competitive.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 Martirosyan, Head of Wholesale Banking of HSBC Armenia said: "HSBC is playing a leading role in the transition to a net zero global economy. In this pathway we emphasise our commitment to supporting our clients, who are taking an active role in this transition. The biggest impact HSBC Armenia can make in this commitment is providing finance to its corporate customers for investments towards sustainable projects, which will accelerate their transition to lower carbon emissions. We also open up a world of opportunity for our customers through international partnerships aimed at contributing to a sustainable economy. One of the best examples of this approach is our collaboration with EBRD, beginning of which dates back to 2010." -sh- The GEFF programme contributes towards building a green economy in Armenia by supporting the expansion of green finance in accordance with the EBRD Green Economy Transition (GET) approach. The EBRD is a leading institutional investor in Armenia. It has invested more than ?2 billion across 200 projects in Armenia, supporting private sector development and transition to a sustainable, green economy. Since 2006, the EBRD has committed over ?49 billion to projects furthering the transition to the green economy across its regions of operations.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Innovative, Underground Heating Planned For UVA Manning Institute Of Biotechnology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CHARLOTTESVILLE, Virginia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(TNSeco) -- The University of Virginia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Paul and Diane Manning Institute of Biotechnology at the University of Virginia will be warmed with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which stores energy in underground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recently announced Manning Institute, which will position UVA at the forefront of cutting-edge medicine such as cellular and gene therapies that could revolutionize how diseases are treated, will use a newly tested geoexchange heating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simple terms, geoexchange involves capturing hot water produced at one time, storing it underground, and later retrieving it to help power systems that provide heating and cooling to a facility, such as the biotechnology institute. The UVA project will capture heat that is generated as a byproduct of air conditioning other University buildings in warmer months, and store it in hundreds of deep, tubelike wells underground, where the steady temperature of the earth will maintain that heated water until it is used to power systems that heat and cool the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comes four months after UVA workers drilled a series of deep holes around Grounds and determined that the area's geology is suitable for using the earth as a storage medium for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Zmick, director of energy and utilities at the University, said the project includes construction of a small thermal utility plant to provide heating and cooling to the planned, 300,000-square-foot Manning Institute building. The thermal plant, which will feature between 100 and 200 geoexchange wells to support the biotechnology building, will be the University's first large-scale geothermal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excited about the possibilities that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brings to Grounds, including environmental sustainability and efficiency, and I'm grateful to Paul and his colleagues for the planning work that has now yielded results for the Manning Institute and beyond," UVA President Jim Ryan said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Zmick said the test wells bored in the fall proved the project was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drilled five wells, at 600 feet deep and 6 inches in diameter, and did the thermal testing on all five," Zmick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five wells where testing was completed were located at Fontaine Research Park, at Facilities Management, Nameless Field, Carr's Hill and the Park on North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 water in the test bores indicated a good capacity for heat retention, Zmick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Workers inserted pipes in each test well, filled them with heated water, and Zmick's crew measured the resulting heat retention for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system, the hot water stored in the wells can be retrieved as needed, and coupled with heat recovery chillers to produce and distribute heat to the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test numbers indicate that we have a solid basis to move forward with geoexchange on Grounds," Zmick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Exploring geothermal exchange is part of an effort to save on utility costs and to move the University toward carbon neutrality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Sundgren, associate vice president and chief facilities officer, said geoexchange is a significant part of UVA's strategy to reach that carbon goal and to become fossil-fuel free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opportunities afforded by coupling geoexchange with heat recovery chillers are significant, both in carbon reduction and the associated cost savings," Sundgren said. "It is exciting to now be moving forward with the first of those projects, and in particular applying the technologies to serve the new Institute of Biotechnology."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heat plant for the Manning Institute will be connected to the wells installed under a parking lot. Each well will have two pipes connected to it, a supply and return. The project will be large enough to heat other buildings if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will be a totally electric heating plant, so there'll be no combustion," Zmick said. "This is a very novel plant. The technology is going to be heat recovery chillers combined with geoexchange fields, with some typical chillers for peaking and electric resistance boilers for heating, but the bulk of the work will be the geoexchange and heat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set up as a passive energy system, it will not require maintenance. The wells have an anticipated life span of 50 to 100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there's a problem with one of those wells, such as a tube leak, you plug one tube and keep going," Zmick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Management will also use the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going to put one of the test wells into production," Zmick said. "We are building a 3,000-square-foot metal fabrication shop, and we're going to use that test well connected to a heat pump to heat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588" w:history="1">
        <w:r>
          <w:rPr>
            <w:rFonts w:ascii="arial" w:eastAsia="arial" w:hAnsi="arial" w:cs="arial"/>
            <w:i/>
            <w:color w:val="0077CC"/>
            <w:sz w:val="20"/>
            <w:u w:val="single"/>
            <w:shd w:val="clear" w:color="auto" w:fill="FFFFFF"/>
            <w:lang w:val="en-US" w:eastAsia="en-US" w:bidi="ar-SA"/>
          </w:rPr>
          <w:t>https://news.virginia.edu/content/innovative-underground-heating-planned-uva-manning-institute-biotechnology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Matt Kelly, University News Associate Office of University Communications, 434/924-7291, </w:t>
      </w:r>
      <w:hyperlink r:id="rId589" w:history="1">
        <w:r>
          <w:rPr>
            <w:rFonts w:ascii="arial" w:eastAsia="arial" w:hAnsi="arial" w:cs="arial"/>
            <w:i/>
            <w:color w:val="0077CC"/>
            <w:sz w:val="20"/>
            <w:u w:val="single"/>
            <w:shd w:val="clear" w:color="auto" w:fill="FFFFFF"/>
            <w:lang w:val="en-US" w:eastAsia="en-US" w:bidi="ar-SA"/>
          </w:rPr>
          <w:t>mkelly@virginia.edu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MSTRUCK-8076711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Usgrants.Org Tracks Over $92 Million Dollars In Funding Allocated To AC And Heating (HVAC) Companies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474.84pt;height:115pt">
            <v:imagedata r:id="rId1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565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9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USGrants.org tracks over $92 million dollars in funding allocated to AC and Heating (HVAC) companies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NEW YORK, UNITED STATES, February 10, 2023 /einpresswire.com / -- USGrants.org, a government grants and federal funding resource portal, has tracked over $92 million dollars in funding allocated to ac and heating (HVAC) companies. Here is a list of recent funding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Optical Radiation Cooling and Heating in Integrated Devices (ORCHID)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DARPA BAA 09 26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DARPA Microsystems Technology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Case Dependent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Automated Measurement of Stress in Continuous Welded Rail Artificial Heating Option Study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FR RRD 14 004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DOT/Federal Railroad Administration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$299,654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STATE HEATING OIL AND PROPANE PROGRAM (SHOPP)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DE FOA 0001509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DOE-01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$330,891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Measurements and Modeling for Quantifying Air Quality and Climatic Impacts of Residential Biomass or Coal Combustion for Cooking, Heating, and Lighting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EPA G2012 STAR E2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Environmental Protection Agency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$250,000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ACCELERATING LOW COST PLASMA HEATING AND ASSEMBLY (ALPHA)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DE FOA 0001184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Headquarters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$10,000,000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and Cooling Design and Deployment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DE FOA 0002632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Department of Energy, Golden Field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$10,000,000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Notice of Intent to issue Funding Opportunity Announcement DE-FOA-0002632"Community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&amp; Cooling Technical Assistance &amp; Deployment"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DE FOA 0002661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Department of Energy, Golden Field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Case Dependent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Heating Design Reservation System Intern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NPS NOI WASO 10 003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National Park Service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$19,587</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of Intent to issue Funding Opportunity Announcement DE-FOA-0002737"Clean Energy Manufacturing Innovation Institute for Industrial Decarbonization through Electrification of Process Heating"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DE FOA 0002748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Department of Energy, Golden Field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Case Dependent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Clean Energy Manufacturing Innovation Institute for Industrial Decarbonization through Electrification of Process Heating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DE FOA 0002737</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Department of Energy, Golden Field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$70,000,000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HVACR to Home Performance Heating, Ventilation, Air Conditioning and Refrigeration (HVACR) Contractor Expansion into Whole House Residential Energy Efficiency Services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DE FOA 0000720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Golden Field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Case Dependent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Measurements and Modeling for Quantifying Air Quality and Climatic Impacts of Residential Biomass or Coal Combustion for Cooking, Heating, and Lighting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Number: EPA G2012 STAR E1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Environmental Protection Agency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Amount: $1,500,000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up-to-date information on the list of funding programs, visit: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businesses and organizations may be eligible to apply for and receive federal funding. To apply as an organization: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Obtain a DUNS number. This is a unique 9-digit identification number provided by Dun and Bradstreet (D&amp;B) for your organization. This is a mandatory step and will take up to 2 business days to complete.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Register with the System for Award Management (SAM). The United States utilizes SAM to manage funding applications for organizations. This is a mandatory step and will take up to 4 weeks to complete.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 Complete the registration form as an organization on grants.gov and obtain a username and password.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 Submit the application package containing all of the materials required by the funding opportunity.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5. Obtain a tracking number.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6. Track the status of the application with the tracking number.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USGRants.org?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USGrants.org is the 'go-to' portal for government grants and funding opportunities in the United States. Our goal is to help businesses and organizations find and apply for grant opportunities by providing all the resources and tools needed.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Aaron Lee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USGrants.org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+14168363013 ext.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MENAFN10022023003118003196ID1105557472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STELTER: Public needs clear, concise climate targets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Winnipeg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Winnipeg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Stelter, Ryan Stelter</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Manitoba government is slated to hit its latest greenhouse gas emission reduction target but there's more than meets the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provincial government in Manitoba tracks its climate goals through a carbon savings account, which can be a difficult way to track progress. Between 2018-2022, Manitoba is on track to hit its first GHG emissions target of one megatonne (MT) for that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and Climate Minister Kevin Klein announced Wednesday that the province has set a reduction goal of not less than 5.6 MT over the next five years, which is based on recommendations made by an advisory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carbon savings account calculates a "normal year" of emissions and if the province is able to achieve lower emissions, that difference is stored in a "savings account." That process is followed year after year until whatever you have left in your savings account at the end is related to what your five-year target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for a climate expert like Curt Hull, who is the project director at Climate Change Connection, it's a bit of a tricky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it's a unique approach this carbon savings account, it's not got the clarity that other approaches might have," Hull said in a phone interview. "It's not necessarily going to see the kind of annual emissions pathway that we ultimately need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to fret, however, as Klein could look to his former workplace - city hall - to track progress in reducing emissions. The city approved a Community Energy Investment Roadmap, which paints a clear path to zero emissions or close to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quite comprehensive and clear," Hull said of the 29-page document, adding that it provides ways in which to bend the emission sources and bring it down to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Connection has also produced a Road to Resilience report that looks at energy solutions to end our society's reliance on fossil fuels for heating buildings or charging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clarity in that approach of focusing on the sources and actions relative to those factors," Hull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when it comes to heating buildings there is a solution -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which could complement electric heating. Hull pointed to the resilience report his organization produced that said Manitoba Hydro would need 200% more power to switch buildings from natural gas to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ways to make this process more efficient. Better insulation and even creating a utility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Geothermal could create what's known as a "coefficient of performance" that basically allows you to get better bang for your buck when you use geothermal technology with electric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put a kilowatt of power into a resistor, a baseboard heater, you get a kilowatt of heat out of it," Hull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these various heat pump scenarios, you can have a coefficient of two or higher. So, in other words, I put a kilowatt of power into a heat pump, and I get two kilowatts of heat out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essence, you can achieve that 200% of power without needing to produce more power. Get it?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19% of Manitoba's GHG emissions come from residential, but it is a tangible way to reduce those emissions. The vehicle market seems to be moving towards electrification without government intervention but retrofitting buildings with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and ensuring all new builds have that technology is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way to finance that is through the infamous carbon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potential to make use of this ever-increasing carbon tax because that's what the federal government is telling us is, that they're going to continue to increase it year on year," Hull said. "So that could be a pool of funds that could be made available to help us with this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as a whole is a wide-ranging, systemic issue that can be hard for the public to understand. Along with making progress on reducing emissions, efforts need to be made to ensure clear, concise information and targets are available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set the target sort of just as a starting point, it's not the big deal," Hull said. "It's, the policies related to achieving that target. That is the big deal."</w:t>
      </w:r>
    </w:p>
    <w:p>
      <w:pPr>
        <w:keepNext w:val="0"/>
        <w:spacing w:before="240" w:after="0" w:line="260" w:lineRule="atLeast"/>
        <w:ind w:left="0" w:right="0" w:firstLine="0"/>
        <w:jc w:val="both"/>
        <w:rPr>
          <w:lang w:val="en-US" w:eastAsia="en-US" w:bidi="ar-SA"/>
        </w:rPr>
      </w:pPr>
      <w:hyperlink r:id="rId605" w:history="1">
        <w:r>
          <w:rPr>
            <w:rFonts w:ascii="arial" w:eastAsia="arial" w:hAnsi="arial" w:cs="arial"/>
            <w:i/>
            <w:color w:val="0077CC"/>
            <w:sz w:val="20"/>
            <w:u w:val="single"/>
            <w:shd w:val="clear" w:color="auto" w:fill="FFFFFF"/>
            <w:lang w:val="en-US" w:eastAsia="en-US" w:bidi="ar-SA"/>
          </w:rPr>
          <w:t>rstelter@postmedia.com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@steltsy94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sign up for Ryan's weekly newsletter GIMME STELTER, click here( </w:t>
      </w:r>
      <w:hyperlink r:id="rId606" w:history="1">
        <w:r>
          <w:rPr>
            <w:rFonts w:ascii="arial" w:eastAsia="arial" w:hAnsi="arial" w:cs="arial"/>
            <w:i/>
            <w:color w:val="0077CC"/>
            <w:sz w:val="20"/>
            <w:u w:val="single"/>
            <w:shd w:val="clear" w:color="auto" w:fill="FFFFFF"/>
            <w:lang w:val="en-US" w:eastAsia="en-US" w:bidi="ar-SA"/>
          </w:rPr>
          <w:t>https://winnipegsun.com/newsletters</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Curb our emissions; Public needs clear, concise climate targets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Winnipeg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Winnipeg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Stelter, Winnipeg Sun</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Manitoba government is slated to hit its latest greenhouse gas emission reduction target but there's more than meets the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provincial government in Manitoba tracks its climate goals through a carbon savings account, which can be a difficult way to track progress. Between 2018-2022, Manitoba is on track to hit its first GHG emissions target of one megatonne (MT) for that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and Climate Minister Kevin Klein announced Wednesday that the province has set a reduction goal of not less than 5.6 MT over the next five years, which is based on recommendations made by an advisory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carbon savings account calculates a "normal year" of emissions and if the province is able to achieve lower emissions, that difference is stored in a "savings account." That process is followed year after year until whatever you have left in your savings account at the end is related to what your five-year target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for a climate expert like Curt Hull, who is the project director at Climate Change Connection, it's a bit of a tricky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it's a unique approach this carbon savings account, it's not got the clarity that other approaches might have," Hull said in a phone interview. "It's not necessarily going to see the kind of annual emissions pathway that we ultimately need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to fret, however, as Klein could look to his former workplace - city hall - to track progress in reducing emissions. The city approved a Community Energy Investment Roadmap, which paints a clear path to zero emissions or close to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quite comprehensive and clear," Hull said of the 29-page document, adding that it provides ways in which to bend the emission sources and bring it down to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Connection has also produced a Road to Resilience report that looks at energy solutions to end our society's reliance on fossil fuels for heating buildings or charging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clarity in that approach of focusing on the sources and actions relative to those factors," Hull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when it comes to heating buildings there is a solution -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which could complement electric heating. Hull pointed to the resilience report his organization produced that said Manitoba Hydro would need 200% more power to switch buildings from natural gas to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are ways to make this process more efficient. Better insulation and even creating a utility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Geothermal could create what's known as a "coefficient of performance" that basically allows you to get better bang for your buck when you use geothermal technology with electric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put a kilowatt of power into a resistor, a baseboard heater, you get a kilowatt of heat out of it," Hull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these various heat pump scenarios, you can have a coefficient of two or higher. So, in other words, I put a kilowatt of power into a heat pump, and I get two kilowatts of heat out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essence, you can achieve that 200% of power without needing to produce more power. Get it?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19% of Manitoba's GHG emissions come from residential, but it is a tangible way to reduce those emissions. The vehicle market seems to be moving towards electrification without government intervention but retrofitting buildings with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and ensuring all new builds have that technology is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way to finance that is through the infamous carbon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potential to make use of this ever-increasing carbon tax because that's what the federal government is telling us is, that they're going to continue to increase it year on year," Hull said. "So that could be a pool of funds that could be made available to help us with this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as a whole is a wide-ranging, systemic issue that can be hard for the public to understand. Along with making progress on reducing emissions, efforts need to be made to ensure clear, concise information and targets are available to the public.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set the target sort of just as a starting point, it's not the big deal," Hull said. "It's, the policies related to achieving that target. That is the big deal." </w:t>
      </w:r>
      <w:hyperlink r:id="rId605" w:history="1">
        <w:r>
          <w:rPr>
            <w:rFonts w:ascii="arial" w:eastAsia="arial" w:hAnsi="arial" w:cs="arial"/>
            <w:i/>
            <w:color w:val="0077CC"/>
            <w:sz w:val="20"/>
            <w:u w:val="single"/>
            <w:shd w:val="clear" w:color="auto" w:fill="FFFFFF"/>
            <w:lang w:val="en-US" w:eastAsia="en-US" w:bidi="ar-SA"/>
          </w:rPr>
          <w:t>rstelter@postmedia.com</w:t>
        </w:r>
      </w:hyperlink>
      <w:r>
        <w:rPr>
          <w:rFonts w:ascii="arial" w:eastAsia="arial" w:hAnsi="arial" w:cs="arial"/>
          <w:color w:val="000000"/>
          <w:sz w:val="20"/>
          <w:lang w:val="en-US" w:eastAsia="en-US" w:bidi="ar-SA"/>
        </w:rPr>
        <w:t xml:space="preserve"> Twitter: @steltsy94 !@COPYRIGHT=© 2023 Sun Media Corporation.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9" style="position:absolute;z-index:251761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Getty Images; (See hardcopy for photo);;  Klein Reduction Goal;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Contract Awarded for a Geothermal Power Generation Facility for the Republic of Kenya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131.98pt;height:68.24pt">
            <v:imagedata r:id="rId6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16, 2023</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Fuji Electric Co., Ltd. is pleased to announce that it has been awarded a contract for a supply of geothermal power facility for the Menengai Geothermal Power Station in Kenya by Toyota Tsusho Corporation, which entered into an EPC contract with QPEA GT Menengai Limited, a subsidiary of Globeleq, a British independent power producer operating and developing power projects in Africa.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Contract Details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contract is Fuji Electric's second geothermal power project in Kenya following the Olkaria I Geothermal Power Station Unit 6, which started operation in 2022. The project is to construct a geothermal power plant in the Menengai area, a promising new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following the Olkaria area. Fuji Electric will be in charge of the manufacturing and supply of geothermal steam turbine, generator, and other key equipment, while CSI Energy Group, a construction company doing business mainly in the East African region, will be responsible for the construction work.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Fuji Electric's Geothermal Power Generation Business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generation uses underground steam and hot water, which are renewable energy sources, to generate electricity. Since 1960, Fuji Electric has supplied geothermal power generation facilities (such as steam turbines and generators) to various parts of the world, including the US, Indonesia, the Philippines, Iceland, New Zealand, and Japan. The total capacity of the 86 units delivered to date exceeds 3,600 MW.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Kenya has the world's fourth largest reserve of geothermal resources, after Japan, and is one of Africa's leading countries in clean energy, generating approximately 90% of its electricity from renewable energy sources.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Fuji Electric intends to further promote and expand our geothermal power generation facilities in Africa and contribute to economic development in the region and prevention of global warming.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Contract Awarded for a Geothermal Power Generation Facility for the Republic of Kenya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131.98pt;height:68.24pt">
            <v:imagedata r:id="rId6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657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Fuji Electric Co., Ltd. is pleased to announce that it has been awarded a contract for a supply of geothermal power facility for the Menengai Geothermal Power Station in Kenya by Toyota Tsusho Corporation, which entered into an EPC contract with QPEA GT Menengai Limited, a subsidiary of Globeleq, a British independent power producer operating and developing power projects in Africa.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Contract Details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contract is Fuji Electric's second geothermal power project in Kenya following the Olkaria I Geothermal Power Station Unit 6, which started operation in 2022. The project is to construct a geothermal power plant in the Menengai area, a promising new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following the Olkaria area. Fuji Electric will be in charge of the manufacturing and supply of geothermal steam turbine, generator, and other key equipment, while CSI Energy Group, a construction company doing business mainly in the East African region, will be responsible for the construction work.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Fuji Electric's Geothermal Power Generation Business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generation uses underground steam and hot water, which are renewable energy sources, to generate electricity. Since 1960, Fuji Electric has supplied geothermal power generation facilities (such as steam turbines and generators) to various parts of the world, including the US, Indonesia, the Philippines, Iceland, New Zealand, and Japan. The total capacity of the 86 units delivered to date exceeds 3,600 MW.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Kenya has the world's fourth largest reserve of geothermal resources, after Japan, and is one of Africa's leading countries in clean energy, generating approximately 90% of its electricity from renewable energy sources.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Fuji Electric intends to further promote and expand our geothermal power generation facilities in Africa and contribute to economic development in the region and prevention of global warming.</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(Distributed by M2 Communications (</w:t>
      </w:r>
      <w:hyperlink r:id="rId629" w:history="1">
        <w:r>
          <w:rPr>
            <w:rFonts w:ascii="arial" w:eastAsia="arial" w:hAnsi="arial" w:cs="arial"/>
            <w:i/>
            <w:color w:val="0077CC"/>
            <w:sz w:val="20"/>
            <w:u w:val="single"/>
            <w:shd w:val="clear" w:color="auto" w:fill="FFFFFF"/>
            <w:lang w:val="en-US" w:eastAsia="en-US" w:bidi="ar-SA"/>
          </w:rPr>
          <w:t>www.m2.co.uk</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Contract Awarded for a Geothermal Power Generation Facility for the Republic of Kenya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224.97pt;height:44.99pt">
            <v:imagedata r:id="rId6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Fuji Electric Co., Ltd. is pleased to announce that it has been awarded a contract for a supply of geothermal power facility for the Menengai Geothermal Power Station in Kenya by Toyota Tsusho Corporation, which entered into an EPC contract with QPEA GT Menengai Limited, a subsidiary of Globeleq, a British independent power producer operating and developing power projects in Africa.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Contract Details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contract is Fuji Electric's second geothermal power project in Kenya following the Olkaria I Geothermal Power Station Unit 6, which started operation in 2022. The project is to construct a geothermal power plant in the Menengai area, a promising new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following the Olkaria area. Fuji Electric will be in charge of the manufacturing and supply of geothermal steam turbine, generator, and other key equipment, while CSI Energy Group, a construction company doing business mainly in the East African region, will be responsible for the construction work.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Fuji Electric's Geothermal Power Generation Business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generation uses underground steam and hot water, which are renewable energy sources, to generate electricity. Since 1960, Fuji Electric has supplied geothermal power generation facilities (such as steam turbines and generators) to various parts of the world, including the US, Indonesia, the Philippines, Iceland, New Zealand, and Japan. The total capacity of the 86 units delivered to date exceeds 3,600 MW.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Kenya has the world's fourth largest reserve of geothermal resources, after Japan, and is one of Africa's leading countries in clean energy, generating approximately 90% of its electricity from renewable energy sources.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Fuji Electric intends to further promote and expand our geothermal power generation facilities in Africa and contribute to economic development in the region and prevention of global warming.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ISBRAN, at the forefront of energy innovation in the primary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2023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2023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/COMUNICAE/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ISBRAN, provides a global solution for efficient air conditioning of pig farms that brings comfort to the mother sows and energy savings.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a clean, economical, safe and sustainable energy to improve pig production quality and increase farm profitability. EKMB reports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before, was not a relevant issue because there was no environmental concern and the economic cost was affordable for farms. Today, circumstances have changed, energy has become a valuable resource whose cost calls into question the viability of many farms and environmental awareness and concern goes beyond the standards themselves, society is aware and demands a greater commitment from producers. Energy consumption has become a priority criterion, especially since last year, when the costs of energy, raw materials or production have been overflowing due to runaway inflation and the war in Ukraine. Circumstance that affects production and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sense, the pork sector is responsible for 2.64% of GHG emissions in Spain, according to MITECO's GHG Emissions Inventory. This sector is doing its homework and the result is encouraging to achieve remarkable progress in sustainability and emissions reduction, according to INTERPORC per kilo of meat produced, "has reduced the carbon footprint by almost 40%, slurry by 50% and water footprint by 30%. In the last year, GHG emissions have been reduced by 4.11% per kilo of meat produced. This percentage will continue to decrease progressively until 2050, when the pig sector will reach a neutral climate impact in line with the European Green 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says Bruno Jiménez, manager of</w:t>
      </w:r>
      <w:r>
        <w:rPr>
          <w:rFonts w:ascii="arial" w:eastAsia="arial" w:hAnsi="arial" w:cs="arial"/>
          <w:b/>
          <w:color w:val="000000"/>
          <w:sz w:val="20"/>
          <w:lang w:val="en-US" w:eastAsia="en-US" w:bidi="ar-SA"/>
        </w:rPr>
        <w:t xml:space="preserve"> ISBRAN</w:t>
      </w:r>
      <w:r>
        <w:rPr>
          <w:rFonts w:ascii="arial" w:eastAsia="arial" w:hAnsi="arial" w:cs="arial"/>
          <w:color w:val="000000"/>
          <w:sz w:val="20"/>
          <w:lang w:val="en-US" w:eastAsia="en-US" w:bidi="ar-SA"/>
        </w:rPr>
        <w:t xml:space="preserve">, "has in this sense its raison d'être as an energy with enormous potential in pig farms because it adapts to climate change, complies with sustainability regulations, minimizes environmental impacts, emits less gas emissions and energy dependence is lower. There is no doubt that energy efficiency is a priority in livestock farms because, in addition to reducing environmental impact, economic costs are lower and profitability is improved. ISBRAN has been betting for years on innovation and modernization with a pioneering technology, </w:t>
      </w:r>
      <w:r>
        <w:rPr>
          <w:rFonts w:ascii="arial" w:eastAsia="arial" w:hAnsi="arial" w:cs="arial"/>
          <w:b/>
          <w:color w:val="000000"/>
          <w:sz w:val="20"/>
          <w:lang w:val="en-US" w:eastAsia="en-US" w:bidi="ar-SA"/>
        </w:rPr>
        <w:t>Geothermal</w:t>
      </w:r>
      <w:r>
        <w:rPr>
          <w:rFonts w:ascii="arial" w:eastAsia="arial" w:hAnsi="arial" w:cs="arial"/>
          <w:color w:val="000000"/>
          <w:sz w:val="20"/>
          <w:lang w:val="en-US" w:eastAsia="en-US" w:bidi="ar-SA"/>
        </w:rPr>
        <w:t>, which is being applied in maternity and transition farms".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a renewable, profitable, efficient and sustainable energy. This energy consists of harnessing the heat energy of the Earth's interior by means of a heat pump, a hydraulic distribution network and thermal blankets, is used as heating and reduces the cost by more than 75%. The heat from the subsoil remains stable throughout the year, thus reducing most of the energy cost of heating a farm. In addition, the climate control achieved with ISBRAN thermal blankets, both cooling for the sows and heating for the piglets, provides a constant temperature, great comfort to help the piglets grow and less traumatic farrowing for the mothers providing a faster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energy efficiency, both in demand, conversion and supply on a pig farm, in the case of</w:t>
      </w:r>
      <w:r>
        <w:rPr>
          <w:rFonts w:ascii="arial" w:eastAsia="arial" w:hAnsi="arial" w:cs="arial"/>
          <w:b/>
          <w:color w:val="000000"/>
          <w:sz w:val="20"/>
          <w:lang w:val="en-US" w:eastAsia="en-US" w:bidi="ar-SA"/>
        </w:rPr>
        <w:t xml:space="preserve"> Geothermal</w:t>
      </w:r>
      <w:r>
        <w:rPr>
          <w:rFonts w:ascii="arial" w:eastAsia="arial" w:hAnsi="arial" w:cs="arial"/>
          <w:color w:val="000000"/>
          <w:sz w:val="20"/>
          <w:lang w:val="en-US" w:eastAsia="en-US" w:bidi="ar-SA"/>
        </w:rPr>
        <w:t xml:space="preserve"> with the mother sows, allows reducing their energy consumption without reducing their production or negatively impacting other related aspects, such as: the quality of the final product, animal welfare and worker safety. With </w:t>
      </w:r>
      <w:r>
        <w:rPr>
          <w:rFonts w:ascii="arial" w:eastAsia="arial" w:hAnsi="arial" w:cs="arial"/>
          <w:b/>
          <w:i/>
          <w:color w:val="000000"/>
          <w:sz w:val="20"/>
          <w:u w:val="single"/>
          <w:lang w:val="en-US" w:eastAsia="en-US" w:bidi="ar-SA"/>
        </w:rPr>
        <w:t>geothermal energy</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energy losses in the supply chain are reduced, while minimizing their environmental impact by lowering greenhouse gas emissions and significantly increasing the farm's energy independence.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applied to the swine sector is cost-effective, renewable, reliable and sustainable. Compared to other heating systems,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saves up to 80% of traditional fuels. The invested financing, thanks to the savings, is amortized in a short period of time, soon obtaining the farms benefits, greater profitability and sustainable and economic viability. The savings achieved, in the farms that have installed it, guarantee a great improvement in the energetic performance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compared to other existing alternatives.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ISBRAN</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Spanish company pioneer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dedicated to the pig sector, and specialized in providing air conditioning systems to maternity and transition farms. ISBRAN offers an innovative solution of efficient air conditioning to pig farms that facilitates savings in energy consumption and comfort for sows and piglets providing less energy dependence and a great help in decarbonization due to lower energy use.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Comunicae</w:t>
      </w:r>
    </w:p>
    <w:p>
      <w:pPr>
        <w:keepNext w:val="0"/>
        <w:spacing w:before="240" w:after="0" w:line="260" w:lineRule="atLeast"/>
        <w:ind w:left="0" w:right="0" w:firstLine="0"/>
        <w:jc w:val="both"/>
        <w:rPr>
          <w:lang w:val="en-US" w:eastAsia="en-US" w:bidi="ar-SA"/>
        </w:rPr>
      </w:pPr>
      <w:hyperlink r:id="rId645" w:history="1">
        <w:r>
          <w:rPr>
            <w:rFonts w:ascii="arial" w:eastAsia="arial" w:hAnsi="arial" w:cs="arial"/>
            <w:i/>
            <w:color w:val="0077CC"/>
            <w:sz w:val="20"/>
            <w:u w:val="single"/>
            <w:shd w:val="clear" w:color="auto" w:fill="FFFFFF"/>
            <w:lang w:val="en-US" w:eastAsia="en-US" w:bidi="ar-SA"/>
          </w:rPr>
          <w:t xml:space="preserve"> Link to Image </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From Mayoral Hopeful to Hopeful for the Mayor: What Next for Shaun Loney?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 04:41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50pt;height:21.75pt">
            <v:imagedata r:id="rId6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McIntyre-Ridd, Local Journalism Initiative Reporter, The Leaf</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who voted for Shaun Loney as their top choice for Mayor of Winnipeg, the victory Scott Gillingham scored in October was a tough blow. Loney and now-Mayor Gillingham not only seemingly shared different views of what parts of the city need attention the most but also clashed on topics of safety and taxes, among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those who liked Loney’s platform and/or those who fear Gillingham will bring regressive changes to Winnipeg may be glad to hear Gillingham has sought out the advice of Loney after the election’s conclusion.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have met three times since Gillingham was announced the election winner, the first time being the night of the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Loney, it was important to go see the new Mayor on the night of the election not only to extend his congratulations, but to remind Gillingham of the most pressing issues at hand in Winnipeg.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people living in bus shelters in our city and we need to do everything we can to address that situation,” said Loney. “On that night this [visit] was an offer to help and to say, we want you to be successful. We're all part of the city. That's the kind of Winnipegger I want to be. I don't need to be mayor, but we need to be moving in a better direction.”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Reflecting on the meetings the two have had after the election, Loney says he’s appreciated how open and willing GIllingham has been to listen to alternative ways of tackling Winnipeg’s most pressing issues. “I mean, we’re early on but he's made changes to the police board,” said Loney.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issue of searching the landfills for remains of missing sisters, he understood that it was important to the families,” said Loney. “I told him that we already let these families down, so let's not keep doing it. So I think those are some of the things that gave me some hope: that, and just reaching out to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Loney describes the outdated relationship between non-profit organizations and government systems in Manitoba as colonial: programs relying on money up front and governments funneling funds towards the police. In order to step back and decolonize the relationship between nonprofits and government, Loney thinks there needs to be new ways of looking at what typically are seen as Winnipeg’s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thousands and thousands of people that would love to work in the trades, but we need new models,” said Loney. “I've always said: I believe our defining issue is connecting the people who most need to work with the work that most needs to be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Loney’s two published books, An Army of Problem Solvers and The Beautiful Bailout provide a large amount of context for what Loney believes is one of the best tools to re-imagine the relationship between government and nonprofits: social enterprises.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Loney is back working with Aki Energy and Aki Foods: social enterprises that aim to provide more sustainable and healthier lifestyles in First Nations communities. Aki Energy has been providing jobs and renewable energy in First Nations communities by installing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and Aki foods is working on a plan to combat high diabetes rates in more remote First Nations communities by making healthier food cheaper and more accessible.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he may not be able to enact change as an elected official any time soon,, Loney plans on helping make a positive difference with or without the city’s backing. “If the city cooperates, [the change will be] faster and bigger,” Loney said. “And if they don't cooperate, then we're gonna do it anyway.”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else in North America do we have this Indigenous wisdom that knows what supports people need…? There just need to be resources put in place,” said Loney. “We have this amazing foundation community, which has huge amounts of investments that are searching for social impact. They need to be able to put their money into something where it fits with their business needs. I think none of that has changed because I lost the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17th, Loney will be speaking about all this and more as part of the 2022-2023 Brown Bag Lecture Series. This series of lectures is put on by the Arthur V. Mauro Institute for Peace and Justice in the University of Manitoba. You can attend Loney’s speech either in person or tune in via Zoom, from 12:00 to 1:00 pm, and the recorded lecture will end up on the Mauro Institute for Peace and Justice YouTube page.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Institute of Geochemistry Researchers Yield New Study Findings on Alkaline Earth Metals (A study of the hydrochemical characteristics and geothermal water of typical granite geothermal reservoir in the Jiaodong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Chemicals &amp; Chemistry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95.99pt;height:2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ALKALINE EARTH METALS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73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16 (NewsRx) -- By a News Reporter-Staff News Editor at Chemicals &amp; Chemistry Daily Daily -- Investigators discuss new findings in alkaline earth metals. According to news reporting out of Guizhou, People's Republic of China, by NewsRx editors, research stated, "Zhaoyuan is located in Jiaodong uplift zone. Proterozoic altered granites are widely distributed."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news reporters obtained a quote from the research from Institute of Geochemistry: "The trace elements are enriched in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fields</w:t>
      </w:r>
      <w:r>
        <w:rPr>
          <w:rFonts w:ascii="arial" w:eastAsia="arial" w:hAnsi="arial" w:cs="arial"/>
          <w:color w:val="000000"/>
          <w:sz w:val="20"/>
          <w:lang w:val="en-US" w:eastAsia="en-US" w:bidi="ar-SA"/>
        </w:rPr>
        <w:t xml:space="preserve">. In order to ascertain the occurrence conditions of the trace components, the granite geothermal reservoir and geothermal resources. We use hydrochemical analysis, reservoir temperature analysis and effective energy conversion methods, establish Gibbs model, PHREEQC model, reservoir estimation, and obtain the occurrence conditions and reservoir environment of trace components of thermal water. The results show that (1) Zhaoyuan geothermal water, similar to seawater, is Cl-Na type. The total dissolved solids (TDS) of geothermal water ranges from 1359.7 mg/L to 5302.0 mg/L, and the mass concentrations of strontium, bromine and metasilicic acid are 26.20, 7.50 and 88.00 mg/L, respectively, which exceed the national medical thermal mineral water quality standards. (2) The Linglong granite in the northeast of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has high strontium content, ranging from 334 mg/kg to 1 805 mg/kg, which is an important source of strontium. (3) The reservoir temperature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is between 107 °C and 215 °C, and the mixing proportion of cold water is between 33.6% and 58.9% calculated from silicon enthalpy diagram. The calculation results indicate that available energy is 19.73 TJ/a, 5479.57 MW·h and 471.16 toe between 40 and 60 °C. The total available energy is 301.57 TJ/a, 83771.53 MW·h, and 7203.06 toe over 60 °C. The trace components come from lixiviation between strontium-rich granite surrounding rock and groundwater."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editors, the research concluded: "The enrichment process of trace elements is affected by geothermal reservoir. This study may provide a better understanding of the characteristics of geothermal water in the granite thermal reservoirs, and enrich and promote the theory of geothermal water-rock interactions."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A study of the hydrochemical characteristics and geothermal water of typical granite geothermal reservoir in the Jiaodong area. Shuiwen dizhi gongcheng dizhi, 2022,49(5):186-194. The publisher for Shuiwen dizhi gongcheng dizhi is Editorial Office of Hydrogeology &amp; Engineering Geology.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https://doi.org/10.16030/j.cnki.issn.1000-3665.202106049.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report that more information may be obtained by contacting Xiaocui WANG, State Key Laboratory of Environmental Geochemistry, Institute of Geochemistry Chinese Academy of Sciences, Guiyang, Guizhou 550081, People's Republic of China. Additional authors for this research include Hailong SUN, Xingfang YUAN.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Institute of Geochemistry, Guizhou, People's Republic of China, Asia, Alkaline Earth Metals, Strontium.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Sato Corporation's Financial Statements Bulletin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London Stock Exchange Aggregated Regulatory News Service (ARNS)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 7:00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London Stock Exchange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84.5pt;height:45pt">
            <v:imagedata r:id="rId6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1653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760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2020 we committed to reporting in compliance with the Task Force on Climate-Related Financial Disclosures (TCFD) framework and in 2021, we conducted an extensive assessment of the risks and opportunities arising from climate change for SATO's entire supply chain. In the framework, the risks are divided into four main categories: transition risks, acute and chronic physical risks and social risks. At the same time, we carried out a scenario analysis to look into how the two- and four-degree scenarios affect society and how SATO should prepare for these changes. During the reporting year, risks caused by climate change were part of SATO's general risk assessment that is conducted internally each year. In 2022, two reports were made to SATO's Board of Directors on climate risks and opportunities and their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Corporate Governance Statement is published separately from the Report of the Board of Directors. SATO's Corporate Governance Statement, Code of Conduct and sustainability programme are available at sato.fi.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Impacts on the environment and society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objective is to systematically reduce the negative impacts of our operations on the environment. We reduce the load on the environment by regularly and proactively taking care of and repairing homes and properties according to the life-cycle principle, and by building properties primarily in existing urban environments and near good public transport connections.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planning of SATO's new rental apartments always takes into account energy efficiency and solutions that will last for decades. In new properties, SATO's goal is energy class A (energy performance indicator 75 or below), which is significantly better than that required by the building code (energy performance indicator 90). All of the buildings that were completed during the reporting year were energy class A. The average EPI for buildings begun during 2022 was 72 and all of the housing starts are energy class 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committed to the Energy Efficiency Agreement targets for the property sector, aiming for a reduction in the total consumption of electricity and heat of 10.5% from the 2015 baseline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use of renewable energy in heating significantly reduces the in-use emissions of homes. At every new building and renovation site, we look into the possibility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We currently have 17 properties that are carbon neutral in terms of electricity and heating. During the reporting year,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was being built on 12 properties. In addition, six properties had a solar power plant and solar power plants were being built on nine properties. In 2022, building electricity consisted entirely of emission-free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2022, SATO converted the heating system to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at the last properties which still had fossil-fuel-based heating, thus taking us a significant step closer to our goal of achieving in-use carbon neutrality.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Vantaa Energy and SATO signed an energy partnership agreement in February 2022. Together with Vantaa Energy, we are developing carbon-neutral energy solutions for buildings' heating and cooling, which will help us achieve our carbon neutrality target by 2030 for in-use energy consumption.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reporting year, we continued to invest in energy efficiency improvements in SATOhomes in connection with renovations. In renovations, our goal is to improve energy efficiency by some 30% compared to earlier. Due to the rise in heating and electricity prices, energy costs rose overall.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reporting year, specific energy consumption fell 4.1%, specific electricity consumption rose 7.1% and specific water consumption fell 2.0% compared to 2021. Specific emissions from SATO's apartments fell by 9.3% compared to 2021 and were 28.2 (31.1) carbon dioxide equivalent kilograms per square metre. Emissions are calculated according to the absolute consumption of district heat. Electricity was generated from emission-free nuclear power.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Ministry of the Environment, the built environment causes approximately one third of Finland's greenhouse gas emissions. The construction industry, together with the real estate sector and their related services, employ more than half a million people and bring in tax revenues for society. The construction industry does, however, have negative impacts not only on the environment, but also society and people. Some well-known examples of the construction industry's negative impacts are the grey economy, occupational safety and human rights-related violations, as well as irregularities in procurement and delivery chains. We regularly assess and predict the social, economic and environmental risks related to our operations. We try to systematically reduce the identified negative impacts, for example by following our Code of Conduct, by combating the grey economy, by conducting audits and internal control, and by continuously developing our operations. During 2022, we decided to survey the current state of our compliance function in order to gain an overall picture of our policies and commitments.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SATO has a whistleblowing channel through which SATO employees and external stakeholders can anonymously report critical concerns.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Group's sustainability programme is available in its entirety at sato.fi.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Development activities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SATO's development activities during the reporting year focused on developing sales and customer experience processes and operating models, the renewal of the invoicing processes and improving the continuous development operating model. We invested in developing digital services, as well as our presence near to the customers, and in building a uniform and seamless service experience. Our goal is to serve our customers in the best way possible, regardless of time or place.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Based on customer feedback, we also developed, during the reporting year, our processes involving the rental of a new home. The changes made daily work more efficient for our rental team, which also means even better service for our customers. We revamped the reservation of apartment viewings to make them more flexible for the customer and to pilot test the online reservation of viewings no matter the time or place. The apartment viewings were mostly held by our own viewing agents. We updated the apartment application process on the sato.fi website and in 2022 made it possible for our customers to apply for homes using the 'more sustainable option' search criterion.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our development operations last year, we also focused on renewing the invoicing processes and we piloted a new invoicing system in summer 2022. The new system offers better opportunities to view up-to-date invoicing information and the plan is to roll it out in full in spring 2023.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developing the business, we adopted a continuous development model at SATO during the reporting year. We defined the roles related to the model and will develop the activities as smaller components rather than large units, which will speed up development work and allow processes to be improved more effectively.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total of EUR 3.2 million (3.2) was spent on development, corresponding to approximately 1.1% of net sales.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Risk management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Risk management is used to ensure that risks impacting the company's business are identified, managed and monitored. The main risks of SATO's business are risks related to the business environment and financial risks.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SATO's most significant risks are related to prolonged inflation and the resulting rise in interest rates. As a result of the war in Ukraine, the prices of energy, food, materials and commodities have increased dramatically and interest rates have risen. Higher cost of living can have a negative impact on consumers' purchasing power and ability to meet their obligations. If the strong growth in the cost of financing and maintenance costs continues and the market situation does not provide an opportunity to transfer the higher costs into rents in full, this can have a negative impact on the fair value of investment assets and the company's ability to finance investments, which means that new investments and renovations will have to be postponed.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significant risks in the renting of apartments are related to economic cycles and fluctuations in demand and supply. Market risk can increase the supply of rental housing to a point that it exceeds demand. This leads to rental housing vacancies and pressure to even out or lower the rent level especially for the old housing portfolio.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clear weakening in the housing market could have a negative impact on the market value of SATO's housing portfolio. In accordance with its strategy, SATO focuses its investments on growth centres and on renovating and repairing its existing housing portfolio, thus ensuring the rental potential of its apartments and the development of their value.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Changes in official regulations and legislation, as well as the uncertainty stemming from them, may have a significant impact on the reliability of the investment environment and thus on SATO's business. SATO monitors and anticipates these changes and also calls attention to what it considers to be negative impacts of regulation.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management of financial risks is steered by the Group's treasury policy, which has been approved by SATO's Board of Directors. Our financial risk management principles have been defined in the treasury policy. Our most significant financial risks relate to liquidity, refinancing and interest rates. We manage our liquidity and refinancing risks by diversifying the financing sources and maturity of our loan portfolio, and by holding sufficient liquidity reserves in the form of committed credit facilities and other long-term financing commitments. The company established a EUR 1.5 billion Euro Medium Term Note (EMTN) bond programme in 2019.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WGN-TV</w:t>
      </w:r>
    </w:p>
    <w:p>
      <w:pPr>
        <w:keepNext w:val="0"/>
        <w:spacing w:before="240" w:after="0" w:line="260" w:lineRule="atLeast"/>
        <w:ind w:left="0" w:right="0" w:firstLine="0"/>
        <w:jc w:val="center"/>
        <w:rPr>
          <w:lang w:val="en-US" w:eastAsia="en-US" w:bidi="ar-SA"/>
        </w:rPr>
      </w:pPr>
      <w:hyperlink r:id="rId676" w:history="1">
        <w:r>
          <w:rPr>
            <w:rFonts w:ascii="arial" w:eastAsia="arial" w:hAnsi="arial" w:cs="arial"/>
            <w:i/>
            <w:color w:val="0077CC"/>
            <w:sz w:val="20"/>
            <w:u w:val="single"/>
            <w:shd w:val="clear" w:color="auto" w:fill="FFFFFF"/>
            <w:lang w:val="en-US" w:eastAsia="en-US" w:bidi="ar-SA"/>
          </w:rPr>
          <w:t>https://wgntv.com/business/press-releases/globenewswire/8748881/geothermal-rising-names-new-executive-director-to-advance-the-non-profits-next-chapter</w:t>
        </w:r>
      </w:hyperlink>
      <w:r>
        <w:rPr>
          <w:lang w:val="en-US" w:eastAsia="en-US" w:bidi="ar-SA"/>
        </w:rPr>
        <w:br/>
      </w: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7804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Feb. 14, 2023 (GLOBE NEWSWIRE) -- GR, Geothermal Rising, announces next Executive Director. Coming from a professional background that includes academia, government, civil society, and business, Bryant Jones brings years of experience and leadership to help the geothermal industry welcome and advance its next chapter. GR is a community that advocates for the growth and deployment...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WGN-TV</w:t>
      </w:r>
    </w:p>
    <w:p>
      <w:pPr>
        <w:keepNext w:val="0"/>
        <w:spacing w:before="240" w:after="0" w:line="260" w:lineRule="atLeast"/>
        <w:ind w:left="0" w:right="0" w:firstLine="0"/>
        <w:jc w:val="center"/>
        <w:rPr>
          <w:lang w:val="en-US" w:eastAsia="en-US" w:bidi="ar-SA"/>
        </w:rPr>
      </w:pPr>
      <w:hyperlink r:id="rId684" w:history="1">
        <w:r>
          <w:rPr>
            <w:rFonts w:ascii="arial" w:eastAsia="arial" w:hAnsi="arial" w:cs="arial"/>
            <w:i/>
            <w:color w:val="0077CC"/>
            <w:sz w:val="20"/>
            <w:u w:val="single"/>
            <w:shd w:val="clear" w:color="auto" w:fill="FFFFFF"/>
            <w:lang w:val="en-US" w:eastAsia="en-US" w:bidi="ar-SA"/>
          </w:rPr>
          <w:t>https://wgntv.com/business/press-releases/globenewswire/8748881/geothermal-rising-names-new-executive-director-to-advance-the-non-profits-next-chapter</w:t>
        </w:r>
      </w:hyperlink>
      <w:r>
        <w:rPr>
          <w:lang w:val="en-US" w:eastAsia="en-US" w:bidi="ar-SA"/>
        </w:rPr>
        <w:br/>
      </w: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8009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Feb. 14, 2023 (GLOBE NEWSWIRE) -- GR, Geothermal Rising, announces next Executive Director. Coming from a professional background that includes academia, government, civil society, and business, Bryant Jones brings years of experience and leadership to help the geothermal industry welcome and advance its next chapter. GR is a community that advocates for the growth and deployment...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KTLA</w:t>
      </w:r>
    </w:p>
    <w:p>
      <w:pPr>
        <w:keepNext w:val="0"/>
        <w:spacing w:before="240" w:after="0" w:line="260" w:lineRule="atLeast"/>
        <w:ind w:left="0" w:right="0" w:firstLine="0"/>
        <w:jc w:val="center"/>
        <w:rPr>
          <w:lang w:val="en-US" w:eastAsia="en-US" w:bidi="ar-SA"/>
        </w:rPr>
      </w:pPr>
      <w:hyperlink r:id="rId692" w:history="1">
        <w:r>
          <w:rPr>
            <w:rFonts w:ascii="arial" w:eastAsia="arial" w:hAnsi="arial" w:cs="arial"/>
            <w:i/>
            <w:color w:val="0077CC"/>
            <w:sz w:val="20"/>
            <w:u w:val="single"/>
            <w:shd w:val="clear" w:color="auto" w:fill="FFFFFF"/>
            <w:lang w:val="en-US" w:eastAsia="en-US" w:bidi="ar-SA"/>
          </w:rPr>
          <w:t>https://ktla.com/business/press-releases/globenewswire/8748881/geothermal-rising-names-new-executive-director-to-advance-the-non-profits-next-chapter</w:t>
        </w:r>
      </w:hyperlink>
      <w:r>
        <w:rPr>
          <w:lang w:val="en-US" w:eastAsia="en-US" w:bidi="ar-SA"/>
        </w:rPr>
        <w:br/>
      </w: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8214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Feb. 14, 2023 (GLOBE NEWSWIRE) -- GR, Geothermal Rising, announces next Executive Director. Coming from a professional background that includes academia, government, civil society, and business, Bryant Jones brings years of experience and leadership to help the geothermal industry welcome and advance its next chapter. GR is a community that advocates for the growth and deployment...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PIX11</w:t>
      </w:r>
    </w:p>
    <w:p>
      <w:pPr>
        <w:keepNext w:val="0"/>
        <w:spacing w:before="240" w:after="0" w:line="260" w:lineRule="atLeast"/>
        <w:ind w:left="0" w:right="0" w:firstLine="0"/>
        <w:jc w:val="center"/>
        <w:rPr>
          <w:lang w:val="en-US" w:eastAsia="en-US" w:bidi="ar-SA"/>
        </w:rPr>
      </w:pPr>
      <w:hyperlink r:id="rId700" w:history="1">
        <w:r>
          <w:rPr>
            <w:rFonts w:ascii="arial" w:eastAsia="arial" w:hAnsi="arial" w:cs="arial"/>
            <w:i/>
            <w:color w:val="0077CC"/>
            <w:sz w:val="20"/>
            <w:u w:val="single"/>
            <w:shd w:val="clear" w:color="auto" w:fill="FFFFFF"/>
            <w:lang w:val="en-US" w:eastAsia="en-US" w:bidi="ar-SA"/>
          </w:rPr>
          <w:t>https://pix11.com/business/press-releases/globenewswire/8748881/geothermal-rising-names-new-executive-director-to-advance-the-non-profits-next-chapter</w:t>
        </w:r>
      </w:hyperlink>
      <w:r>
        <w:rPr>
          <w:lang w:val="en-US" w:eastAsia="en-US" w:bidi="ar-SA"/>
        </w:rPr>
        <w:br/>
      </w: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841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Feb. 14, 2023 (GLOBE NEWSWIRE) -- GR, Geothermal Rising, announces next Executive Director. Coming from a professional background that includes academia, government, civil society, and business, Bryant Jones brings years of experience and leadership to help the geothermal industry welcome and advance its next chapter. GR is a community that advocates for the growth and deployment...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Geothermal Rising Names New Executive Director to Advance the Non-Profit's Next Chapter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KTLA</w:t>
      </w:r>
    </w:p>
    <w:p>
      <w:pPr>
        <w:keepNext w:val="0"/>
        <w:spacing w:before="240" w:after="0" w:line="260" w:lineRule="atLeast"/>
        <w:ind w:left="0" w:right="0" w:firstLine="0"/>
        <w:jc w:val="center"/>
        <w:rPr>
          <w:lang w:val="en-US" w:eastAsia="en-US" w:bidi="ar-SA"/>
        </w:rPr>
      </w:pPr>
      <w:hyperlink r:id="rId708" w:history="1">
        <w:r>
          <w:rPr>
            <w:rFonts w:ascii="arial" w:eastAsia="arial" w:hAnsi="arial" w:cs="arial"/>
            <w:i/>
            <w:color w:val="0077CC"/>
            <w:sz w:val="20"/>
            <w:u w:val="single"/>
            <w:shd w:val="clear" w:color="auto" w:fill="FFFFFF"/>
            <w:lang w:val="en-US" w:eastAsia="en-US" w:bidi="ar-SA"/>
          </w:rPr>
          <w:t>https://ktla.com/business/press-releases/globenewswire/8748881/geothermal-rising-names-new-executive-director-to-advance-the-non-profits-next-chapter</w:t>
        </w:r>
      </w:hyperlink>
      <w:r>
        <w:rPr>
          <w:lang w:val="en-US" w:eastAsia="en-US" w:bidi="ar-SA"/>
        </w:rPr>
        <w:br/>
      </w: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8624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Feb. 14, 2023 (GLOBE NEWSWIRE) -- GR, Geothermal Rising, announces next Executive Director. Coming from a professional background that includes academia, government, civil society, and business, Bryant Jones brings years of experience and leadership to help the geothermal industry welcome and advance its next chapter. GR is a community that advocates for the growth and deployment...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United Kingdom Intellectual Property Office Publishes Application for Trademark "QE QUALITAS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UK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South Wales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88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Wales, Feb. 18 -- United Kingdom Intellectual Property Office (UKIPO) has registered trademark "QE QUALITAS ENERGY" on Nov. 22, 2022. The details about the trademark application no. UK00003851828 published in the journal no. 2023/006 (Feb. 10).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Potter Clarkson LLP as representative, Q-ENERGY PRIVATE EQUITY, SGEIC, S.A. filed the trademark application for the below mentioned good(s)/service(s). Class 35 : Business strategy and planning services in the field of energy; business process management in the field of energy; business strategy development services in the field of energy; business process re-engineering in the field of energy; planning of market strategies in the field of energy; procurement of contracts concerning energy supply; import-export agencies in the field of energy; energy price comparison services; administrative support and data processing services; career networking services. Class 36 : Consultancy concerning financing of energy projects; financial consultancy in the energy sector; consultancy concerning financing of energy projects; agencies for collecting electric power utility payments. Class 37 : Installation of solar powered systems; installation of wind power systems; construction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installations; repair of energy supply installations; installation of power generating apparatus; installation of electric light and power systems; maintenance and repair of wave energy power plants; maintenance and repair of solar power installations; repair of energy production plants and machines; maintenance and repair of energy generating installations; repair of power generating apparatus and installations; servicing of power generating apparatus and installations; maintenance of power generating apparatus and installations; installation of non-residential solar panel power systems; installation of residential solar panel power systems; maintenance, servicing and repair of power generating apparatus and installations. Class 39 : Distribution of energy; distribution of renewable energy; storage of energy and fuels; public utility services in the nature of electricity distribution; information and advisory services in relation to the distribution of energy; distribution of energy for heating and cooling buildings. Class 40 : Energy production; generation of power; production of hydroelectric power; leasing of energy generating equipment; production of electrical power from renewable sources; consultancy services relating to the generation of electrical power; production of energy by power plants; production of energy by nuclear power plants; generation of electricity from solar energy; generation of electricity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generation of electricity from wind energy; generation of electricity from wave energy; rental of equipment for the treatment and transformation of materials, for energy production and for custom manufacturing; information and advisory services relating to the generation of electricity from wave energy. Class 42 : Consultancy in the field of energy-saving; consultancy in the field of energy-saving; energy auditing; research in the field of energy; providing technical advice relating to energy-saving measures; technical advice in connection with energy-saving measures; development of energy and power management systems; design and development of energy distribution networks; rental of meters for the recording of energy consumption; providing technical advice relating to energy-saving measures; design and development of regenerative energy generation systems; technological analysis relating to energy and power needs of others; rental of load banks for testing electrical power sources; engineering services in the field of electrical power and natural gas production; technological consulting services in the field of alternative energy generation; consultancy relating to technological services in the field of power and energy supply; design and development of software for control, regulation and monitoring of solar energy systems; conducting research and technical project studies relating to the use of natural energy; provision of information concerning research and technical project studies relating to the use of natural energy; advisory services relating to the use of energy. The original document can be viewed at: </w:t>
      </w:r>
      <w:hyperlink r:id="rId716" w:history="1">
        <w:r>
          <w:rPr>
            <w:rFonts w:ascii="arial" w:eastAsia="arial" w:hAnsi="arial" w:cs="arial"/>
            <w:i/>
            <w:color w:val="0077CC"/>
            <w:sz w:val="20"/>
            <w:u w:val="single"/>
            <w:shd w:val="clear" w:color="auto" w:fill="FFFFFF"/>
            <w:lang w:val="en-US" w:eastAsia="en-US" w:bidi="ar-SA"/>
          </w:rPr>
          <w:t>http://www.ipo.gov.uk/cgi-bin/redirect.cgi?type=tmj&amp;link=6&amp;param1=UK00003851828</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6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United Kingdom Intellectual Property Office Publishes Application for Trademark "QUALITAS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UK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2023 Saturday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South Wales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90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Wales, Feb. 18 -- United Kingdom Intellectual Property Office (UKIPO) has registered trademark "QUALITAS ENERGY" on Nov. 22, 2022. The details about the trademark application no. UK00003851819 published in the journal no. 2023/006 (Feb. 10).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Potter Clarkson LLP as representative, Q-ENERGY PRIVATE EQUITY, SGEIC, S.A. filed the trademark application for the below mentioned good(s)/service(s). Class 35 : Business strategy and planning services in the field of energy; business process management in the field of energy; business strategy development services in the field of energy; business process re-engineering in the field of energy; planning of market strategies in the field of energy; procurement of contracts concerning energy supply; import-export agencies in the field of energy; energy price comparison services; administrative support and data processing services; career networking services. Class 36 : Consultancy concerning financing of energy projects; financial consultancy in the energy sector; consultancy concerning financing of energy projects; agencies for collecting electric power utility payments. Class 37 : Installation of solar powered systems; installation of wind power systems; construction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installations; repair of energy supply installations; installation of power generating apparatus; installation of electric light and power systems; maintenance and repair of wave energy power plants; maintenance and repair of solar power installations; repair of energy production plants and machines; maintenance and repair of energy generating installations; repair of power generating apparatus and installations; servicing of power generating apparatus and installations; maintenance of power generating apparatus and installations; installation of non-residential solar panel power systems; installation of residential solar panel power systems; maintenance, servicing and repair of power generating apparatus and installations. Class 39 : Distribution of energy; distribution of renewable energy; storage of energy and fuels; public utility services in the nature of electricity distribution; information and advisory services in relation to the distribution of energy; distribution of energy for heating and cooling buildings. Class 40 : Energy production; generation of power; production of hydroelectric power; leasing of energy generating equipment; production of electrical power from renewable sources; consultancy services relating to the generation of electrical power; production of energy by power plants; production of energy by nuclear power plants; generation of electricity from solar energy; generation of electricity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generation of electricity from wind energy; generation of electricity from wave energy; rental of equipment for the treatment and transformation of materials, for energy production and for custom manufacturing; information and advisory services relating to the generation of electricity from wave energy. Class 42 : Consultancy in the field of energy-saving; consultancy in the field of energy-saving; energy auditing; research in the field of energy; providing technical advice relating to energy-saving measures; technical advice in connection with energy-saving measures; development of energy and power management systems; design and development of energy distribution networks; rental of meters for the recording of energy consumption; providing technical advice relating to energy-saving measures; design and development of regenerative energy generation systems; technological analysis relating to energy and power needs of others; rental of load banks for testing electrical power sources; engineering services in the field of electrical power and natural gas production; technological consulting services in the field of alternative energy generation; consultancy relating to technological services in the field of power and energy supply; design and development of software for control, regulation and monitoring of solar energy systems; conducting research and technical project studies relating to the use of natural energy; provision of information concerning research and technical project studies relating to the use of natural energy; advisory services relating to the use of energy. The original document can be viewed at: </w:t>
      </w:r>
      <w:hyperlink r:id="rId724" w:history="1">
        <w:r>
          <w:rPr>
            <w:rFonts w:ascii="arial" w:eastAsia="arial" w:hAnsi="arial" w:cs="arial"/>
            <w:i/>
            <w:color w:val="0077CC"/>
            <w:sz w:val="20"/>
            <w:u w:val="single"/>
            <w:shd w:val="clear" w:color="auto" w:fill="FFFFFF"/>
            <w:lang w:val="en-US" w:eastAsia="en-US" w:bidi="ar-SA"/>
          </w:rPr>
          <w:t>http://www.ipo.gov.uk/cgi-bin/redirect.cgi?type=tmj&amp;link=6&amp;param1=UK00003851819</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6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More than 27,800 single-family home owners have applied for subsidies to waive their oil and gas heating bills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Nordic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0" type="#_x0000_t75" style="width:161.23pt;height:92.24pt">
            <v:imagedata r:id="rId7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92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Helsinki, Finland: According to a press release, more than 27,800 owners of single-family homes have already requested assistance from the Food, Transportation, and Environment Center to switch from heating with fossil fuels or natural gas to a more environmentally friendly method over the past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midst of the energy crisis that began with the Russian war of aggression, the situation of many Finns has been eased by the fact that they have had the opportunity to replace oil heating with more sustainable alternatives. Subsidies for households have been popular, and a large number of switches of heating systems has been carried out. But there is still a lot of work to be done. It still pays to think about whether now is a good time to replace the heating system in your own home with a more sustainable system,' says Environment and Climate Minister Maria Ohisalo.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27,000 households have applied for the support offered to those who refrain from oil heating. The Business, Traffic, and Environment Center has processed over 24,000 subsidy applications, and over 21,200 applicants have been granted subsidies. Over 15,500 single-family home owners have already changed heating systems and received the subsidy in their accounts. A total of just over 61.3 million euros have now been paid in subsidies to households for renouncing oil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popular alternatives to oil heating have been water-to-air heat pumps (69% of subsidized heating system replacements),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(19%), and district heating (7%). Around 3,000 applications are still waiting to be processed, and the five-month processing time has quickly become shorter. The support offered to those who refrain from oil heating has been available since September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800 homes have requested the assistance provided to individuals who don't use gas heating. Almost 670 applicants received grants after the Business, Transportation, and Environment Center processed close to 700 applications for subsidies. There are currently about 250 single-family home owners who have upgraded their heating system and deposited the subsidies into their accounts. To date, homes have received a total of about one million euros in subsidies for giving up gas heating.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Controversial energy plant to power thousands given green light despite local concern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Express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 7:05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Northern and Shell Media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187.48pt;height:39pt">
            <v:imagedata r:id="rId74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Antony Ashkenaz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Geothermal Engineering Limited has said that its site could produce enough energy to power 9,000 homes.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94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controversial new geothermal plant has been granted in Cornwall despite local concerns over its impact on the landscape. According to Geothermal Engineering Limited , which has been given the green light for its plan to harness the heat generated within the Earth, its site could produce enough green energy to power thousands of homes. Despite some local opposition to the site, Cornwall Council’s strategic planning committee granted planning permission for two deep wells and a power plant at Land North East Of Lower Crahan Farm, in Wendron, near Helston.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locals slammed the energy company's plan, arguing that it would spoil the landscape of the area, and destroy the countryside.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Wendron Parish Council objected to the plans saying that while they supported the introduction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they did not believe that it was the right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“It is strongly believed that the proposed location is unsuitable down to its position in open countryside. It is strongly believed that this development will industrialise our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parish council also claimed “the amount of power produced will, in the scheme of things, be minimal” and that “it will not help local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Engineering Limited claimed its site could generate enough energy to power 9,000 households, equivalent to the whole population in Helston.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claimed it had listened to local concerns, and reduced the height and size of the power plant building, attempting to make it look more like a barn.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GEL also added as part of a wider plan to rollout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in Cornwall, it had carried out extensive consultation and environmental studies on its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Councillor Loveday Jenkin said she was torn between supporting renewable energy in the region and protecting area's rural character. She said: "I understand both sides of this argument. It is a difficult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Heat Pump outrage as Sunak urged to scrap 'failing' boiler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she understood the concerns of locals about the impact that the development could have on the area and concerns about “the urbanisation of the rural area”, Cornwall Live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she also saw the benefits of providing renewable energy and said that a geothermal plant had a much smaller footprint than solar farms. However, she was still uncertain whether it was the right location for such a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Cornwall councillors agreed to a deal with the GEL, adding a condition that if the geothermal plant does hit an output of more than 5mw then the applicants would have to inform Cornwall Council and set up a 5 percent community ownership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geothermal power makes up a tiny portion of the renewable energy mix, with geothermal technologies accounting for just 0.3 percent of the UK’s annual heat demand according to some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MISS: Stinking insect dubbed ‘Hitler Bug’ after resemblance to Nazi dictator [REPORT] Texas fireball that ‘shook houses’ was 1,000lb meteor, NASA confirms [INSIGHT]British Gas customer forced to use funeral funds as firm makes billion [REVEAL]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MPs on the Environmental Audit Committee have been urging the Government to harness this untapped resource, noting that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can potentially fulfil much of the UK's current heating demands via a combination of heat pumps, district heating systems, and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some projections predict that the sector could support as many as 25,000 jobs by 2050, and could play a key role in helping the UK to race to net zero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committee warned: "The Government has been slow to exploit the potential of geothermal, and has not integrated it fully into the net zero strategy: this appears to be holding back a sector which could be transformative for the UK's capacity to meet climate goals, use homegrown energy and grow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Cornwall has been pinpointed as one of the prime locations where geothermal technologies could be rolled out to as it has "hot rocks” granite that is close to the surface. The Eden Project, for instance, is already investing in geothermal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articles YSL Black Opium perfume is under £32 with money-saving offer Energy lifeline with plan to turn nuclear weapons into power Norway issues warning as Putin's spies to target critical UK gas UK unveils £60m boost to develop ships that will ’fly‘ above water Turkey earthquake horror uncovered by satellite images show cracks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In Situ Geothermal Power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3:10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96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Virginia, Feb. 14 -- An inventor from Hagaman, New York, Adam Mancini has been awarded a patent (No. US 11578703 B2, initially filed July 28, 2021) for "In situ geothermal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method of generating electricity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utilizing an in situ closed loop heat exchanger deep within the earth using a recirculating heat transfer fluid to power an in situ modular turbine and generator system within a vertical, large bore, deep, tunnel shaft. The shaft length and diameter are dependent on the shaft temperature and sustaining heat flux. The method further includes methods of deep shaft boring and excavating, liner placement and sealing, shaft transport systems, shaft Heating, Ventilation, and Air Conditioning, and operations and maintenance provisions. The method has few global location restrictions, maximizes thermal efficiency as to make power generation practical, has a small site surface footprint, does not interact with the environment, is sustainable, uses renewable energy, and is a zero release carbon and hazardous substance emitter.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Targeted News Service federal patent awards please contact: Myron Struck, Editor, Direct: 703/866-4708, Cell: 703/304-1897, </w:t>
      </w:r>
      <w:hyperlink r:id="rId748" w:history="1">
        <w:r>
          <w:rPr>
            <w:rFonts w:ascii="arial" w:eastAsia="arial" w:hAnsi="arial" w:cs="arial"/>
            <w:i/>
            <w:color w:val="0077CC"/>
            <w:sz w:val="20"/>
            <w:u w:val="single"/>
            <w:shd w:val="clear" w:color="auto" w:fill="FFFFFF"/>
            <w:lang w:val="en-US" w:eastAsia="en-US" w:bidi="ar-SA"/>
          </w:rPr>
          <w:t>Myron@targetednews.com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T40-MgEditor-1622294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Weekly: China Geothermal Industry Development (08128: 4.50c) shares post best week in three weeks; +0.3c [7.1%]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Asia: Hong Kong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110.24pt;height:30pt">
            <v:imagedata r:id="rId7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5394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98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END-OF-WEEK STOCK REPORT</w:t>
      </w:r>
    </w:p>
    <w:p>
      <w:pPr>
        <w:keepNext w:val="0"/>
        <w:spacing w:before="240" w:after="0" w:line="260" w:lineRule="atLeast"/>
        <w:ind w:left="0" w:right="0" w:firstLine="0"/>
        <w:jc w:val="both"/>
        <w:rPr>
          <w:lang w:val="en-US" w:eastAsia="en-US" w:bidi="ar-SA"/>
        </w:rPr>
      </w:pPr>
      <w:hyperlink r:id="rId7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Geothermal Industry Development (HK:08128), Hong Kong's 41st largest Internet/Online services company by market cap, has climbed 0.30c (or 7.1%) in the past week to close at 4.50c. Compared with the Hang Seng which fell 191.6 points (or 0.9%) in the week, this represented a relative price increase of 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shares had their best week in three weeks since the week-ended Jan 27, 2023.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5.0c on Monday Feb 06 and a low of 4.0c on Wednesday Feb 08. In the past week the market cap has risen by HKD13.6 million ($1.7 million) to HKD203.7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0.5 times average trading per week of 2.9 million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Stock Dashboard [traded in Hong Kong Dollar, HKD]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64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7.85 Hong Kong Dollar (HKD)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HKD204 million [$26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 2023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4.50c [HKD 1 = 100c]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4,527,000,000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HKEXALLSHARE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585,852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Days Untraded in Past Month</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5/20; Stock is not Liquid</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0.04 - 0.10</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HKD442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228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 price in HKD</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return of Hang Seng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13.80c</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Group Limited has outperformed the Hang Seng in 3 of the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2021,2020,2017;3 of the past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rises 4.7% on increasing volatility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Group Limited traded between an intraday low of 4.20c and a high of 4.60c, suggesting a trading opportunity between peaks and troughs. China Geothermal Industry Development's stock price has jumped 0.20c (4.7%) from Thursday's close of 4.50c. Compared with the Hang Seng which fell 433.9 points (2%) in the day, the relative price increase was 6.3%. There were 328,000 shares worth HKD14,760 ($1,880) traded today. The volume was 0.6 times the average daily trading volume of 585,852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08128: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758" w:history="1">
        <w:r>
          <w:rPr>
            <w:rFonts w:ascii="arial" w:eastAsia="arial" w:hAnsi="arial" w:cs="arial"/>
            <w:i/>
            <w:color w:val="0077CC"/>
            <w:sz w:val="20"/>
            <w:u w:val="single"/>
            <w:shd w:val="clear" w:color="auto" w:fill="FFFFFF"/>
            <w:lang w:val="en-US" w:eastAsia="en-US" w:bidi="ar-SA"/>
          </w:rPr>
          <w:t>http://www.buysellsignals.com/bst/00105187100100223374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- 9-YEAR HISTORY [INCLUDING FY 2021]: Click </w:t>
      </w:r>
      <w:hyperlink r:id="rId759" w:history="1">
        <w:r>
          <w:rPr>
            <w:rFonts w:ascii="arial" w:eastAsia="arial" w:hAnsi="arial" w:cs="arial"/>
            <w:i/>
            <w:color w:val="0077CC"/>
            <w:sz w:val="20"/>
            <w:u w:val="single"/>
            <w:shd w:val="clear" w:color="auto" w:fill="FFFFFF"/>
            <w:lang w:val="en-US" w:eastAsia="en-US" w:bidi="ar-SA"/>
          </w:rPr>
          <w:t>http://www.buysellsignals.com/bst/00205187100100223374</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08128: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760" w:history="1">
        <w:r>
          <w:rPr>
            <w:rFonts w:ascii="arial" w:eastAsia="arial" w:hAnsi="arial" w:cs="arial"/>
            <w:i/>
            <w:color w:val="0077CC"/>
            <w:sz w:val="20"/>
            <w:u w:val="single"/>
            <w:shd w:val="clear" w:color="auto" w:fill="FFFFFF"/>
            <w:lang w:val="en-US" w:eastAsia="en-US" w:bidi="ar-SA"/>
          </w:rPr>
          <w:t>http://www.buysellsignals.com/bst/00805187100100223374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HKD EXCHANGE RATE CHARTS IN HTML Click </w:t>
      </w:r>
      <w:hyperlink r:id="rId761" w:history="1">
        <w:r>
          <w:rPr>
            <w:rFonts w:ascii="arial" w:eastAsia="arial" w:hAnsi="arial" w:cs="arial"/>
            <w:i/>
            <w:color w:val="0077CC"/>
            <w:sz w:val="20"/>
            <w:u w:val="single"/>
            <w:shd w:val="clear" w:color="auto" w:fill="FFFFFF"/>
            <w:lang w:val="en-US" w:eastAsia="en-US" w:bidi="ar-SA"/>
          </w:rPr>
          <w:t>http://www.buysellsignals.com/bst/00905227100100223133</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762" w:history="1">
        <w:r>
          <w:rPr>
            <w:rFonts w:ascii="arial" w:eastAsia="arial" w:hAnsi="arial" w:cs="arial"/>
            <w:i/>
            <w:color w:val="0077CC"/>
            <w:sz w:val="20"/>
            <w:u w:val="single"/>
            <w:shd w:val="clear" w:color="auto" w:fill="FFFFFF"/>
            <w:lang w:val="en-US" w:eastAsia="en-US" w:bidi="ar-SA"/>
          </w:rPr>
          <w:t>http://www.buysellsignals.net/BuySellSignals/report/Hongkong/Stock/Daily/Html/08128_Board_Of_Directors.html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08128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HONG KONG DOLLAR (HKD)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China Geothermal Industry Development: Monthly Return of Equity Issuer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Monthly Return for Equity Issuer and Hong Kong Depositary Receipts listed under Chapter 19B of the Exchange Listing Rules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month ended: 31 December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Movements in Authorised / Registered Share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Details of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HongKong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23 2022: China Geothermal Industry Development: Monthly Return of Equity Issuer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Monthly Return for Equity Issuer and Hong Kong Depositary Receipts listed under Chapter 19B of the Exchange Listing Rules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month ended: 31 October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Movements in Authorised / Registered Share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Details of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HongKong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Rank in the bottom 15% by Price Performance in the Hong Kong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11%</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China Geothermal Industry Development is 0.68. Being less than 1 is a bearish indicator. It is lower than the Price/MAP 200 for the Hang Seng of 1.09, a second bearish indicator. The stock is trading below both its MAPs and the 50-day MAP of 5.33c is lower than the 200-day MAP of 6.62c,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0.8, a bearish indicator. In the past 50 days this ratio has been under 0.8 just six times suggesting a support level. The 50-day EMAP has decreased to 5.29c.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quarter the steepest fall of 42.3% took place in the week beginning Monday December 19. The fall was exacerbated by volume of 2.1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960"/>
        <w:gridCol w:w="312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Hang Seng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19-23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-42.3</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30-Feb 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26-30</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9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9 in the Hong Kong market of 1,805 stocks indicating it is trailing 91%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Rank in the bottom 19% by Size in the Hong Kong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HKD176.8 million ($22.5 million)</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million</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HKD14,760 ($1,880)</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Present Value of HKD1000 Invested in the Past [3 Mo, 1 Yr, 3 Yrs]; The Worst Periods with PVHKD1000  less than  805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PVHKD1,000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08128.HK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HKD750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HKD446</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HKD804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HKD1,597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HKD837</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HKD579</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Hang Seng</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HKD1,337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HKD850</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HKD778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The Worst Periods [3 Mo, 1 Yr] with Price Change %  less than  -24.9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-55.4% for China Geothermal Industry Development underperformed the change of -14.7% in the Hang Seng Index for a relative price change of -40.8%.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132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 Geothermal Industry Development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Hang Seng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Moving Annual Return of -55.4%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-55.4% in the past year. Based on a dynamic start date of 5 years ago, the real rate of return has averaged -9.5%.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(HKD)</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0.09</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12.0c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MCap: 5-Year Decrease of HKD288 M [$37M] (59%)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HKD287.6 million (59%) from HKD491.3 million to HKD203.7 million.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320"/>
        <w:gridCol w:w="27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(HKD M)</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457.2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12.20c</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491.3</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Total Shares on Issue: 5-Year Increase of 42%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1.3 billion (42%) from 3.1 billion to 4.4 billion. Buybacks have averaged 3.4 million shares [0.1%] per financial year. Based on a dynamic start date of 5 years ago, there has been only 1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4,418,884,000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4,439,460,000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4,163,227,000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4,026,925,000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3,530,455,000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3,111,850,000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Annualised Period-based Total Shareholder Returns [TSR %]: The Worst Periods with TSR  less than  -6.9%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44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08128.HK</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-55.5</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Declining Volume, down 81%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81.0% to 585,852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10,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585.9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1277.3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Declining VWAP, down 59%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59.3% to 6.75c.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(HKD)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3.10 Declining share turnover, down 96%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95.6% to HKD16,597 ($2,114).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(HKD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3.11 Thinly traded stock: Days Untraded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Days Untraded</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stock is thinly traded. Liquidity has deteriorated from 58 Days Untraded five years ago to 120 days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3.12 Satisfies 1 out of 9 criterion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8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PAST WEEK: WEAK MOMENTUM UP - 08128 gains 7.1% on volume 0.5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6 of 2023: Up 7.1%; China Geothermal Industry Development (08128) outperformed the Hang Seng Index in 3 out of 5 days. The price ranged between a high of 5.0c on Monday Feb 06 and a low of 4.0c on Wednesday Feb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760"/>
        <w:gridCol w:w="1320"/>
        <w:gridCol w:w="96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 Geothermal Industry Development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[HKD]</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06</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12% on rising relative strength</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0.05; Top Rise</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07</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 in 2 days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Rises for a second consecutive day</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08</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Plummets 6.2% weakening below moving average price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0.04; Steepest Fall</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 in 2 days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10</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Rises 4.7% on increasing volatility</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rise on rising relative strength</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Hang Seng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top 11% by Price Performance in the Hong Kong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to Book of 0.5  less than  Sector average of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 to Book of 0.5 indicates undervaluation compared with sector average of 3.1 for the Internet/Online Services sector.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0.1. Compared with the rest of the market the stock is undervalued and ranks in the top 7% of stocks by value of Q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Low Debt to Equity (%) and Reducing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1.4% is under a safe benchmark figure of 50%. Moreover, it has improved from 22.4%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Satisfies three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stock price down to at least two-thirds of tangible book value per share"; the price is 0.46 times tangible book value per share of 10Cent.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stock price down to two-thirds of "net current asset value" or "net quick liquidation value"; the price is 0.2 times net current asset value of 22Cent per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debt less than tangible book value"; total debt of HKD5.9 million (US$760,501) is less than tangible book value of HKD428 million (US$54.9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Group Limited is an investment holding company. It operates in five business segments. The transmission segment includes manufacturing and sale of communication cables and optical cables. The shallow ground and energy segment includes provision, installation and maintenance of shallow ground energy utilization system. The environmental protection segment includes synthetical utilization of marsh gas, disposal and handling of solid garbage, rejectamenta, sewage and waste water and utilization of new energy sources. The securities investments and trading segment includes trading of securities. The corporate and others segment includes provision and sales of telecommunications network infrastructure solutions and network managements solutions. On March 26, 2009, the Company acquired 53.33% equity interest in Beijing King Feng Ever Source Thermal Energy Scientific and Technology Development Limited (King Feng). It is Hong Kong's 41st largest Internet/Online services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earner of Revenue was Shallow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[81.6%] followed by Air conditioning/ shallow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[13.7%] at Rank 2 . In FY 2021, revenue growth was highest in Property investment and development [8.6%]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w:eastAsia="arial" w:hAnsi="arial" w:cs="arial"/>
                <w:color w:val="000000"/>
                <w:sz w:val="18"/>
                <w:lang w:val="en-US" w:eastAsia="en-US" w:bidi="ar-SA"/>
              </w:rPr>
              <w:t xml:space="preserve">Shallow </w:t>
            </w:r>
            <w:r>
              <w:rPr>
                <w:rFonts w:ascii="arial" w:eastAsia="arial" w:hAnsi="arial" w:cs="arial"/>
                <w:b/>
                <w:i/>
                <w:color w:val="000000"/>
                <w:sz w:val="18"/>
                <w:u w:val="single"/>
                <w:lang w:val="en-US" w:eastAsia="en-US" w:bidi="ar-SA"/>
              </w:rPr>
              <w:t>geothermal energy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152.8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w:eastAsia="arial" w:hAnsi="arial" w:cs="arial"/>
                <w:color w:val="000000"/>
                <w:sz w:val="18"/>
                <w:lang w:val="en-US" w:eastAsia="en-US" w:bidi="ar-SA"/>
              </w:rPr>
              <w:t xml:space="preserve">Air conditioning/ shallow </w:t>
            </w:r>
            <w:r>
              <w:rPr>
                <w:rFonts w:ascii="arial" w:eastAsia="arial" w:hAnsi="arial" w:cs="arial"/>
                <w:b/>
                <w:i/>
                <w:color w:val="000000"/>
                <w:sz w:val="18"/>
                <w:u w:val="single"/>
                <w:lang w:val="en-US" w:eastAsia="en-US" w:bidi="ar-SA"/>
              </w:rPr>
              <w:t>geothermal</w:t>
            </w:r>
            <w:r>
              <w:rPr>
                <w:rFonts w:ascii="arial" w:eastAsia="arial" w:hAnsi="arial" w:cs="arial"/>
                <w:color w:val="000000"/>
                <w:sz w:val="18"/>
                <w:lang w:val="en-US" w:eastAsia="en-US" w:bidi="ar-SA"/>
              </w:rPr>
              <w:t xml:space="preserve"> </w:t>
            </w:r>
            <w:r>
              <w:rPr>
                <w:rFonts w:ascii="arial" w:eastAsia="arial" w:hAnsi="arial" w:cs="arial"/>
                <w:b/>
                <w:i/>
                <w:color w:val="000000"/>
                <w:sz w:val="18"/>
                <w:u w:val="single"/>
                <w:lang w:val="en-US" w:eastAsia="en-US" w:bidi="ar-SA"/>
              </w:rPr>
              <w:t>heat</w:t>
            </w:r>
            <w:r>
              <w:rPr>
                <w:rFonts w:ascii="arial" w:eastAsia="arial" w:hAnsi="arial" w:cs="arial"/>
                <w:color w:val="000000"/>
                <w:sz w:val="18"/>
                <w:lang w:val="en-US" w:eastAsia="en-US" w:bidi="ar-SA"/>
              </w:rPr>
              <w:t xml:space="preserve"> </w:t>
            </w:r>
            <w:r>
              <w:rPr>
                <w:rFonts w:ascii="arial" w:eastAsia="arial" w:hAnsi="arial" w:cs="arial"/>
                <w:b/>
                <w:i/>
                <w:color w:val="000000"/>
                <w:sz w:val="18"/>
                <w:u w:val="single"/>
                <w:lang w:val="en-US" w:eastAsia="en-US" w:bidi="ar-SA"/>
              </w:rPr>
              <w:t>pump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60.9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investment and development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187.3 M</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243.9 M</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Segments by Revenue and rank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earner of Revenue was Shallow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[81.6%] followed by Air conditioning/ shallow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[13.7%] at Rank 2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Property investment and development [8.6%]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763" w:history="1">
              <w:r>
                <w:rPr>
                  <w:rFonts w:ascii="arial" w:eastAsia="arial" w:hAnsi="arial" w:cs="arial"/>
                  <w:i/>
                  <w:color w:val="0077CC"/>
                  <w:sz w:val="18"/>
                  <w:u w:val="single"/>
                  <w:shd w:val="clear" w:color="auto" w:fill="FFFFFF"/>
                  <w:lang w:val="en-US" w:eastAsia="en-US" w:bidi="ar-SA"/>
                </w:rPr>
                <w:t>http://www.cgsenergy.com.hk</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Room 1301, York House The Landmark 15 Queen's Road Central Central, Hong Kong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 2891-2332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 2891-2727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764" w:history="1">
              <w:r>
                <w:rPr>
                  <w:rFonts w:ascii="arial" w:eastAsia="arial" w:hAnsi="arial" w:cs="arial"/>
                  <w:i/>
                  <w:color w:val="0077CC"/>
                  <w:sz w:val="18"/>
                  <w:u w:val="single"/>
                  <w:shd w:val="clear" w:color="auto" w:fill="FFFFFF"/>
                  <w:lang w:val="en-US" w:eastAsia="en-US" w:bidi="ar-SA"/>
                </w:rPr>
                <w:t>info@iini.com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Activity</w:t>
            </w:r>
          </w:p>
        </w:tc>
        <w:tc>
          <w:tcPr>
            <w:tcW w:w="5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 Services - NEC*</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NEC: Not elsewhere classified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China Geothermal Industry Development Financials Summary: EPS improved to -2.0c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improved from $30.9 million in FY2020 to $12.4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improved from -5.0c in FY2020 to -2.0c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(30.9)</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(HKD)</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Revenue down 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May 10,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Geothermal Industry Development (HK:08128) reported total revenue for the year-ended 31 December 2021 [FY2021] of HKD177m ($22.7m), down 23% from HKD231m ($29.8m)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8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HKD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HKD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Revenues down from 5% to 4.1%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up from 12.4% to 12.8%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Long-term investments to Total Assets up from 10.7% to 12.5%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Loss of HKD97.3m ($12.5m)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down 23.4% from HKD230.9m ($29.8m) to HKD176.8m ($22.7m)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of -57.1%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Operating Cash Flow is negative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80% to 82.3%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53.1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53.9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42.5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(December 31, 2021): $1 = HKD7.8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(December 31, 2020): $1 = HKD7.75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HKD Thousand,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176,835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230,862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23.4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-145,595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-184,728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31,240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46,134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 and gains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19,915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Selling and distribution expenses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-7,277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Administrative expenses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-70,952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-89,639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losses on trade and bills receivables net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-38,943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-15,388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153.1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losses on prepayments other receivables and</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 net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losses on contract assets net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-20,796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Fair value changes on investment properties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-32,570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expenses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-9,566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-166,722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94.3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profits and losses of:</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 joint venture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Associates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 expenses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-4,620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TAX</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-100,904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-240,248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58.0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expense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FOR THE YEAR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-102,327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Attributable to:</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Owners of the parent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-97,329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-242,399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59.8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Non-controlling interests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-4,998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-102,327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PER SHARE ATTRIBUTABLE TO ORDINARY EQUITY HOLDERS OF THE PARENT</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and diluted (expressed in HK cents)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-2.0c</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60.0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4,418,884,000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4,439,460,000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ASSETS</w:t>
            </w:r>
          </w:p>
        </w:tc>
        <w:tc>
          <w:tcPr>
            <w:tcW w:w="156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201,052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213,359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 properties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138,699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134,743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Right-of-use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Deposits paid for acquisitions of land use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17,823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 in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Investments in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55,495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investments designated at fair value through other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64,703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60,577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20,713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106,155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139,102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23.7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588,249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636,707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16,935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Properties held for sale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335,656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342,652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bills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39,830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58,743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Prepayments other receivables and other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108,868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225,075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95,455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122,504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from related companies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investments designated at fair value through other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289,873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238,831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7,326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67.4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87,069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63,172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977,383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1,083,854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bills payables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246,441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279,912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payables and accruals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460,166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430,934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46,759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51,225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to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17,891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to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to related companies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31,334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30,341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Interest-bearing bank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100,998</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5,889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Tax payable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183,528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189,263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990,443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1,106,453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-13,060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LESS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575,189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614,108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LESS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575,189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614,108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89,590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9,506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50,488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147,009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136,934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428,180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477,174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attributable to owners of the parent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353,043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353,043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 for Share Award Scheme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-8,169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-7,676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reserves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57,120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103,061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401,994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448,428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26,186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428,180</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477,174</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tax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-100,904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-240,248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for: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Finance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-5,673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disposal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-42,635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disposal of a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deregistration of an associate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disposal of items of 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income from equity investments at fair value through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-3,097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of 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13,060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Amortisation of other intangible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Fair value change on financial assets at fair value through profit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or loss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uncertainty in respect of collectability of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20,796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fair value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32,570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of right-of-use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Write-down of inventories to net realisable value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7,447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trade and bills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receivables 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38,943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15,388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prepayments other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receivables and other assets 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deposits paid for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acquisitions of land use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10,567</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properties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139,009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4,620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profits and losses of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profits and losses of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deemed disposal of interest in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-27,919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-41,110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32.1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inventories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6,130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trade and bills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16,860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4,622.7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prepayments other receivables and other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20,397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48,012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Decrease/(increase) in restricted cash</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 in time deposits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46,400.0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trade and bills payables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-41,294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-49,487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other payables and accruals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-11,248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-4,794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amounts due to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(Decrease)/increase in contract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in operations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-22,360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paid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580.5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used in operating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-53,449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125.3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used in operating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-53,449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125.3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261.5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income from equity investments designated at fair value through other 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3,097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Purchases of items of 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99.1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Additions to other intangible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on disposal of items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Disposal of investment properties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60,415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93,566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Development costs paid for investment properties under construction or development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Disposals of subsidiaries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118,812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Deregistration of an associate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Returned deposits for acquisition of land use rights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Advance received from disposal of equity investments at fair value through other 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237,643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 in an associate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from investing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183,572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450,282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bank and other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962,452</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portion of lease payments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-6,275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 of shares for Share Award Scheme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-7,676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Repayment of bank and other borrowings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-91,732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-867,990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amounts due to related companies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-475,285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used in financing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-108,082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-423,917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INCREASE IN 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735.2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63,172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56,871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49.3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YEAR</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87,069</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63,172</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Download CHINA GEOTHERMAL INDUSTRY DEVELOPMENT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840"/>
        <w:gridCol w:w="840"/>
        <w:gridCol w:w="1080"/>
        <w:gridCol w:w="960"/>
        <w:gridCol w:w="108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(38.2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556,000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(22.1 M)</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 M</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(242.4)</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(410.3)</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448.4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636.1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 B</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 B</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 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456.5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446.7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977.4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574.7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723.2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874.2 M</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213.4</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301.5</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(624.8)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(590.3)</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288.6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183.6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450.3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(538,000)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(179.6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 M</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(214.3 M)</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(423.9)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163.1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(47.1)</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16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BOCI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MASON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THE HONGKONG AND SHANGHAI BANKING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KINGSTON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BOCOM INTERNATIONAL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EVERBRIGHT SECURITIES INVESTMENT</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GUOTAI JUNAN SECURITIES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PACIFIC FOUNDATION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INTERACTIVE BROKERS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KGI ASIA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CITIC SECURITIES BROKERAGE (HK)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HAITONG INTERNATIONAL SECURITIES CO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GUODU SECURITIES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PHILLIP SECURITIES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SECURITIES SERVICES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CHINA (HONG KONG) LTD</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16 shareholders 89.9%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08128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vs Hong Kong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1,805 stocks in the Hong Kong Market, China Geothermal Industry Development is ranked 323rd(323) by Discount to 52-Wk High, 345th(345) by Total Debt/Equity, 521st(521) by Price/Net Tangible Assets and 554th(554) by Premium to 52-Wk 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56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 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0.01x</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0.5x</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338.3 M</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2178</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32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HKEXALLSHARE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HKEXALLSHARE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Internet/Online services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-12,398,839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543.6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-681,653,629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5,498.1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312.2 B</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199.4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43,312.3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400 B</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3,354 B</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0.001</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534.7 B</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
        <w:gridCol w:w="20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HKEXALLSHARE Avg.</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 Avg.</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0.01x</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0.51x</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0.09x</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GLOBAL RANK [out of 47,496 stocks] AND RANK OF CHINA GEOTHERMAL INDUSTRY DEVELOPMENT IN THE ASIA REGION [out of 25,203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20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Asia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34,136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18,795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199.4M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21,391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28,137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17,415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38,231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22,308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35,885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21,652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(57.9)</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34,918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22,022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37,625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21,399</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-50.4</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37,545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21,356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$1 = HKD 7.8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10, 2023: $ 1 equals HKD 7.85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RANK OF CHINA GEOTHERMAL INDUSTRY DEVELOPMENT IN THE HONG KONG MARKET [out of 2373 stocks] AND IN THE INTERNET/ONLINE SERVICES SECTOR [out of 55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8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Hong Kong Market</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Internet/Online services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203.7M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1,793</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1.6B</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1,368</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176.8M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1,824</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1,982</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1,957</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2,050</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HKD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446</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1,956</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LONG-TERM FUNDAMENTAL RANKING: 3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Geothermal Industry Development is ranked number 41 out of 65 listed internet/online services companies in the Hong Kong with a market capitalization of HKD203.7 million ($26 million).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internet/online services companies it has the 33rd  highest total assets and 35th  highest revenues.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HONG KONG DOLLAR (HKD)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 Change of HKD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Hong Kong Dollar fell 0.7% against the US Dollars; in the past three years the Hong Kong Dollar fell 1.1%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84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HKD1=0.127USD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HKD1=0.864CNY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HKD1=16.702JPY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HKD1=0.119EUR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HKD1=160.589KRW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HKD1=0.169SGD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HKD1=0.2NZD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HKD1=0.105GBP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HKD1=0.183AUD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HKD1=0.117CHF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HKD1=0.171CAD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HKD1=1.344SEK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HKD1=1.307NOK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HKD1=2.408MXN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KYG215531628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4295871437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8128.HK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7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Weekly: China Geothermal Industry Development (08128: 4.50c) shares post best week in three weeks; +0.3c [7.1%]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Asia: Hong Kong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110.24pt;height:30pt">
            <v:imagedata r:id="rId7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5394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HONG KONG END-OF-WEEK STOCK REPORT</w:t>
      </w:r>
    </w:p>
    <w:p>
      <w:pPr>
        <w:keepNext w:val="0"/>
        <w:spacing w:before="240" w:after="0" w:line="260" w:lineRule="atLeast"/>
        <w:ind w:left="0" w:right="0" w:firstLine="0"/>
        <w:jc w:val="both"/>
        <w:rPr>
          <w:lang w:val="en-US" w:eastAsia="en-US" w:bidi="ar-SA"/>
        </w:rPr>
      </w:pPr>
      <w:hyperlink r:id="rId7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Geothermal Industry Development (HK:08128), Hong Kong's 41st largest Internet/Online services company by market cap, has climbed 0.30c (or 7.1%) in the past week to close at 4.50c. Compared with the Hang Seng which fell 191.6 points (or 0.9%) in the week, this represented a relative price increase of 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shares had their best week in three weeks since the week-ended Jan 27, 2023.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5.0c on Monday Feb 06 and a low of 4.0c on Wednesday Feb 08. In the past week the market cap has risen by HKD13.6 million ($1.7 million) to HKD203.7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0.5 times average trading per week of 2.9 million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Stock Dashboard [traded in Hong Kong Dollar, HKD]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64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1.000 USD = 7.85 Hong Kong Dollar (HKD)</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HKD204 million [$26 million]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 2023</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4.50c [HKD 1 = 100c]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4,527,000,000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(2.0c)</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 in Indices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HKEXALLSHARE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585,852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Days Untraded in Past Month</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5/20; Stock is not Liquid</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0.04 - 0.10</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HKD442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vs Index (Annual Percentage Change)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228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 price in HKD</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Index return of Hang Seng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9.50c</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13.80c</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Group Limited has outperformed the Hang Seng in 3 of the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2021,2020,2017;3 of the past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Friday's price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rises 4.7% on increasing volatility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Group Limited traded between an intraday low of 4.20c and a high of 4.60c, suggesting a trading opportunity between peaks and troughs. China Geothermal Industry Development's stock price has jumped 0.20c (4.7%) from Thursday's close of 4.50c. Compared with the Hang Seng which fell 433.9 points (2%) in the day, the relative price increase was 6.3%. There were 328,000 shares worth HKD14,760 ($1,880) traded today. The volume was 0.6 times the average daily trading volume of 585,852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08128: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758" w:history="1">
        <w:r>
          <w:rPr>
            <w:rFonts w:ascii="arial" w:eastAsia="arial" w:hAnsi="arial" w:cs="arial"/>
            <w:i/>
            <w:color w:val="0077CC"/>
            <w:sz w:val="20"/>
            <w:u w:val="single"/>
            <w:shd w:val="clear" w:color="auto" w:fill="FFFFFF"/>
            <w:lang w:val="en-US" w:eastAsia="en-US" w:bidi="ar-SA"/>
          </w:rPr>
          <w:t>http://www.buysellsignals.com/bst/00105187100100223374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- 9-YEAR HISTORY [INCLUDING FY 2021]: Click </w:t>
      </w:r>
      <w:hyperlink r:id="rId759" w:history="1">
        <w:r>
          <w:rPr>
            <w:rFonts w:ascii="arial" w:eastAsia="arial" w:hAnsi="arial" w:cs="arial"/>
            <w:i/>
            <w:color w:val="0077CC"/>
            <w:sz w:val="20"/>
            <w:u w:val="single"/>
            <w:shd w:val="clear" w:color="auto" w:fill="FFFFFF"/>
            <w:lang w:val="en-US" w:eastAsia="en-US" w:bidi="ar-SA"/>
          </w:rPr>
          <w:t>http://www.buysellsignals.com/bst/00205187100100223374</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08128: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760" w:history="1">
        <w:r>
          <w:rPr>
            <w:rFonts w:ascii="arial" w:eastAsia="arial" w:hAnsi="arial" w:cs="arial"/>
            <w:i/>
            <w:color w:val="0077CC"/>
            <w:sz w:val="20"/>
            <w:u w:val="single"/>
            <w:shd w:val="clear" w:color="auto" w:fill="FFFFFF"/>
            <w:lang w:val="en-US" w:eastAsia="en-US" w:bidi="ar-SA"/>
          </w:rPr>
          <w:t>http://www.buysellsignals.com/bst/00805187100100223374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 vs HKD EXCHANGE RATE CHARTS IN HTML Click </w:t>
      </w:r>
      <w:hyperlink r:id="rId761" w:history="1">
        <w:r>
          <w:rPr>
            <w:rFonts w:ascii="arial" w:eastAsia="arial" w:hAnsi="arial" w:cs="arial"/>
            <w:i/>
            <w:color w:val="0077CC"/>
            <w:sz w:val="20"/>
            <w:u w:val="single"/>
            <w:shd w:val="clear" w:color="auto" w:fill="FFFFFF"/>
            <w:lang w:val="en-US" w:eastAsia="en-US" w:bidi="ar-SA"/>
          </w:rPr>
          <w:t>http://www.buysellsignals.com/bst/00905227100100223133</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762" w:history="1">
        <w:r>
          <w:rPr>
            <w:rFonts w:ascii="arial" w:eastAsia="arial" w:hAnsi="arial" w:cs="arial"/>
            <w:i/>
            <w:color w:val="0077CC"/>
            <w:sz w:val="20"/>
            <w:u w:val="single"/>
            <w:shd w:val="clear" w:color="auto" w:fill="FFFFFF"/>
            <w:lang w:val="en-US" w:eastAsia="en-US" w:bidi="ar-SA"/>
          </w:rPr>
          <w:t>http://www.buysellsignals.net/BuySellSignals/report/Hongkong/Stock/Daily/Html/08128_Board_Of_Directors.html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08128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HONG KONG DOLLAR (HKD)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China Geothermal Industry Development: Monthly Return of Equity Issuer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Monthly Return for Equity Issuer and Hong Kong Depositary Receipts listed under Chapter 19B of the Exchange Listing Rules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month ended: 31 December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Movements in Authorised / Registered Share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Details of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HongKong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23 2022: China Geothermal Industry Development: Monthly Return of Equity Issuer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Monthly Return for Equity Issuer and Hong Kong Depositary Receipts listed under Chapter 19B of the Exchange Listing Rules on Movements in Securities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month ended: 31 October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Movements in Authorised / Registered Share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Details of Movements in Issued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HongKong Stock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Rank in the bottom 15% by Price Performance in the Hong Kong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 yr]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11%</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Rel Strength 6 mo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China Geothermal Industry Development is 0.68. Being less than 1 is a bearish indicator. It is lower than the Price/MAP 200 for the Hang Seng of 1.09, a second bearish indicator. The stock is trading below both its MAPs and the 50-day MAP of 5.33c is lower than the 200-day MAP of 6.62c, a third bearish indicator.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 to 50-day EMAP ratio is 0.8, a bearish indicator. In the past 50 days this ratio has been under 0.8 just six times suggesting a support level. The 50-day EMAP has decreased to 5.29c. A decrease is another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quarter the steepest fall of 42.3% took place in the week beginning Monday December 19. The fall was exacerbated by volume of 2.1 times average.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960"/>
        <w:gridCol w:w="312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Hang Seng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19-23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-42.3</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 30-Feb 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26-30</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9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9 in the Hong Kong market of 1,805 stocks indicating it is trailing 91%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Rank in the bottom 19% by Size in the Hong Kong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Revenue</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HKD176.8 million ($22.5 million)</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million</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Turnover</w:t>
            </w:r>
          </w:p>
        </w:tc>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HKD14,760 ($1,880)</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Present Value of HKD1000 Invested in the Past [3 Mo, 1 Yr, 3 Yrs]; The Worst Periods with PVHKD1000  less than  805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PVHKD1,000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08128.HK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HKD750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HKD446</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HKD804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HKD1,597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HKD837</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HKD579</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Hang Seng</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HKD1,337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HKD850</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HKD778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The Worst Periods [3 Mo, 1 Yr] with Price Change %  less than  -24.9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-55.4% for China Geothermal Industry Development underperformed the change of -14.7% in the Hang Seng Index for a relative price change of -40.8%.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132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 Geothermal Industry Development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w:t>
            </w:r>
          </w:p>
        </w:tc>
        <w:tc>
          <w:tcPr>
            <w:tcW w:w="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Hang Seng Index</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c>
          <w:tcPr>
            <w:tcW w:w="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Moving Annual Return of -55.4%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-55.4% in the past year. Based on a dynamic start date of 5 years ago, the real rate of return has averaged -9.5%.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(HKD)</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 10</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0.09</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12.0c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MCap: 5-Year Decrease of HKD288 M [$37M] (59%)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HKD287.6 million (59%) from HKD491.3 million to HKD203.7 million.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320"/>
        <w:gridCol w:w="27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(HKD M)</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457.2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253.5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8.30c</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334.2</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12.20c</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491.3</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Total Shares on Issue: 5-Year Increase of 42%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1.3 billion (42%) from 3.1 billion to 4.4 billion. Buybacks have averaged 3.4 million shares [0.1%] per financial year. Based on a dynamic start date of 5 years ago, there has been only 1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4,418,884,000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4,439,460,000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4,163,227,000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4,026,925,000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3,530,455,000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3,111,850,000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Annualised Period-based Total Shareholder Returns [TSR %]: The Worst Periods with TSR  less than  -6.9%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44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08128.HK</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-55.5</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Declining Volume, down 81%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81.0% to 585,852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Feb 10,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585.9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984.3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2730.0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1277.3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Declining VWAP, down 59%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59.3% to 6.75c.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(HKD)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0.17</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3.10 Declining share turnover, down 96%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95.6% to HKD16,597 ($2,114).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 (HKD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3.11 Thinly traded stock: Days Untraded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Feb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Days Untraded</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2023</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stock is thinly traded. Liquidity has deteriorated from 58 Days Untraded five years ago to 120 days in the past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3.12 Satisfies 1 out of 9 criterion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8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PAST WEEK: WEAK MOMENTUM UP - 08128 gains 7.1% on volume 0.5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6 of 2023: Up 7.1%; China Geothermal Industry Development (08128) outperformed the Hang Seng Index in 3 out of 5 days. The price ranged between a high of 5.0c on Monday Feb 06 and a low of 4.0c on Wednesday Feb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760"/>
        <w:gridCol w:w="1320"/>
        <w:gridCol w:w="960"/>
        <w:gridCol w:w="8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Feb</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 Geothermal Industry Development</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[HKD]</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06</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12% on rising relative strength</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0.05; Top Rise</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07</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 in 2 days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Rises for a second consecutive day</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08</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Plummets 6.2% weakening below moving average price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0.04; Steepest Fall</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09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 in 2 days</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10</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Rises 4.7% on increasing volatility</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rise on rising relative strength</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Hang Seng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Rank in the top 11% by Price Performance in the Hong Kong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the last three months the stock has hit a new 52-week high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to Book of 0.5  less than  Sector average of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 to Book of 0.5 indicates undervaluation compared with sector average of 3.1 for the Internet/Online Services sector.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0.1. Compared with the rest of the market the stock is undervalued and ranks in the top 7% of stocks by value of Q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Low Debt to Equity (%) and Reducing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debt to equity ratio of 1.4% is under a safe benchmark figure of 50%. Moreover, it has improved from 22.4%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2021</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2020</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42.08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2017</w:t>
            </w:r>
          </w:p>
        </w:tc>
        <w:tc>
          <w:tcPr>
            <w:tcW w:w="64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Satisfies three criteria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stock price down to at least two-thirds of tangible book value per share"; the price is 0.46 times tangible book value per share of 10Cent.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stock price down to two-thirds of "net current asset value" or "net quick liquidation value"; the price is 0.2 times net current asset value of 22Cent per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debt less than tangible book value"; total debt of HKD5.9 million (US$760,501) is less than tangible book value of HKD428 million (US$54.9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CORPORATE PROFILE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Group Limited is an investment holding company. It operates in five business segments. The transmission segment includes manufacturing and sale of communication cables and optical cables. The shallow ground and energy segment includes provision, installation and maintenance of shallow ground energy utilization system. The environmental protection segment includes synthetical utilization of marsh gas, disposal and handling of solid garbage, rejectamenta, sewage and waste water and utilization of new energy sources. The securities investments and trading segment includes trading of securities. The corporate and others segment includes provision and sales of telecommunications network infrastructure solutions and network managements solutions. On March 26, 2009, the Company acquired 53.33% equity interest in Beijing King Feng Ever Source Thermal Energy Scientific and Technology Development Limited (King Feng). It is Hong Kong's 41st largest Internet/Online services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earner of Revenue was Shallow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[81.6%] followed by Air conditioning/ shallow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[13.7%] at Rank 2 . In FY 2021, revenue growth was highest in Property investment and development [8.6%]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w:eastAsia="arial" w:hAnsi="arial" w:cs="arial"/>
                <w:color w:val="000000"/>
                <w:sz w:val="18"/>
                <w:lang w:val="en-US" w:eastAsia="en-US" w:bidi="ar-SA"/>
              </w:rPr>
              <w:t xml:space="preserve">Shallow </w:t>
            </w:r>
            <w:r>
              <w:rPr>
                <w:rFonts w:ascii="arial" w:eastAsia="arial" w:hAnsi="arial" w:cs="arial"/>
                <w:b/>
                <w:i/>
                <w:color w:val="000000"/>
                <w:sz w:val="18"/>
                <w:u w:val="single"/>
                <w:lang w:val="en-US" w:eastAsia="en-US" w:bidi="ar-SA"/>
              </w:rPr>
              <w:t>geothermal energy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152.8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71.7</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w:eastAsia="arial" w:hAnsi="arial" w:cs="arial"/>
                <w:color w:val="000000"/>
                <w:sz w:val="18"/>
                <w:lang w:val="en-US" w:eastAsia="en-US" w:bidi="ar-SA"/>
              </w:rPr>
              <w:t xml:space="preserve">Air conditioning/ shallow </w:t>
            </w:r>
            <w:r>
              <w:rPr>
                <w:rFonts w:ascii="arial" w:eastAsia="arial" w:hAnsi="arial" w:cs="arial"/>
                <w:b/>
                <w:i/>
                <w:color w:val="000000"/>
                <w:sz w:val="18"/>
                <w:u w:val="single"/>
                <w:lang w:val="en-US" w:eastAsia="en-US" w:bidi="ar-SA"/>
              </w:rPr>
              <w:t>geothermal</w:t>
            </w:r>
            <w:r>
              <w:rPr>
                <w:rFonts w:ascii="arial" w:eastAsia="arial" w:hAnsi="arial" w:cs="arial"/>
                <w:color w:val="000000"/>
                <w:sz w:val="18"/>
                <w:lang w:val="en-US" w:eastAsia="en-US" w:bidi="ar-SA"/>
              </w:rPr>
              <w:t xml:space="preserve"> </w:t>
            </w:r>
            <w:r>
              <w:rPr>
                <w:rFonts w:ascii="arial" w:eastAsia="arial" w:hAnsi="arial" w:cs="arial"/>
                <w:b/>
                <w:i/>
                <w:color w:val="000000"/>
                <w:sz w:val="18"/>
                <w:u w:val="single"/>
                <w:lang w:val="en-US" w:eastAsia="en-US" w:bidi="ar-SA"/>
              </w:rPr>
              <w:t>heat</w:t>
            </w:r>
            <w:r>
              <w:rPr>
                <w:rFonts w:ascii="arial" w:eastAsia="arial" w:hAnsi="arial" w:cs="arial"/>
                <w:color w:val="000000"/>
                <w:sz w:val="18"/>
                <w:lang w:val="en-US" w:eastAsia="en-US" w:bidi="ar-SA"/>
              </w:rPr>
              <w:t xml:space="preserve"> </w:t>
            </w:r>
            <w:r>
              <w:rPr>
                <w:rFonts w:ascii="arial" w:eastAsia="arial" w:hAnsi="arial" w:cs="arial"/>
                <w:b/>
                <w:i/>
                <w:color w:val="000000"/>
                <w:sz w:val="18"/>
                <w:u w:val="single"/>
                <w:lang w:val="en-US" w:eastAsia="en-US" w:bidi="ar-SA"/>
              </w:rPr>
              <w:t>pump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60.9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investment and development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 M</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187.3 M</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243.9 M</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Segments by Revenue and rank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earner of Revenue was Shallow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[81.6%] followed by Air conditioning/ shallow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w:t>
      </w:r>
      <w:r>
        <w:rPr>
          <w:rFonts w:ascii="arial" w:eastAsia="arial" w:hAnsi="arial" w:cs="arial"/>
          <w:color w:val="000000"/>
          <w:sz w:val="20"/>
          <w:lang w:val="en-US" w:eastAsia="en-US" w:bidi="ar-SA"/>
        </w:rPr>
        <w:t xml:space="preserve"> [13.7%] at Rank 2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Property investment and development [8.6%]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763" w:history="1">
              <w:r>
                <w:rPr>
                  <w:rFonts w:ascii="arial" w:eastAsia="arial" w:hAnsi="arial" w:cs="arial"/>
                  <w:i/>
                  <w:color w:val="0077CC"/>
                  <w:sz w:val="18"/>
                  <w:u w:val="single"/>
                  <w:shd w:val="clear" w:color="auto" w:fill="FFFFFF"/>
                  <w:lang w:val="en-US" w:eastAsia="en-US" w:bidi="ar-SA"/>
                </w:rPr>
                <w:t>http://www.cgsenergy.com.hk</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Room 1301, York House The Landmark 15 Queen's Road Central Central, Hong Kong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 2891-2332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 2891-2727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after="0" w:line="220" w:lineRule="atLeast"/>
              <w:ind w:left="0"/>
              <w:jc w:val="left"/>
              <w:rPr>
                <w:lang w:val="en-US" w:eastAsia="en-US" w:bidi="ar-SA"/>
              </w:rPr>
            </w:pPr>
            <w:hyperlink r:id="rId764" w:history="1">
              <w:r>
                <w:rPr>
                  <w:rFonts w:ascii="arial" w:eastAsia="arial" w:hAnsi="arial" w:cs="arial"/>
                  <w:i/>
                  <w:color w:val="0077CC"/>
                  <w:sz w:val="18"/>
                  <w:u w:val="single"/>
                  <w:shd w:val="clear" w:color="auto" w:fill="FFFFFF"/>
                  <w:lang w:val="en-US" w:eastAsia="en-US" w:bidi="ar-SA"/>
                </w:rPr>
                <w:t>info@iini.com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Activity</w:t>
            </w:r>
          </w:p>
        </w:tc>
        <w:tc>
          <w:tcPr>
            <w:tcW w:w="5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 Services - NEC*</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NEC: Not elsewhere classified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FINANCIALS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China Geothermal Industry Development Financials Summary: EPS improved to -2.0c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Loss improved from $30.9 million in FY2020 to $12.4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improved from -5.0c in FY2020 to -2.0c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(30.9)</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(HKD)</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Revenue down 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May 10,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Geothermal Industry Development (HK:08128) reported total revenue for the year-ended 31 December 2021 [FY2021] of HKD177m ($22.7m), down 23% from HKD231m ($29.8m) in the previous year [FY2020].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Annual growth in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8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HKD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HKD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Sales and marketing expenses to Revenues down from 5% to 4.1%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up from 12.4% to 12.8%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Long-term investments to Total Assets up from 10.7% to 12.5%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Loss of HKD97.3m ($12.5m)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down 23.4% from HKD230.9m ($29.8m) to HKD176.8m ($22.7m)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of -57.1%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Operating Cash Flow is negative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80% to 82.3%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53.1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53.9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investments to Total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42.5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(December 31, 2021): $1 = HKD7.8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Currency Conversion (December 31, 2020): $1 = HKD7.75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FINANCIALS AS REPORTED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HKD Thousand,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176,835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230,862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23.4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-145,595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-184,728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31,240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46,134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income and gains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19,915</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Selling and distribution expenses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-7,277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Administrative expenses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-70,952</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-89,639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losses on trade and bills receivables net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-38,943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-15,388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153.1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losses on prepayments other receivables and</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 net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losses on contract assets net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-20,796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Fair value changes on investment properties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-32,570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expenses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-9,566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-166,722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94.3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profits and losses of:</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 joint venture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Associates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4,966</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 expenses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-4,620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TAX</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-100,904</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-240,248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58.0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expense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-1,423</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FOR THE YEAR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-102,327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Attributable to:</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Owners of the parent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-97,329</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-242,399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59.8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Non-controlling interests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-4,998</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-102,327</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PER SHARE ATTRIBUTABLE TO ORDINARY EQUITY HOLDERS OF THE PARENT</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 and diluted (expressed in HK cents)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-2.0c</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-5.0c</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Reduced 60.0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4,418,884,000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4,439,460,000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ASSETS</w:t>
            </w:r>
          </w:p>
        </w:tc>
        <w:tc>
          <w:tcPr>
            <w:tcW w:w="156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201,052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213,359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 properties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138,699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134,743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Right-of-use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Deposits paid for acquisitions of land use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17,823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 in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1,254</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Investments in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55,495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49,547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investments designated at fair value through other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64,703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60,577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20,713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106,155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139,102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23.7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588,249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636,707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16,935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Properties held for sale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335,656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342,652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bills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39,830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58,743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Prepayments other receivables and other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108,868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225,075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95,455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122,504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from related companies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investments designated at fair value through other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289,873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238,831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7,326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67.4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87,069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63,172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977,383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1,083,854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Trade and bills payables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246,441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279,912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payables and accruals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460,166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430,934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46,759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51,225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to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17,891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to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702</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Amounts due to related companies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31,334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30,341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Interest-bearing bank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100,998</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5,929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5,889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Tax payable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183,528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189,263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990,443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1,106,453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-13,060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LESS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575,189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614,108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LESS 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575,189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614,108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89,590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9,785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9,506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50,488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147,009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136,934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428,180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477,174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attributable to owners of the parent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capital</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353,043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353,043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 for Share Award Scheme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-8,169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-7,676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reserves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57,120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103,061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401,994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448,428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26,186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28,746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428,180</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477,174</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before tax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-100,904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-240,248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for: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Finance costs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-5,673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disposal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-42,635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disposal of a subsidiary</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deregistration of an associate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disposal of items of 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income from equity investments at fair value through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-3,097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of 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13,060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Amortisation of other intangible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Fair value change on financial assets at fair value through profit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or loss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Loss on uncertainty in respect of collectability of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20,796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132.2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fair value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32,570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of right-of-use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Write-down of inventories to net realisable value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7,447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trade and bills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receivables 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38,943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15,388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prepayments other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receivables and other assets 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10,384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deposits paid for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acquisitions of land use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10,567</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loss recognised in respect of properties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139,009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4,620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profits and losses of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 of profits and losses of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 on deemed disposal of interest in a joint venture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-27,919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-41,110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32.1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inventories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6,130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trade and bills receivables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16,860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4,622.7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prepayments other receivables and other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20,397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contract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11,000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48,012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Decrease/(increase) in restricted cash</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 in time deposits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46,400.0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trade and bills payables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-41,294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-49,487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other payables and accruals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-11,248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-4,794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134.6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amounts due to associates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(Decrease)/increase in contract liabilities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-5,970</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in operations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-22,360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tax paid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580.5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used in operating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-53,449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125.3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used in operating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-53,449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125.3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261.5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income from equity investments designated at fair value through other 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3,097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75.9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Purchases of items of property plant and equipment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99.1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Additions to other intangible assets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on disposal of items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Disposal of investment properties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60,415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93,566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Development costs paid for investment properties under construction or development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Disposals of subsidiaries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118,812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37.8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Deregistration of an associate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488</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Returned deposits for acquisition of land use rights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Advance received from disposal of equity investments at fair value through other comprehensive income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45,254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237,643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Investment in an associate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from investing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183,572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450,282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bank and other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962,452</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portion of lease payments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-6,275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 of shares for Share Award Scheme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-7,676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50.6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Repayment of bank and other borrowings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-91,732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-867,990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 amounts due to related companies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-475,285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-6,284</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cash flows used in financing activities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-108,082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-423,917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74.5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INCREASE IN CASH AND CASH EQUIVALENTS</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22,041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735.2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beginning of year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63,172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56,871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net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3,662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49.3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AT END OF YEAR</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87,069</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63,172</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Download CHINA GEOTHERMAL INDUSTRY DEVELOPMENT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840"/>
        <w:gridCol w:w="840"/>
        <w:gridCol w:w="1080"/>
        <w:gridCol w:w="960"/>
        <w:gridCol w:w="108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(38.2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556,000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(22.1 M)</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25.1 M</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(97.3)</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(242.4)</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(410.3)</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448.4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636.1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 B</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 B</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 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106.9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456.5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446.7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977.4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574.7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723.2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874.2 M</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213.4</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301.5</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318.6</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349.9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(624.8)</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(590.3)</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288.6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58.6</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183.6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450.3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(538,000)</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 M)</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(179.6 M)</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 M</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(214.3 M)</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(423.9)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163.1</w:t>
            </w:r>
          </w:p>
        </w:tc>
        <w:tc>
          <w:tcPr>
            <w:tcW w:w="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(47.1)</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w:t>
            </w:r>
          </w:p>
        </w:tc>
        <w:tc>
          <w:tcPr>
            <w:tcW w:w="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TOP SHAREHOLDERS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Top 16 shareholders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the Share Holder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Capital</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BOCI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MASON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THE HONGKONG AND SHANGHAI BANKING</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KINGSTON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BOCOM INTERNATIONAL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EVERBRIGHT SECURITIES INVESTMENT</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GUOTAI JUNAN SECURITIES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PACIFIC FOUNDATION SECURITIES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INTERACTIVE BROKERS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KGI ASIA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CITIC SECURITIES BROKERAGE (HK)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HAITONG INTERNATIONAL SECURITIES CO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GUODU SECURITIES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PHILLIP SECURITIES (HONG KONG) LTD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BNP PARIBAS SECURITIES SERVICES</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CHINA (HONG KONG) LTD</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held by Top 16 shareholders 89.9%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PEER COMPARISON &amp; RANKING OF 08128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Geothermal Industry Development vs Hong Kong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1,805 stocks in the Hong Kong Market, China Geothermal Industry Development is ranked 323rd(323) by Discount to 52-Wk High, 345th(345) by Total Debt/Equity, 521st(521) by Price/Net Tangible Assets and 554th(554) by Premium to 52-Wk 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56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Hong Kong Avg</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 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0.01x</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0.5x</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338.3 M</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2178</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32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HKEXALLSHARE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HKEXALLSHARE</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Internet/Online services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-12,398,839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543.6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-681,653,629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5,498.1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312.2 B</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199.4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43,312.3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400 B</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3,354 B</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0.001</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534.7 B</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0.005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
        <w:gridCol w:w="20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08128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HKEXALLSHARE Avg.</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Internet/Online services sector Avg.</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0.01x</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0.51x</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0.09x</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GLOBAL RANK [out of 47,496 stocks] AND RANK OF CHINA GEOTHERMAL INDUSTRY DEVELOPMENT IN THE ASIA REGION [out of 25,203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200"/>
        <w:gridCol w:w="19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Asia Region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34,136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18,795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199.4M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21,391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28,137</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17,415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(12.4M)</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38,231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22,308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35,885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21,652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(57.9)</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34,918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22,022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37,625</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21,399</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-50.4</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37,545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21,356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 year ago $1 = HKD 7.8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Feb 10, 2023: $ 1 equals HKD 7.85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RANK OF CHINA GEOTHERMAL INDUSTRY DEVELOPMENT IN THE HONG KONG MARKET [out of 2373 stocks] AND IN THE INTERNET/ONLINE SERVICES SECTOR [out of 55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8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Hong Kong Market</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Internet/Online services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203.7M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1,793</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1.6B</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1,368</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176.8M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1,824</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(HKD)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(97.3M)</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1,982</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1,957</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2,050</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856</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HKD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446</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1,956</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LONG-TERM FUNDAMENTAL RANKING: 3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Geothermal Industry Development is ranked number 41 out of 65 listed internet/online services companies in the Hong Kong with a market capitalization of HKD203.7 million ($26 million).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internet/online services companies it has the 33rd  highest total assets and 35th  highest revenues.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CURRENCY SYNOPSIS: HONG KONG DOLLAR (HKD)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 Change of HKD vs Currency Basket Period-Based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year the Hong Kong Dollar fell 0.7% against the US Dollars; in the past three years the Hong Kong Dollar fell 1.1% against the US Dollars.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84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Country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1-day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1-week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1-Year %</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3-Yrs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HKD1=0.127USD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States Of America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HKD1=0.864CNY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China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HKD1=16.702JPY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Japan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HKD1=0.119EUR</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European Union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HKD1=160.589KRW</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Korea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HKD1=0.169SGD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Singapore</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HKD1=0.2NZD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New Zealand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HKD1=0.105GBP</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United Kingdom</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HKD1=0.183AUD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Australia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HKD1=0.117CHF</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Switzerland</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HKD1=0.171CAD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Canada</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HKD1=1.344SEK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Sweden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HKD1=1.307NOK</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Norway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12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HKD1=2.408MXN</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Mexico</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KYG215531628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4295871437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8128.HK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75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Researchers at Jilin University Report New Data on Technology (Enhanced Heat Extraction Performance From Deep Buried U-shaped Well Using the High-pressure Jet Grouting 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Tech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95.99pt;height:2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802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10 (NewsRx) -- By a News Reporter-Staff News Editor at Tech Daily News -- Fresh data on Technology are presented in a new report. According to news reporting from Changchun, People's Republic of China, by NewsRx journalists, research stated, "Heat extraction from the single-well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system (SWGHS) is significantly restricted by the high thermal resistance of the surrounding host rocks. To improve heat production efficiency of this geothermal system, the high-pressure jet grouting (HPJG) technology is proposed to enhance thermal output in deep buried U-shaped well (DBUSW)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 supporters for this research include National Program on Key Research and Development Project, National Natural Science Foundation of China (NSFC), Research and application demonstration of single well heat recovery technology and ground comprehensive heat utilization technology for dry hot rock thermal energy.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news correspondents obtained a quote from the research from Jilin University, "By means of this technology, an artificial jet grouting column (JGC) with high thermal conductivity is built near the horizontal well segment. The emphasize of this work is to evaluate the feasibility and efficiency of the proposed heat production method. Numerical simulations were conducted via a field validated model from in-situ experiments in Xian. Results demonstrated that average annual heat production rate is improved by about 22% in the 30-year heating period, with building an artificial JGC with 1.0 m radius near the wellbore. These results indicate that the proposed method is a promising strategy for enhancing thermal output in the DBUSW. Sensitivity analyses suggest heat production rate and outlet temperature are mainly controlled by the radius of the JGC, while very high JGC thermal conductivity has less effect."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reporters, the research concluded: "Given the field conditions, the suggested thermal conductivity and radius of artificial JGC is 30 W/m degrees C and 2.0 m, respectively."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has been peer-reviewed.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Enhanced Heat Extraction Performance From Deep Buried U-shaped Well Using the High-pressure Jet Grouting Technology. Renewable Energy, 2023;202:1377-1386. Renewable Energy can be contacted at: Pergamon-elsevier Science Ltd, The Boulevard, Langford Lane, Kidlington, Oxford OX5 1GB, England. (Elsevier - www.elsevier.com; Renewable Energy - www.journals.elsevier.com/renewable-energy/)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report that additional information may be obtained by contacting Yilong Yuan, Jilin University, Key Laboratory of Groundwater Resources and Environment, Ministry of Education, Changchun 130021, People's Republic of China. Additional authors for this research include Han Yu, Tianfu Xu, Bo Feng and Shuantong ShangGuan.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direct object identifier (DOI) for that additional information is: https://doi.org/10.1016/j.renene.2022.12.022. This DOI is a link to an online electronic document that is either free or for purchase, and can be your direct source for a journal article and its citation.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Changchun, People's Republic of China, Asia, Technology, Jilin University.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SU is set to participate in Campus Race to Zero Waste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Orange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7:06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news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804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15, 2023( The Daily Orange: </w:t>
      </w:r>
      <w:hyperlink r:id="rId786" w:history="1">
        <w:r>
          <w:rPr>
            <w:rFonts w:ascii="arial" w:eastAsia="arial" w:hAnsi="arial" w:cs="arial"/>
            <w:i/>
            <w:color w:val="0077CC"/>
            <w:sz w:val="20"/>
            <w:u w:val="single"/>
            <w:shd w:val="clear" w:color="auto" w:fill="FFFFFF"/>
            <w:lang w:val="en-US" w:eastAsia="en-US" w:bidi="ar-SA"/>
          </w:rPr>
          <w:t>http://www.dailyorange.com</w:t>
        </w:r>
      </w:hyperlink>
      <w:r>
        <w:rPr>
          <w:rFonts w:ascii="arial" w:eastAsia="arial" w:hAnsi="arial" w:cs="arial"/>
          <w:color w:val="000000"/>
          <w:sz w:val="20"/>
          <w:lang w:val="en-US" w:eastAsia="en-US" w:bidi="ar-SA"/>
        </w:rPr>
        <w:t xml:space="preserve"> Delivered by Newstex)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the latest Syracuse news delivered right to your inbox.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Subscribe to our newsletter here[1].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Syracuse University will be ranked among other colleges in the United States and Canada in the Campus Race to Zero Waste[2] competition. The contest, which classifies schools in various sustainability categories, will announce its Zero Waste winner in April.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campuses report weekly on their waste and sustainability metrics, the Zero Waste program, which began its 2023 competition in January, keeps a tracker of their progress. At the end of the competition, the winning school will receive an award made from recyclable materials, according to an SU news release[3]. Categories ranked in the competition include waste diversion, food organics and zero waste overall.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SU was ranked sixteenth in the competition's Food Organics category, while neighboring SUNY ESF placed first. Both ESF administrators and SU senior Sydney Grosso, who has worked on bettering SU's sustainability initiatives, said the two schools have drastically different environmental efforts.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Grosso, who is majoring in policy studies and public health, said she wants to work to reconcile the gap between SU and ESF's efficacy in sustainability practices.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differences I've noticed is that ESF has more of a concentration on environmental studies, whereas Syracuse doesn't have as much concentration,' Grosso said. 'The university needs to grow in that department more. We need to advocate a little more.'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Zero Waste ranking corresponds to the Sustainability Tracking, Assessment and Rating System[4], a resource for universities to measure their progress in sustainability. By participating in the competition, SU gains campus engagement points.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SU holds a silver STARS rating. The recognition levels — reporter designation, bronze, silver, gold and platinum — are increasing benchmarks of sustainability. Each institution's final score is calculated by percentage of available points earned plus innovation and leadership points earned.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semester, Grosso worked on a project in which she used the STARS system to compare Syracuse's rating with other universities. She said funding levels are significantly different, and one which prevents SU from completing the projects it wants to.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'ESF has more funding. SU needs to invest more money into their sustainability department,' Grosso said. 'Since ESF is a smaller school, they're releasing a lot less carbon dioxide emissions. We are emitting way more, which is why our scope is at a silver rating compared to theirs.'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Jacques Megnizin | Digital Design Editor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 Student Association has worked to implement various incentives to improve the university's sustainability efforts. One incentive is its sustainability report[5], released in December, which outlines an update to SU's 2009 Climate Action Plan to eliminate its net carbon emissions by 2040.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includes a recommendation to move the date up from 2040 to 2030 and proposes sustainability projects, including a peer-to-peer education program and implementation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Rochelle Strassner, an outreach and engagement manager at ESF, works to manage certification programs on campus, like the STARS ranking. She said ESF's staffing makes the school successful in its sustainability department. While Strassner works to manage ESF's certifications, the office is spearheading other initiatives, including work with the Plastics Reduction Partners[6] program.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another environmental certification which functions as part of Campus Race to Zero Waste, works through schools to reduce plastic waste on campuses and in campus communities via clean-up events and other local engagement activities.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Delaney Demro, ESF's sustainability planning and institutional alignment manager, said ESF is currently pursuing work with the program. Demro also said the college's Office of Sustainability, where her position is housed, remains consistently active on campus.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position ourselves as an office of service,' Demro said. 'We are integrated throughout the campus.'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SU, Grosso said she wants to engage more students, faculty and staff in sustainability efforts, and push to increase funding in order to successfully execute those efforts.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need to be more aware,' Grosso said. 'The sustainability community is so small. We need more people targeting the campus.' </w:t>
      </w:r>
    </w:p>
    <w:p>
      <w:pPr>
        <w:keepNext w:val="0"/>
        <w:spacing w:before="240" w:after="0" w:line="260" w:lineRule="atLeast"/>
        <w:ind w:left="0" w:right="0" w:firstLine="0"/>
        <w:jc w:val="both"/>
        <w:rPr>
          <w:lang w:val="en-US" w:eastAsia="en-US" w:bidi="ar-SA"/>
        </w:rPr>
      </w:pPr>
      <w:hyperlink r:id="rId787" w:history="1">
        <w:r>
          <w:rPr>
            <w:rFonts w:ascii="arial" w:eastAsia="arial" w:hAnsi="arial" w:cs="arial"/>
            <w:i/>
            <w:color w:val="0077CC"/>
            <w:sz w:val="20"/>
            <w:u w:val="single"/>
            <w:shd w:val="clear" w:color="auto" w:fill="FFFFFF"/>
            <w:lang w:val="en-US" w:eastAsia="en-US" w:bidi="ar-SA"/>
          </w:rPr>
          <w:t>http://dailyorange.com/donate</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SU is set to participate in Campus Race to Zero Waste challenge[7] appeared first on The Daily Orange[8].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788" w:history="1">
        <w:r>
          <w:rPr>
            <w:rFonts w:ascii="arial" w:eastAsia="arial" w:hAnsi="arial" w:cs="arial"/>
            <w:i/>
            <w:color w:val="0077CC"/>
            <w:sz w:val="20"/>
            <w:u w:val="single"/>
            <w:shd w:val="clear" w:color="auto" w:fill="FFFFFF"/>
            <w:lang w:val="en-US" w:eastAsia="en-US" w:bidi="ar-SA"/>
          </w:rPr>
          <w:t>https://dailyorange.us5.list-manage.com/subscribe?u=daefd1a21be88018926c9a8c2&amp;id=737851c5ca</w:t>
        </w:r>
      </w:hyperlink>
      <w:r>
        <w:rPr>
          <w:rFonts w:ascii="arial" w:eastAsia="arial" w:hAnsi="arial" w:cs="arial"/>
          <w:color w:val="000000"/>
          <w:sz w:val="20"/>
          <w:lang w:val="en-US" w:eastAsia="en-US" w:bidi="ar-SA"/>
        </w:rPr>
        <w:t xml:space="preserve"> [ 2]: </w:t>
      </w:r>
      <w:hyperlink r:id="rId789" w:history="1">
        <w:r>
          <w:rPr>
            <w:rFonts w:ascii="arial" w:eastAsia="arial" w:hAnsi="arial" w:cs="arial"/>
            <w:i/>
            <w:color w:val="0077CC"/>
            <w:sz w:val="20"/>
            <w:u w:val="single"/>
            <w:shd w:val="clear" w:color="auto" w:fill="FFFFFF"/>
            <w:lang w:val="en-US" w:eastAsia="en-US" w:bidi="ar-SA"/>
          </w:rPr>
          <w:t>https://campusracetozerowaste.org</w:t>
        </w:r>
      </w:hyperlink>
      <w:r>
        <w:rPr>
          <w:rFonts w:ascii="arial" w:eastAsia="arial" w:hAnsi="arial" w:cs="arial"/>
          <w:color w:val="000000"/>
          <w:sz w:val="20"/>
          <w:lang w:val="en-US" w:eastAsia="en-US" w:bidi="ar-SA"/>
        </w:rPr>
        <w:t xml:space="preserve">/ [ 3]: </w:t>
      </w:r>
      <w:hyperlink r:id="rId790" w:history="1">
        <w:r>
          <w:rPr>
            <w:rFonts w:ascii="arial" w:eastAsia="arial" w:hAnsi="arial" w:cs="arial"/>
            <w:i/>
            <w:color w:val="0077CC"/>
            <w:sz w:val="20"/>
            <w:u w:val="single"/>
            <w:shd w:val="clear" w:color="auto" w:fill="FFFFFF"/>
            <w:lang w:val="en-US" w:eastAsia="en-US" w:bidi="ar-SA"/>
          </w:rPr>
          <w:t>https://news.syr.edu/blog/2023/01/18/university-begins-2023-campus-race-to-zero-waste-competition/</w:t>
        </w:r>
      </w:hyperlink>
      <w:r>
        <w:rPr>
          <w:rFonts w:ascii="arial" w:eastAsia="arial" w:hAnsi="arial" w:cs="arial"/>
          <w:color w:val="000000"/>
          <w:sz w:val="20"/>
          <w:lang w:val="en-US" w:eastAsia="en-US" w:bidi="ar-SA"/>
        </w:rPr>
        <w:t xml:space="preserve"> [ 4]: </w:t>
      </w:r>
      <w:hyperlink r:id="rId791" w:history="1">
        <w:r>
          <w:rPr>
            <w:rFonts w:ascii="arial" w:eastAsia="arial" w:hAnsi="arial" w:cs="arial"/>
            <w:i/>
            <w:color w:val="0077CC"/>
            <w:sz w:val="20"/>
            <w:u w:val="single"/>
            <w:shd w:val="clear" w:color="auto" w:fill="FFFFFF"/>
            <w:lang w:val="en-US" w:eastAsia="en-US" w:bidi="ar-SA"/>
          </w:rPr>
          <w:t>https://stars.aashe.org</w:t>
        </w:r>
      </w:hyperlink>
      <w:r>
        <w:rPr>
          <w:rFonts w:ascii="arial" w:eastAsia="arial" w:hAnsi="arial" w:cs="arial"/>
          <w:color w:val="000000"/>
          <w:sz w:val="20"/>
          <w:lang w:val="en-US" w:eastAsia="en-US" w:bidi="ar-SA"/>
        </w:rPr>
        <w:t xml:space="preserve">/ [ 5]: </w:t>
      </w:r>
      <w:hyperlink r:id="rId792" w:history="1">
        <w:r>
          <w:rPr>
            <w:rFonts w:ascii="arial" w:eastAsia="arial" w:hAnsi="arial" w:cs="arial"/>
            <w:i/>
            <w:color w:val="0077CC"/>
            <w:sz w:val="20"/>
            <w:u w:val="single"/>
            <w:shd w:val="clear" w:color="auto" w:fill="FFFFFF"/>
            <w:lang w:val="en-US" w:eastAsia="en-US" w:bidi="ar-SA"/>
          </w:rPr>
          <w:t>https://dailyorange.com/2023/01/sa-releases-sustainability-report-to-amend-universitys-climate-action-plan/</w:t>
        </w:r>
      </w:hyperlink>
      <w:r>
        <w:rPr>
          <w:rFonts w:ascii="arial" w:eastAsia="arial" w:hAnsi="arial" w:cs="arial"/>
          <w:color w:val="000000"/>
          <w:sz w:val="20"/>
          <w:lang w:val="en-US" w:eastAsia="en-US" w:bidi="ar-SA"/>
        </w:rPr>
        <w:t xml:space="preserve"> [ 6]: </w:t>
      </w:r>
      <w:hyperlink r:id="rId793" w:history="1">
        <w:r>
          <w:rPr>
            <w:rFonts w:ascii="arial" w:eastAsia="arial" w:hAnsi="arial" w:cs="arial"/>
            <w:i/>
            <w:color w:val="0077CC"/>
            <w:sz w:val="20"/>
            <w:u w:val="single"/>
            <w:shd w:val="clear" w:color="auto" w:fill="FFFFFF"/>
            <w:lang w:val="en-US" w:eastAsia="en-US" w:bidi="ar-SA"/>
          </w:rPr>
          <w:t>https://campusracetozerowaste.org/home-4/about-recyclemania/plastics-reduction-partner/</w:t>
        </w:r>
      </w:hyperlink>
      <w:r>
        <w:rPr>
          <w:rFonts w:ascii="arial" w:eastAsia="arial" w:hAnsi="arial" w:cs="arial"/>
          <w:color w:val="000000"/>
          <w:sz w:val="20"/>
          <w:lang w:val="en-US" w:eastAsia="en-US" w:bidi="ar-SA"/>
        </w:rPr>
        <w:t xml:space="preserve"> [ 7]: </w:t>
      </w:r>
      <w:hyperlink r:id="rId794" w:history="1">
        <w:r>
          <w:rPr>
            <w:rFonts w:ascii="arial" w:eastAsia="arial" w:hAnsi="arial" w:cs="arial"/>
            <w:i/>
            <w:color w:val="0077CC"/>
            <w:sz w:val="20"/>
            <w:u w:val="single"/>
            <w:shd w:val="clear" w:color="auto" w:fill="FFFFFF"/>
            <w:lang w:val="en-US" w:eastAsia="en-US" w:bidi="ar-SA"/>
          </w:rPr>
          <w:t>http://www.dailyorange.com/2023/02/su-is-set-to-participate-in-campus-race-to-zero-waste-challenge/</w:t>
        </w:r>
      </w:hyperlink>
      <w:r>
        <w:rPr>
          <w:rFonts w:ascii="arial" w:eastAsia="arial" w:hAnsi="arial" w:cs="arial"/>
          <w:color w:val="000000"/>
          <w:sz w:val="20"/>
          <w:lang w:val="en-US" w:eastAsia="en-US" w:bidi="ar-SA"/>
        </w:rPr>
        <w:t xml:space="preserve"> [ 8]: </w:t>
      </w:r>
      <w:hyperlink r:id="rId786" w:history="1">
        <w:r>
          <w:rPr>
            <w:rFonts w:ascii="arial" w:eastAsia="arial" w:hAnsi="arial" w:cs="arial"/>
            <w:i/>
            <w:color w:val="0077CC"/>
            <w:sz w:val="20"/>
            <w:u w:val="single"/>
            <w:shd w:val="clear" w:color="auto" w:fill="FFFFFF"/>
            <w:lang w:val="en-US" w:eastAsia="en-US" w:bidi="ar-SA"/>
          </w:rPr>
          <w:t>http://www.dailyorange.com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794" w:history="1">
        <w:r>
          <w:rPr>
            <w:rFonts w:ascii="arial" w:eastAsia="arial" w:hAnsi="arial" w:cs="arial"/>
            <w:i/>
            <w:color w:val="0077CC"/>
            <w:sz w:val="20"/>
            <w:u w:val="single"/>
            <w:shd w:val="clear" w:color="auto" w:fill="FFFFFF"/>
            <w:lang w:val="en-US" w:eastAsia="en-US" w:bidi="ar-SA"/>
          </w:rPr>
          <w:t>Link to the original story.</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84"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Congressional Research Service: 'Renewable Energy &amp; Energy Efficiency Incentives - Summary of Federal Programs' (Part 2 of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 4:47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Congressional Research Service issued the following report (No. R40913) on Feb. 10, 2023, entitled "Renewable Energy and Energy Efficiency Incentives: A Summary of Federal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from Part 1 of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Energy Efficiency and Renewable Energy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Energy Efficiency and Conservation Block Grant Program (EECBG)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V, Subtitle E 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and Investment and Jobs Act (IIJA, P.L. 117-58),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Division D, Title V, Subtitle D, Sec. 40552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billion for FY2009 from ARRA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FY2010-FY2021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$550 million for FY2022/12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was initially authorized through FY2012. The IIJA authorized funding for the program for FY2022 with monies to be available until expended.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is part of DOE's Weatherization and Intergovernmental Program. The EECBG Program provides formula and competitive grants to empower local communities to make strategic investments to meet the nation's long-term goals for energy independence and leadership on climate change. Grants can be used for energy efficiency and conservation programs and projects community-wide, as well as renewable energy installations on government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local, and tribal governments, including U.S.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efficient equipment and lighting; district heating and cooling systems; combined heat and power systems; landfill gases, solar; wind; fuel cells;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Energy Efficiency and Conservation Block Grant Program website; and program number 81.128 at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Energy Efficiency and Renewable Energy Information Dissemination, Outreach, Training, and Technical Analysis/Assistance Grant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Reorganization Act of 1974 (P.L. 93-438)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$36.1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$27.1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$33.1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$19.5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$21.7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$23.2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million for FY2022 (est.)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FY2023 budget request data are unavailable as of January 2023; the FY2023 DOE budget justifications do not provide details on this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FY2022 IIJA funding for the program to remain available until expended.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Funding information taken from the Assistance Listings, see </w:t>
      </w:r>
      <w:hyperlink r:id="rId802" w:history="1">
        <w:r>
          <w:rPr>
            <w:rFonts w:ascii="arial" w:eastAsia="arial" w:hAnsi="arial" w:cs="arial"/>
            <w:i/>
            <w:color w:val="0077CC"/>
            <w:sz w:val="20"/>
            <w:u w:val="single"/>
            <w:shd w:val="clear" w:color="auto" w:fill="FFFFFF"/>
            <w:lang w:val="en-US" w:eastAsia="en-US" w:bidi="ar-SA"/>
          </w:rPr>
          <w:t>https://sam.gov/fal/5abada163cd316e59c6bb19b216d75e3/view</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financial assistance for information dissemination, outreach, training, and related technical analysis/assistance that will (1) stimulate increased energy efficiency in transportation, buildings, industry, and the federal sector and encourage increased use of renewable and alternative energy; and (2) accelerate the adoption of new technologies to increase energy efficiency and the use of renewable and alternative energy through the competitive solicitation of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and local governments; Native American organizations; individuals; universities; profit organizations; private nonprofit organizations; public nonprofit organizations; Alaskan Native corporations and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energy efficiency and renewable energy technologies not listed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program number 81.117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Renewable Energy Production Incentive (REPI)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XII, Section 1212 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II, Subtitle A, Section 202 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III, Sec. 3006(c)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$4.95 million for FY2006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$4.95 million for FY2007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$4.95 million for FY2008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million for FY2009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FY2010-FY2022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of FY2026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incentive payments for electricity generated and sold by new qualifying renewable energy facilities. Qualifying systems are eligible for annual incentive payments of 1.5cents per kilowatt-hour in 1993 dollars (indexed for inflation) for the first 10-year period of their operation, subject to the availability of annual appropriations in each federal fiscal year of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local, and tribal governments; public utilities; not-for-profit electrical cooperatives; Native American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Solar thermal electric; photovoltaics; landfill gas; wind; biomass;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anaerobic digestion; marine energy (tidal energy; wave energy; ocean 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U.S. Code: 42 U.S.C. Sec.13317.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State Energy Program (SEP)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SCEP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Energy Efficiency Programs Improvement Act of 1990 (P.L. 101-440)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Reauthorization Act of 1998 (P.L. 105-388)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and Investment and Jobs Act (IIJA, P.L. 117-58),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Division D, Title V, Subtitle D, Sec. 40109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$47.1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$62.5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$62.5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 million additionally appropriated for FY2022 from IIJA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 provides grants to states, tribal governments, and territories to design and carry out their own renewable energy and energy efficiency programs, tailored to their unique resources, delivery capacity, and energy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grants support state energy offices in their development and implementation of energy programs that deploy portfolios of clean energy technologies addressing their specific goals and needs. A broad range of activities encompass the state energy offices' formula work, including energy planning; building energy code adoption, implementation and compliance in continued coordination with EERE's Building Technologies Office; financing mechanisms for institutional retrofit programs; loan programs; energy savings performance contracting to retrofit government buildings and facilities; comprehensive residential energy programs for homeowners; transportation programs that accelerate the use of alternative fuels, including electric vehicles and infrastructure; and programs that remove barriers and support supply side and distributed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and tribal governments, including U.S.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Emerging renewable energy and energy efficiency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State Energy Program website; EERE's State Energy Program Success Stories website; and program number 81.041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Office of Indian Energy Assistance Programs (formerly the Tribal Energy Program, 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Office of Indian Energy Policy and Programs (IE)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Tax Act of 1978 (P.L. 95-618)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Plant and Industrial Fuel Use Act of 1978 (P.L. 95-620)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Appliance Energy Conservation Act of 1987 (P.L. 100-12)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Energy Management Improvement Act of 1988 (P.L. 100-615)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VIII, Sec. 8013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million for FY2014/14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$14.7 million for FY2015/15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million for FY2017/16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$15.7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$129.7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promotes tribal energy sufficiency, economic growth, and employment on tribal lands through the development of renewable energy and energy efficiency technologies. The program provides financial assistance, technical assistance, education, and training to tribes for the evaluation and development of renewable energy resources and energy efficiency measures. In FY2015, DOE transferred TEP from the Weatherization and Intergovernmental Program (WIP) to the new Office of Indian Energy Policy and Programs (IE).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Tribal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Energy efficient technologies: clothes washers; refrigerators/freezers; water heaters; lighting; lighting controls/sensors; chillers; furnaces; boilers; air conditioners; programmable thermostats; energy management; systems/building controls; caulking/weather-stripping; duct/air sealing; building insulation; windows; doors; siding; roofs; comprehensive measures/whole building; and other energy efficiency improvements may be eligible. Renewable energy technologies: passive solar space heat; solar water heat; solar space heat; photovoltaics; wind; biomass; hydroelectric;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Office of Indian Energy Policy and Program's website; the Office of Indian Energy Policy and Program's Current Funding Opportunities; National Renewable Energy Laboratory's (NREL's) report: Tribal Energy Program - Assisting Tribes to Realize Their Energy Visions; DSIRE's program summary for the Tribal Energy Program; and CRS In Focus IF11793, Indian Energy Programs at the Department of Energy, by Corrie E. Clark and Mark Holt.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DOE Offices/Cross-Cutting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Advanced Research Projects Agency - Energy Financial Assistance Program (ARPA-E)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Advanced Research Projects Agency-Energy (ARPA-E)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 COMPETES Act (P.L. 110-69), Sec. 5012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 COMPETES Reauthorization Act of 2010 (P.L. 111-358)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X, Sec. 10001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 117-167 (commonly referred to as the CHIPS and Science Act), Div. B, Title VI, Sec. 10771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The Tribal Energy Program (TEP) was funded in FY2014 within the Office of Energy Efficiency and Renewable Energy appropriation, included with the Weatherization and Intergovernmental Programs. See Department of Energy, FY2014 Congressional Budget Request, volume 3, p. EE-249.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In 2015, TEP was transferred to the Office of Indian Energy (IE) and funding for FY2015 and FY2016 was provided within the DOE Departmental Administration appropriation. See Department of Energy, FY2015 Congressional Budget Request, volume 3, p.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For FY2017, DOE requested funding for TEP as a separate appropriation from the Departmental Administrative appropriation "to align the budget structure with IE's mission and activities." See Department of Energy, FY2017 Congressional Budget Request, volume 3, p. 756.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$250.6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$280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$280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$261.7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$276.8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$353.3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$334.8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$390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$392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$392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$643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Authorized through FY2025. Passed in December 2020, the Energy Act of 2020 [P.L. 116-260, 42 U.S.C. 16538(l)] also stipulates that "not later than 3 years after December 27, 2020, the Secretary [of Energy] is authorized to enter into a contract with the National Academy of Sciences under which the National Academy shall conduct an evaluation of how well ARPA-E is achieving the goals and mission of ARPA-E." Furthermore, the evaluation may include "a recommendation on whether ARPA-E should be continued or terminated."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will fund organizations that have proposed sophisticated energy technology R&amp;D projects that (1) translate scientific discoveries and cutting-edge inventions into technological innovations and (2) accelerate transformational technological advances in areas that industry by itself is not likely to undertake because of high technical or financial risk. Transformational energy technologies are those that have the potential to create new paradigms in how energy is produced, transmitted, used, or 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CHIPS and Science Act (P.L. 117-167) authorized an additional $1.2 billion in appropriations for FY2023-FY2026 for the purpose of funding specific "key technology focus areas."/17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focus areas include, among others, advanced energy and industrial efficiency technologies, such as batteries and advanced nuclear technologies, including but not limited to the purposes of electric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ARPA-E welcomes submissions from any type of capable technology research and development entity. This includes, but is not limited to for-profit entities, academic institutions, research foundations, not-for-profit entities, collaborations, and consortia. Individuals are typically eligible to apply for funding. However, any ARPA-E award funding would need to be made to a business entity formed by the applicant, if selected for award negotiations. The lead organization that will enter into the agreement with ARPA-E must be a U.S. 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Transformational energy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ARPA-E's General Questions website; National Academy of Sciences program evaluation: An Assessment of ARPA-E (2017); and program number 81.135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For a full list of specific technologies in the "key technology focuses areas" see Section 10387 of the CHIPS and Science Act (P.L. 117-167). For authorization of the additional $1.2 billion in appropriations for ARPA-E, see Section 10771(7) of the same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Electricity Delivery and Energy Reliability, Research, Development and Analysis Grant Program (Office of Electricity - 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Office of Electricity (OE)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Security Act (P.L. 96-294)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Superconductivity and Competitiveness Act of 1988 (P.L. 100-697)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VIII, Sec. 8001, 8003, 8004, and 8007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$129.2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$144.2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$144.2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$139 million for FY2019/18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million for FY2020/19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$193.7 million for FY2021/20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$193.7 million for FY2022/21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$279.8 million requested for FY2023/22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grant program aims to develop cost-effective technology that enhances the reliability, flexibility, efficiency, resiliency, affordability, and security of the electric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local, and tribal governments; universities; profit organizations; private nonprofit organizations; research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technologies not listed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OE's Technology Development website; and program number 81.122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For FY2019, DOE split the Electricity Delivery and Energy Reliability appropriation into two appropriations: Electricity Delivery (OE) and Cybersecurity, Energy Security, and Emergency Response (CESER). The CESER appropriation for FY2019 was $108.5 million. To compare to previous years, the combined appropriation for the now separated programs in FY2019 would be $247.5 million. See Department of Energy, FY2019 Congressional Budget Request, volume 3 part 1, pp. 7-9, 13, 57-59.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The CESER appropriation for FY2020 was $143 million. To compare to previous years, the combined appropriation for the now separated programs in FY2020 would be $315 million. See Department of Energy, FY2021 Congressional Budget Request, volume 3 part 1, pp. 265, 321.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The CESER appropriation for FY2021 was $144 million. To compare to previous years, the combined appropriation request for FY2021 would be $337.7 million. See Department of Energy, FY2022 Congressional Budget Request, volume 3 part 1, pp. 14, 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The CESER appropriation for FY2022 was $143 million. To compare to previous years, the combined appropriations for FY2022 would be $346.7 million. DOE's FY2022 budget request proposed transferring responsibility of R&amp;D for energy sector cybersecurity to OE, including a request for $25 million for the cyber R&amp;D program. See Department of Energy, FY2023 Congressional Budget Request, volume 3, pp. 6-9 and Department of Energy, FY2023 Congressional Budget Request, volume 4, pp. 320-325.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DOE's FY2023 budget request for OE similarly proposed transferring responsibility of R&amp;D for energy sector cybersecurity to OE. OE's appropriation request for FY2022 was $279.8 million and included $20 million for a Cyber Resilient and Secure Utility Communications Networks R&amp;D program. See Department of Energy, FY2023 Congressional Budget Request, volume 4, pp. 349-352.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Federal Energy Management Program (FEMP)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Office of Federal Energy Management Programs (FEMP)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and Conservation Act (EPCA; P.L. 94-163)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Production Act (ECPA; P.L. 94-385)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Organization Act (P.L. 95-91)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Energy Conservation Policy Act (NECPA; P.L. 95-619)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Energy Management Improvement Act of 1988 (P.L. 100-615)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Independence and Security Act of 2007 (EISA; P.L. 110-140)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 Sec. 1012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$28.3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$28.2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 million additionally appropriated for FY2022 from IIJA/23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$155.2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FEMP assists federal agencies in developing and implementing cost-effective energy and water management and energy-related investment practices: (a) to coordinate and strengthen energy and water resilience; and (b) to promote environmental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program's main activities include: providing guidance, reference materials, and resource links to help agencies comply with federal laws and requirements; facilitating technology integration for optimizing agency facilities and fleets; leveraging funding sources to support federal projects with technical and procurement expertise; providing technical assistance to federal agencies; tracking agency accountability in reporting annual energy and water consumption and resource management efforts for federal facilities; and providing training to foster and maintain a high-performance workforce that constructs, operates, and maintains energy-efficient and cost-effective federal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efficient technologies; solar; wind; incremental hydro; ocean; biomass;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Federal Energy Management Program website; and FEMP's Annual Reports to Congress on Federal Government Energy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Additional FY2022 IIJA funding appropriated for the Assisting Federal Facilities with Energy Conservation Grant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Office of Science Financial Assistance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Office of Science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Atomic Energy Act of 1954 (P.L. 83-703), Section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Reorganization Act of 1974 (P.L. 93-438),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I, Section 107 Federal Nonnuclear Energy Research and Development Act of 1974 (P.L. 93-577)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$965.1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billion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billion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billion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billion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billion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billion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billion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$1.37 billion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billion for FY2022 (est.)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billion for FY2023 (est.)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FY2023 budget request data are unavailable as of January 2023; the FY2023 DOE budget justifications do not contain estimates regarding how much funding from the SC are provided for renewable energy and energy efficiency R&amp;D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The Office of Science's (SC) mission is to deliver scientific discoveries and major scientific tools to transform our understanding of nature and advance the energy, economic, and national security of the United States. SC accomplishes its mission and advances national goals, in part, by supporting science for advanced and sustainable energy. SC supports a wide range of funding modalities from single principal investigators to large team-based activities to engage in fundamental research on energy production, conversion, storage, transmission, and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local, and tribal governments; colleges and universities; profit commercial organizations; private nonprofit organizations; public nonprofit organizations; small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advanced technologies not listed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Office of Science's Funding Opportunities website, and program number 81.049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Loan Guarantee Program (Loan Programs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Loan Programs Office (LPO)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XVII American Recovery and Reinvestment Act of 2009 (ARRA; P.L. 111-5)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Omnibus Appropriations Act, 2009 (P.L. 111-8)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Defense and Full-Year Continuing Appropriations Act, 2011 (P.L. 11210)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Act of 2020 (Div. Z of Consolidated Appropriations Act, 2020; P.L. 116-260), Title IX, Sec. 9010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Infrastructure and Jobs Act (IIJA; P.L. 117-58), Division D, Title IV, Sec. 40401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(IRA; P.L. 117-169), Title V, Sec. 50141, 50144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Funding information taken from the Assistance Listings, see </w:t>
      </w:r>
      <w:hyperlink r:id="rId803" w:history="1">
        <w:r>
          <w:rPr>
            <w:rFonts w:ascii="arial" w:eastAsia="arial" w:hAnsi="arial" w:cs="arial"/>
            <w:i/>
            <w:color w:val="0077CC"/>
            <w:sz w:val="20"/>
            <w:u w:val="single"/>
            <w:shd w:val="clear" w:color="auto" w:fill="FFFFFF"/>
            <w:lang w:val="en-US" w:eastAsia="en-US" w:bidi="ar-SA"/>
          </w:rPr>
          <w:t>https://sam.gov/fal/2ce2a503273bc133bfb5a1e142201bcd/view</w:t>
        </w:r>
      </w:hyperlink>
      <w:r>
        <w:rPr>
          <w:rFonts w:ascii="arial" w:eastAsia="arial" w:hAnsi="arial" w:cs="arial"/>
          <w:color w:val="000000"/>
          <w:sz w:val="20"/>
          <w:lang w:val="en-US" w:eastAsia="en-US" w:bidi="ar-SA"/>
        </w:rPr>
        <w:t>. The obligations for financial assistance do not include all funding for Office of Science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1703 Innovative Technology Loan Guarantee Program (permanent)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million for FY2014/25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million for FY2015/26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million for FY2016/27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$139,000 for FY2017/28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$30.9 million for FY2018/29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million for FY2019/30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million for FY2020/31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million for FY2021/32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million for FY2022/33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billion appropriated for FY2022 from 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$168.2 million requested for FY2023/34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1705 Temporary Loan Guarantee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billion was appropriated for FY2009. However, $2 billion of that funding was transferred to the "cash for clunkers" automobile trade-in program by P.L. 111-47./35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additional $1.5 billion was rescinded for the Education Jobs and Medicaid Assistance Act, P.L. 111-226 (Section 308), leaving a total of $2.5 billion remaining from the FY2009 appropriations.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for FY2012-FY2022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 requested for FY2023/36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1706 Energy Infrastructure Reinvestment Financing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billion appropriated for FY2022 from 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For FY2014, $42 million was enacted for administrative purposes only, but these expenses were offset by $34.1 million in collections from borrowers for a net appropriation of $7.9 million. See Department of Energy, FY2016 Congressional Budget Request, volume 3, pp. 721-722.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For FY2015, $42 million was enacted for administrative expenses. These administrative expenses were offset by $25 million in collections from borrowers for a net appropriation of $17 million. See Department of Energy, FY2017 Congressional Budget Request, volume 3, pp. 743-744.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For FY2016, $42 million was enacted for administrative expenses. These administrative expenses were offset by $25 million in collections from borrowers for a net appropriation of $17 million. See Department of Energy, FY2018 Congressional Budget Request, volume 3, pp. 717-719.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 For FY2017, $37 million was enacted for administrative expenses. These administrative expenses were reduced by (1) an offset of $27 million in collections from applicants and borrowers and (2) a rescission of an additional $9.861 million of administrative appropriations from FY2012 and FY2013 (P.L. 115-31) for a net appropriation of $139,000.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Department of Energy, FY2019 Congressional Budget Request, volume 3 part 2, pp. 453-455.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For FY2018, $33 million was enacted for administrative purposes. These administrative expenses were reduced by an offset of $2.1 million in collections from applicants and borrowers for a net appropriation of $30.9 million. See Department of Energy, FY2020 Congressional Budget Request, volume 3 part 2, pp. 455-457.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For FY2019, $33 million was enacted for administrative expenses. These administrative expenses were reduced by $20.7 million in collections from applicants and borrowers for a net appropriation of $12.3 million. See Department of Energy, FY2021 Congressional Budget Request, volume 3 part 2, pp. 391-393.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For FY2020, $32 million was enacted for administrative expenses. These administrative expenses were reduced by $3 million in collections from applicants and borrowers for a net appropriation of $29 million. See Department of Energy, FY2022 Congressional Budget Request, volume 3 part 2, p. 309.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For FY2021, $32 million was enacted for administrative expenses. These administrative expenses are expected to be offset by $3 million for a net appropriation of $29 million. See Department of Energy, FY2023 Congressional Budget Request, volume 3, p. 103.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For FY2022, $32 million was enacted for administrative expenses. These administrative expenses are expected to be offset by $3 million for a net appropriation of $29 million. See Department of Energy, FY2023 Congressional Budget Request, volume 3, p. 103.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For FY2023, a net total of $168.2 million was requested. This total includes $66.2 million for administrative expenses and $150 million for credit subsidy costs offset by an estimated $48 million in offsetting collections. The $150 million for credit subsidy costs is associated with an additional $5 billion of loan guarantee authority open to a range of eligible projects, increasing available Title 17 loan authority from $22.4 billion to $27.4 billion. See Department of Energy, FY2023 Congressional Budget Request, volume 3 (p. 104).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For more information, see CRS Report R40669, Energy and Water Development: FY2010 Appropriations, coordinated by Carl E. Behrens. To discuss with a CRS analyst, congressional staff may contact Mark Holt.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The authority to enter into new loan guarantees under Section 1705 expired on September 30, 2011, but the Loan Program Office (LPO) continues to administer and monitor the portfolio of loan guarantees obligated prior to the expiration date. See Department of Energy, FY2023 Congressional Budget Request, volume 3. p. 116.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for the permanent (Section 1703) loan guarantee program. Projects authorized by the temporary loan guarantee (Section 1705) had to begin construction no later than September 30, 2011. The LPO continues to administer and monitor loan guarantees for Section 1705 projects. The IRA (P.L. 117-169, Title V, Section 50144) authorized Section 1706 through FY2026.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federal loan guarantees to encourage early commercial use in the United States of new or significantly improved technologies in energy projects that (1) avoid, reduce, or sequester air pollutants or anthropogenic emissions of greenhouse gases; and (2) employ new or significantly improved technologies as compared to commercial technologies in service in the United States at the time the guarantee is issued. Temporary loan guarantees were also made under Section 1705 for rapid deployment of certain renewable and electric transmission projects up through September 30,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IRA (P.L. 114-169) established a temporary Section 1706 loan guarantee authority that could finance energy infrastructure. The bill defines energy infrastructure as (1) electricity generation and transmission or (2) production, processing, and delivery of fossil fuels, petroleum-derived fuels, or petrochemical feedstocks. To qualify for a 1706 loan guarantee, projects would need to (1) retool, repower, repurpose, or replace energy infrastructure that has ceased operations--subject to a requirement that fossil fuel electricity generation projects must avoid, reduce, utilize, or sequester air pollutants and anthropogenic greenhouse gas emissions or (2) enable operating energy infrastructure to avoid, reduce, utilize, or sequester air pollutants or anthropogenic emissions of greenhouse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local, and tribal governments; universities; profit organizations; public nonprofit organizations. No federal entity may apply.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Solar thermal electric; solar thermal process heat; photovoltaics; wind; hydroelectric; renewable transportation fuels;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fuel cells; manufacturing facilities; daylighting; tidal energy; wave energy; ocean thermal; biodiesel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DOE's Loan Guarantee Program website; See program number 81.126 at the SAM.gov website; DSIRE's program summary for the Loan Guarantee Program; CRS Insight IN11432, Department of Energy Loan Programs: Title XVII Innovative Technology Loan Guarantees, by Phillip Brown et al.; and CRS Insight IN11984, Inflation Reduction Act of 2022 (IRA): Department of Energy Loan Guarantee Programs, by Phillip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Small Business Innovation Research Program (SBIR)/Small Business Technology Transfer Program (STTR)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EERE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 Innovation Development Act of 1982 (P.L. 97-219)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 Research and Development Enhancement Act of 1992 (P.L. 102-564)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Consolidated Appropriations Act, 2001 (P.L. 106-554), Appendix I, Title I (Small Business Innovation Research Program Reauthorization Act of 2000) Small Business Technology Transfer Program Reauthorization Act of 2001 (P.L. 10750)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SBIR/STTR Reauthorization Act of 2011 (P.L. 112-81, Div. E, Title L) National Defense Authorization Act for Fiscal Year 2017 (P.L. 114-328), Div. A, Title XVIII, Sec. 1834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SBIR and STTR Extension Act of 2022 (P.L. 117-183)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$26.4 million for FY2013 (SBIR: $23.4 million; STTR: $3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$30.8 million for FY2014 (SBIR: $27.4 million; STTR: $3.4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$28.4 million for FY2015 (SBIR: $25.1 million; STTR: $3.3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$30.2 million for FY2016 (SBIR: $26.3 million; STTR: $3.9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$45.2 million for FY2017 (SBIR: $38.9 million; STTR: $6.3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$58.2 million for FY2018 (SBIR: $51 million; STTR: $7.2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$58.9 million for FY2019 (SBIR: $51.5 million; STTR: $7.4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$78.33 million for FY2020 (SBIR: $66.76 million; STTR: $11.57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$80.5 million for FY2021 (SBIR: $70.3 million; STTR: $10.1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$68.1 million for FY2022 (SBIR: $59.7 million; STTR: $8.4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$102.1 million requested for FY2023 (SBIR: $89.6 million; STTR: $12.6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SBIR and STTR Extension Act of 2022 (P.L. 117-183) reauthorized SBIR and STTR through FY2025.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 Innovation Research (SBIR) and Small Business Technology Transfers (STTR) are U.S. government programs in which federal agencies with large research and development (R&amp;D) budgets set aside a small fraction of their funding for competitions among small businesses only. DOE's SBIR-STTR program is designed to stimulate technological innovation by small advanced technology firms and provide new, cost-effective scientific and engineering solutions to challenging problems. EERE funds appropriated for SBIR/STTR are allocated to larger EERE technology programs, detailed earlier in this report, including Biomass, Geothermal, Hydrogen &amp; Fuel Cell, Solar Energy, Water Power, Wind Energy, Advanced Manufacturing, Building Technologies, and Vehicle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areas include energy production (fossil, nuclear, renewable, and fusion energy); energy use (in buildings, vehicles, and industry); fundamental energy sciences (materials, life, environmental, and computational sciences, and nuclear and high energy physics); environmental management; and nuclear nonproliferation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EERE's Small Business Innovation Research/Small Business Technology Transfers (SBIR/STTR) website; program number 10.212 (SBIR) at the SAM.gov website; and CRS Report R43695, Small Business Research Programs: SBIR and STTR, by Marcy Gallo.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Annual funding listed for the Small Business Innovation Research (SBIR) and Small Business Technology Transfers (STTR) programs includes only those funds distributed to DOE's energy efficiency and renewable energy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Department of Energy, FY2023 Congressional Budget Request, volume 4, p.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Tribal Energy Loan Guarantee Program (Loan Programs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LPO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1992 (EPACT; P.L. 102-486)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Policy Act of 2005 (EPACT 2005; P.L. 109-58), Title V, Section 503(a)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Tribal Energy Development and Self-Determination Act Amendments of 2017 (P.L. 115-325), Title I, Sec. 101(c)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Reduction Act of 2022 (IRA, P.L. 117-169), Title V, Sec. 50145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$8.939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million appropriated for FY2022 from 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However, in FY2021, LPO has proposed to terminate the Tribal Energy Loan Guarantee Program./38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partial loan guarantee program that can guarantee up to $2 billion in loans to support economic opportunities to tribes through energy development projects and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Tribal government; members of eligible tribes, including eligible joint ventures or authorized corporate 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broad range of energy-related projects can be supported, including, but not limited to solar, wind, geothermal, hydropower, electric transmission infrastructure, and energy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LPO's Tribal Energy Loan Guarantee Program website; CRS Insight IN11452, Department of Energy Loan Programs: Tribal Energy Loan Guarantee, by Corrie E. Clark et al.; CRS Insight IN11984, Inflation Reduction Act of 2022 (IRA): Department of Energy Loan Guarantee Programs, by Phillip Brown; and CRS In Focus IF11793, Indian Energy Programs at the Department of Energy, by Corrie E. Clark and Mark Holt.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For FY2021, DOE proposed eliminating the Tribal Energy Loan Guarantee Program. See Department of Energy, FY2021 Congressional Budget Request, volume 3, part 2, p. 401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Continues with Part 3 of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posted at: </w:t>
      </w:r>
      <w:hyperlink r:id="rId522" w:history="1">
        <w:r>
          <w:rPr>
            <w:rFonts w:ascii="arial" w:eastAsia="arial" w:hAnsi="arial" w:cs="arial"/>
            <w:i/>
            <w:color w:val="0077CC"/>
            <w:sz w:val="20"/>
            <w:u w:val="single"/>
            <w:shd w:val="clear" w:color="auto" w:fill="FFFFFF"/>
            <w:lang w:val="en-US" w:eastAsia="en-US" w:bidi="ar-SA"/>
          </w:rPr>
          <w:t>https://crsreports.congress.gov/product/pdf/R/R40913</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CRSCRS]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MSTRUCK-8070872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Chinese Academy of Geological Sciences Researchers Publish Findings in Earth Sciences (S-wave velocity characteristics and mineralization of the southern tibet detachment system-yalaxiangbo dome)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NewsRx Science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95.99pt;height:2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 - EARTH SCIENCES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15 (NewsRx) -- By a News Reporter-Staff News Editor at NewsRx Science Daily -- Research findings on earth sciences are discussed in a new report. According to news reporting out of Beijing, People's Republic of China, by NewsRx editors, research stated, "A series of extensional structures, including the southern Tibet detachment system (STDS), the north-south trending rifts (NSTR), and the northern Himalayan gneiss dome (NHGD), developed from the collision and compression between the Indian and Eurasian plates. These tectonic movements were accompanied by magmatism and polymetallic mineralization."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Funders for this research include National Natural Science Foundation of China; China Geological Survey.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editors obtained a quote from the research from Chinese Academy of Geological Sciences: "Cuona Rift (CR) is located on the STDS next to the Yalaxiangbo Dome (YD) and passes through the Zhegucuo-longzi fault (ZLF), the Lhozhag fault (LZF), the Rongbu-Gudui fault (RGF), the Cuonadong dome (CD), and the YD. The study area contains numerous metal deposits, such as rare metal ore, lead zinc ore, gold deposits, and two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fields</w:t>
      </w:r>
      <w:r>
        <w:rPr>
          <w:rFonts w:ascii="arial" w:eastAsia="arial" w:hAnsi="arial" w:cs="arial"/>
          <w:color w:val="000000"/>
          <w:sz w:val="20"/>
          <w:lang w:val="en-US" w:eastAsia="en-US" w:bidi="ar-SA"/>
        </w:rPr>
        <w:t xml:space="preserve">, i.e., the Cuona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(CGF) and the Gudui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(GGF). Current research on the geological structures from the STDS to the YD is mainly based on magnetotelluric and natural seismic imaging. These surveys have a low resolution, making it impossible to image the shallow crust in detail. This study obtained about a 112 km S-wave velocity profile from the STDS to the YD using the multichannel surface wave imaging method. The profile results indicated that the average thickness of the sedimentary layer from the STDS to the YD is 400-500 m, while it is more than 800 m at certain fault zones. The CD is connected to the high-velocity body below the Zhaxikang ore concentration area (ZOCA) and may have the same provenance. The thermal conductivity reveals that the CGF, the GGF, and the ZOCA have high values and a more intense thermal radiation capacity. This drives the migration and circulation of the thermal fluids in the CGF and the GGF, causing them to continuously transmit heat to the shallow surface along the fault system."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editors, the research concluded: "The migration of the thermal fluids extracts useful elements from the geological bodies through which it flows. When these elements mix with the atmospheric infiltration water, it precipitates to form the Zhaxikang hydrothermal superimposed transformation type lead-zinc polymetallic deposit."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S-wave velocity characteristics and mineralization of the southern tibet detachment system-yalaxiangbo dome. Frontiers in Earth Science, 2023,10. (Frontiers in Earth Science - http://www.frontiersin.org/earth_science). The publisher for Frontiers in Earth Science is Frontiers Media S.A.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https://doi.org/10.3389/feart.2022.1086080.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report that additional information may be obtained by contacting Guangwen Wang, Institute of Geology, Chinese Academy of Geological Sciences, Beijing, People's Republic of China. Additional authors for this research include Zhanwu Lu, Wenhui Li, Haiyan Wang, Shuai Xue, Yongzhi Cheng, Si Chen, Hao Wang, Guowei Wu, Wei Cai.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Chinese Academy of Geological Sciences, Beijing, People's Republic of China, Asia, Earth Sciences, Science.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GOV. DUNLEAVY INTRODUCES BILLS TO INCREASE ACCESS TO GEOTHERMAL RESOURCES AND REDUCE BARRIERS FOR CONTRACTORS TO ENGAGE IN LARGE SCALE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9:43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JUNEAU, Alaska, Feb. 15 -- The Office of Alaska Governor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Governor Mike Dunleavy introduced bills to increase access to Alaska's geothermal resources and to cut red tape related to a specific insurance requirement that hinders large scale infrastructure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HB74/SB69 removes obstacles for exploration and development of Alaska's geothermal resources. Technological advances have made lower-temperature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commercially viable, and there are non-commercial uses of heat energy such as heat pumps that rely on shallow subsurface pipes to heat or cool residential structures. The bill updates the definition of "geothermal resources" to allow for modern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 also increases the time available for exploration from three years to five years. The bill changes the current permit system to an exploration license similar to oil and gas exploration. The proposed five-year exploration license term allows explorers more time to conduct background research, acquire any related permits, and perform the field work necessary to locate a resource and produce the data necessary to convert a license to a 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"Geothermal resources could be an important component of a sustainable energy mix," said Governor Mike Dunleavy. "Our location on the Pacific Ring of Fire puts Alaska in a prime position to benefit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This bill makes geothermal exploration more viable for private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HB74/SB69 also increases the acreage limit for geothermal projects up to 100,000 acres, nearly double the current limit of 51,200 acres. The bill would also allow the Alaska Oil and Gas Conservation Commission the option to pursue state permitting primacy over Class V geothermal wells from the U.S. Environmental Protection Agency in order to provide more expeditious responses to local concerns and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HB75/SB70 removes an unnecessary requirement that prohibits adding additional insureds to Owner Controlled Insurance Programs (OCIPs). Currently, the Division of Insurance is required to enforce certain limitations on OCIPs on major construction projects, including a moratorium on policies naming one or more persons as additional insureds. This current limitation forces an owner or contractor to name all potential contractors and subcontractors at the initiation of a project. Projects such as the Trans-Alaska Pipeline System are not economically viable unless owners and contractors can enter into OCIPs that allow for additional insureds. This bill removes the limitation on additional insureds and creates economic incentives for owners and contractors to engage in large scale contracts that will assist Alaska's economy. For any query with respect to this article or any other content requirement, please contact Editor at </w:t>
      </w:r>
      <w:hyperlink r:id="rId36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US Energy Department To Invest As Much As $74M In Enhanced Geothermal Systems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474.84pt;height:115pt">
            <v:imagedata r:id="rId1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13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2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 announced $74 million for EGS pilot demonstration projects; EGS holds the potential to meet the booming demand for electricity by helping generate clean energy. As part of its efforts to ensure carbon emission-free electricity generation,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energy (doe)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declared it would provide up to $74 million for up to seven EGS-based pilot projects.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is to ramp up the development of the geothermal industry by continuously testing the scalability and efficacy of enhanced geothermal systems (EGS).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DOE hopes these pilot projects will help trap the Earth's nearly inexhaustible heat resources in different geologic settings.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lion's share of this $74 million investment will come from the President's Bipartisan Infrastructure Law (BIL) that helps facilitate the use of breakthrough technologies and advanced techniques.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DOE's Fourth Energy Earthshot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 move to slash the cost of</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power by 90% to $45 per MWh by 2035, DOE launched the new Enhanced Geothermal ShotTM.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Enhanced Geothermal ShotTM is part of DOE's Energy EarthShots Initiative, which was launched in September 2022.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$74M is the first funding opportunity announced as part of DOE's effort to produce clean, safer energy since the launching of the Enhanced Geothermal ShotTM last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Enhanced Geothermal Systems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EGS-human-made geothermal reservoirs-are built to inject high-flow water/fluid into naturally hot (~150°C) and impermeable deep rocks through an injection borehole and extract heat by forming or re-opening a subsurface fracture network.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high-temperature dry rock (HDR) area acts as a heat exchanger in an EGS reservoir.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 EGS system, the reservoir's natural permeability is boosted by stimulating fracture formation and ensuring a constant water flow.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increased size and connectivity of water pathways that allow water to circulate through the fractures of the deep rocks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constant flow of fluid, when in contact with the subsurface rock areas, gets heated up, backs to the surface through the production barehole, and finally is extracted for electricity generation.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concept behind the EGS system is to enhance the economics of geothermal resources without adequate water and/or permeability.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EGS aims to tap a continuum of geothermal resources-ranging from dry rocks to traditional hydrothermal resources.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deployment, EGS functions just as naturally occurring hydrothermal systems.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ensuring the safe deployment of EGS reservoirs while also maximising its operational efficiency, leveraging a high-end geothermal monitoring tool is a sensible decision.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solution like the one offered by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silixa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can effectively facilitate the long-term monitoring of geothermal reservoirs and help operators comply with regulations.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EGS's Potential to Increase Electricity Production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Geothermal power plants currently generate 3.7 GW of electricity in the US, accounting for around 0.4% of the 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with EGS deployed,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which is inaccessible using conventional technologies, can be tapped to generate as much as 90 GW of electricity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"Advances in enhanced geothermal systems will help introduce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in regions where, until recently, the use of this renewable power source was thought to be impossible," said United States Secretary of Energy, Jennifer M. Granholm, in a statement last Wednesday."These pilot demonstrations will help us realise the enormous potential of the heat beneath our feet to deliver clean, renewable energy to millions of Americans."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Marking geothermal as an enormous source of renewable energy, the secretary of energy anticipates that around 45% of U.S. houses can be powered by the Earth's heat at some point.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Wrapping 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DOE hopes these BIL-funded EGS pilot demonstration projects would act as a step-change in meeting the booming demand for electricity while also helping hit President Biden's goals of attaining deep decarbonisation in electricity generation by 2035.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MENAFN17022023003238003268ID1105590073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Governor Dunleavy Introduces Bills to Increase Access to Geothermal Resources and Reduce Barriers for Contractors to Engage in Large Scale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 9:10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JUNEAU, Alaska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Mike Dunleavy, R-Alaska, issued the following news release on Feb. 15,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Governor Mike Dunleavy introduced bills to increase access to Alaska's geothermal resources and to cut red tape related to a specific insurance requirement that hinders large scale infrastructure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HB74/SB69 removes obstacles for exploration and development of Alaska's geothermal resources. Technological advances have made lower-temperature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commercially viable, and there are non-commercial uses of heat energy such as heat pumps that rely on shallow subsurface pipes to heat or cool residential structures. The bill updates the definition of "geothermal resources" to allow for modern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 also increases the time available for exploration from three years to five years. The bill changes the current permit system to an exploration license similar to oil and gas exploration. The proposed five-year exploration license term allows explorers more time to conduct background research, acquire any related permits, and perform the field work necessary to locate a resource and produce the data necessary to convert a license to a 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"Geothermal resources could be an important component of a sustainable energy mix," said Governor Mike Dunleavy. "Our location on the Pacific Ring of Fire puts Alaska in a prime position to benefit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This bill makes geothermal exploration more viable for private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HB74/SB69 also increases the acreage limit for geothermal projects up to 100,000 acres, nearly double the current limit of 51,200 acres. The bill would also allow the Alaska Oil and Gas Conservation Commission the option to pursue state permitting primacy over Class V geothermal wells from the U.S. Environmental Protection Agency in order to provide more expeditious responses to local concerns and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HB75/SB70 removes an unnecessary requirement that prohibits adding additional insureds to Owner Controlled Insurance Programs (OCIPs). Currently, the Division of Insurance is required to enforce certain limitations on OCIPs on major construction projects, including a moratorium on policies naming one or more persons as additional insureds. This current limitation forces an owner or contractor to name all potential contractors and subcontractors at the initiation of a project. Projects such as the Trans-Alaska Pipeline System are not economically viable unless owners and contractors can enter into OCIPs that allow for additional insureds. This bill removes the limitation on additional insureds and creates economic incentives for owners and contractors to engage in large scale contracts that will assist Alaska's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 text here: </w:t>
      </w:r>
      <w:hyperlink r:id="rId833" w:history="1">
        <w:r>
          <w:rPr>
            <w:rFonts w:ascii="arial" w:eastAsia="arial" w:hAnsi="arial" w:cs="arial"/>
            <w:i/>
            <w:color w:val="0077CC"/>
            <w:sz w:val="20"/>
            <w:u w:val="single"/>
            <w:shd w:val="clear" w:color="auto" w:fill="FFFFFF"/>
            <w:lang w:val="en-US" w:eastAsia="en-US" w:bidi="ar-SA"/>
          </w:rPr>
          <w:t>https://gov.alaska.gov/governor-dunleavy-introduces-bills-to-increase-access-to-geothermal-resources-and-reduce-barriers-for-contractors-to-engage-in-large-scale-projects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MSTRUCK-8074321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Federal tax credits go into effect for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Pennsylvania Business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 5:45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Melina Druga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817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16, 2023( Pennsylvania Business Report: </w:t>
      </w:r>
      <w:hyperlink r:id="rId841" w:history="1">
        <w:r>
          <w:rPr>
            <w:rFonts w:ascii="arial" w:eastAsia="arial" w:hAnsi="arial" w:cs="arial"/>
            <w:i/>
            <w:color w:val="0077CC"/>
            <w:sz w:val="20"/>
            <w:u w:val="single"/>
            <w:shd w:val="clear" w:color="auto" w:fill="FFFFFF"/>
            <w:lang w:val="en-US" w:eastAsia="en-US" w:bidi="ar-SA"/>
          </w:rPr>
          <w:t>https://pennbizreport.com</w:t>
        </w:r>
      </w:hyperlink>
      <w:r>
        <w:rPr>
          <w:rFonts w:ascii="arial" w:eastAsia="arial" w:hAnsi="arial" w:cs="arial"/>
          <w:color w:val="000000"/>
          <w:sz w:val="20"/>
          <w:lang w:val="en-US" w:eastAsia="en-US" w:bidi="ar-SA"/>
        </w:rPr>
        <w:t xml:space="preserve"> Delivered by Newstex)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https://pennbizreport.com/news/25922-federal-tax-credits-go-into-effect-for-coal-communities/</w:t>
        </w:r>
      </w:hyperlink>
      <w:r>
        <w:rPr>
          <w:rFonts w:ascii="arial" w:eastAsia="arial" w:hAnsi="arial" w:cs="arial"/>
          <w:color w:val="000000"/>
          <w:sz w:val="20"/>
          <w:lang w:val="en-US" w:eastAsia="en-US" w:bidi="ar-SA"/>
        </w:rPr>
        <w:t xml:space="preserve"> The federal Inflation Reduction Act will provide $10 billion in new funding for the Qualifying Advanced Energy Project Credit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incentivizes industrial decarbonization, clean energy property manufacturing and recycling, and critical materials processing, refining, and recycling. Projects are eligible for an investment tax credit of up to 30 percent. Eligible projects include critical minerals processing facilities, equipment for carbon capture, and the manufacture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includes at least $4 billion for projects in communities with closed coal mines or retired coal-fired power plants.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work to build a clean energy economy, I fought to ensure that manufacturing jobs end up in the communities who powered our Nation for generations,' U.S. Sen. Bob Casey (D-PA) said. 'These credits will bring new, cutting-edge jobs to the Pennsylvania's coal country, revitalizing our communities and helping our workers to earn the family-sustaining wages they deserve.'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Casey advocated for the inclusion of provisions in the act that incentivize clean energy projects in areas where economies and jobs are or were dependent on the coal, oil, or natural gas energy sectors.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credit will create 36,800 jobs in former coal communities over the next 10 years, according to one study.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Federal tax credits go into effect for coal communities[1] appeared first on Pennsylvania Business Report[2].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842" w:history="1">
        <w:r>
          <w:rPr>
            <w:rFonts w:ascii="arial" w:eastAsia="arial" w:hAnsi="arial" w:cs="arial"/>
            <w:i/>
            <w:color w:val="0077CC"/>
            <w:sz w:val="20"/>
            <w:u w:val="single"/>
            <w:shd w:val="clear" w:color="auto" w:fill="FFFFFF"/>
            <w:lang w:val="en-US" w:eastAsia="en-US" w:bidi="ar-SA"/>
          </w:rPr>
          <w:t>https://pennbizreport.com/news/25922-federal-tax-credits-go-into-effect-for-coal-communities/</w:t>
        </w:r>
      </w:hyperlink>
      <w:r>
        <w:rPr>
          <w:rFonts w:ascii="arial" w:eastAsia="arial" w:hAnsi="arial" w:cs="arial"/>
          <w:color w:val="000000"/>
          <w:sz w:val="20"/>
          <w:lang w:val="en-US" w:eastAsia="en-US" w:bidi="ar-SA"/>
        </w:rPr>
        <w:t xml:space="preserve"> [ 2]: </w:t>
      </w:r>
      <w:hyperlink r:id="rId841" w:history="1">
        <w:r>
          <w:rPr>
            <w:rFonts w:ascii="arial" w:eastAsia="arial" w:hAnsi="arial" w:cs="arial"/>
            <w:i/>
            <w:color w:val="0077CC"/>
            <w:sz w:val="20"/>
            <w:u w:val="single"/>
            <w:shd w:val="clear" w:color="auto" w:fill="FFFFFF"/>
            <w:lang w:val="en-US" w:eastAsia="en-US" w:bidi="ar-SA"/>
          </w:rPr>
          <w:t>https://pennbizreport.com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842" w:history="1">
        <w:r>
          <w:rPr>
            <w:rFonts w:ascii="arial" w:eastAsia="arial" w:hAnsi="arial" w:cs="arial"/>
            <w:i/>
            <w:color w:val="0077CC"/>
            <w:sz w:val="20"/>
            <w:u w:val="single"/>
            <w:shd w:val="clear" w:color="auto" w:fill="FFFFFF"/>
            <w:lang w:val="en-US" w:eastAsia="en-US" w:bidi="ar-SA"/>
          </w:rPr>
          <w:t>Link to the original story.</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05" style="position:absolute;z-index:2518190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US Patent Issued on Feb. 14 for "In situ geothermal power" (New York Inventor)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2023 Wednesday GENERAL_EDIT_CORRECTION ERROR Document ID 454 Has error Validate old format failed - Input Date Invalid - 00:44: Unparseable date: "00:44"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821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Feb. 15 -- United States Patent no. 11,578,703, issued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situ geothermal power" was invented by Adam Mancini (Hagaman, N.Y.). According to the abstract* released by the U.S. Patent &amp; Trademark Office: "A method of generating electricity from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utilizing an in situ closed loop heat exchanger deep within the earth using a recirculating heat transfer fluid to power an in situ modular turbine and generator system within a vertical, large bore, deep, tunnel shaft. The shaft length and diameter are dependent on the shaft temperature and sustaining heat flux. The method further includes methods of deep shaft boring and excavating, liner placement and sealing, shaft transport systems, shaft Heating, Ventilation, and Air Conditioning, and operations and maintenance provisions. The method has few global location restrictions, maximizes thermal efficiency as to make power generation practical, has a small site surface footprint, does not interact with the environment, is sustainable, uses renewable energy, and is a zero release carbon and hazardous substance emitter." The patent was filed on July 28, 2021, under Application No. 17/386,940. *For further information, including images, charts and tables, please visit: </w:t>
      </w:r>
    </w:p>
    <w:p>
      <w:pPr>
        <w:keepNext w:val="0"/>
        <w:spacing w:before="240" w:after="0" w:line="260" w:lineRule="atLeast"/>
        <w:ind w:left="0" w:right="0" w:firstLine="0"/>
        <w:jc w:val="both"/>
        <w:rPr>
          <w:lang w:val="en-US" w:eastAsia="en-US" w:bidi="ar-SA"/>
        </w:rPr>
      </w:pPr>
      <w:hyperlink r:id="rId850" w:history="1">
        <w:r>
          <w:rPr>
            <w:rFonts w:ascii="arial" w:eastAsia="arial" w:hAnsi="arial" w:cs="arial"/>
            <w:i/>
            <w:color w:val="0077CC"/>
            <w:sz w:val="20"/>
            <w:u w:val="single"/>
            <w:shd w:val="clear" w:color="auto" w:fill="FFFFFF"/>
            <w:lang w:val="en-US" w:eastAsia="en-US" w:bidi="ar-SA"/>
          </w:rPr>
          <w:t>http://patft.uspto.gov/netacgi/nph-Parser?Sect1=PTO2&amp;Sect2=HITOFF&amp;p=1&amp;u=%2Fnetahtml%2FPTO%2Fsearch-bool.html&amp;r=1&amp;f=G&amp;l=50&amp;co1=AND&amp;d=PTXT&amp;s1=11578703&amp;OS=11578703&amp;RS=11578703</w:t>
        </w:r>
      </w:hyperlink>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36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NZGA provides geothermal perspective on New Zealand proposed legislation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Zealand Geothermal Association (NZGA) has submitted comments and proposed revisions to the Parliaments Environment Committee. The input of NZGA provides perspective from the geothermal community and helps ensure that the bills are written in consideration of the development process of geothermal projects and the relevance of the geothermal industry in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bills the Natural &amp; Built Environment Bill and the Spatial Planning Bill are being proposed as part of the process of reforming New Zealands Resource Management Act (RMA). NZGA has prepared two documents highlighting the groups comments on each of the proposed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comments made by NZGA are proposed revisions to a risk-based decision-making process that takes into consideration the inherent risk of geothermal development and the internationally well-regarded approach of New Zealand in geothermal resource management. The NZGA also proposes that geothermal be identified specifically as one of the renewable energies eligible for a fast track consenting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early 2022, the NZGA launched the GeoHeat Action Plan for 2022 to 2023 which aims to raise awareness and support for geoheat opportunities. This particular edition of the publications focused on the direct use of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for industrial and commercial projects.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City to host energy conservation series for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Sault Ste. Marie This 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2023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Sault Ste. Marie This Week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From a media release, From a media release</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25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of Sault Ste. Marie and Sault Ste. Marie Innovation Centre have partnered to deliver a free two-part in-person luncheon information series on commercial and industrial natural gas and electricity conservation incentive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sessions take place at the Ronald A. Irwin Civic Centre in the Russ Ramsey room (3rd Floor) and lunch is provided. First session is scheduled from noon to 1 p.m. on Tuesday, Feb. 28. The second session is on Tuesday, April 11 from noon to 1 p.m. and focuses on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in the first session will gain an overview of Enbridge's natural gas commercial conservation incentive offerings and the new energy-as-a-service line of business called Enbridge Sustain. This service offers dependable and convenient energy solutions to developers and commercial customers to help reduce greenhouse gas (GHG) emissions and energy costs, says a media release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offered technologies include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solar photovoltaic, hybrid heating and electric vehicle chargers. Following the presentation, Enbridge will meet with businesses to discuss prospective projects and co-ordinate potential facility site visits. To register for this session visit bit.ly/3YUVlRY.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session will focus on electricity and provide an overview of the Independent Electricity System Operations (IESO) electricity commercial conservation incentive programs. A representative from Inner City Fund, the IESOs Northern Ontario incentive program delivery partner, will meet with businesses to discuss prospective projects and facility site visits. To register for this session visit bit.ly/3xxiTAF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Seating at each session is limited to 40 participants. For more information contact Emily Cormier, Sustainably Co-ordinator at 705-989-8748 or email at </w:t>
      </w:r>
      <w:hyperlink r:id="rId865" w:history="1">
        <w:r>
          <w:rPr>
            <w:rFonts w:ascii="arial" w:eastAsia="arial" w:hAnsi="arial" w:cs="arial"/>
            <w:i/>
            <w:color w:val="0077CC"/>
            <w:sz w:val="20"/>
            <w:u w:val="single"/>
            <w:shd w:val="clear" w:color="auto" w:fill="FFFFFF"/>
            <w:lang w:val="en-US" w:eastAsia="en-US" w:bidi="ar-SA"/>
          </w:rPr>
          <w:t>e.cormier2@cityssm.on.ca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"Developers, businesses and building owners face challenges in implementing low-to-no carbon solutions due to high capital costs" says Emily Cormier, Sustainability Co-ordinator with the City of Sault Ste. Marie in the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"Enbridge's natural gas conservation incentives programs as well as the new Enbridge Sustain service can help businesses big and small address these challenges and contribute to the clean energy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Graham Atkinson, Manager of Business Development with the City of Sault Ste. Marie notes. "Facilitating information sessions like these allow business owners/operators to stay current, giving them an opportunity to minimize operational barriers and be competitive in their markets."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 media release Read More( </w:t>
      </w:r>
      <w:hyperlink r:id="rId866" w:history="1">
        <w:r>
          <w:rPr>
            <w:rFonts w:ascii="arial" w:eastAsia="arial" w:hAnsi="arial" w:cs="arial"/>
            <w:i/>
            <w:color w:val="0077CC"/>
            <w:sz w:val="20"/>
            <w:u w:val="single"/>
            <w:shd w:val="clear" w:color="auto" w:fill="FFFFFF"/>
            <w:lang w:val="en-US" w:eastAsia="en-US" w:bidi="ar-SA"/>
          </w:rPr>
          <w:t>https://www.saultthisweek.com/news/local-news/city-to-host-energy-conservation-series-for-business?utm_source=rss&amp;;utm_medium=feed&amp;;utm_campaign=truncated_content&amp;;utm_content=news_local-news&amp;;utm_term=from_a_media_release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BLM eyes geothermal power expansion in Utah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Politico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TODAY'S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27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Scott Streater The Bureau of Land Management has approved a geothermal exploration project in an area of southwest Utah with high resource potential that could eventually lead to a large-scale production plant. The Cape Modern Geothermal Exploration Project, proposed by a subsidiary of Houston-based Fervo Energy Co., would drill and test as many as 29 wells on 266 acres of federal lands in Beaver County, northeast of Milford, Utah. If the exploration wells "indicate a commercially viable geothermal resource, a development well field and generation facility could be proposed in the future," according to an environmental assessment of the project released by BLM this week. The exploration project is near the already approved Bailey Mountain Geothermal Exploration Project and the Energy Department's Utah Frontier Observatory for Research in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which is testing a new method of geothermal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in an area of known winter habitat for pronghorn, and any surface-disturbing activities "may be restricted for up to 60 days during pronghorn fawning season," according to the assessment. In addition, the company will apply buffers around all known raptor nests. Administrative appeals can be filed over the next 30 days with the Interior Board of Land Appeals. Gloria Tibbetts, the manager of BLM's Color Country District office in Utah, where the Cape Modern project is located, signed on Monday a formal decision record approving the project. Tibbetts said the project is part of the Biden administration's "renewable energy priorities by providing energy that can be developed with minimal carbon emissions." Tibbetts said BLM will continue to work closely with the state and tribal nations "to expand potential development of renewable energy sources such as geothermal where appropriate on public lands." The Biden administration is working to meet a goal in the Energy Act of 2020 to permit 25,000 megawatts of onshore renewable energy by 2025. The Interior Department, in a report submitted last year to Congress, forecast that it's on track to approve 48 wind, solar and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projects with the capacity to produce an estimated 31,827 MW of electricity - enough to power roughly 9.5 million homes - by the end of the fiscal 2025 budget cycle (Greenwire , April 20, 2022). The report estimated that BLM would approve projects capable of producing 11,409 MW of electricity by the end of 2023. The vast majority of that will be solar power projects and wind farms. BLM says there are only 48 geothermal power plants operating on bureau-managed lands, with a combined 2,500 MW generation capacity. BLM noted in the report to Congress that in fiscal 2021, it authorized 12 solar, wind and geothermal power projects on federal lands capable of producing 2,890 MW of electricity. Of those, only two were geothermal projects, capable of producing a total of 100 MW of electricity. That report estimated that in fiscal 2023, BLM would approve geothermal projects capable of producing about 80 MW of electricity. The potential for geothermal power production, however, is high. The Department of Energy in 2019 set a goal of producing 60,000 MW of electricity from geothermal power plants by 2050. Energy Secretary Jennifer Granholm traveled to Salt Lake City last week to announce funding for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pilot projects (Greenwire , Feb. 8). The Energy Department later announced it was offering $74 million to fund seven geothermal pilot projects to test the feasibility of enhanced geothermal systems that could tap resources buried much deeper underground. If EGS can be developed and deployed on a wide scale, DOE has estimated it could result in projects producing up to 90,000 MW of electricity, or enough to power tens of millions of homes, by 2050 (Climatewire , Feb. 14). According to the Utah Geological Survey, the state has the undeveloped resource potential to produce about 49,000 MW of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Colorado Gov. Jared Polis (D) has made the expansion of geothermal power his top initiative as chair of the Western Governors' Association.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US issues Inflation Reduction Act guidance to drive billions to low-income and coal communities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Utility Dive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 2:36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Industry Dive.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176.25pt;height:39.75pt">
            <v:imagedata r:id="rId8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COAL INDUSTRY NEWS, COAL INDUSTRY NEWS &amp; US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Ethan Howland</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829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Treasury Department, the U.S. Department of Energy and the Internal Revenue Service </w:t>
      </w:r>
      <w:hyperlink r:id="rId882" w:history="1">
        <w:r>
          <w:rPr>
            <w:rFonts w:ascii="arial" w:eastAsia="arial" w:hAnsi="arial" w:cs="arial"/>
            <w:i/>
            <w:color w:val="0077CC"/>
            <w:sz w:val="20"/>
            <w:u w:val="single"/>
            <w:shd w:val="clear" w:color="auto" w:fill="FFFFFF"/>
            <w:lang w:val="en-US" w:eastAsia="en-US" w:bidi="ar-SA"/>
          </w:rPr>
          <w:t>issued guidance</w:t>
        </w:r>
      </w:hyperlink>
      <w:r>
        <w:rPr>
          <w:rFonts w:ascii="arial" w:eastAsia="arial" w:hAnsi="arial" w:cs="arial"/>
          <w:color w:val="000000"/>
          <w:sz w:val="20"/>
          <w:lang w:val="en-US" w:eastAsia="en-US" w:bidi="ar-SA"/>
        </w:rPr>
        <w:t xml:space="preserve"> Monday on Inflation Reduction Act provisions that aim to spur investment in underserved communities and coal communities.</w:t>
      </w:r>
    </w:p>
    <w:p>
      <w:pPr>
        <w:keepNext w:val="0"/>
        <w:spacing w:before="240" w:after="0" w:line="260" w:lineRule="atLeast"/>
        <w:ind w:left="0" w:right="0" w:firstLine="0"/>
        <w:jc w:val="both"/>
        <w:rPr>
          <w:lang w:val="en-US" w:eastAsia="en-US" w:bidi="ar-SA"/>
        </w:rPr>
      </w:pPr>
      <w:hyperlink r:id="rId883" w:history="1">
        <w:r>
          <w:rPr>
            <w:rFonts w:ascii="arial" w:eastAsia="arial" w:hAnsi="arial" w:cs="arial"/>
            <w:i/>
            <w:color w:val="0077CC"/>
            <w:sz w:val="20"/>
            <w:u w:val="single"/>
            <w:shd w:val="clear" w:color="auto" w:fill="FFFFFF"/>
            <w:lang w:val="en-US" w:eastAsia="en-US" w:bidi="ar-SA"/>
          </w:rPr>
          <w:t>One notice</w:t>
        </w:r>
      </w:hyperlink>
      <w:r>
        <w:rPr>
          <w:rFonts w:ascii="arial" w:eastAsia="arial" w:hAnsi="arial" w:cs="arial"/>
          <w:color w:val="000000"/>
          <w:sz w:val="20"/>
          <w:lang w:val="en-US" w:eastAsia="en-US" w:bidi="ar-SA"/>
        </w:rPr>
        <w:t xml:space="preserve"> establishes the expanded Qualifying Advanced Energy Project Credit program under Section 48C of the Internal Revenue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provides $10 billion in tax credits for clean energy manufacturing and recycling, industrial decarbonization, and critical materials processing, refining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$4 billion of the 30% tax credits must go to projects at closed coal mines or retired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Potential projects include manufacturing of fuel cells and components for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and hydropower, equipment for carbon capture, and critical minerals processing facilities, according to the departments and the 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process for an initial $4 billion in credits, with $1.6 billion targeted for coal communities, begins May 31.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IRS also </w:t>
      </w:r>
      <w:hyperlink r:id="rId884" w:history="1">
        <w:r>
          <w:rPr>
            <w:rFonts w:ascii="arial" w:eastAsia="arial" w:hAnsi="arial" w:cs="arial"/>
            <w:i/>
            <w:color w:val="0077CC"/>
            <w:sz w:val="20"/>
            <w:u w:val="single"/>
            <w:shd w:val="clear" w:color="auto" w:fill="FFFFFF"/>
            <w:lang w:val="en-US" w:eastAsia="en-US" w:bidi="ar-SA"/>
          </w:rPr>
          <w:t>issued guidance</w:t>
        </w:r>
      </w:hyperlink>
      <w:r>
        <w:rPr>
          <w:rFonts w:ascii="arial" w:eastAsia="arial" w:hAnsi="arial" w:cs="arial"/>
          <w:color w:val="000000"/>
          <w:sz w:val="20"/>
          <w:lang w:val="en-US" w:eastAsia="en-US" w:bidi="ar-SA"/>
        </w:rPr>
        <w:t xml:space="preserve"> on the Low-Income Communities Bonus Credit program that can increase the investment tax credit for wind and solar projects in low-income communities by 20 percentage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will will make tax credits available for 1.8 GW this year across four categories for solar and wind projects with a maximum output of 5 MW.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this year will provide credits for 700 MW in low-income communities; 200 MW on tribal land; 200 MW for facilities serving federally subsidized residential buildings; and 700 MW for facilities where at least half the financial benefits of the electricity go to households with incomes below 200% of the poverty line or below 80% of area median gross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Depending on demand for the credits, the Treasury Department and IRS may reallocate the capacity for each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Inflation Reduction Act credits will help revitalize and strengthen the nation's energy economy and infrastructure while ensuring underserved and historic energy communities are not left behind," Deputy Secretary of Energy David Turk said in a statement.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IRA passed last year, companies have announced more than 90 clean energy projects representing $90 billion in investments in areas such as batteries, solar, wind and electric vehicles, Lily Batchelder, assistant secretary of the Treasury for tax policy, </w:t>
      </w:r>
      <w:hyperlink r:id="rId885" w:history="1">
        <w:r>
          <w:rPr>
            <w:rFonts w:ascii="arial" w:eastAsia="arial" w:hAnsi="arial" w:cs="arial"/>
            <w:i/>
            <w:color w:val="0077CC"/>
            <w:sz w:val="20"/>
            <w:u w:val="single"/>
            <w:shd w:val="clear" w:color="auto" w:fill="FFFFFF"/>
            <w:lang w:val="en-US" w:eastAsia="en-US" w:bidi="ar-SA"/>
          </w:rPr>
          <w:t>said Saturday</w:t>
        </w:r>
      </w:hyperlink>
      <w:r>
        <w:rPr>
          <w:rFonts w:ascii="arial" w:eastAsia="arial" w:hAnsi="arial" w:cs="arial"/>
          <w:color w:val="000000"/>
          <w:sz w:val="20"/>
          <w:lang w:val="en-US" w:eastAsia="en-US" w:bidi="ar-SA"/>
        </w:rPr>
        <w:t xml:space="preserve"> in San Diego.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Biden admin bets $74M on 'enhanced' geothermal tech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Politico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TODAY'S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831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Minho Kim The Department of Energy will offer $74 million to geothermal pilot projects that tap into heat several miles underground, in a bid to unlock massive amounts of renewable electricity. The funding, announced last week, will go to up to seven pilot projects. Funding recipients will test whether a new kind of geothermal technology called EGS - enhanced geothermal systems - could be an economic way to transform heat almost anywhere on the planet into electricity. It is part of the Biden administration's efforts to halve greenhouse gas emissions by 2030 and transition to a zero-carbon grid by 2035.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has already been an effective way of generating power for decades, but it is currently limited to a handful of regions with active volcanoes, hot springs and geysers.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funding is aimed at accessing heat buried deep inside the planet, which is in theory available everywhere. While current geothermal plants use hot water from geysers to operate turbines, ESG effectively builds human-made geysers. The method generates carbon-free power by injecting a flow of cold, high-pressured water into rock, where it is heated up and then travels through pipes back above ground. More than 5 terawatts of heat resources exist in the United States, according to DOE - enough power to meet the electricity needs of the entire world. A recent analysis from the agency projects that successful development of EGS could provide 90 gigawatts of power to the U.S. grid by 2050 . "The attractive thing about EGS over the conventional geothermal systems is that it's taking advantage of heat everywhere, on every continent, at five to 15 kilometers depth," said Stuart Simmons, a research professor at the Energy and Geoscience Institute at University of Utah. "The funding will provide the seed investments to further de-risk the technology and [help] its geographic spread." Like gas and coal power plants, geothermal systems can respond to fluctuating power demand. That means that they complement solar and wind power, which are vulnerable to changing weather conditions, said Mark White, a geothermal expert and a mechanical engineer at Pacific Northwest National Laboratory. An EGS system, for example, could theoretically increase power output during peak demand by increasing the flow of water injected into rocks. Simmons said the hefty price tag for drilling is the biggest challenge to building commercially viable EGS. Developers would need a very hot fluid for efficient power generation, which means they would need to drill several miles deep into the Earth's crust, rendering projects prohibitively expensive. Minimizing the drilling cost is key to achieving DOE's goal of reducing the cost of geothermal generation by 90 percent to $45 per megawatt-hour by 2035 . Both Simmons and White said costs have come down in recent years. The Utah Forge, a major EGS testing project, has figured out ways to reduce drilling times by 20 to 30 percent, leading to cost savings, said Simmons, who also works for the project. The method is similar to that used by the oil and gas industry in fracking. Developers first drill a well and inject high-pressured water to crack up underground rock. A second well then pumps up the water, now hot from flowing through the fissures. Successful EGS projects require multiple rounds of fracturing to connect those two wells - the drilling skills that the hydraulic fracking industry mastered nearly a decade ago. Enhanced geothermal systems might provide a valuable opportunity for oil and gas industry to transition to a low-emission business with their existing expertise and capital investments, White said. "You see a lot of these oil companies being very interested in geothermal right now because there's a natural transition from [fracking] expertise to geothermal,"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Congressional Research Service: 'Renewable Energy &amp; Energy Efficiency Incentives - Summary of Federal Programs' (Part 3 of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2023 Saturday 4:47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833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Congressional Research Service issued the following report (No. R40913) on Feb. 10, 2023, entitled "Renewable Energy and Energy Efficiency Incentives: A Summary of Federal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from Part 2 of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Department of Agriculture (USDA)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Assistance to High Energy Cost Rural Communities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Rural Development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Electrification Act of 1936 (P.L. 74-605)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Grain Standards and Warehouse Improvement Act of 2000 (P.L. 106-472)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financial assistance to rural communities with extremely high energy costs (exceeding 275% of the national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local, and tribal governments (including U.S. territories); for-profit businesses; nonprofit businesses; cooperatives;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water heat, solar space heat, solar thermal electric, solar thermal process heat, solar photovoltaics, wind (all), biomass, hydroelectric, wind (small), hydroelectric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USDA's High Energy Cost Grants website; program number 10.859 on the SAM.gov website; and DSIRE's program summary for the High Energy Cost Grant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Bioenergy Program for Advanced Biofuels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Title IX, Section 9005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Act of 2014 ("2014 farm bill," P.L. 113-79)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The 2018 farm bill (P.L. 115-334) authorized mandatory funding of $7 million annually for FY2019-FY2023 to remain available until expended. $7 million was appropriated annually for FY2019, FY2020,/39 FY2021, and FY2022/40.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The 2018 farm bill authorized discretionary funding of $20 million annually for FY2019-FY2023. No discretionary funding was appropriated for FY2019-FY2022.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Mandatory funding 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2008 farm bill established a new Bioenergy Program for Advanced Biofuels to support and expand production of advanced biofuels - that is, fuel derived from renewable biomass other than corn kernel starch - under which USDA would enter into contracts with advanced biofuel producers to pay them for production of eligible advanced biofuels. The policy goal is to create long-term, sustained increases in advanced biofuels production./41 Payments are of two types: one based on actual production, and a second based on incremental production increases. Not more than 5% of the funds in any year can go to facilities with total refining capacity exceeding 150 million gallons per year (7 C.F.R. Part 4288, Subpart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Eligible advanced biofuels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Payments will be made to eligible advanced biofuel producers for the production of fuel derived from renewable biomass, other than corn kernel starch, to include biofuel derived from cellulose, hemicellulose, or lignin; biofuel derived from sugar and starch (other than ethanol derived from corn kernel starch); biofuel derived from waste material, including crop residue, other vegetative waste material, animal waste, food waste, and yard waste; diesel-equivalent fuel derived from renewable biomass, including vegetable oil and animal fat; biogas (including landfill gas and sewage waste treatment gas) produced through the conversion of organic matter from renewable biomass; butanol or other alcohols produced through the conversion of organic matter from renewable biomass; and other fuel derived from cellulosic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USDA program website; program number 10.867 on the SAM.gov website;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In the FY2022 Budget Appendix, USDA notes a transfer of an additional $100 million from the Commodity Credit Corporation (CCC) in FY2020 for $107 million total available funding for that fiscal year, likely reflecting the availability of carryover funding. See the Appendix volume for FY2022 Budget of the United States Government, p. 133.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USDA notes a similar transfer of an additional $100 million from the CCC in FY2022 for $107 million total available funding for that fiscal year. See the Appendix volume for FY2023 Budget of the United States Government, p.136.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 For more program information, see the "Advanced Biofuel Payment Program," RD, USDA at </w:t>
      </w:r>
      <w:hyperlink r:id="rId900" w:history="1">
        <w:r>
          <w:rPr>
            <w:rFonts w:ascii="arial" w:eastAsia="arial" w:hAnsi="arial" w:cs="arial"/>
            <w:i/>
            <w:color w:val="0077CC"/>
            <w:sz w:val="20"/>
            <w:u w:val="single"/>
            <w:shd w:val="clear" w:color="auto" w:fill="FFFFFF"/>
            <w:lang w:val="en-US" w:eastAsia="en-US" w:bidi="ar-SA"/>
          </w:rPr>
          <w:t>https://www.rd.usda.gov/programs-services/advanced-biofuel-payment-program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Biomass Crop Assistance Program (BCAP)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Farm Services Agency (FSA)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Security and Rural Investment Act of 2002 (FSRIA; "2002 farm bill," P.L. 107171), Title 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Title IX, Sec. 9001 created new Section 9011 under FSIRA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Act of 2014 ("2014 farm bill," P.L. 113-79), Sec. 9010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The 2018 farm bill did not authorize any mandatory annual funding for FY2019-FY2023. Previously, the 2014 farm bill authorized mandatory funding of $25 million annually from FY2014 through FY2018. The FY2015, FY2016, and FY2017 appropriation acts (P.L. 113-235, P.L. 114-113, and P.L. 115-31, respectively) limited mandatory funding to $23 million in FY2015, $3 million in FY2016, and $3 million for FY2017. The FY2018 appropriations act (P.L. 115141) provided no mandatory funding for BCAP.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The 2018 farm bill authorized $25 million in annual discretionary funding for BCAP for FY2019-FY2023. No funding was appropriated for FY2019FY2022.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BCAP provides assistance to support the production of eligible biomass crops on land within approved BCAP project areas. In exchange for growing eligible crops, the FSA will provide annual payments through 5- to 15-year contracts. Under these contracts up to 50% of establishment costs may also be provided. FSA will also provide matching payments to eligible material owners at a rate of $1 for each $1 per dry ton paid by a qualified biomass conversion facility. Matching payments may not exceed $20 per ton and are limited to no more than two years per participant.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Eligible biomass material owners and eligible biomass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Eligible material for a matching payment is renewable biomass, as defined by the 2014 farm bill, with several important exclusions including harvested grains, fiber, or other commodities eligible to receive payments under the Commodity Title (Title I) of the 2014 farm bill. (The residues of these commodities, however, are eligible and may qualify for payment.) Also excluded are animal waste and animal waste by-products including fats, oils, greases, and manure; food waste and yard waste; and bagasse.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Eligible crops include renewable biomass, with the exception of crops eligible to receive a payment under Title I of the 2014 farm bill and plants that are invasive or noxious, or have the potential to become invasive or noxious.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USDA BCAP website; CRS Report R41296, Biomass Crop Assistance Program (BCAP): Status and Issues, by Mark A. McMinimy;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Biomass Research and Development Initiative (BRDI)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National Institute of Food and Agriculture (USDA)/EERE (DOE)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Research and Development Act of 2000 (BRDA; P.L. 106-224), Title III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 Security and Rural Investment Act of 2002 (FSRIA; "2002 farm bill," P.L. 107171), Title IX, Sec. 9008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Title IX, Sec. 9008 Agricultural Act of 2014 (P.L. 113-79), Section 9010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 Title VII, Sec. 7507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Under the 2014 farm bill, mandatory funds of $3 million were authorized for FY2014 through FY2017 to remain available until expended. No mandatory funds were authorized or appropriated for FY2018. The 2018 farm bill did not extend mandatory funding for BRDI.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The 2018 farm bill authorized $20 million in annual appropriations for FY2019-FY2023. No discretionary funding was appropriated through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BRDI is an interagency collaboration program between USDA's National Institute of Bioenergy (Institute of Bioenergy, Climate, and Environment) and DOE's Office of Energy Efficiency and Renewable Energy (Bioenergy Technologies Program). The program provides competitive grants, contracts, and financial assistance for research, development, and demonstration of technologies and processes for biofuels and bio-based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Colleges and universities (including 1862, 1890, and 1994 Land-Grant Colleges and Universities); national laboratories; federal research agencies; state research agencies; small businesses; nonprofit organizations; and/or a consortium of two or more entities identified as eligible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biofuels; bio-based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Biomass Research and Development (BR&amp;D) Board's BRDI website; program number 10.312 on the Sam.gov website;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Biorefinery, Renewable Chemical, and Biobased Product Manufacturing Assistance Program (formerly the Biorefinery Assistance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Title IX, Sec. 9001 created the Biorefinery Assistance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Act of 2014 ("2014 farm bill," P.L. 113-79), Title IX, Sec. 9003 amended and renamed the program as the Biorefinery, Renewable Chemical and Biobased Product Manufacturing Assistance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 Title IX, Sec. 9003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Under the 2018 farm bill, mandatory Commodity Credit Corporation (CCC) funding of $50 million for FY2019 and $25 million for FY2020 (to remain available until expended) was authorized for loan guarantees. $50 million was made available for FY2019. $24 million in funding was made available for FY2020./42 $5 million in funding was made available for FY2021. No funding was made available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Funds of $75 million annually are authorized to be appropriated for FY2014-FY2018 and FY2019-FY2023. For FY2009-FY2013, $150 million was authorized to be appropriated annually. No discretionary funding was appropriated for this program through FY2022, and there is no budget request for discretionary appropriations for FY2023./43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The original mandatory funding of $25 million for FY2020 was reduced by $1 million for a final total of $24 million in mandatory funds made available to the Biorefinery, Renewable Chemical, and Biobased Product Manufacturing Assistance Program. This reduction is noted in the Appendix volume to the FY2021 Budget of the United States Government on p. 142.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See the Appendix volume to the FY2023 Budget of the United States Government, p. 146: "The 2023 Budget does not request discretionary funding for this program because mandatory funding is provided through the 2018 Farm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Mandatory funding authorized through FY2020 and discretionary funding 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is to assist in the development of new and emerging technologies for the development of advanced biofuels, so as to increase the energy independence of the United States; promote resource conservation, public health, and the environment; diversify markets for agricultural and forestry products and agriculture waste material; and create jobs and enhance the economic development of the rural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Competitive grants and loan guarantees are made to fund the development, construction, and retrofitting of commercial-scale biorefineries using eligible technologies. Biorefinery grants can provide for up to 30% of total project costs. Loan guarantees are limited to $250 million or 80% of project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Individuals; tribal entities; state government entities; local government entities; U.S. territory government entities; corporations; farm cooperatives; farmer cooperative organizations; associations of agricultural producers; national laboratories; institutions of higher education; rural electric cooperatives; public power entities; consortia of any of the previous 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Technologies being adopted in a viable commercial-scale operation of a biorefinery that produces an advanced biofuel, renewable chemical, or biobased product; and technologies that have been demonstrated to have technical and economic potential for commercial application in a biorefinery that produces an advanced biofuel, renewable chemical, or biobased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USDA program website; USDA's Biorefinery program fact sheet; program number 10.865 at the SAM.gov website;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Community Wood Energy and Wood Innovation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Forest Service (FS)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Title IX, Sec. 9013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Act of 2014 ("2014 farm bill," P.L. 113-79), Title IX, Sec. 9012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 Title VIII, Sec. 8644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No mandatory funding has been authorized.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Discretionary funding of $25 million annually is authorized to be appropriated for FY2019-FY2023 under the 2018 farm bill. $1.5 million was appropriated for FY2020. This was the first year Congress appropriated funds directly for the Community Wood Energy and Wood Innovation competitive funding program./44 $2 million was appropriated for FY2021, $16.4 million for FY2022,/45 and the agency requested $12.5 million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United States Department of Agriculture, Forest Service FY2022 Budget Justification (p. 146).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The Consolidated Appropriations Act of 2022 (P.L. 117-103) appropriated $12 million and an additional $4.373 million from IIJA (P.L. 117-58) was used to fund Community Energy Wood grants in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farm bill extended the program through FY2023 and changed the name to the Community Wood Energy and Wood Energy Innovation Program. The program provides matching grants for the installation of community wood energy systems or building an innovative wood product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community wood energy system is defined in the 2018 farm bill as an energy system that produces thermal energy or combined thermal energy and electricity, services public facilities owned or operated by state or local governments, and uses woody biomass. This includes single-facility central heating, district heating systems for multiple buildings, combined heat and electric systems, and other related biomass energy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farm bill added innovative wood product facilities to the program, defining such a facility as a manufacturing or processing plant or mill that produces: building components or systems using panelized wood construction; wood products derived from nanotechnology or other new technology processes; or other innovative wood products using low-value, low-quality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Grants are capped at 35% of the capital cost of the system or facility (50% under special circumstances), and are awarded for systems with a nameplate capacity not exceeding 5 megawatts of thermal energy or combined thermal and electric energy as directed by statute.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and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Forest Service's Wood Innovations Grants program website; the Forest Service's Community Wood Grant Program Awards website; the federal Biomass Research and Development (BR&amp;D) Board's "Wood Innovations Program" Power Point document; program number 10.708 at the Sam.gov website;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New Era Rural Technology Competitive Grants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National Institute of Food and Agriculture (NIFA)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Agricultural Research, Extension, and Teaching Policy Act of 1977 (P.L. 95113)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Agricultural Act of 2014 ("2014 farm bill," P.L. 113-79)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 Title VII, Sec. 7130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 The program received $875,000 for FY2010 and an estimated $875,000 for FY2011.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authorization expired after the end of FY2012, and it received no funding through FY2018. Despite being reauthorized by the 2018 farm bill (P.L. 115-334), the program received no funding for FY2019 through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 provides grant funding for approved technology development, applied research, and training to develop an agriculture-based renewable energy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supports bioenergy, pulp and paper manufacturing, and agriculture-based renewable energy resources. The program's authority expired after FY2012, but the 2018 farm bill reauthorized the program for FY2019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or private nonprofit community colleges; advanced technology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bioenergy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archived CFDA web page for program number 10.314; and 7 U.S.C. Sec.3319e.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Rural Energy For America Program (REAP) Grants and Loans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Title IX, Sec. 9001(a)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Act of 2014 ("2014 farm bill," P.L. 113-79), Title IX, Sec. 9007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 Title IX, Sec. 9007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The 2018 farm bill retains mandatory CCC funding of $50 million for FY2014 and each fiscal year thereafter. (Thus, unlike other farm bill renewable energy programs, REAP's mandatory funding authority does not expire with the 2018 farm bill.) Mandatory funds are to remain available until expended.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Under the 2018 farm bill, discretionary funding of $20 million annually is authorized to be appropriated for FY2019-FY2023; of this amount, $335,000 was appropriated for FY2019, $706,000 for FY2020, $10.4 million for FY2021,/46 and $12.9 million for FY2022. $30 million was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2014 farm bill, discretionary funding of $20 million annually was authorized to be appropriated for FY2014-FY2018; of this amount, $3.5 million was appropriated for FY2014, $1.35 million for FY2015, $0.5 million for FY2016, $352,000 for FY2017, and $293,000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2008 farm bill, $25 million was authorized to be appropriated annually for FY2009-FY2013. Actual discretionary appropriations have been $5 million in FY2009, $39.3 million in FY2010, $5 million in FY2011, $3.4 million in FY2012 and in FY2013; $3.5 million in FY2014; and $1.35 million in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REAP promotes energy efficiency and renewable energy for agricultural producers and rural small businesses through the use of: (1) grants and loan guarantees for energy efficiency improvements (EEI) and renewable energy systems (RES); (2) grants for energy audits and renewable energy development assistance; and (3) grants for conducting renewable energy systems (RES) feasibility studies (eligible entities include rural small businesses and agricultural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2014 farm bill added new funding and a three-tiered application process with separate application processes for grants and loan guarantees for RES and EEI projects based on the project cost. It also excluded the use of REAP funds for installing retail energy dispensing equipment, such as blender pumps.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farm bill amended the financial assistance for energy efficiency improvements and renewable energy systems section to include certain limitations for loan guarantees to purchase and install energy efficient equipment or agricultural production or processing systems. It also placed a cap of 15% of available funds per year to be imposed on loan guarantees to agricultural producers for energy efficiency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schools; state, local, and tribal governments, rural electric cooperatives; agricultural; public power entities. Eligibility extends to these listed entities in the U.S.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Solar water heat; solar space heat; solar thermal electric; photovoltaics; wind; biomass; hydroelectric; renewable transportation fuels;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pumps</w:t>
      </w:r>
      <w:r>
        <w:rPr>
          <w:rFonts w:ascii="arial" w:eastAsia="arial" w:hAnsi="arial" w:cs="arial"/>
          <w:color w:val="000000"/>
          <w:sz w:val="20"/>
          <w:lang w:val="en-US" w:eastAsia="en-US" w:bidi="ar-SA"/>
        </w:rPr>
        <w:t xml:space="preserve">; CHP/cogeneration; hydrogen; direct-use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w:t>
      </w:r>
      <w:r>
        <w:rPr>
          <w:rFonts w:ascii="arial" w:eastAsia="arial" w:hAnsi="arial" w:cs="arial"/>
          <w:color w:val="000000"/>
          <w:sz w:val="20"/>
          <w:lang w:val="en-US" w:eastAsia="en-US" w:bidi="ar-SA"/>
        </w:rPr>
        <w:t>); anaerobic digestion; small hydroelectric; tidal energy; wave energy; ocean thermal; renewable fuels; fuel cells using renewable fuels; microturbines. Specific energy efficiency technologies not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REAP program website; program number 10.868 at the Sam.gov website;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the Consolidated Appropriation Act, FY2021 (P.L. 116-260, Sec.781) appropriated $10 million in additional discretionary funding to REAP. This additional amount was added to the base discretionary appropriation of $392,000 for loan subsidies and grants and is to remain available until expended. Section 781 directs the Agriculture Secretary to use the additional $10 million "to carry out a pilot program to provide financial assistance for rural communities to further develop renewable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Rural Energy Savings Program (RESP)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Act of 2014 ("2014 farm bill," P.L. 113-79), Title VI, Sec. 6205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 Title VI, Sec. 6303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No mandatory funding has been authorized.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Under the 2014 farm bill, discretionary funding of $75 million was authorized to be appropriated for FY2014-FY2018. The 2018 farm bill extended this authorization of $75 million for FY2019-FY2023. Of this amount, no funding was appropriated for FY2015 and FY2016; $8 million was appropriated annually for FY2016-FY2018; $10 million was appropriated for FY2019; $12 million was appropriated for FY2020; $11 million was appropriated for FY2021; $11.5 million was appropriated for FY2022; $26.3 million was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Rural Energy Savings Program provides loans to entities that agree to make affordable loans to help qualified consumers implement durable and cost-effective energy efficiency upgrades or install cost-effective renewable energy or energy storage systems. The 2018 farm bill requires that loans from eligible entities to qualified consumers may not exceed 5% in interest and must be used for certain purposes (e.g., to establish a loan loss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power entities (public power districts and public utility districts) and rural electric cooperatives that have borrowed, repaid, prepaid, or are paying an electric loan made or guaranteed by the Rural Utilities Service (RUS); or any other entity that is determined eligible for a loan from RUS according to federal regulations (see 7 CFR 1701.101)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or off-grid renewable energy systems; on- or off-grid energy storage systems; cost-effective, commercial technologies to increase energy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renewable energy, energy storage, and energy efficiency technologies not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RESP program website; USDA's RESP fact sheet; program number 10.751 at the Sam.gov website;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Sun Grant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NIFA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 Title VII, Sec. 7526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Act of 2014 ("2014 farm bill," P.L. 113-79), Title VII, Sec. 7516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Improvement Act of 2018 ("2018 farm bill," P.L. 115-334), Title IX, Sec. 7414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Mandatory: No mandatory funding has been authorized.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Discretionary: Under the previous 2008 and 2014 farm bills, discretionary funding of $75 million was authorized to be appropriated for FY2008-FY2018.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farm bill extended this authorization of $75 million for FY2019FY2023. Of this amount, $2.5 million was appropriated in FY2015 and FY2016, and $3 million was appropriated for FY2017-FY2021. $3.5 million was appropriated for FY2022. $3 million was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authorized through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 Grant Initiative (SGI) is a national network of land-grant universities and federally funded laboratories coordinated through six regional Sun Grant centers. The centers receive funding to enhance national energy security using biobased energy technologies, to promote diversification and environmental sustainability of agricultural production through biobased energy and product technologies, to promote economic diversification in rural areas through biobased energy and product technologies, and to enhance the efficiency of bioenergy and biomass research and development programs./47 Competitive grants are available to land-grant schools within each region to be used toward integrated, multistate research, extension, and education programs on technology development and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six regions and subregions, covering all 50 states and U.S. territories are North-Central Region, Northeastern Region, Southeastern Region, South-Central Region, Western Region, and the Western Insular Pacific Subcenter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Colleges and universities: specifically, eligible applicants must represent a consortium of 1862, 1890, and 1994 land-grant universities made up of one university from each of the (six) Sun Grant regions and subregion.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biofuels; biobased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program website; program number 10.320 at the Sam.gov website; CRS In Focus IF10288, Overview of the 2018 Farm Bill Energy Title Programs, by Kelsi Bracmort; and CRS Report R45943, The Farm Bill Energy Title: An Overview and Funding History, by Kelsi Bracmort.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Sustainable Agriculture Research and Education Program (SARE)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Administered by NIFA; Agricultural Research Service (ARS)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Agriculture, Conservation and Trade Act of 1990 (P.L. 101-624)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Agriculture, Conservation and Trade Act Amendments of 1991 (P.L. 102-237)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Agriculture Improvement and Reform Act of 1996 (P.L. 104-127)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Conservation, and Energy Act of 2008 ("2008 farm bill," P.L. 110-246)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 million for FY2013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$22.7 million for FY2014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million for FY2015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million for FY2016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million for FY2017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million for FY2018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million for FY2019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million for 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million for FY2021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million for FY2022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million requested for FY2023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Scheduled 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Sustainable Agriculture Research and Education Program (SARE) is designed to increase knowledge concerning agricultural production systems that conserve soil, water, energy, natural resources, and fish and wildlife habitat. SARE provides grants through the agricultural bioenergy feedstock and energy efficiency research and extension initiative for projects with the purpose of enhancing the production of biomass energy crops and the energy efficiency of agricultural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and state governments; colleges and universities; state agricultural experiment stations; state cooperative extension services; nonprofit organizations; individuals with demonstrable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biofuels; other technologies not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See the USDA/NIFA supported website for SARE; program number 10.215 at the SAM.gov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47 University of Tennessee; "Sun Grant Initiative" [archived].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Continues with Part 4 of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posted at: </w:t>
      </w:r>
      <w:hyperlink r:id="rId522" w:history="1">
        <w:r>
          <w:rPr>
            <w:rFonts w:ascii="arial" w:eastAsia="arial" w:hAnsi="arial" w:cs="arial"/>
            <w:i/>
            <w:color w:val="0077CC"/>
            <w:sz w:val="20"/>
            <w:u w:val="single"/>
            <w:shd w:val="clear" w:color="auto" w:fill="FFFFFF"/>
            <w:lang w:val="en-US" w:eastAsia="en-US" w:bidi="ar-SA"/>
          </w:rPr>
          <w:t>https://crsreports.congress.gov/product/pdf/R/R40913</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CRSCRS]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MSTRUCK-8070873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First-ever Agro Connect conference held in Dawson Creek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2023 Monday 07:18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150pt;height:21.75pt">
            <v:imagedata r:id="rId6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Manavpreet Singh, Local Journalism Initiative Reporter, Energeticcity.ca</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local farmers and agriculture specialists participated in the first-ever Agro Connect conference in Dawson Creek last week to enhance agricultural growth in the Peace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was held at Ovintiv Event Centre on February 10th, 2023, to promote sustainable energy-efficient agricultural practices with a focus on local economic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Hosted by NKC Marketing and Community Futures Peace Liard, the event featured a variety of topics ranging from food security and energy innovation methods to discussions on alternative growing practices and agrotourism.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Event coordinator Natasha Cortes believes the agricultural conference is essential in finding solutions to the challenges being faced regarding food security and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participants of this conference were from different disciplines, therefore, everybody learned from each other by sharing their ideas.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bringing experts from different backgrounds, local farmers can understand the farming practices from various perspectives such as energy innovation, agrotourism, and sustainable seed production," said Cortes.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Stuart Oke, a keynote speaker on food security, emphasized the importance of agroecology — a type of farming without harming nature. He added that agroecology could be sustained only through collective efforts from the government and local social organizations.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"Everything is political. We must work collectively to transform our land," said Oke.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believes agricultural practices and knowledge sharing for food producers should be intergenerational and create social networks for self-sustainable agroecology.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highlight of the energy panel discussion was the First Nation-owned geothermal project in Fort Nelson. Upon completion, the Tu Deh-Kah Geothermal plant will be the first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electricity</w:t>
      </w:r>
      <w:r>
        <w:rPr>
          <w:rFonts w:ascii="arial" w:eastAsia="arial" w:hAnsi="arial" w:cs="arial"/>
          <w:color w:val="000000"/>
          <w:sz w:val="20"/>
          <w:lang w:val="en-US" w:eastAsia="en-US" w:bidi="ar-SA"/>
        </w:rPr>
        <w:t xml:space="preserve"> facility in B.C. and among the first in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Taylor Behn-Tsakoza, a Fort Nelson First Nation member, highlighted the importance of First Nations history in the Peace region and their role in preserving the landscape.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geothermal project represents the struggle and the Indigenous community's collective strength to preserve their sacred land," said Behn- Tsakoza.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future lies with our stories, and we want to shape our stories,” said Tsakoza.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keynote speaker, Tiffany Traverse, explained the importance of rare Indigenous seeds and native food species, which must be preserved to fight climate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believes it is vital for farmers to adapt to modern technology. Still, traditional farming methods and native species must be preserved to enhance soil productivity, said Traverse.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concluded with panel experts on agrotourism. According to the Organic Research Centres Alliance, agrotourism is people visiting farms or other agricultural operations “for the purpose of enjoyment, education or other active involvement.”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Agrotourism is a growing sector locally, with some farms looking to expand their operations to include cabins for visitors to stay overnight, said Cortes.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success of this conference, the organizers claim that they want to host more meetings like these in the future, focusing on organic agricultural practices to create more economic opportunities in the region.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 xml:space="preserve">Operation of Secondary Facilities in Maisons-Alfort Habitat Buildings Connected to the </w:t>
        </w:r>
      </w:hyperlink>
      <w:hyperlink r:id="rId914" w:history="1">
        <w:r>
          <w:rPr>
            <w:rFonts w:ascii="arial" w:eastAsia="arial" w:hAnsi="arial" w:cs="arial"/>
            <w:b/>
            <w:bCs/>
            <w:i/>
            <w:color w:val="0077CC"/>
            <w:kern w:val="32"/>
            <w:sz w:val="28"/>
            <w:szCs w:val="32"/>
            <w:u w:val="single"/>
            <w:shd w:val="clear" w:color="auto" w:fill="FFFFFF"/>
            <w:lang w:val="en-US" w:eastAsia="en-US" w:bidi="ar-SA"/>
          </w:rPr>
          <w:t>Geothermal</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4" w:history="1">
        <w:r>
          <w:rPr>
            <w:rFonts w:ascii="arial" w:eastAsia="arial" w:hAnsi="arial" w:cs="arial"/>
            <w:b/>
            <w:bCs/>
            <w:i/>
            <w:color w:val="0077CC"/>
            <w:kern w:val="32"/>
            <w:sz w:val="28"/>
            <w:szCs w:val="32"/>
            <w:u w:val="single"/>
            <w:shd w:val="clear" w:color="auto" w:fill="FFFFFF"/>
            <w:lang w:val="en-US" w:eastAsia="en-US" w:bidi="ar-SA"/>
          </w:rPr>
          <w:t>Heating</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Network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FFD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5" type="#_x0000_t75" style="width:168.73pt;height:50.99pt">
            <v:imagedata r:id="rId1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837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operation of secondary installations of Maisons-Alfort Habitat buildings connected to the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network Doc Title: Repair and maintenance services of building installations Contract Type: Services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Seismic campaign for geothermal prospecting to start in Magglingen, Switzerland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9"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seismic campaign is set to start in mid-March to explore the geothermal potential of Magglingen in Bern, Switzerland.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2700 measuring devices will be set up next week in 13 cities and municipalities as part of the Magglingen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project in Bern, Switzerland. These will then be used for seismic measurements that are scheduled to start in mid-March depending on meteorological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Magglingen geothermal project aims to tap a resource at 1500 to 2000 meters depth and use this as the central heat source for the district heating network in Magglingen. Heat for the National Sports Center in Magglingen (NSM) will also be sourced from this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collect subsurface data, three special vibration vehicles and a boat on Lake Biel will move along pre-determined routes for about three weeks. Most of the measurements takes on land will be on country roads, field, and forest paths and will preferably be carried out between 8 PM to 10 PM. Measurements will be taken on the following cities and municipalities: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Bellmund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 / Bienne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Bhl near Aarberg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Hermrigen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Ipsach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Kappel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Leubringen / Magglingen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Nidau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Orvin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Plateau de Diesse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Sutz-Lattrigen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Twann-Tckerz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website shows the routes to be traveled by the vehicles, as well as the timetables for the measurements.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on the project and the seismic measurements will be presented to the public in a demonstration on 11 March 2023 at the Old Sports Hall in Magglingen. More information on the event is available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similar seismic campaign is ongoing in the region of Lausanne to also help characterize the regions geothermal resource potential.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Globeleq appoints Toyota Tsusho as the EPC contractor for Kenya geothermal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Executive Appointments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2023 Friday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Global Data Point Provided by Syndigate Media Inc.</w:t>
      </w:r>
      <w:r>
        <w:rPr>
          <w:rFonts w:ascii="arial" w:eastAsia="arial" w:hAnsi="arial" w:cs="arial"/>
          <w:i/>
          <w:color w:val="000000"/>
          <w:sz w:val="16"/>
          <w:lang w:val="en-US" w:eastAsia="en-US" w:bidi="ar-SA"/>
        </w:rPr>
        <w:t xml:space="preserve"> </w:t>
      </w:r>
      <w:hyperlink r:id="rId221"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3" type="#_x0000_t75" style="width:78.76pt;height:75.76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power company Globeleq has executed an engineering, procurement and construction (EPC) contract and a long-term service agreement (LTSA) with Toyota Tsusho Corporation (TTC) for the 35 MW Menengai geothermal project in Nakuru county,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Globeleq CEO Mike Scholey and TTC Africa Division COO Kazumasa Kimura signed the agreement in Tokyo.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Globeleqs $108-million Menengai project will be the companys first geothermal plant and the signing of these agreements is said to be a major milestone for the project after financing agreements were signed with the African Development Bank, the Eastern and Southern African Trade and Development Bank and Finnfund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twenty-seventh Conference of the Parties, held in Egypt, in November, the Kenyan and UK governments jointly committed to fast-tracking green investment projects worth KSh500-billion in the country, which included the Menengai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deliver clean, reliable and affordable baseload power to the national grid and also benefits from a letter of support issued by the Kenyan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of the project is expected to begin during the first quarter of this year once financial close has been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Globeleq will operate and maintain the power plant once it reaches commercial operations in 2025. The steam turbine and generator will be manufactured by Fuji Electric.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excited to partner with TTC, which has an established presence in Africa and a proven record in Kenyas geothermal sector. Menengai will be Globeleqs first geothermal plant and will contribute to reducing the cost of power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signed these key project agreements with TTC after achieving a fully committed financing about a month ago, we will now work with the government of Kenya to reach financial close and start construction as soon as possible, Scholey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Menengai is a greenfield geothermal project and part of the first phase of the wider Menengai complex, which is the second large-scale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field</w:t>
      </w:r>
      <w:r>
        <w:rPr>
          <w:rFonts w:ascii="arial" w:eastAsia="arial" w:hAnsi="arial" w:cs="arial"/>
          <w:color w:val="000000"/>
          <w:sz w:val="20"/>
          <w:lang w:val="en-US" w:eastAsia="en-US" w:bidi="ar-SA"/>
        </w:rPr>
        <w:t xml:space="preserve"> being developed in Kenya after Olkaria.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Steam will be supplied to the project by Geothermal Development Company (GDC), a Kenya government-owned company under a 25-year project implementation and steam supply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operational, electricity will be sold to Kenya Power, the national distribution company, under a power purchase agreement for the same timeframe.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expected to deliver clean and cheap baseload power to the national grid and enable GDC to monetise the available steam resources from the Menengai steam field.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Ocean University of China Researchers Report Research in Energy (A study of numerical simulations for enhanced geothermal reservoir parameters and thermal extraction based on microseismic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NewsRx,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95.99pt;height:26.2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ENERGY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843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2023 FEB 17 (NewsRx) -- By a News Reporter-Staff News Editor at Energy Daily News -- Data detailed on energy have been presented. According to news originating from Shandong, People's Republic of China, by NewsRx correspondents, research stated, "The development of clean, stable, and renewable hot dry rock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is significant for alleviating the energy crisis, reducing environmental pollution, and improving human health. Enhanced geothermal system (EGS) is an advanced technology for developing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efficiently by stimulating hot dry rock reservoir."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journalists obtained a quote from the research from Ocean University of China: "This technology involves a complex hydro-thermal coupling process. A numerical approach is usually applied for analyzing heat extraction. In this paper, taking the geothermal reservoir of the Cooper basin in Australia as the research object, two models-a 3D zonal homogeneous permeability model and a heterogenious permeability model - are established based on the measured microseismic data of hydraulic fracturing. The latter one is inversed from microseismic data. The temperature field, seepage field and thermal performance of the reservoir are numerically studied, and their differences are compared and analyzed. The results show that with the same injection-production flow rate, fluid flows more quickly from the injection well to the production well while the temperature drops relatively more rapidly in the inhomogeneous model due to the dominant channel revealed by dense microseismic events near the wellbore. In the homogeneous model, the dominant flow channel is not as pronounced as in the previous model, and the temperature decreases more slowly. During the operation of the geothermal reservoir model, the change in heat recovery of the zonal homogeneous model is relatively stable, with a decline of 3.74%, and that of the inhomogeneous model is rather obvious, with a decline of 12.72%. Compared with the inhomogeneous model, a smaller temperature drop and a higher heat recovery exist in the homogeneous model."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news reporters, the research concluded: "However, the permeability in the actual reservoir is uneven, and the simulated heat recovery of the zonal homogenization model is higher than the actual recovery. Therefore, the simulation results of the inhomogeneous model have more reference significance for practical engineering."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this research see: A study of numerical simulations for enhanced geothermal reservoir parameters and thermal extraction based on microseismic data. Shuiwen dizhi gongcheng dizhi, 2022,49(6):190-199. The publisher for Shuiwen dizhi gongcheng dizhi is Editorial Office of Hydrogeology &amp; Engineering Geology.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free version of this journal article is available at https://doi.org/10.16030/j.cnki.issn.1000-3665.202112010.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news editors report that additional information may be obtained by contacting Zihan MA, Frontiers Science Center for Deep Ocean Multispheres and Earth System, Key Lab of Submarine Geosciences and Prospecting Techniques, MOE and College of Marine Geosciences, Ocean University of China, Qingdao, Shandong 266100, People's Republic of China. Additional authors for this research include Huilin XING, Guodong JIN, Yuyang TAN, Weichao YAN, Sihai 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for this news article include: Ocean University of China, Shandong, People's Republic of China, Asia, Energy,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Mathematics, Numerical Modeling, Technology.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reports deliver fact-based news of research and discoveries from around the world. Copyright 2023, NewsRx LLC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Free energy conservation incentives information series for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1" type="#_x0000_t75" style="width:161.98pt;height:80.99pt">
            <v:imagedata r:id="rId2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845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Ontario: City of Sault Ste. Marie, has issued the following news release: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Investing in energy efficiency is a smart and effective way for businesses to reduce operating costs, stay competitive and meet sustainability goals. The City of Sault Ste. Marie and the Sault Ste. Marie Innovation Centre have partnered to deliver a free two-part in-person luncheon information series on commercial and industrial natural gas and electricity conservation incentive programs. The sessions take place at the Ronald A. Irwin Civic Centre in the Russ Ramsey room (3rd Floor) and lunch is provided.The first session is on Tuesday, February 28 from 12 – 1 p.m and focuses on natural gas incentives. Participants will gain an overview of Enbridge ’ s natural gas commercial conservation incentive offerings and the new energy-as-a-service line of business called Enbridge Sustain. This service offers dependable and convenient energy solutions to developers and commercial customers to help reduce greenhouse gas (GHG) emissions and energy costs. Currently offered technologies include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heating</w:t>
      </w:r>
      <w:r>
        <w:rPr>
          <w:rFonts w:ascii="arial" w:eastAsia="arial" w:hAnsi="arial" w:cs="arial"/>
          <w:color w:val="000000"/>
          <w:sz w:val="20"/>
          <w:lang w:val="en-US" w:eastAsia="en-US" w:bidi="ar-SA"/>
        </w:rPr>
        <w:t xml:space="preserve">, solar photovoltaic, hybrid heating and electric vehicle chargers. Following the presentation, Enbridge will meet with businesses to discuss prospective projects and coordinate potential facility site visits. To register for this session, check out the event posting.The second session is on Tuesday, April 11 from 12 – 1 p.m and focuses on electricity. Participants will gain an overview of the Independent Electricity System Operations (IESO) electricity commercial conservation incentive programs. Inner City Fund, the IESOs Northern Ontario incentive program delivery partner, will be in attendance to meet with businesses to discuss prospective projects and facility site visits. To register for this session, check out the event posting.“Developers, businesses and building owners face challenges in implementing low-to-no carbon solutions due to high capital costs” said Emily Cormier, Sustainability Coordinator with the City of Sault Ste. Marie. “Enbridge ’ s natural gas conservation incentives programs as well as the new Enbridge Sustain service, can help businesses big and small address these challenges and contribute to the clean energy transition. ”“The business community is a vital part of our city, and Sault Ste. Marie believes that informed decision-making is key to creating the best possible environment for businesses to thrive,” notes Graham Atkinson, Manager of Business Development with the City of Sault Ste. Marie. “Facilitating information sessions like these allow business owners/operators to stay current, giving them an opportunity to minimize operational barriers and be competitive in their markets. ”“These sessions allow our local business community to capitalize on cost savings available through incentive programs,” explains Taylor Trecroce, Director of Business Development at Sault Ste. Marie Innovation Centre. “We are happy to partner with The City to provide a platform where questions surrounding the supports to reduce carbon emissions for businesses can be answered. ”Seating at each session is limited to 40 participants. For more information contact Emily Cormier, Sustainably Coordinator at 705-989-8748 or email at </w:t>
      </w:r>
      <w:hyperlink r:id="rId865" w:history="1">
        <w:r>
          <w:rPr>
            <w:rFonts w:ascii="arial" w:eastAsia="arial" w:hAnsi="arial" w:cs="arial"/>
            <w:i/>
            <w:color w:val="0077CC"/>
            <w:sz w:val="20"/>
            <w:u w:val="single"/>
            <w:shd w:val="clear" w:color="auto" w:fill="FFFFFF"/>
            <w:lang w:val="en-US" w:eastAsia="en-US" w:bidi="ar-SA"/>
          </w:rPr>
          <w:t>e.cormier2@cityssm.on.ca</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 xml:space="preserve">Pertamina </w:t>
        </w:r>
      </w:hyperlink>
      <w:hyperlink r:id="rId949"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IPO Targeted to be Done This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Tempo.co</w:t>
      </w:r>
    </w:p>
    <w:p>
      <w:pPr>
        <w:keepNext w:val="0"/>
        <w:spacing w:before="240" w:after="0" w:line="260" w:lineRule="atLeast"/>
        <w:ind w:left="0" w:right="0" w:firstLine="0"/>
        <w:jc w:val="center"/>
        <w:rPr>
          <w:lang w:val="en-US" w:eastAsia="en-US" w:bidi="ar-SA"/>
        </w:rPr>
      </w:pPr>
      <w:hyperlink r:id="rId950" w:history="1">
        <w:r>
          <w:rPr>
            <w:rFonts w:ascii="arial" w:eastAsia="arial" w:hAnsi="arial" w:cs="arial"/>
            <w:i/>
            <w:color w:val="0077CC"/>
            <w:sz w:val="20"/>
            <w:u w:val="single"/>
            <w:shd w:val="clear" w:color="auto" w:fill="FFFFFF"/>
            <w:lang w:val="en-US" w:eastAsia="en-US" w:bidi="ar-SA"/>
          </w:rPr>
          <w:t>https://en.tempo.co/read/1691063/pertamina-</w:t>
        </w:r>
      </w:hyperlink>
      <w:hyperlink r:id="rId950" w:history="1">
        <w:r>
          <w:rPr>
            <w:rFonts w:ascii="arial" w:eastAsia="arial" w:hAnsi="arial" w:cs="arial"/>
            <w:i/>
            <w:color w:val="0077CC"/>
            <w:sz w:val="20"/>
            <w:u w:val="single"/>
            <w:shd w:val="clear" w:color="auto" w:fill="FFFFFF"/>
            <w:lang w:val="en-US" w:eastAsia="en-US" w:bidi="ar-SA"/>
          </w:rPr>
          <w:t>geothermal-energy</w:t>
        </w:r>
      </w:hyperlink>
      <w:hyperlink r:id="rId950" w:history="1">
        <w:r>
          <w:rPr>
            <w:rFonts w:ascii="arial" w:eastAsia="arial" w:hAnsi="arial" w:cs="arial"/>
            <w:i/>
            <w:color w:val="0077CC"/>
            <w:sz w:val="20"/>
            <w:u w:val="single"/>
            <w:shd w:val="clear" w:color="auto" w:fill="FFFFFF"/>
            <w:lang w:val="en-US" w:eastAsia="en-US" w:bidi="ar-SA"/>
          </w:rPr>
          <w:t>-ipo-targeted-to-be-done-this-month</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84768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TEMPO.CO, Jakarta - Deputy Minister of State-Owned Enterprises, Pahala Nugraha Mansury, hopes that the initial public offering (IPO) of Pertamina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U.S. Residential Heating Market- Industry Outlook and Forecast 2023-2028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Information Inc</w:t>
      </w:r>
    </w:p>
    <w:p>
      <w:pPr>
        <w:keepNext w:val="0"/>
        <w:spacing w:before="240" w:after="0" w:line="260" w:lineRule="atLeast"/>
        <w:ind w:left="0" w:right="0" w:firstLine="0"/>
        <w:jc w:val="center"/>
        <w:rPr>
          <w:lang w:val="en-US" w:eastAsia="en-US" w:bidi="ar-SA"/>
        </w:rPr>
      </w:pPr>
      <w:hyperlink r:id="rId958" w:history="1">
        <w:r>
          <w:rPr>
            <w:rFonts w:ascii="arial" w:eastAsia="arial" w:hAnsi="arial" w:cs="arial"/>
            <w:i/>
            <w:color w:val="0077CC"/>
            <w:sz w:val="20"/>
            <w:u w:val="single"/>
            <w:shd w:val="clear" w:color="auto" w:fill="FFFFFF"/>
            <w:lang w:val="en-US" w:eastAsia="en-US" w:bidi="ar-SA"/>
          </w:rPr>
          <w:t>https://www.giiresearch.com/report/arz1218340-us-residential-heating-market-industry-outlook.html</w:t>
        </w:r>
      </w:hyperlink>
      <w:r>
        <w:rPr>
          <w:lang w:val="en-US" w:eastAsia="en-US" w:bidi="ar-SA"/>
        </w:rPr>
        <w:br/>
      </w:r>
      <w:r>
        <w:rPr>
          <w:rFonts w:ascii="arial" w:eastAsia="arial" w:hAnsi="arial" w:cs="arial"/>
          <w:color w:val="000000"/>
          <w:sz w:val="20"/>
          <w:lang w:val="en-US" w:eastAsia="en-US" w:bidi="ar-SA"/>
        </w:rPr>
        <w:t>February 16, 2023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1275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84972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residential heating system market is expected to grow at a CAGR of 4.39% during 2022-2028. MARKET TRENDS &amp; DRIVERS Emergence Of Smart Heating Systems with IoT Technology Many organization officials expect smart heating systems to take the most significant edge out of their electricity expenses. Smart IoT heating options provide a method to optimize energy...</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965"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965"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NewsR.in</w:t>
      </w:r>
    </w:p>
    <w:p>
      <w:pPr>
        <w:keepNext w:val="0"/>
        <w:spacing w:before="240" w:after="0" w:line="260" w:lineRule="atLeast"/>
        <w:ind w:left="0" w:right="0" w:firstLine="0"/>
        <w:jc w:val="center"/>
        <w:rPr>
          <w:lang w:val="en-US" w:eastAsia="en-US" w:bidi="ar-SA"/>
        </w:rPr>
      </w:pPr>
      <w:hyperlink r:id="rId966" w:history="1">
        <w:r>
          <w:rPr>
            <w:rFonts w:ascii="arial" w:eastAsia="arial" w:hAnsi="arial" w:cs="arial"/>
            <w:i/>
            <w:color w:val="0077CC"/>
            <w:sz w:val="20"/>
            <w:u w:val="single"/>
            <w:shd w:val="clear" w:color="auto" w:fill="FFFFFF"/>
            <w:lang w:val="en-US" w:eastAsia="en-US" w:bidi="ar-SA"/>
          </w:rPr>
          <w:t>https://www.newsr.in/n/Press+Releases/1zpkbgvyqm/DeepPower-CEO-Discusses-</w:t>
        </w:r>
      </w:hyperlink>
      <w:hyperlink r:id="rId966" w:history="1">
        <w:r>
          <w:rPr>
            <w:rFonts w:ascii="arial" w:eastAsia="arial" w:hAnsi="arial" w:cs="arial"/>
            <w:i/>
            <w:color w:val="0077CC"/>
            <w:sz w:val="20"/>
            <w:u w:val="single"/>
            <w:shd w:val="clear" w:color="auto" w:fill="FFFFFF"/>
            <w:lang w:val="en-US" w:eastAsia="en-US" w:bidi="ar-SA"/>
          </w:rPr>
          <w:t>Geothermal-Energy</w:t>
        </w:r>
      </w:hyperlink>
      <w:hyperlink r:id="rId966" w:history="1">
        <w:r>
          <w:rPr>
            <w:rFonts w:ascii="arial" w:eastAsia="arial" w:hAnsi="arial" w:cs="arial"/>
            <w:i/>
            <w:color w:val="0077CC"/>
            <w:sz w:val="20"/>
            <w:u w:val="single"/>
            <w:shd w:val="clear" w:color="auto" w:fill="FFFFFF"/>
            <w:lang w:val="en-US" w:eastAsia="en-US" w:bidi="ar-SA"/>
          </w:rPr>
          <w:t>-with-the-Editor.htm</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85177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Van Noy’s CEO chat with Carlo Cariaga, Editor-In-Chief of ThinkGeoEnergy, reveals some common misconceptions about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Cariaga.Carlo...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973"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PIX11</w:t>
      </w:r>
    </w:p>
    <w:p>
      <w:pPr>
        <w:keepNext w:val="0"/>
        <w:spacing w:before="240" w:after="0" w:line="260" w:lineRule="atLeast"/>
        <w:ind w:left="0" w:right="0" w:firstLine="0"/>
        <w:jc w:val="center"/>
        <w:rPr>
          <w:lang w:val="en-US" w:eastAsia="en-US" w:bidi="ar-SA"/>
        </w:rPr>
      </w:pPr>
      <w:hyperlink r:id="rId974" w:history="1">
        <w:r>
          <w:rPr>
            <w:rFonts w:ascii="arial" w:eastAsia="arial" w:hAnsi="arial" w:cs="arial"/>
            <w:i/>
            <w:color w:val="0077CC"/>
            <w:sz w:val="20"/>
            <w:u w:val="single"/>
            <w:shd w:val="clear" w:color="auto" w:fill="FFFFFF"/>
            <w:lang w:val="en-US" w:eastAsia="en-US" w:bidi="ar-SA"/>
          </w:rPr>
          <w:t>https://pix11.com/business/press-releases/globenewswire/8748209/deeppower-ceo-discusses-</w:t>
        </w:r>
      </w:hyperlink>
      <w:hyperlink r:id="rId974" w:history="1">
        <w:r>
          <w:rPr>
            <w:rFonts w:ascii="arial" w:eastAsia="arial" w:hAnsi="arial" w:cs="arial"/>
            <w:i/>
            <w:color w:val="0077CC"/>
            <w:sz w:val="20"/>
            <w:u w:val="single"/>
            <w:shd w:val="clear" w:color="auto" w:fill="FFFFFF"/>
            <w:lang w:val="en-US" w:eastAsia="en-US" w:bidi="ar-SA"/>
          </w:rPr>
          <w:t>geothermal-energy</w:t>
        </w:r>
      </w:hyperlink>
      <w:hyperlink r:id="rId974" w:history="1">
        <w:r>
          <w:rPr>
            <w:rFonts w:ascii="arial" w:eastAsia="arial" w:hAnsi="arial" w:cs="arial"/>
            <w:i/>
            <w:color w:val="0077CC"/>
            <w:sz w:val="20"/>
            <w:u w:val="single"/>
            <w:shd w:val="clear" w:color="auto" w:fill="FFFFFF"/>
            <w:lang w:val="en-US" w:eastAsia="en-US" w:bidi="ar-SA"/>
          </w:rPr>
          <w:t>-with-the-editor-of-thinkgeoenergy</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85382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 Carlo Ace Cariaga is a chemical engineer and Editor-In-Chief of ThinkGeoEnergy, one of the largest online publications covering...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981"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981"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KTLA</w:t>
      </w:r>
    </w:p>
    <w:p>
      <w:pPr>
        <w:keepNext w:val="0"/>
        <w:spacing w:before="240" w:after="0" w:line="260" w:lineRule="atLeast"/>
        <w:ind w:left="0" w:right="0" w:firstLine="0"/>
        <w:jc w:val="center"/>
        <w:rPr>
          <w:lang w:val="en-US" w:eastAsia="en-US" w:bidi="ar-SA"/>
        </w:rPr>
      </w:pPr>
      <w:hyperlink r:id="rId982" w:history="1">
        <w:r>
          <w:rPr>
            <w:rFonts w:ascii="arial" w:eastAsia="arial" w:hAnsi="arial" w:cs="arial"/>
            <w:i/>
            <w:color w:val="0077CC"/>
            <w:sz w:val="20"/>
            <w:u w:val="single"/>
            <w:shd w:val="clear" w:color="auto" w:fill="FFFFFF"/>
            <w:lang w:val="en-US" w:eastAsia="en-US" w:bidi="ar-SA"/>
          </w:rPr>
          <w:t>https://ktla.com/business/press-releases/globenewswire/8748209/deeppower-ceo-discusses-</w:t>
        </w:r>
      </w:hyperlink>
      <w:hyperlink r:id="rId982" w:history="1">
        <w:r>
          <w:rPr>
            <w:rFonts w:ascii="arial" w:eastAsia="arial" w:hAnsi="arial" w:cs="arial"/>
            <w:i/>
            <w:color w:val="0077CC"/>
            <w:sz w:val="20"/>
            <w:u w:val="single"/>
            <w:shd w:val="clear" w:color="auto" w:fill="FFFFFF"/>
            <w:lang w:val="en-US" w:eastAsia="en-US" w:bidi="ar-SA"/>
          </w:rPr>
          <w:t>geothermal-energy</w:t>
        </w:r>
      </w:hyperlink>
      <w:hyperlink r:id="rId982" w:history="1">
        <w:r>
          <w:rPr>
            <w:rFonts w:ascii="arial" w:eastAsia="arial" w:hAnsi="arial" w:cs="arial"/>
            <w:i/>
            <w:color w:val="0077CC"/>
            <w:sz w:val="20"/>
            <w:u w:val="single"/>
            <w:shd w:val="clear" w:color="auto" w:fill="FFFFFF"/>
            <w:lang w:val="en-US" w:eastAsia="en-US" w:bidi="ar-SA"/>
          </w:rPr>
          <w:t>-with-the-editor-of-thinkgeoenergy</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85587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 Carlo Ace Cariaga is a chemical engineer and Editor-In-Chief of ThinkGeoEnergy, one of the largest online publications covering...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989"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989"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WGN-TV</w:t>
      </w:r>
    </w:p>
    <w:p>
      <w:pPr>
        <w:keepNext w:val="0"/>
        <w:spacing w:before="240" w:after="0" w:line="260" w:lineRule="atLeast"/>
        <w:ind w:left="0" w:right="0" w:firstLine="0"/>
        <w:jc w:val="center"/>
        <w:rPr>
          <w:lang w:val="en-US" w:eastAsia="en-US" w:bidi="ar-SA"/>
        </w:rPr>
      </w:pPr>
      <w:hyperlink r:id="rId990" w:history="1">
        <w:r>
          <w:rPr>
            <w:rFonts w:ascii="arial" w:eastAsia="arial" w:hAnsi="arial" w:cs="arial"/>
            <w:i/>
            <w:color w:val="0077CC"/>
            <w:sz w:val="20"/>
            <w:u w:val="single"/>
            <w:shd w:val="clear" w:color="auto" w:fill="FFFFFF"/>
            <w:lang w:val="en-US" w:eastAsia="en-US" w:bidi="ar-SA"/>
          </w:rPr>
          <w:t>https://wgntv.com/business/press-releases/globenewswire/8748209/deeppower-ceo-discusses-</w:t>
        </w:r>
      </w:hyperlink>
      <w:hyperlink r:id="rId990" w:history="1">
        <w:r>
          <w:rPr>
            <w:rFonts w:ascii="arial" w:eastAsia="arial" w:hAnsi="arial" w:cs="arial"/>
            <w:i/>
            <w:color w:val="0077CC"/>
            <w:sz w:val="20"/>
            <w:u w:val="single"/>
            <w:shd w:val="clear" w:color="auto" w:fill="FFFFFF"/>
            <w:lang w:val="en-US" w:eastAsia="en-US" w:bidi="ar-SA"/>
          </w:rPr>
          <w:t>geothermal-energy</w:t>
        </w:r>
      </w:hyperlink>
      <w:hyperlink r:id="rId990" w:history="1">
        <w:r>
          <w:rPr>
            <w:rFonts w:ascii="arial" w:eastAsia="arial" w:hAnsi="arial" w:cs="arial"/>
            <w:i/>
            <w:color w:val="0077CC"/>
            <w:sz w:val="20"/>
            <w:u w:val="single"/>
            <w:shd w:val="clear" w:color="auto" w:fill="FFFFFF"/>
            <w:lang w:val="en-US" w:eastAsia="en-US" w:bidi="ar-SA"/>
          </w:rPr>
          <w:t>-with-the-editor-of-thinkgeoenergy</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85792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 Carlo Ace Cariaga is a chemical engineer and Editor-In-Chief of ThinkGeoEnergy, one of the largest online publications covering...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997"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997"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KTLA</w:t>
      </w:r>
    </w:p>
    <w:p>
      <w:pPr>
        <w:keepNext w:val="0"/>
        <w:spacing w:before="240" w:after="0" w:line="260" w:lineRule="atLeast"/>
        <w:ind w:left="0" w:right="0" w:firstLine="0"/>
        <w:jc w:val="center"/>
        <w:rPr>
          <w:lang w:val="en-US" w:eastAsia="en-US" w:bidi="ar-SA"/>
        </w:rPr>
      </w:pPr>
      <w:hyperlink r:id="rId998" w:history="1">
        <w:r>
          <w:rPr>
            <w:rFonts w:ascii="arial" w:eastAsia="arial" w:hAnsi="arial" w:cs="arial"/>
            <w:i/>
            <w:color w:val="0077CC"/>
            <w:sz w:val="20"/>
            <w:u w:val="single"/>
            <w:shd w:val="clear" w:color="auto" w:fill="FFFFFF"/>
            <w:lang w:val="en-US" w:eastAsia="en-US" w:bidi="ar-SA"/>
          </w:rPr>
          <w:t>https://ktla.com/business/press-releases/globenewswire/8748209/deeppower-ceo-discusses-</w:t>
        </w:r>
      </w:hyperlink>
      <w:hyperlink r:id="rId998" w:history="1">
        <w:r>
          <w:rPr>
            <w:rFonts w:ascii="arial" w:eastAsia="arial" w:hAnsi="arial" w:cs="arial"/>
            <w:i/>
            <w:color w:val="0077CC"/>
            <w:sz w:val="20"/>
            <w:u w:val="single"/>
            <w:shd w:val="clear" w:color="auto" w:fill="FFFFFF"/>
            <w:lang w:val="en-US" w:eastAsia="en-US" w:bidi="ar-SA"/>
          </w:rPr>
          <w:t>geothermal-energy</w:t>
        </w:r>
      </w:hyperlink>
      <w:hyperlink r:id="rId998" w:history="1">
        <w:r>
          <w:rPr>
            <w:rFonts w:ascii="arial" w:eastAsia="arial" w:hAnsi="arial" w:cs="arial"/>
            <w:i/>
            <w:color w:val="0077CC"/>
            <w:sz w:val="20"/>
            <w:u w:val="single"/>
            <w:shd w:val="clear" w:color="auto" w:fill="FFFFFF"/>
            <w:lang w:val="en-US" w:eastAsia="en-US" w:bidi="ar-SA"/>
          </w:rPr>
          <w:t>-with-the-editor-of-thinkgeoenergy</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85996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 Carlo Ace Cariaga is a chemical engineer and Editor-In-Chief of ThinkGeoEnergy, one of the largest online publications covering...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4"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 xml:space="preserve">DeepPower CEO Discusses </w:t>
        </w:r>
      </w:hyperlink>
      <w:hyperlink r:id="rId1005" w:history="1">
        <w:r>
          <w:rPr>
            <w:rFonts w:ascii="arial" w:eastAsia="arial" w:hAnsi="arial" w:cs="arial"/>
            <w:b/>
            <w:bCs/>
            <w:i/>
            <w:color w:val="0077CC"/>
            <w:kern w:val="32"/>
            <w:sz w:val="28"/>
            <w:szCs w:val="32"/>
            <w:u w:val="single"/>
            <w:shd w:val="clear" w:color="auto" w:fill="FFFFFF"/>
            <w:lang w:val="en-US" w:eastAsia="en-US" w:bidi="ar-SA"/>
          </w:rPr>
          <w:t>Geothermal Energy</w:t>
        </w:r>
      </w:hyperlink>
      <w:hyperlink r:id="rId1005" w:history="1">
        <w:r>
          <w:rPr>
            <w:rFonts w:ascii="arial" w:eastAsia="arial" w:hAnsi="arial" w:cs="arial"/>
            <w:b/>
            <w:bCs/>
            <w:i/>
            <w:color w:val="0077CC"/>
            <w:kern w:val="32"/>
            <w:sz w:val="28"/>
            <w:szCs w:val="32"/>
            <w:u w:val="single"/>
            <w:shd w:val="clear" w:color="auto" w:fill="FFFFFF"/>
            <w:lang w:val="en-US" w:eastAsia="en-US" w:bidi="ar-SA"/>
          </w:rPr>
          <w:t xml:space="preserve"> with the Editor of ThinkGeoEnergy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WGN-TV</w:t>
      </w:r>
    </w:p>
    <w:p>
      <w:pPr>
        <w:keepNext w:val="0"/>
        <w:spacing w:before="240" w:after="0" w:line="260" w:lineRule="atLeast"/>
        <w:ind w:left="0" w:right="0" w:firstLine="0"/>
        <w:jc w:val="center"/>
        <w:rPr>
          <w:lang w:val="en-US" w:eastAsia="en-US" w:bidi="ar-SA"/>
        </w:rPr>
      </w:pPr>
      <w:hyperlink r:id="rId1006" w:history="1">
        <w:r>
          <w:rPr>
            <w:rFonts w:ascii="arial" w:eastAsia="arial" w:hAnsi="arial" w:cs="arial"/>
            <w:i/>
            <w:color w:val="0077CC"/>
            <w:sz w:val="20"/>
            <w:u w:val="single"/>
            <w:shd w:val="clear" w:color="auto" w:fill="FFFFFF"/>
            <w:lang w:val="en-US" w:eastAsia="en-US" w:bidi="ar-SA"/>
          </w:rPr>
          <w:t>https://wgntv.com/business/press-releases/globenewswire/8748209/deeppower-ceo-discusses-</w:t>
        </w:r>
      </w:hyperlink>
      <w:hyperlink r:id="rId1006" w:history="1">
        <w:r>
          <w:rPr>
            <w:rFonts w:ascii="arial" w:eastAsia="arial" w:hAnsi="arial" w:cs="arial"/>
            <w:i/>
            <w:color w:val="0077CC"/>
            <w:sz w:val="20"/>
            <w:u w:val="single"/>
            <w:shd w:val="clear" w:color="auto" w:fill="FFFFFF"/>
            <w:lang w:val="en-US" w:eastAsia="en-US" w:bidi="ar-SA"/>
          </w:rPr>
          <w:t>geothermal-energy</w:t>
        </w:r>
      </w:hyperlink>
      <w:hyperlink r:id="rId1006" w:history="1">
        <w:r>
          <w:rPr>
            <w:rFonts w:ascii="arial" w:eastAsia="arial" w:hAnsi="arial" w:cs="arial"/>
            <w:i/>
            <w:color w:val="0077CC"/>
            <w:sz w:val="20"/>
            <w:u w:val="single"/>
            <w:shd w:val="clear" w:color="auto" w:fill="FFFFFF"/>
            <w:lang w:val="en-US" w:eastAsia="en-US" w:bidi="ar-SA"/>
          </w:rPr>
          <w:t>-with-the-editor-of-thinkgeoenergy</w:t>
        </w:r>
      </w:hyperlink>
      <w:r>
        <w:rPr>
          <w:lang w:val="en-US" w:eastAsia="en-US" w:bidi="ar-SA"/>
        </w:rPr>
        <w:br/>
      </w:r>
      <w:r>
        <w:rPr>
          <w:rFonts w:ascii="arial" w:eastAsia="arial" w:hAnsi="arial" w:cs="arial"/>
          <w:color w:val="000000"/>
          <w:sz w:val="20"/>
          <w:lang w:val="en-US" w:eastAsia="en-US" w:bidi="ar-SA"/>
        </w:rPr>
        <w:t>February 13, 2023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86201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 Utah, Feb. 13, 2023 (GLOBE NEWSWIRE) -- DeepPower, Inc., the developer of a breakthrough geothermal drilling technology to access the Earth’s unlimited source of clean energy, announced that CEO Andrew Van Noy discussed </w:t>
      </w:r>
      <w:r>
        <w:rPr>
          <w:rFonts w:ascii="arial" w:eastAsia="arial" w:hAnsi="arial" w:cs="arial"/>
          <w:b/>
          <w:i/>
          <w:color w:val="000000"/>
          <w:sz w:val="20"/>
          <w:u w:val="single"/>
          <w:lang w:val="en-US" w:eastAsia="en-US" w:bidi="ar-SA"/>
        </w:rPr>
        <w:t>geothermal energy</w:t>
      </w:r>
      <w:r>
        <w:rPr>
          <w:rFonts w:ascii="arial" w:eastAsia="arial" w:hAnsi="arial" w:cs="arial"/>
          <w:color w:val="000000"/>
          <w:sz w:val="20"/>
          <w:lang w:val="en-US" w:eastAsia="en-US" w:bidi="ar-SA"/>
        </w:rPr>
        <w:t xml:space="preserve"> with Carlo Cariaga. Carlo Ace Cariaga is a chemical engineer and Editor-In-Chief of ThinkGeoEnergy, one of the largest online publications covering...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7"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7"/>
          <w:headerReference w:type="default" r:id="rId1008"/>
          <w:footerReference w:type="even" r:id="rId1009"/>
          <w:footerReference w:type="default" r:id="rId1010"/>
          <w:headerReference w:type="first" r:id="rId1011"/>
          <w:footerReference w:type="first" r:id="rId101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3" w:history="1">
        <w:r>
          <w:rPr>
            <w:rFonts w:ascii="arial" w:eastAsia="arial" w:hAnsi="arial" w:cs="arial"/>
            <w:b/>
            <w:bCs/>
            <w:i/>
            <w:color w:val="0077CC"/>
            <w:kern w:val="32"/>
            <w:sz w:val="28"/>
            <w:szCs w:val="32"/>
            <w:u w:val="single"/>
            <w:shd w:val="clear" w:color="auto" w:fill="FFFFFF"/>
            <w:lang w:val="en-US" w:eastAsia="en-US" w:bidi="ar-SA"/>
          </w:rPr>
          <w:t>Sustainability Report 2022: SATO aims to be a forerunner in sustainable housing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2023 Friday 08:30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2023 Thomson Reuters Norway AS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9" type="#_x0000_t75" style="width:167.98pt;height:55.49pt">
            <v:imagedata r:id="rId10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Helsinki February 17, 2023</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864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CorporationPress release February 17, 2023 at 9.30 am</w:t>
      </w:r>
      <w:r>
        <w:rPr>
          <w:rFonts w:ascii="arial" w:eastAsia="arial" w:hAnsi="arial" w:cs="arial"/>
          <w:b/>
          <w:color w:val="000000"/>
          <w:sz w:val="20"/>
          <w:lang w:val="en-US" w:eastAsia="en-US" w:bidi="ar-SA"/>
        </w:rPr>
        <w:t>SATO</w:t>
      </w:r>
      <w:r>
        <w:rPr>
          <w:rFonts w:ascii="arial" w:eastAsia="arial" w:hAnsi="arial" w:cs="arial"/>
          <w:b/>
          <w:color w:val="000000"/>
          <w:sz w:val="20"/>
          <w:lang w:val="en-US" w:eastAsia="en-US" w:bidi="ar-SA"/>
        </w:rPr>
        <w:t>'s Sustainability Report 2022 has bee</w:t>
      </w:r>
      <w:r>
        <w:rPr>
          <w:rFonts w:ascii="arial" w:eastAsia="arial" w:hAnsi="arial" w:cs="arial"/>
          <w:b/>
          <w:color w:val="000000"/>
          <w:sz w:val="20"/>
          <w:lang w:val="en-US" w:eastAsia="en-US" w:bidi="ar-SA"/>
        </w:rPr>
        <w:t>n</w:t>
      </w:r>
      <w:r>
        <w:rPr>
          <w:rFonts w:ascii="arial" w:eastAsia="arial" w:hAnsi="arial" w:cs="arial"/>
          <w:b/>
          <w:color w:val="000000"/>
          <w:sz w:val="20"/>
          <w:lang w:val="en-US" w:eastAsia="en-US" w:bidi="ar-SA"/>
        </w:rPr>
        <w:t>published.</w:t>
      </w:r>
      <w:r>
        <w:rPr>
          <w:rFonts w:ascii="arial" w:eastAsia="arial" w:hAnsi="arial" w:cs="arial"/>
          <w:b/>
          <w:color w:val="000000"/>
          <w:sz w:val="20"/>
          <w:lang w:val="en-US" w:eastAsia="en-US" w:bidi="ar-SA"/>
        </w:rPr>
        <w:t>Last autumn</w:t>
      </w:r>
      <w:r>
        <w:rPr>
          <w:rFonts w:ascii="arial" w:eastAsia="arial" w:hAnsi="arial" w:cs="arial"/>
          <w:b/>
          <w:color w:val="000000"/>
          <w:sz w:val="20"/>
          <w:lang w:val="en-US" w:eastAsia="en-US" w:bidi="ar-SA"/>
        </w:rPr>
        <w:t>,</w:t>
      </w:r>
      <w:r>
        <w:rPr>
          <w:rFonts w:ascii="arial" w:eastAsia="arial" w:hAnsi="arial" w:cs="arial"/>
          <w:b/>
          <w:color w:val="000000"/>
          <w:sz w:val="20"/>
          <w:lang w:val="en-US" w:eastAsia="en-US" w:bidi="ar-SA"/>
        </w:rPr>
        <w:t>we released</w:t>
      </w:r>
      <w:r>
        <w:rPr>
          <w:rFonts w:ascii="arial" w:eastAsia="arial" w:hAnsi="arial" w:cs="arial"/>
          <w:b/>
          <w:color w:val="000000"/>
          <w:sz w:val="20"/>
          <w:lang w:val="en-US" w:eastAsia="en-US" w:bidi="ar-SA"/>
        </w:rPr>
        <w:t>our</w:t>
      </w:r>
      <w:r>
        <w:rPr>
          <w:rFonts w:ascii="arial" w:eastAsia="arial" w:hAnsi="arial" w:cs="arial"/>
          <w:b/>
          <w:color w:val="000000"/>
          <w:sz w:val="20"/>
          <w:lang w:val="en-US" w:eastAsia="en-US" w:bidi="ar-SA"/>
        </w:rPr>
        <w:t>new sustainability programme, which outlines our vision to be a forerunner in sustainable rental housing.</w:t>
      </w:r>
      <w:r>
        <w:rPr>
          <w:rFonts w:ascii="arial" w:eastAsia="arial" w:hAnsi="arial" w:cs="arial"/>
          <w:color w:val="000000"/>
          <w:sz w:val="20"/>
          <w:lang w:val="en-US" w:eastAsia="en-US" w:bidi="ar-SA"/>
        </w:rPr>
        <w:t>"SATO is one of Finland's largest rental housing providers, and therefore we have a possibility to have a significant impact on sustainable housing. As a long-term housing investor, developer and owner, we can make sustainable choices in our properties during the whole life cycle", says SATO's CEO</w:t>
      </w:r>
      <w:r>
        <w:rPr>
          <w:rFonts w:ascii="arial" w:eastAsia="arial" w:hAnsi="arial" w:cs="arial"/>
          <w:b/>
          <w:color w:val="000000"/>
          <w:sz w:val="20"/>
          <w:lang w:val="en-US" w:eastAsia="en-US" w:bidi="ar-SA"/>
        </w:rPr>
        <w:t>Antti Aarni</w:t>
      </w:r>
      <w:r>
        <w:rPr>
          <w:rFonts w:ascii="arial" w:eastAsia="arial" w:hAnsi="arial" w:cs="arial"/>
          <w:b/>
          <w:color w:val="000000"/>
          <w:sz w:val="20"/>
          <w:lang w:val="en-US" w:eastAsia="en-US" w:bidi="ar-SA"/>
        </w:rPr>
        <w:t>o.</w:t>
      </w:r>
      <w:r>
        <w:rPr>
          <w:rFonts w:ascii="arial" w:eastAsia="arial" w:hAnsi="arial" w:cs="arial"/>
          <w:color w:val="000000"/>
          <w:sz w:val="20"/>
          <w:lang w:val="en-US" w:eastAsia="en-US" w:bidi="ar-SA"/>
        </w:rPr>
        <w:t xml:space="preserve">"We enable sustainable housing for our residents and encourage them to make sustainable choices in their daily lives", Aarnio continues.SATO's ninth consecutive sustainability report, which is prepared in accordance with the GRI guidelines, reports SATO's sustainability work during the year 2022.Last autumn, we released our second-ever sustainability programme, which outlines our vision to be a forerunner in sustainable rental housing.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themes of the sustainability programme are sustainable housing, communities' wellbeing and sustainable profitability. We have committed to the UN Sustainable Development Goals (SDG).Last autumn, SATO became the first rental housing provider to join the Ostavastuullisesti.fi service, which provides sustainable service and products and tips for sustainable living. A sustainability panel consisting of outside experts in sustainable production and consumption selected six of SATO's buildings: Lupajantie 2 in Mellunkylä, Helsinki; Jokiniityntie 28 in Kirkkonummi; Lincolninaukio 4 in Keimola, Vantaa; Kotkatie 6 in Espoo and Jokiniementie 46 and 48 in Veräjämäki, Helsinki to be featured on the website as more sustainable options. We also participated in Rakli's Green Homes activities (which started up in 2022), with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both.SATO participated in the national energy saving campaign as it was important to secure a continuous supply of electricity and heat production during the heating season. Energy saving measures are also required for combating climate change and to increase energy production methods that are in line with sustainable development.This report is SATO's ninth consecutive sustainability report prepared in accordance with the GRI guidelines.You will find our Sustainability Report and more information on our Sustainability work at:</w:t>
      </w:r>
      <w:hyperlink r:id="rId1015" w:history="1">
        <w:r>
          <w:rPr>
            <w:rFonts w:ascii="arial" w:eastAsia="arial" w:hAnsi="arial" w:cs="arial"/>
            <w:i/>
            <w:color w:val="0077CC"/>
            <w:sz w:val="20"/>
            <w:u w:val="single"/>
            <w:shd w:val="clear" w:color="auto" w:fill="FFFFFF"/>
            <w:lang w:val="en-US" w:eastAsia="en-US" w:bidi="ar-SA"/>
          </w:rPr>
          <w:t>https://www.sato.fi/fi/vuosikertomus-2022</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Manager, Susanna Kari González,</w:t>
      </w:r>
      <w:hyperlink r:id="rId1016" w:history="1">
        <w:r>
          <w:rPr>
            <w:rFonts w:ascii="arial" w:eastAsia="arial" w:hAnsi="arial" w:cs="arial"/>
            <w:i/>
            <w:color w:val="0077CC"/>
            <w:sz w:val="20"/>
            <w:u w:val="single"/>
            <w:shd w:val="clear" w:color="auto" w:fill="FFFFFF"/>
            <w:lang w:val="en-US" w:eastAsia="en-US" w:bidi="ar-SA"/>
          </w:rPr>
          <w:t>susanna.kari.gonzalez@sato.fi</w:t>
        </w:r>
      </w:hyperlink>
      <w:r>
        <w:rPr>
          <w:rFonts w:ascii="arial" w:eastAsia="arial" w:hAnsi="arial" w:cs="arial"/>
          <w:color w:val="000000"/>
          <w:sz w:val="20"/>
          <w:lang w:val="en-US" w:eastAsia="en-US" w:bidi="ar-SA"/>
        </w:rPr>
        <w:t>, p.+358 (0)201 34 4194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Communications Manager, Jenni Rantanen, </w:t>
      </w:r>
      <w:hyperlink r:id="rId1017" w:history="1">
        <w:r>
          <w:rPr>
            <w:rFonts w:ascii="arial" w:eastAsia="arial" w:hAnsi="arial" w:cs="arial"/>
            <w:i/>
            <w:color w:val="0077CC"/>
            <w:sz w:val="20"/>
            <w:u w:val="single"/>
            <w:shd w:val="clear" w:color="auto" w:fill="FFFFFF"/>
            <w:lang w:val="en-US" w:eastAsia="en-US" w:bidi="ar-SA"/>
          </w:rPr>
          <w:t>jenni.rantanen@sato.fi</w:t>
        </w:r>
      </w:hyperlink>
      <w:r>
        <w:rPr>
          <w:rFonts w:ascii="arial" w:eastAsia="arial" w:hAnsi="arial" w:cs="arial"/>
          <w:color w:val="000000"/>
          <w:sz w:val="20"/>
          <w:lang w:val="en-US" w:eastAsia="en-US" w:bidi="ar-SA"/>
        </w:rPr>
        <w:t>, p.+358 (0)50 386 4381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Corporation is an expert in sustainable rental housing and one of Finland's largest rental housing providers. SATO owns around 25,000 rental homes in the Helsinki Metropolitan Area, Tampere and Turku.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SATO aims to provide an excellent customer experience and a comprehensive range of urban rental housing alternatives with good access to public transport and services. We promote sustainable development and work in open interaction with our stakeholders. SATO invests profitably, sustainably and with a long-term view. We increase the value of our assets through investments, divestments and repairs.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2022, SATO Group's net sales totalled EUR 291.2 million, operating profit EUR 198.9 million and profit before taxes EUR 151.9 million. The value of SATO's investment properties is around EUR 5 billion. </w:t>
      </w:r>
      <w:hyperlink r:id="rId1018" w:history="1">
        <w:r>
          <w:rPr>
            <w:rFonts w:ascii="arial" w:eastAsia="arial" w:hAnsi="arial" w:cs="arial"/>
            <w:i/>
            <w:color w:val="0077CC"/>
            <w:sz w:val="20"/>
            <w:u w:val="single"/>
            <w:shd w:val="clear" w:color="auto" w:fill="FFFFFF"/>
            <w:lang w:val="en-US" w:eastAsia="en-US" w:bidi="ar-SA"/>
          </w:rPr>
          <w:t>www.sato.fi</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Attachment</w:t>
      </w:r>
    </w:p>
    <w:p>
      <w:pPr>
        <w:keepNext w:val="0"/>
        <w:spacing w:before="240" w:after="0" w:line="260" w:lineRule="atLeast"/>
        <w:ind w:left="0" w:right="0" w:firstLine="0"/>
        <w:jc w:val="both"/>
        <w:rPr>
          <w:lang w:val="en-US" w:eastAsia="en-US" w:bidi="ar-SA"/>
        </w:rPr>
      </w:pPr>
      <w:hyperlink r:id="rId1019" w:history="1">
        <w:r>
          <w:rPr>
            <w:rFonts w:ascii="arial" w:eastAsia="arial" w:hAnsi="arial" w:cs="arial"/>
            <w:i/>
            <w:color w:val="0077CC"/>
            <w:sz w:val="20"/>
            <w:u w:val="single"/>
            <w:shd w:val="clear" w:color="auto" w:fill="FFFFFF"/>
            <w:lang w:val="en-US" w:eastAsia="en-US" w:bidi="ar-SA"/>
          </w:rPr>
          <w:t>SATO_Sustainability Report_2022</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20"/>
          <w:headerReference w:type="default" r:id="rId1021"/>
          <w:footerReference w:type="even" r:id="rId1022"/>
          <w:footerReference w:type="default" r:id="rId1023"/>
          <w:headerReference w:type="first" r:id="rId1024"/>
          <w:footerReference w:type="first" r:id="rId102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8" w:name="Bookmark_100"/>
      <w:bookmarkEnd w:id="198"/>
    </w:p>
    <w:p>
      <w:pPr>
        <w:rPr>
          <w:rFonts w:ascii="arial" w:eastAsia="arial" w:hAnsi="arial" w:cs="arial"/>
          <w:sz w:val="20"/>
          <w:lang w:val="en-US" w:eastAsia="en-US" w:bidi="ar-SA"/>
        </w:rPr>
      </w:pPr>
      <w:r>
        <w:pict>
          <v:shape id="_x0000_i138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26" w:history="1">
        <w:r>
          <w:rPr>
            <w:rFonts w:ascii="arial" w:eastAsia="arial" w:hAnsi="arial" w:cs="arial"/>
            <w:b/>
            <w:bCs/>
            <w:i/>
            <w:color w:val="0077CC"/>
            <w:kern w:val="32"/>
            <w:sz w:val="28"/>
            <w:szCs w:val="32"/>
            <w:u w:val="single"/>
            <w:shd w:val="clear" w:color="auto" w:fill="FFFFFF"/>
            <w:lang w:val="en-US" w:eastAsia="en-US" w:bidi="ar-SA"/>
          </w:rPr>
          <w:t>Sustainability Report 2022: SATO Aims To Be A Forerunner In Sustainable Housing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17, 2023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2023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83" type="#_x0000_t75" style="width:474.84pt;height:115pt">
            <v:imagedata r:id="rId14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spacing w:before="240" w:after="0" w:line="340" w:lineRule="atLeast"/>
        <w:ind w:left="0" w:right="0" w:firstLine="0"/>
        <w:jc w:val="left"/>
        <w:rPr>
          <w:rFonts w:ascii="arial" w:eastAsia="arial" w:hAnsi="arial" w:cs="arial"/>
          <w:sz w:val="20"/>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84" style="position:absolute;z-index:25186611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102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English Finnish SATO Corporation</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Press release February 17, 2023 at 9.30 am</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's Sustainability Report 2022 has bee n published. Last autumn , we released our new sustainability programme, which outlines our vision to be a forerunner in sustainable rental housing.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is one of Finland's largest rental housing providers, and therefore we have a possibility to have a significant impact on sustainable housing. As a long-term housing investor, developer and owner, we can make sustainable choices in our properties during the whole life cycle", says SATO's CEO Antti Aarni o.</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enable sustainable housing for our residents and encourage them to make sustainable choices in their daily lives", Aarnio continues.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SATO's ninth consecutive sustainability report, which is prepared in accordance with the GRI guidelines, reports SATO's sustainability work during the year 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autumn, we released our second-ever sustainability programme, which outlines our vision to be a forerunner in sustainable rental housing. The themes of the sustainability programme are sustainable housing, communities' wellbeing and sustainable profitability. We have committed to the UN Sustainable Development Goals (SDG).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autumn, SATO became the first rental housing provider to join the Ostavastuullisesti.fi service, which provides sustainable service and products and tips for sustainable living. A sustainability panel consisting of outside experts in sustainable production and consumption selected six of SATO's buildings: Lupajantie 2 in Mellunkylä, Helsinki; Jokiniityntie 28 in Kirkkonummi; Lincolninaukio 4 in Keimola, Vantaa; Kotkatie 6 in Espoo and Jokiniementie 46 and 48 in Veräjämäki, Helsinki to be featured on the website as more sustainable options. We also participated in Rakli's Green Homes activities (which started up in 2022), with altogether 1,100 Green Homes which had either </w:t>
      </w:r>
      <w:r>
        <w:rPr>
          <w:rFonts w:ascii="arial" w:eastAsia="arial" w:hAnsi="arial" w:cs="arial"/>
          <w:b/>
          <w:i/>
          <w:color w:val="000000"/>
          <w:sz w:val="20"/>
          <w:u w:val="single"/>
          <w:lang w:val="en-US" w:eastAsia="en-US" w:bidi="ar-SA"/>
        </w:rPr>
        <w:t>geothermal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heat</w:t>
      </w:r>
      <w:r>
        <w:rPr>
          <w:rFonts w:ascii="arial" w:eastAsia="arial" w:hAnsi="arial" w:cs="arial"/>
          <w:color w:val="000000"/>
          <w:sz w:val="20"/>
          <w:lang w:val="en-US" w:eastAsia="en-US" w:bidi="ar-SA"/>
        </w:rPr>
        <w:t xml:space="preserve"> or consumption-based water invoicing or both.</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participated in the national energy saving campaign as it was important to secure a continuous supply of electricity and heat production during the heating season. Energy saving measures are also required for combating climate change and to increase energy production methods that are in line with sustainable development.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report is SATO's ninth consecutive sustainability report prepared in accordance with the GRI guidelines.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find our Sustainability Report and more information on our Sustainability work at:</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information: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Sustainability Manager, Susanna Kari González, , p.+358 (0)201 34 4194</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Communications Manager, Jenni Rantanen, , p.+358 (0)50 386 4381</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Corporation is an expert in sustainable rental housing and one of Finland's largest rental housing providers. SATO owns around 25,000 rental homes in the Helsinki Metropolitan Area, Tampere and Turku.</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SATO aims to provide an excellent customer experience and a comprehensive range of urban rental housing alternatives with good access to public transport and services. We promote sustainable development and work in open interaction with our stakeholders. SATO invests profitably, sustainably and with a long-term view. We increase the value of our assets through investments, divestments and repairs.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2022, SATO Group's net sales totalled EUR 291.2 million, operating profit EUR 198.9 million and profit before taxes EUR 151.9 million. The value of SATO's investment properties is around EUR 5 billion. Attachment</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sato_sustainability report_2022</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Attachments SATO_Sustainability Report_2022... MENAFN17022023004107003653ID1105590580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2023</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385"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2023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Results from University of Western Macedonia Update Understanding of Energy (Multicriteria Design and Operation Optimization of a Solar-Assisted Geothe....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Energy Market Worth $9.4 Billion by 2027</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Energy Market Worth $9.4 Billion By 2027 - Exclusive Report By Marketsandmarketstm</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Results from Southwest University Provide New Insights into Energy Conversion and Management (Multi-mode and Exergoeconomic Analysis of a Novel Combined C....</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Undertaking Feasibility Study of the Hybrid Air Dry Cooling of the Greater Olkaria Geothermal Fields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 Geothermal Rising announce its next Executive Director. Bryant Jones br....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Utilities may use their pipes for geothermal heat instead of gas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Eesti Energia, Geothermal Baltic pilot heat production from geothermal energy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IDB Funding to Boost Geothermal Energy in Mexico</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Congressional Research Service: 'Oil &amp; Gas Technology, Geothermal Energy Development' (Part 2 of 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Energy Market Is Expected To Reach around USD 95.82 Billion by 2030, Grow at a CAGR Of 6.3% during Forecast Period 2023 To 2030 | Data By Contrive Da....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Energy Market Is Expected To Reach around USD 95.82 Billion by 2030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Energy Market Is Expected To Reach Around USD 95.82 Billion By 2030, Grow At A CAGR Of 6.3% During Forecast Period 2023 To 2030 | Data By Contrive Da....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Congressional Research Service: 'Oil &amp; Gas Technology, Geothermal Energy Development' (Part 1 of 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PATENT: REELWELL AS FILES APPLICATION FOR "METHOD AND APPARATUS TO ESTABLISH A GEOTHERMAL WELL FOR CLOSED LOOP FLUID CIRCULATION AND GEOTHERMAL HE....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Electricity Global Market Report 2023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Sener grants 22 permits for the extraction of geothermal energy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PATENT: AREFI, BABAK, BOB FILES APPLICATION FOR "SYSTEMS AND PROCESSES FOR GENERATING ELECTRICITY FROM A GEOTHERMAL ENERGY SOURCE VIA AN INTEGRATE....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9 Types of Heat Pumps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Drilling Market Is Anticipated To Surpass USD 189.26 Billion By 2028 At A CAGR Of 5.0% From 20222028 Increasing Emphasis On Sustainable Energy To Exp....</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 Andrew Van Noy’s CEO chat with Carlo Cariaga, Editor-In-Chief of ThinkGeoEnergy, re....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Announces its CEO's Discussion on Geothermal Energy with the Editor of ThinkGeoEnergy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Heat Pump Market Forecast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Poland : Deputy Minister Dziadzio on the development of geothermal energy in Poland at a meeting with the Executive Director of the International Geothermal Ass....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Poland : Deputy Minister Dziadzio on the development of geothermal energy in Poland at a meeting with the Executive Director of the International Geothermal Ass....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Narva, Estonia to pilot test closed-loop geothermal technology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Heat Pump Market Is Expected To Reach $17.7 Billion By 2031: Allied Market Research</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GeoSolar Technologies Inc.: Stopping Climate Change Starts at Home with an Electric Heat Pump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Cornwall Green Lights 5MW Deep Geothermal Project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Results from Yalova University in the Area of Energy Published (The Relationship between Geothermal Energy Consumption, Foreign Direct Investment, and Eco....</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Fuji Electric: Contract Awarded for a Geothermal Power Generation Facility for the Republic of Kenya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Michigan, US publishes geothermal and clean energy roadmap</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 Gearing Up to Build 35-MW Geothermal Power Plant at Menengai Steam Field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Congressional Research Service: 'Renewable Energy &amp; Energy Efficiency Incentives - Summary of Federal Programs' (Part 4 of 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grants won’t work until the government thinks long term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Engineering Receives Green Light for Third Deep Geothermal Power Plant in Cornwall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Engineering receives the green light for third deep geothermal power plant in Cornwall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Drilling Rig Market With Top Countries Data, Size, Tendencies And Forecast: 2023-2033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Biden-Harris Administration Announces $74 Million to Advance Enhanced Geothermal Systems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Japanese Firm Awarded SH8.89 Billion Menengai Power Plant Contract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 UNDERGROUND HEATING PLANNED FOR UVA MANNING INSTITUTE OF BIOTECHNOLOGY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EBRD, GCF grant $4 million loan to HSBC Bank Armenia under GEFF</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Innovative, Underground Heating Planned For UVA Manning Institute Of Biotechnology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Usgrants.Org Tracks Over $92 Million Dollars In Funding Allocated To AC And Heating (HVAC) Companies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STELTER: Public needs clear, concise climate targets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 our emissions; Public needs clear, concise climate targets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Contract Awarded for a Geothermal Power Generation Facility for the Republic of Kenya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Contract Awarded for a Geothermal Power Generation Facility for the Republic of Kenya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Contract Awarded for a Geothermal Power Generation Facility for the Republic of Kenya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ISBRAN, at the forefront of energy innovation in the primary sector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Mayoral Hopeful to Hopeful for the Mayor: What Next for Shaun Loney?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Institute of Geochemistry Researchers Yield New Study Findings on Alkaline Earth Metals (A study of the hydrochemical characteristics and geothermal water of ty....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Sato Corporation's Financial Statements Bulletin -4-</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Geothermal Rising Names New Executive Director to Advance the Non-Profit's Next Chapter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Kingdom Intellectual Property Office Publishes Application for Trademark "QE QUALITAS ENERGY"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Kingdom Intellectual Property Office Publishes Application for Trademark "QUALITAS ENERGY"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27,800 single-family home owners have applied for subsidies to waive their oil and gas heating bills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Controversial energy plant to power thousands given green light despite local concern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Situ Geothermal Power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China Geothermal Industry Development (08128: 4.50c) shares post best week in three weeks; +0.3c [7.1%]</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China Geothermal Industry Development (08128: 4.50c) shares post best week in three weeks; +0.3c [7.1%]</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Researchers at Jilin University Report New Data on Technology (Enhanced Heat Extraction Performance From Deep Buried U-shaped Well Using the High-pressure Jet 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 is set to participate in Campus Race to Zero Waste challenge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Congressional Research Service: 'Renewable Energy &amp; Energy Efficiency Incentives - Summary of Federal Programs' (Part 2 of 4)</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Academy of Geological Sciences Researchers Publish Findings in Earth Sciences (S-wave velocity characteristics and mineralization of the southern tibet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 DUNLEAVY INTRODUCES BILLS TO INCREASE ACCESS TO GEOTHERMAL RESOURCES AND REDUCE BARRIERS FOR CONTRACTORS TO ENGAGE IN LARGE SCALE PROJECTS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Energy Department To Invest As Much As $74M In Enhanced Geothermal Systems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Governor Dunleavy Introduces Bills to Increase Access to Geothermal Resources and Reduce Barriers for Contractors to Engage in Large Scale Projects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tax credits go into effect for coal communities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Patent Issued on Feb. 14 for "In situ geothermal power" (New York Inventor)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NZGA provides geothermal perspective on New Zealand proposed legislation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to host energy conservation series for business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BLM eyes geothermal power expansion in Utah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issues Inflation Reduction Act guidance to drive billions to low-income and coal communities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admin bets $74M on 'enhanced' geothermal tech</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Congressional Research Service: 'Renewable Energy &amp; Energy Efficiency Incentives - Summary of Federal Programs' (Part 3 of 4)</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First-ever Agro Connect conference held in Dawson Creek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Operation of Secondary Facilities in Maisons-Alfort Habitat Buildings Connected to the Geothermal Heating Network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Seismic campaign for geothermal prospecting to start in Magglingen, Switzerland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Globeleq appoints Toyota Tsusho as the EPC contractor for Kenya geothermal project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Ocean University of China Researchers Report Research in Energy (A study of numerical simulations for enhanced geothermal reservoir parameters and thermal extra....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energy conservation incentives information series for business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Pertamina Geothermal Energy IPO Targeted to be Done This Month</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Residential Heating Market- Industry Outlook and Forecast 2023-2028</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DeepPower CEO Discusses Geothermal Energy with the Editor of ThinkGeoEnergy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Report 2022: SATO aims to be a forerunner in sustainable housing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Report 2022: SATO Aims To Be A Forerunner In Sustainable Housing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3635CB3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37C861D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5BE3308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64F8C7A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68F0992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6A741E2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9"/>
  </w:num>
  <w:num w:numId="3">
    <w:abstractNumId w:val="7"/>
  </w:num>
  <w:num w:numId="4">
    <w:abstractNumId w:val="1"/>
  </w:num>
  <w:num w:numId="5">
    <w:abstractNumId w:val="2"/>
  </w:num>
  <w:num w:numId="6">
    <w:abstractNumId w:val="3"/>
  </w:num>
  <w:num w:numId="7">
    <w:abstractNumId w:val="4"/>
  </w:num>
  <w:num w:numId="8">
    <w:abstractNumId w:val="5"/>
  </w:num>
  <w:num w:numId="9">
    <w:abstractNumId w:val="6"/>
  </w:num>
  <w:num w:numId="10">
    <w:abstractNumId w:val="8"/>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7JD-B151-JDPV-B06W-00000-00&amp;idtype=PID&amp;context=1516831" TargetMode="External" /><Relationship Id="rId100" Type="http://schemas.openxmlformats.org/officeDocument/2006/relationships/hyperlink" Target="https://advance.lexis.com/api/document?id=urn:contentItem:67J7-55H1-F07F-82DP-00000-00&amp;idtype=PID&amp;context=1516831" TargetMode="External" /><Relationship Id="rId1000" Type="http://schemas.openxmlformats.org/officeDocument/2006/relationships/header" Target="header296.xml" /><Relationship Id="rId1001" Type="http://schemas.openxmlformats.org/officeDocument/2006/relationships/footer" Target="footer295.xml" /><Relationship Id="rId1002" Type="http://schemas.openxmlformats.org/officeDocument/2006/relationships/footer" Target="footer296.xml" /><Relationship Id="rId1003" Type="http://schemas.openxmlformats.org/officeDocument/2006/relationships/header" Target="header297.xml" /><Relationship Id="rId1004" Type="http://schemas.openxmlformats.org/officeDocument/2006/relationships/footer" Target="footer297.xml" /><Relationship Id="rId1005" Type="http://schemas.openxmlformats.org/officeDocument/2006/relationships/hyperlink" Target="https://advance.lexis.com/api/document?collection=news&amp;id=urn:contentItem:67J7-4FC1-DXKD-X13W-00000-00&amp;context=1516831" TargetMode="External" /><Relationship Id="rId1006" Type="http://schemas.openxmlformats.org/officeDocument/2006/relationships/hyperlink" Target="http://ct.moreover.com/?a=50000164904&amp;p=33s&amp;v=1&amp;x=FQbZTg75R8B9-Ri1jDmS3w" TargetMode="External" /><Relationship Id="rId1007" Type="http://schemas.openxmlformats.org/officeDocument/2006/relationships/header" Target="header298.xml" /><Relationship Id="rId1008" Type="http://schemas.openxmlformats.org/officeDocument/2006/relationships/header" Target="header299.xml" /><Relationship Id="rId1009" Type="http://schemas.openxmlformats.org/officeDocument/2006/relationships/footer" Target="footer298.xml" /><Relationship Id="rId101" Type="http://schemas.openxmlformats.org/officeDocument/2006/relationships/hyperlink" Target="https://advance.lexis.com/api/document?id=urn:contentItem:67J7-55H1-F07F-8257-00000-00&amp;idtype=PID&amp;context=1516831" TargetMode="External" /><Relationship Id="rId1010" Type="http://schemas.openxmlformats.org/officeDocument/2006/relationships/footer" Target="footer299.xml" /><Relationship Id="rId1011" Type="http://schemas.openxmlformats.org/officeDocument/2006/relationships/header" Target="header300.xml" /><Relationship Id="rId1012" Type="http://schemas.openxmlformats.org/officeDocument/2006/relationships/footer" Target="footer300.xml" /><Relationship Id="rId1013" Type="http://schemas.openxmlformats.org/officeDocument/2006/relationships/hyperlink" Target="https://advance.lexis.com/api/document?collection=news&amp;id=urn:contentItem:67K2-1HS1-F15W-N2V7-00000-00&amp;context=1516831" TargetMode="External" /><Relationship Id="rId1014" Type="http://schemas.openxmlformats.org/officeDocument/2006/relationships/image" Target="media/image23.png" /><Relationship Id="rId1015" Type="http://schemas.openxmlformats.org/officeDocument/2006/relationships/hyperlink" Target="https://www.globenewswire.com/Tracker?data=bgDEDjGscGrp7kSfoToOq0iGKsri4R6duWWVDzSID7ndw-foWu9NNDhbXT18DTvYdnD4LZFWlPCXaL3CXXpt7Q5Dy2U-mKfG9PaATqm-KlPdWczoKUPQynUtLep7YuW_dV28lGytzH06dyypZwW3uw==" TargetMode="External" /><Relationship Id="rId1016" Type="http://schemas.openxmlformats.org/officeDocument/2006/relationships/hyperlink" Target="https://www.globenewswire.com/Tracker?data=A6q6WKm1ta5WUTYy3ERBLMjHGBlZ5NHrRvZrdF2IcRi-fSoWR9g-Lq1t8KbZNxWcKdSxKOD9ZrHmQalxjCmM5yBV47dA8rNWHmpf6YEtJrEpNdY86oM48c1C99odASVw" TargetMode="External" /><Relationship Id="rId1017" Type="http://schemas.openxmlformats.org/officeDocument/2006/relationships/hyperlink" Target="https://www.globenewswire.com/Tracker?data=gBLqr-YdgYD10-OLLBqS8Efk9AIonrtRqApYT9LONeZ9mwZH7AkPQJq1P1nvQ2RKYU9EghaBi3BWwJu2UEgW38ZbfifWGgHwOaNXHa573tM=" TargetMode="External" /><Relationship Id="rId1018" Type="http://schemas.openxmlformats.org/officeDocument/2006/relationships/hyperlink" Target="http://www.sato.fi" TargetMode="External" /><Relationship Id="rId1019" Type="http://schemas.openxmlformats.org/officeDocument/2006/relationships/hyperlink" Target="https://ml-eu.globenewswire.com/Resource/Download/d24cb2b1-33ab-484e-a50a-674addd9b433" TargetMode="External" /><Relationship Id="rId102" Type="http://schemas.openxmlformats.org/officeDocument/2006/relationships/hyperlink" Target="https://advance.lexis.com/api/document?id=urn:contentItem:67J7-4FC1-DXKD-X13W-00000-00&amp;idtype=PID&amp;context=1516831" TargetMode="External" /><Relationship Id="rId1020" Type="http://schemas.openxmlformats.org/officeDocument/2006/relationships/header" Target="header301.xml" /><Relationship Id="rId1021" Type="http://schemas.openxmlformats.org/officeDocument/2006/relationships/header" Target="header302.xml" /><Relationship Id="rId1022" Type="http://schemas.openxmlformats.org/officeDocument/2006/relationships/footer" Target="footer301.xml" /><Relationship Id="rId1023" Type="http://schemas.openxmlformats.org/officeDocument/2006/relationships/footer" Target="footer302.xml" /><Relationship Id="rId1024" Type="http://schemas.openxmlformats.org/officeDocument/2006/relationships/header" Target="header303.xml" /><Relationship Id="rId1025" Type="http://schemas.openxmlformats.org/officeDocument/2006/relationships/footer" Target="footer303.xml" /><Relationship Id="rId1026" Type="http://schemas.openxmlformats.org/officeDocument/2006/relationships/hyperlink" Target="https://advance.lexis.com/api/document?collection=news&amp;id=urn:contentItem:67K1-1FY1-JBR8-B3BX-00000-00&amp;context=1516831" TargetMode="External" /><Relationship Id="rId1027" Type="http://schemas.openxmlformats.org/officeDocument/2006/relationships/hyperlink" Target="https://menafn.com/1105590580/Sustainability-Report-2022-SATO-Aims-To-Be-A-Forerunner-In-Sustainable-Housing" TargetMode="External" /><Relationship Id="rId1028" Type="http://schemas.openxmlformats.org/officeDocument/2006/relationships/theme" Target="theme/theme1.xml" /><Relationship Id="rId1029" Type="http://schemas.openxmlformats.org/officeDocument/2006/relationships/numbering" Target="numbering.xml" /><Relationship Id="rId103" Type="http://schemas.openxmlformats.org/officeDocument/2006/relationships/hyperlink" Target="https://advance.lexis.com/api/document?id=urn:contentItem:67K2-1HS1-F15W-N2V7-00000-00&amp;idtype=PID&amp;context=1516831" TargetMode="External" /><Relationship Id="rId1030" Type="http://schemas.openxmlformats.org/officeDocument/2006/relationships/styles" Target="styles.xml" /><Relationship Id="rId104" Type="http://schemas.openxmlformats.org/officeDocument/2006/relationships/hyperlink" Target="https://advance.lexis.com/api/document?id=urn:contentItem:67K1-1FY1-JBR8-B3BX-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7J6-04N1-F11P-X3N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7J7-B1N1-JBSP-11MR-00000-00&amp;context=1516831" TargetMode="External" /><Relationship Id="rId118" Type="http://schemas.openxmlformats.org/officeDocument/2006/relationships/image" Target="media/image3.png" /><Relationship Id="rId119" Type="http://schemas.openxmlformats.org/officeDocument/2006/relationships/header" Target="header7.xml" /><Relationship Id="rId12" Type="http://schemas.openxmlformats.org/officeDocument/2006/relationships/hyperlink" Target="https://advance.lexis.com/api/document?id=urn:contentItem:67JK-XM71-DYX3-P1Y0-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7K3-6KN1-JCMN-Y2K8-00000-00&amp;context=1516831" TargetMode="External" /><Relationship Id="rId126" Type="http://schemas.openxmlformats.org/officeDocument/2006/relationships/hyperlink" Target="http://www.releasewire.com" TargetMode="External" /><Relationship Id="rId127" Type="http://schemas.openxmlformats.org/officeDocument/2006/relationships/hyperlink" Target="https://www.marketsandmarkets.com/pdfdownloadNew.asp?id=205152720" TargetMode="External" /><Relationship Id="rId128" Type="http://schemas.openxmlformats.org/officeDocument/2006/relationships/hyperlink" Target="https://www.marketsandmarkets.com/requestsampleNew.asp?id=205152720" TargetMode="External" /><Relationship Id="rId129" Type="http://schemas.openxmlformats.org/officeDocument/2006/relationships/hyperlink" Target="http://www.MarketsandMarkets.com" TargetMode="External" /><Relationship Id="rId13" Type="http://schemas.openxmlformats.org/officeDocument/2006/relationships/hyperlink" Target="https://advance.lexis.com/api/document?id=urn:contentItem:67JD-K371-DY6B-20RF-00000-00&amp;idtype=PID&amp;context=1516831" TargetMode="External" /><Relationship Id="rId130" Type="http://schemas.openxmlformats.org/officeDocument/2006/relationships/hyperlink" Target="mailto:sales@marketsandmarkets.com" TargetMode="External" /><Relationship Id="rId131" Type="http://schemas.openxmlformats.org/officeDocument/2006/relationships/hyperlink" Target="https://www.marketsandmarkets.com/PressReleases/geothermal-energy.asp" TargetMode="External" /><Relationship Id="rId132" Type="http://schemas.openxmlformats.org/officeDocument/2006/relationships/hyperlink" Target="http://www.sbwire.com/press-releases/geothermal-energy-market-worth-94-billion-by-2027-1370848.htm" TargetMode="External" /><Relationship Id="rId133" Type="http://schemas.openxmlformats.org/officeDocument/2006/relationships/hyperlink" Target="https://www.marketsandmarkets.com/Market-Reports/geothermal-energy-market-205152720.html" TargetMode="External" /><Relationship Id="rId134" Type="http://schemas.openxmlformats.org/officeDocument/2006/relationships/hyperlink" Target="http://www.sbwire.com/?utm_source=nt&amp;utm_medium=feed&amp;utm_campaign=distribution" TargetMode="External" /><Relationship Id="rId135" Type="http://schemas.openxmlformats.org/officeDocument/2006/relationships/hyperlink" Target="http://www.sbwire.com/press-releases/geothermal-energy-market-worth-94-billion-by-2027-1370848.htm?utm_source=nt&amp;utm_medium=feed&amp;utm_campaign=distribution" TargetMode="External" /><Relationship Id="rId136" Type="http://schemas.openxmlformats.org/officeDocument/2006/relationships/hyperlink" Target="http://www.sbwire.com/press-releases/contact/1370848?utm_source=nt&amp;utm_medium=feed&amp;utm_campaign=distribution" TargetMode="External" /><Relationship Id="rId137" Type="http://schemas.openxmlformats.org/officeDocument/2006/relationships/header" Target="header10.xml" /><Relationship Id="rId138" Type="http://schemas.openxmlformats.org/officeDocument/2006/relationships/header" Target="header11.xml" /><Relationship Id="rId139" Type="http://schemas.openxmlformats.org/officeDocument/2006/relationships/footer" Target="footer10.xml" /><Relationship Id="rId14" Type="http://schemas.openxmlformats.org/officeDocument/2006/relationships/hyperlink" Target="https://advance.lexis.com/api/document?id=urn:contentItem:67JK-JM31-DYY9-03KH-00000-00&amp;idtype=PID&amp;context=1516831" TargetMode="External" /><Relationship Id="rId140" Type="http://schemas.openxmlformats.org/officeDocument/2006/relationships/footer" Target="footer11.xml" /><Relationship Id="rId141" Type="http://schemas.openxmlformats.org/officeDocument/2006/relationships/header" Target="header12.xml" /><Relationship Id="rId142" Type="http://schemas.openxmlformats.org/officeDocument/2006/relationships/footer" Target="footer12.xml" /><Relationship Id="rId143" Type="http://schemas.openxmlformats.org/officeDocument/2006/relationships/hyperlink" Target="https://advance.lexis.com/api/document?collection=news&amp;id=urn:contentItem:67JK-JY31-JBR8-B31F-00000-00&amp;context=1516831" TargetMode="External" /><Relationship Id="rId144" Type="http://schemas.openxmlformats.org/officeDocument/2006/relationships/image" Target="media/image4.png" /><Relationship Id="rId145" Type="http://schemas.openxmlformats.org/officeDocument/2006/relationships/hyperlink" Target="https://menafn.com/1105577374/Geothermal-Energy-Market-Worth-94-Billion-By-2027-Exclusive-Report-By-Marketsandmarketstm" TargetMode="External" /><Relationship Id="rId146" Type="http://schemas.openxmlformats.org/officeDocument/2006/relationships/header" Target="header13.xml" /><Relationship Id="rId147" Type="http://schemas.openxmlformats.org/officeDocument/2006/relationships/header" Target="header14.xml" /><Relationship Id="rId148" Type="http://schemas.openxmlformats.org/officeDocument/2006/relationships/footer" Target="footer13.xml" /><Relationship Id="rId149" Type="http://schemas.openxmlformats.org/officeDocument/2006/relationships/footer" Target="footer14.xml" /><Relationship Id="rId15" Type="http://schemas.openxmlformats.org/officeDocument/2006/relationships/hyperlink" Target="https://advance.lexis.com/api/document?id=urn:contentItem:67KH-8NR1-F11P-X0B4-00000-00&amp;idtype=PID&amp;context=1516831" TargetMode="External" /><Relationship Id="rId150" Type="http://schemas.openxmlformats.org/officeDocument/2006/relationships/header" Target="header15.xml" /><Relationship Id="rId151" Type="http://schemas.openxmlformats.org/officeDocument/2006/relationships/footer" Target="footer15.xml" /><Relationship Id="rId152" Type="http://schemas.openxmlformats.org/officeDocument/2006/relationships/hyperlink" Target="https://advance.lexis.com/api/document?collection=news&amp;id=urn:contentItem:67JF-93N1-DY7R-R1MM-00000-00&amp;context=1516831" TargetMode="External" /><Relationship Id="rId153" Type="http://schemas.openxmlformats.org/officeDocument/2006/relationships/header" Target="header16.xml" /><Relationship Id="rId154" Type="http://schemas.openxmlformats.org/officeDocument/2006/relationships/header" Target="header17.xml" /><Relationship Id="rId155" Type="http://schemas.openxmlformats.org/officeDocument/2006/relationships/footer" Target="footer16.xml" /><Relationship Id="rId156" Type="http://schemas.openxmlformats.org/officeDocument/2006/relationships/footer" Target="footer17.xml" /><Relationship Id="rId157" Type="http://schemas.openxmlformats.org/officeDocument/2006/relationships/header" Target="header18.xml" /><Relationship Id="rId158" Type="http://schemas.openxmlformats.org/officeDocument/2006/relationships/footer" Target="footer18.xml" /><Relationship Id="rId159" Type="http://schemas.openxmlformats.org/officeDocument/2006/relationships/hyperlink" Target="https://advance.lexis.com/api/document?collection=news&amp;id=urn:contentItem:67JK-9X81-JBYT-H1PP-00000-00&amp;context=1516831" TargetMode="External" /><Relationship Id="rId16" Type="http://schemas.openxmlformats.org/officeDocument/2006/relationships/hyperlink" Target="https://advance.lexis.com/api/document?id=urn:contentItem:67JM-3HW1-F11P-X2TS-00000-00&amp;idtype=PID&amp;context=1516831" TargetMode="External" /><Relationship Id="rId160" Type="http://schemas.openxmlformats.org/officeDocument/2006/relationships/image" Target="media/image5.png" /><Relationship Id="rId161" Type="http://schemas.openxmlformats.org/officeDocument/2006/relationships/hyperlink" Target="mailto:tenders@kengen.co.ke" TargetMode="External" /><Relationship Id="rId162" Type="http://schemas.openxmlformats.org/officeDocument/2006/relationships/hyperlink" Target="mailto:Ponyango1@kengen.co.ke" TargetMode="External" /><Relationship Id="rId163" Type="http://schemas.openxmlformats.org/officeDocument/2006/relationships/hyperlink" Target="mailto:pmangi@kengen.co.ke" TargetMode="External" /><Relationship Id="rId164" Type="http://schemas.openxmlformats.org/officeDocument/2006/relationships/header" Target="header19.xml" /><Relationship Id="rId165" Type="http://schemas.openxmlformats.org/officeDocument/2006/relationships/header" Target="header20.xml" /><Relationship Id="rId166" Type="http://schemas.openxmlformats.org/officeDocument/2006/relationships/footer" Target="footer19.xml" /><Relationship Id="rId167" Type="http://schemas.openxmlformats.org/officeDocument/2006/relationships/footer" Target="footer20.xml" /><Relationship Id="rId168" Type="http://schemas.openxmlformats.org/officeDocument/2006/relationships/header" Target="header21.xml" /><Relationship Id="rId169" Type="http://schemas.openxmlformats.org/officeDocument/2006/relationships/footer" Target="footer21.xml" /><Relationship Id="rId17" Type="http://schemas.openxmlformats.org/officeDocument/2006/relationships/hyperlink" Target="https://advance.lexis.com/api/document?id=urn:contentItem:67J6-G9Y1-DYG2-R005-00000-00&amp;idtype=PID&amp;context=1516831" TargetMode="External" /><Relationship Id="rId170" Type="http://schemas.openxmlformats.org/officeDocument/2006/relationships/hyperlink" Target="https://advance.lexis.com/api/document?collection=news&amp;id=urn:contentItem:67JD-B151-JDPV-B06W-00000-00&amp;context=1516831" TargetMode="External" /><Relationship Id="rId171" Type="http://schemas.openxmlformats.org/officeDocument/2006/relationships/image" Target="media/image6.png" /><Relationship Id="rId172" Type="http://schemas.openxmlformats.org/officeDocument/2006/relationships/hyperlink" Target="mailto:bryant@geothermal.org" TargetMode="External" /><Relationship Id="rId173" Type="http://schemas.openxmlformats.org/officeDocument/2006/relationships/hyperlink" Target="mailto:cmiller@taoti.com" TargetMode="External" /><Relationship Id="rId174" Type="http://schemas.openxmlformats.org/officeDocument/2006/relationships/header" Target="header22.xml" /><Relationship Id="rId175" Type="http://schemas.openxmlformats.org/officeDocument/2006/relationships/header" Target="header23.xml" /><Relationship Id="rId176" Type="http://schemas.openxmlformats.org/officeDocument/2006/relationships/footer" Target="footer22.xml" /><Relationship Id="rId177" Type="http://schemas.openxmlformats.org/officeDocument/2006/relationships/footer" Target="footer23.xml" /><Relationship Id="rId178" Type="http://schemas.openxmlformats.org/officeDocument/2006/relationships/header" Target="header24.xml" /><Relationship Id="rId179" Type="http://schemas.openxmlformats.org/officeDocument/2006/relationships/footer" Target="footer24.xml" /><Relationship Id="rId18" Type="http://schemas.openxmlformats.org/officeDocument/2006/relationships/hyperlink" Target="https://advance.lexis.com/api/document?id=urn:contentItem:67JV-2K71-F11P-X3CR-00000-00&amp;idtype=PID&amp;context=1516831" TargetMode="External" /><Relationship Id="rId180" Type="http://schemas.openxmlformats.org/officeDocument/2006/relationships/hyperlink" Target="https://advance.lexis.com/api/document?collection=news&amp;id=urn:contentItem:67J6-04N1-F11P-X3NN-00000-00&amp;context=1516831" TargetMode="External" /><Relationship Id="rId181" Type="http://schemas.openxmlformats.org/officeDocument/2006/relationships/image" Target="media/image7.png" /><Relationship Id="rId182" Type="http://schemas.openxmlformats.org/officeDocument/2006/relationships/header" Target="header25.xml" /><Relationship Id="rId183" Type="http://schemas.openxmlformats.org/officeDocument/2006/relationships/header" Target="header26.xml" /><Relationship Id="rId184" Type="http://schemas.openxmlformats.org/officeDocument/2006/relationships/footer" Target="footer25.xml" /><Relationship Id="rId185" Type="http://schemas.openxmlformats.org/officeDocument/2006/relationships/footer" Target="footer26.xml" /><Relationship Id="rId186" Type="http://schemas.openxmlformats.org/officeDocument/2006/relationships/header" Target="header27.xml" /><Relationship Id="rId187" Type="http://schemas.openxmlformats.org/officeDocument/2006/relationships/footer" Target="footer27.xml" /><Relationship Id="rId188" Type="http://schemas.openxmlformats.org/officeDocument/2006/relationships/hyperlink" Target="https://advance.lexis.com/api/document?collection=news&amp;id=urn:contentItem:67JK-XM71-DYX3-P1Y0-00000-00&amp;context=1516831" TargetMode="External" /><Relationship Id="rId189" Type="http://schemas.openxmlformats.org/officeDocument/2006/relationships/image" Target="media/image8.jpeg" /><Relationship Id="rId19" Type="http://schemas.openxmlformats.org/officeDocument/2006/relationships/hyperlink" Target="https://advance.lexis.com/api/document?id=urn:contentItem:67JV-RBR1-F0YC-N494-00000-00&amp;idtype=PID&amp;context=1516831" TargetMode="External" /><Relationship Id="rId190" Type="http://schemas.openxmlformats.org/officeDocument/2006/relationships/hyperlink" Target="mailto:majandus@bns.ee" TargetMode="External" /><Relationship Id="rId191" Type="http://schemas.openxmlformats.org/officeDocument/2006/relationships/header" Target="header28.xml" /><Relationship Id="rId192" Type="http://schemas.openxmlformats.org/officeDocument/2006/relationships/header" Target="header29.xml" /><Relationship Id="rId193" Type="http://schemas.openxmlformats.org/officeDocument/2006/relationships/footer" Target="footer28.xml" /><Relationship Id="rId194" Type="http://schemas.openxmlformats.org/officeDocument/2006/relationships/footer" Target="footer29.xml" /><Relationship Id="rId195" Type="http://schemas.openxmlformats.org/officeDocument/2006/relationships/header" Target="header30.xml" /><Relationship Id="rId196" Type="http://schemas.openxmlformats.org/officeDocument/2006/relationships/footer" Target="footer30.xml" /><Relationship Id="rId197" Type="http://schemas.openxmlformats.org/officeDocument/2006/relationships/hyperlink" Target="https://advance.lexis.com/api/document?collection=news&amp;id=urn:contentItem:67JD-K371-DY6B-20RF-00000-00&amp;context=1516831" TargetMode="External" /><Relationship Id="rId198" Type="http://schemas.openxmlformats.org/officeDocument/2006/relationships/hyperlink" Target="https://menafn.com/1105572822/Geothermal-Rising-Names-New-Executive-Director-To-Advance-The-Non-Profits-Next-Chapter" TargetMode="External" /><Relationship Id="rId199" Type="http://schemas.openxmlformats.org/officeDocument/2006/relationships/header" Target="header31.xml" /><Relationship Id="rId2" Type="http://schemas.openxmlformats.org/officeDocument/2006/relationships/webSettings" Target="webSettings.xml" /><Relationship Id="rId20" Type="http://schemas.openxmlformats.org/officeDocument/2006/relationships/hyperlink" Target="https://advance.lexis.com/api/document?id=urn:contentItem:67JM-R091-DY6B-20JK-00000-00&amp;idtype=PID&amp;context=1516831" TargetMode="External" /><Relationship Id="rId200" Type="http://schemas.openxmlformats.org/officeDocument/2006/relationships/header" Target="header32.xml" /><Relationship Id="rId201" Type="http://schemas.openxmlformats.org/officeDocument/2006/relationships/footer" Target="footer31.xml" /><Relationship Id="rId202" Type="http://schemas.openxmlformats.org/officeDocument/2006/relationships/footer" Target="footer32.xml" /><Relationship Id="rId203" Type="http://schemas.openxmlformats.org/officeDocument/2006/relationships/header" Target="header33.xml" /><Relationship Id="rId204" Type="http://schemas.openxmlformats.org/officeDocument/2006/relationships/footer" Target="footer33.xml" /><Relationship Id="rId205" Type="http://schemas.openxmlformats.org/officeDocument/2006/relationships/hyperlink" Target="https://advance.lexis.com/api/document?collection=news&amp;id=urn:contentItem:67JK-JM31-DYY9-03KH-00000-00&amp;context=1516831" TargetMode="External" /><Relationship Id="rId206" Type="http://schemas.openxmlformats.org/officeDocument/2006/relationships/header" Target="header34.xml" /><Relationship Id="rId207" Type="http://schemas.openxmlformats.org/officeDocument/2006/relationships/header" Target="header35.xml" /><Relationship Id="rId208" Type="http://schemas.openxmlformats.org/officeDocument/2006/relationships/footer" Target="footer34.xml" /><Relationship Id="rId209" Type="http://schemas.openxmlformats.org/officeDocument/2006/relationships/footer" Target="footer35.xml" /><Relationship Id="rId21" Type="http://schemas.openxmlformats.org/officeDocument/2006/relationships/hyperlink" Target="https://advance.lexis.com/api/document?id=urn:contentItem:67J6-G9Y1-DYG2-R004-00000-00&amp;idtype=PID&amp;context=1516831" TargetMode="External" /><Relationship Id="rId210" Type="http://schemas.openxmlformats.org/officeDocument/2006/relationships/header" Target="header36.xml" /><Relationship Id="rId211" Type="http://schemas.openxmlformats.org/officeDocument/2006/relationships/footer" Target="footer36.xml" /><Relationship Id="rId212" Type="http://schemas.openxmlformats.org/officeDocument/2006/relationships/hyperlink" Target="https://advance.lexis.com/api/document?collection=news&amp;id=urn:contentItem:67KH-8NR1-F11P-X0B4-00000-00&amp;context=1516831" TargetMode="External" /><Relationship Id="rId213" Type="http://schemas.openxmlformats.org/officeDocument/2006/relationships/image" Target="media/image9.png" /><Relationship Id="rId214" Type="http://schemas.openxmlformats.org/officeDocument/2006/relationships/header" Target="header37.xml" /><Relationship Id="rId215" Type="http://schemas.openxmlformats.org/officeDocument/2006/relationships/header" Target="header38.xml" /><Relationship Id="rId216" Type="http://schemas.openxmlformats.org/officeDocument/2006/relationships/footer" Target="footer37.xml" /><Relationship Id="rId217" Type="http://schemas.openxmlformats.org/officeDocument/2006/relationships/footer" Target="footer38.xml" /><Relationship Id="rId218" Type="http://schemas.openxmlformats.org/officeDocument/2006/relationships/header" Target="header39.xml" /><Relationship Id="rId219" Type="http://schemas.openxmlformats.org/officeDocument/2006/relationships/footer" Target="footer39.xml" /><Relationship Id="rId22" Type="http://schemas.openxmlformats.org/officeDocument/2006/relationships/hyperlink" Target="https://advance.lexis.com/api/document?id=urn:contentItem:67KM-BFK1-F12F-F0FB-00000-00&amp;idtype=PID&amp;context=1516831" TargetMode="External" /><Relationship Id="rId220" Type="http://schemas.openxmlformats.org/officeDocument/2006/relationships/hyperlink" Target="https://advance.lexis.com/api/document?collection=news&amp;id=urn:contentItem:67JM-3HW1-F11P-X2TS-00000-00&amp;context=1516831" TargetMode="External" /><Relationship Id="rId221" Type="http://schemas.openxmlformats.org/officeDocument/2006/relationships/hyperlink" Target="http://syndigate.info" TargetMode="External" /><Relationship Id="rId222" Type="http://schemas.openxmlformats.org/officeDocument/2006/relationships/image" Target="media/image10.png" /><Relationship Id="rId223" Type="http://schemas.openxmlformats.org/officeDocument/2006/relationships/header" Target="header40.xml" /><Relationship Id="rId224" Type="http://schemas.openxmlformats.org/officeDocument/2006/relationships/header" Target="header41.xml" /><Relationship Id="rId225" Type="http://schemas.openxmlformats.org/officeDocument/2006/relationships/footer" Target="footer40.xml" /><Relationship Id="rId226" Type="http://schemas.openxmlformats.org/officeDocument/2006/relationships/footer" Target="footer41.xml" /><Relationship Id="rId227" Type="http://schemas.openxmlformats.org/officeDocument/2006/relationships/header" Target="header42.xml" /><Relationship Id="rId228" Type="http://schemas.openxmlformats.org/officeDocument/2006/relationships/footer" Target="footer42.xml" /><Relationship Id="rId229" Type="http://schemas.openxmlformats.org/officeDocument/2006/relationships/hyperlink" Target="https://advance.lexis.com/api/document?collection=news&amp;id=urn:contentItem:67J6-G9Y1-DYG2-R005-00000-00&amp;context=1516831" TargetMode="External" /><Relationship Id="rId23" Type="http://schemas.openxmlformats.org/officeDocument/2006/relationships/hyperlink" Target="https://advance.lexis.com/api/document?id=urn:contentItem:67JM-40D1-F07F-80PS-00000-00&amp;idtype=PID&amp;context=1516831" TargetMode="External" /><Relationship Id="rId230" Type="http://schemas.openxmlformats.org/officeDocument/2006/relationships/hyperlink" Target="https://www.eia.gov/totalenergy/data" TargetMode="External" /><Relationship Id="rId231" Type="http://schemas.openxmlformats.org/officeDocument/2006/relationships/hyperlink" Target="https://www.thinkgeoenergy.com/thinkgeoenergys-top-10geothermal-countries-2021-installed-power-generation-capacity-mwe/;" TargetMode="External" /><Relationship Id="rId232" Type="http://schemas.openxmlformats.org/officeDocument/2006/relationships/hyperlink" Target="https://www.geothermal-energy.org/pdf/IGAstandard/WGC/2020/01017.pdf" TargetMode="External" /><Relationship Id="rId233" Type="http://schemas.openxmlformats.org/officeDocument/2006/relationships/hyperlink" Target="https://www.energy.gov/sites/default/files/2019/06/f63/GeoVision-full-report-opt.pdf" TargetMode="External" /><Relationship Id="rId234" Type="http://schemas.openxmlformats.org/officeDocument/2006/relationships/hyperlink" Target="https://pangea.stanford.edu/ERE/pdf/IGAstandard/SGW/2018/Mouchot.pdf;" TargetMode="External" /><Relationship Id="rId235" Type="http://schemas.openxmlformats.org/officeDocument/2006/relationships/hyperlink" Target="http://www.geothermal-energy.org/pdf/IGAstandard/EGC/2013/EGC2013_CUR-13.pdf" TargetMode="External" /><Relationship Id="rId236" Type="http://schemas.openxmlformats.org/officeDocument/2006/relationships/hyperlink" Target="https://geo.stanford.edu/ERE/pdf/IGAstandard/SGW/2007/sanyal1.pdf" TargetMode="External" /><Relationship Id="rId237" Type="http://schemas.openxmlformats.org/officeDocument/2006/relationships/hyperlink" Target="https://www.osti.gov/servlets/purl/1661353" TargetMode="External" /><Relationship Id="rId238" Type="http://schemas.openxmlformats.org/officeDocument/2006/relationships/hyperlink" Target="https://www.sciencedirect.com/science/article/pii/S163107130900248X?via%3Dihub" TargetMode="External" /><Relationship Id="rId239" Type="http://schemas.openxmlformats.org/officeDocument/2006/relationships/hyperlink" Target="https://www.sciencedirect.com/science/article/pii/B9780128170120000347" TargetMode="External" /><Relationship Id="rId24" Type="http://schemas.openxmlformats.org/officeDocument/2006/relationships/hyperlink" Target="https://advance.lexis.com/api/document?id=urn:contentItem:67JC-HWT1-JCG7-81J2-00000-00&amp;idtype=PID&amp;context=1516831" TargetMode="External" /><Relationship Id="rId240" Type="http://schemas.openxmlformats.org/officeDocument/2006/relationships/hyperlink" Target="https://www.osti.gov/servlets/purl/1394062" TargetMode="External" /><Relationship Id="rId241" Type="http://schemas.openxmlformats.org/officeDocument/2006/relationships/hyperlink" Target="https://eereexchange.energy.gov/FileContent.aspx?FileID=b06b366e-cc6c-409b-a4fe-7cc0ad5b0b26" TargetMode="External" /><Relationship Id="rId242" Type="http://schemas.openxmlformats.org/officeDocument/2006/relationships/hyperlink" Target="https://petrowiki.spe.org/Tracer_testing_in_geothermal_reservoirs" TargetMode="External" /><Relationship Id="rId243" Type="http://schemas.openxmlformats.org/officeDocument/2006/relationships/hyperlink" Target="https://www.sciencedirect.com/book/9780081028865/future-energy" TargetMode="External" /><Relationship Id="rId244" Type="http://schemas.openxmlformats.org/officeDocument/2006/relationships/hyperlink" Target="https://www.nature.com/articles/s41598-021-97881-5" TargetMode="External" /><Relationship Id="rId245" Type="http://schemas.openxmlformats.org/officeDocument/2006/relationships/hyperlink" Target="https://www.thinkgeoenergy.com/thinkgeoenergys-top-10geothermal-countries-2021-installed-power-generation-capacity-mwe/" TargetMode="External" /><Relationship Id="rId246" Type="http://schemas.openxmlformats.org/officeDocument/2006/relationships/hyperlink" Target="https://www.energy.gov/sites/default/files/2022-02/GTO%20MultiYear%20Program%20Plan%20FY%202022-2026.pdf" TargetMode="External" /><Relationship Id="rId247" Type="http://schemas.openxmlformats.org/officeDocument/2006/relationships/hyperlink" Target="https://www.energy.gov/sites/prod/files/2014/02/f7/gtp_benefit-cost_eval_aug2010.pdf" TargetMode="External" /><Relationship Id="rId248" Type="http://schemas.openxmlformats.org/officeDocument/2006/relationships/hyperlink" Target="https://netl.doe.gov/node/11465;" TargetMode="External" /><Relationship Id="rId249" Type="http://schemas.openxmlformats.org/officeDocument/2006/relationships/hyperlink" Target="https://www.netl.doe.gov/node/2300" TargetMode="External" /><Relationship Id="rId25" Type="http://schemas.openxmlformats.org/officeDocument/2006/relationships/hyperlink" Target="https://advance.lexis.com/api/document?id=urn:contentItem:67JN-CWX1-JD35-F485-00000-00&amp;idtype=PID&amp;context=1516831" TargetMode="External" /><Relationship Id="rId250" Type="http://schemas.openxmlformats.org/officeDocument/2006/relationships/hyperlink" Target="https://www.planete-energies.com/en/medias/close/life-cycle-oil-and-gas-fields;" TargetMode="External" /><Relationship Id="rId251" Type="http://schemas.openxmlformats.org/officeDocument/2006/relationships/hyperlink" Target="https://link.springer.com/article/10.1007/s11053-016-9323-2" TargetMode="External" /><Relationship Id="rId252" Type="http://schemas.openxmlformats.org/officeDocument/2006/relationships/hyperlink" Target="https://www.nrel.gov/geothermal/advanced-wells.html" TargetMode="External" /><Relationship Id="rId253" Type="http://schemas.openxmlformats.org/officeDocument/2006/relationships/hyperlink" Target="https://link.springer.com/article/10.1007/s40948-021-00309-7" TargetMode="External" /><Relationship Id="rId254" Type="http://schemas.openxmlformats.org/officeDocument/2006/relationships/hyperlink" Target="https://www1.eere.energy.gov/geothermal/pdfs/egs_basics.pdf;" TargetMode="External" /><Relationship Id="rId255" Type="http://schemas.openxmlformats.org/officeDocument/2006/relationships/hyperlink" Target="https://doi.org/10.17226" TargetMode="External" /><Relationship Id="rId256" Type="http://schemas.openxmlformats.org/officeDocument/2006/relationships/hyperlink" Target="https://www.resfrac.com/blog/why-multistage-stimulation-most-exciting-idea-geothermal" TargetMode="External" /><Relationship Id="rId257" Type="http://schemas.openxmlformats.org/officeDocument/2006/relationships/hyperlink" Target="https://www.mdpi.com/1996-1073/14/18/5725/pdf;" TargetMode="External" /><Relationship Id="rId258" Type="http://schemas.openxmlformats.org/officeDocument/2006/relationships/hyperlink" Target="https://pangea.stanford.edu/ERE/pdf/IGAstandard/SGW/2014/Jones1.pdf" TargetMode="External" /><Relationship Id="rId259" Type="http://schemas.openxmlformats.org/officeDocument/2006/relationships/hyperlink" Target="https://www.pnnl.gov/news/release.aspx?id=4195" TargetMode="External" /><Relationship Id="rId26" Type="http://schemas.openxmlformats.org/officeDocument/2006/relationships/hyperlink" Target="https://advance.lexis.com/api/document?id=urn:contentItem:67R1-SBH1-F028-7001-00000-00&amp;idtype=PID&amp;context=1516831" TargetMode="External" /><Relationship Id="rId260" Type="http://schemas.openxmlformats.org/officeDocument/2006/relationships/hyperlink" Target="https://www.energy.gov/eere/geothermal/how-geothermal-power-plant-works-simple" TargetMode="External" /><Relationship Id="rId261" Type="http://schemas.openxmlformats.org/officeDocument/2006/relationships/hyperlink" Target="https://www.eia.gov/electricity/annual/html/epa_04_01.html" TargetMode="External" /><Relationship Id="rId262" Type="http://schemas.openxmlformats.org/officeDocument/2006/relationships/hyperlink" Target="https://www.eia.gov/electricity/data/browser/#/topic/1?agg=1,2,0&amp;fuel=001&amp;geo=g00000000004&amp;sec=g&amp;freq=A&amp;datecode=2021&amp;rtype=s&amp;start=200101&amp;end=201911&amp;ctype=map&amp;ltype=pin&amp;rse=0&amp;maptype=0&amp;pin=;" TargetMode="External" /><Relationship Id="rId263" Type="http://schemas.openxmlformats.org/officeDocument/2006/relationships/hyperlink" Target="https://www.nrel.gov/docs/fy21osti/78291.pdf" TargetMode="External" /><Relationship Id="rId264" Type="http://schemas.openxmlformats.org/officeDocument/2006/relationships/hyperlink" Target="https://utahforge.com/" TargetMode="External" /><Relationship Id="rId265" Type="http://schemas.openxmlformats.org/officeDocument/2006/relationships/hyperlink" Target="https://www.aei.org/economics/can-geothermal-energy-replace-oiland-gas-my-long-read-qa-with-jamie-beard/" TargetMode="External" /><Relationship Id="rId266" Type="http://schemas.openxmlformats.org/officeDocument/2006/relationships/hyperlink" Target="https://geothermal.org/our-impact/blog/dont-look-look-down-how-oil-gascompanies-can-survive-energy-transition-investing" TargetMode="External" /><Relationship Id="rId267" Type="http://schemas.openxmlformats.org/officeDocument/2006/relationships/hyperlink" Target="https://www.vox.com/recode/23024204/geothermal-energy-heat-oil-gas-wells;" TargetMode="External" /><Relationship Id="rId268" Type="http://schemas.openxmlformats.org/officeDocument/2006/relationships/hyperlink" Target="https://www.aei.org/economics/can-geothermal-energy-replace-oil-and-gas-my-long-read-qa-with-jamie-beard/;" TargetMode="External" /><Relationship Id="rId269" Type="http://schemas.openxmlformats.org/officeDocument/2006/relationships/hyperlink" Target="https://www.nrel.gov/docs/fy19osti/71933.pdf" TargetMode="External" /><Relationship Id="rId27" Type="http://schemas.openxmlformats.org/officeDocument/2006/relationships/hyperlink" Target="https://advance.lexis.com/api/document?id=urn:contentItem:67JT-6VH1-DY6B-24YH-00000-00&amp;idtype=PID&amp;context=1516831" TargetMode="External" /><Relationship Id="rId270" Type="http://schemas.openxmlformats.org/officeDocument/2006/relationships/hyperlink" Target="https://www.steptoe-johnson.com/sites/default/files/Renewable%20Webcast%20%20Geothermal.pdf;" TargetMode="External" /><Relationship Id="rId271" Type="http://schemas.openxmlformats.org/officeDocument/2006/relationships/hyperlink" Target="https://www.thinkgeoenergy.com/west-virginia-state-regulatory-program-signedinto-law/" TargetMode="External" /><Relationship Id="rId272" Type="http://schemas.openxmlformats.org/officeDocument/2006/relationships/hyperlink" Target="https://www.pewtrusts.org/en/research-and-analysis/blogs/stateline/2022/09/09/geothermal-bubbles-up-asanother-way-to-fight-climate-change" TargetMode="External" /><Relationship Id="rId273" Type="http://schemas.openxmlformats.org/officeDocument/2006/relationships/hyperlink" Target="https://www.nrel.gov/docs/fy18osti/71128.pdf" TargetMode="External" /><Relationship Id="rId274" Type="http://schemas.openxmlformats.org/officeDocument/2006/relationships/hyperlink" Target="https://www.vox.com/recode/23024204/geothermal-energy-heat-oil-gas-wells" TargetMode="External" /><Relationship Id="rId275" Type="http://schemas.openxmlformats.org/officeDocument/2006/relationships/hyperlink" Target="https://www.energy.gov/eere/geothermal/geothermal-energy-oil-and-gas-demonstrated-engineering" TargetMode="External" /><Relationship Id="rId276" Type="http://schemas.openxmlformats.org/officeDocument/2006/relationships/hyperlink" Target="https://www.energy.gov/eere/articles/going-back-well-again-harnessing-geothermal-energys-potential" TargetMode="External" /><Relationship Id="rId277" Type="http://schemas.openxmlformats.org/officeDocument/2006/relationships/hyperlink" Target="https://www.energy.gov/eere/articles/doe-announces-geothermal-manufacturing-prize-winners" TargetMode="External" /><Relationship Id="rId278" Type="http://schemas.openxmlformats.org/officeDocument/2006/relationships/hyperlink" Target="https://www.energy.gov/sites/default/files/2022-02/GTO%20Multi-Year%20Program%20Plan%20FY%202022-2026.pdf" TargetMode="External" /><Relationship Id="rId279" Type="http://schemas.openxmlformats.org/officeDocument/2006/relationships/hyperlink" Target="https://crsreports.congress.gov/product/pdf/R/R47405" TargetMode="External" /><Relationship Id="rId28" Type="http://schemas.openxmlformats.org/officeDocument/2006/relationships/hyperlink" Target="https://advance.lexis.com/api/document?id=urn:contentItem:67KG-0401-F11P-X0NW-00000-00&amp;idtype=PID&amp;context=1516831" TargetMode="External" /><Relationship Id="rId280" Type="http://schemas.openxmlformats.org/officeDocument/2006/relationships/header" Target="header43.xml" /><Relationship Id="rId281" Type="http://schemas.openxmlformats.org/officeDocument/2006/relationships/header" Target="header44.xml" /><Relationship Id="rId282" Type="http://schemas.openxmlformats.org/officeDocument/2006/relationships/footer" Target="footer43.xml" /><Relationship Id="rId283" Type="http://schemas.openxmlformats.org/officeDocument/2006/relationships/footer" Target="footer44.xml" /><Relationship Id="rId284" Type="http://schemas.openxmlformats.org/officeDocument/2006/relationships/header" Target="header45.xml" /><Relationship Id="rId285" Type="http://schemas.openxmlformats.org/officeDocument/2006/relationships/footer" Target="footer45.xml" /><Relationship Id="rId286" Type="http://schemas.openxmlformats.org/officeDocument/2006/relationships/hyperlink" Target="https://advance.lexis.com/api/document?collection=news&amp;id=urn:contentItem:67JV-2K71-F11P-X3CR-00000-00&amp;context=1516831" TargetMode="External" /><Relationship Id="rId287" Type="http://schemas.openxmlformats.org/officeDocument/2006/relationships/hyperlink" Target="https://www.contrivedatuminsights.com/buy/248534" TargetMode="External" /><Relationship Id="rId288" Type="http://schemas.openxmlformats.org/officeDocument/2006/relationships/hyperlink" Target="mailto:anna@contrivedatuminsights.com" TargetMode="External" /><Relationship Id="rId289" Type="http://schemas.openxmlformats.org/officeDocument/2006/relationships/header" Target="header46.xml" /><Relationship Id="rId29" Type="http://schemas.openxmlformats.org/officeDocument/2006/relationships/hyperlink" Target="https://advance.lexis.com/api/document?id=urn:contentItem:67J7-04R1-F15X-2017-00000-00&amp;idtype=PID&amp;context=1516831" TargetMode="External" /><Relationship Id="rId290" Type="http://schemas.openxmlformats.org/officeDocument/2006/relationships/header" Target="header47.xml" /><Relationship Id="rId291" Type="http://schemas.openxmlformats.org/officeDocument/2006/relationships/footer" Target="footer46.xml" /><Relationship Id="rId292" Type="http://schemas.openxmlformats.org/officeDocument/2006/relationships/footer" Target="footer47.xml" /><Relationship Id="rId293" Type="http://schemas.openxmlformats.org/officeDocument/2006/relationships/header" Target="header48.xml" /><Relationship Id="rId294" Type="http://schemas.openxmlformats.org/officeDocument/2006/relationships/footer" Target="footer48.xml" /><Relationship Id="rId295" Type="http://schemas.openxmlformats.org/officeDocument/2006/relationships/hyperlink" Target="https://advance.lexis.com/api/document?collection=news&amp;id=urn:contentItem:67JV-RBR1-F0YC-N494-00000-00&amp;context=1516831" TargetMode="External" /><Relationship Id="rId296" Type="http://schemas.openxmlformats.org/officeDocument/2006/relationships/image" Target="media/image11.png" /><Relationship Id="rId297" Type="http://schemas.openxmlformats.org/officeDocument/2006/relationships/header" Target="header49.xml" /><Relationship Id="rId298" Type="http://schemas.openxmlformats.org/officeDocument/2006/relationships/header" Target="header50.xml" /><Relationship Id="rId299" Type="http://schemas.openxmlformats.org/officeDocument/2006/relationships/footer" Target="footer49.xml" /><Relationship Id="rId3" Type="http://schemas.openxmlformats.org/officeDocument/2006/relationships/fontTable" Target="fontTable.xml" /><Relationship Id="rId30" Type="http://schemas.openxmlformats.org/officeDocument/2006/relationships/hyperlink" Target="https://advance.lexis.com/api/document?id=urn:contentItem:67K1-TGY1-JDG9-Y35Y-00000-00&amp;idtype=PID&amp;context=1516831" TargetMode="External" /><Relationship Id="rId300" Type="http://schemas.openxmlformats.org/officeDocument/2006/relationships/footer" Target="footer50.xml" /><Relationship Id="rId301" Type="http://schemas.openxmlformats.org/officeDocument/2006/relationships/header" Target="header51.xml" /><Relationship Id="rId302" Type="http://schemas.openxmlformats.org/officeDocument/2006/relationships/footer" Target="footer51.xml" /><Relationship Id="rId303" Type="http://schemas.openxmlformats.org/officeDocument/2006/relationships/hyperlink" Target="https://advance.lexis.com/api/document?collection=news&amp;id=urn:contentItem:67JM-R091-DY6B-20JK-00000-00&amp;context=1516831" TargetMode="External" /><Relationship Id="rId304" Type="http://schemas.openxmlformats.org/officeDocument/2006/relationships/hyperlink" Target="https://menafn.com/1105579675/Geothermal-Energy-Market-Is-Expected-To-Reach-Around-USD-9582-Billion-By-2030-Grow-At-A-CAGR-Of-63-During-Forecast-Period-2023-To-2030-Data-By-Contrive-Datum-Insights-Pvt-Ltd" TargetMode="External" /><Relationship Id="rId305" Type="http://schemas.openxmlformats.org/officeDocument/2006/relationships/header" Target="header52.xml" /><Relationship Id="rId306" Type="http://schemas.openxmlformats.org/officeDocument/2006/relationships/header" Target="header53.xml" /><Relationship Id="rId307" Type="http://schemas.openxmlformats.org/officeDocument/2006/relationships/footer" Target="footer52.xml" /><Relationship Id="rId308" Type="http://schemas.openxmlformats.org/officeDocument/2006/relationships/footer" Target="footer53.xml" /><Relationship Id="rId309" Type="http://schemas.openxmlformats.org/officeDocument/2006/relationships/header" Target="header54.xml" /><Relationship Id="rId31" Type="http://schemas.openxmlformats.org/officeDocument/2006/relationships/hyperlink" Target="https://advance.lexis.com/api/document?id=urn:contentItem:67KR-B981-JDG9-Y15K-00000-00&amp;idtype=PID&amp;context=1516831" TargetMode="External" /><Relationship Id="rId310" Type="http://schemas.openxmlformats.org/officeDocument/2006/relationships/footer" Target="footer54.xml" /><Relationship Id="rId311" Type="http://schemas.openxmlformats.org/officeDocument/2006/relationships/hyperlink" Target="https://advance.lexis.com/api/document?collection=news&amp;id=urn:contentItem:67J6-G9Y1-DYG2-R004-00000-00&amp;context=1516831" TargetMode="External" /><Relationship Id="rId312" Type="http://schemas.openxmlformats.org/officeDocument/2006/relationships/hyperlink" Target="https://www.eia.gov/totalenergy/data/monthly/pdf/mer.pdf" TargetMode="External" /><Relationship Id="rId313" Type="http://schemas.openxmlformats.org/officeDocument/2006/relationships/hyperlink" Target="https://www.capp.ca/explore/life-cycle-of-a-well" TargetMode="External" /><Relationship Id="rId314" Type="http://schemas.openxmlformats.org/officeDocument/2006/relationships/hyperlink" Target="https://www.planete-energies.com/en/medias/close/life-cycle-oil-and-gas-fields" TargetMode="External" /><Relationship Id="rId315" Type="http://schemas.openxmlformats.org/officeDocument/2006/relationships/hyperlink" Target="https://gradprograms.mines.edu/blog/boom-and-bust-a-cycle-familiar-to-the-oil-and-gas-industry/" TargetMode="External" /><Relationship Id="rId316" Type="http://schemas.openxmlformats.org/officeDocument/2006/relationships/hyperlink" Target="https://www.spglobal.com/en/research-insights/articles/what-is-energy-transition" TargetMode="External" /><Relationship Id="rId317" Type="http://schemas.openxmlformats.org/officeDocument/2006/relationships/hyperlink" Target="https://www.nrel.gov/news/program/2021/documenting-a-decade-of-cost-declines-forpv-systems.html" TargetMode="External" /><Relationship Id="rId318" Type="http://schemas.openxmlformats.org/officeDocument/2006/relationships/hyperlink" Target="https://www.eia.gov/outlooks/aeo/pdf/electricity_generation.pdf" TargetMode="External" /><Relationship Id="rId319" Type="http://schemas.openxmlformats.org/officeDocument/2006/relationships/hyperlink" Target="https://www.energy.gov/eere/wind/articles/experts-predict-50-lower-wind-costs-they-did2015-0;" TargetMode="External" /><Relationship Id="rId32" Type="http://schemas.openxmlformats.org/officeDocument/2006/relationships/hyperlink" Target="https://advance.lexis.com/api/document?id=urn:contentItem:67JD-SKG1-F11P-X49K-00000-00&amp;idtype=PID&amp;context=1516831" TargetMode="External" /><Relationship Id="rId320" Type="http://schemas.openxmlformats.org/officeDocument/2006/relationships/hyperlink" Target="https://www.sciencedirect.com/science/article/pii/S2589004222006496" TargetMode="External" /><Relationship Id="rId321" Type="http://schemas.openxmlformats.org/officeDocument/2006/relationships/hyperlink" Target="https://www.brookings.edu/wp-content/uploads/2020/09/FP_20201001_challenge_of_decarbonizing_heavy_transport.pdf" TargetMode="External" /><Relationship Id="rId322" Type="http://schemas.openxmlformats.org/officeDocument/2006/relationships/hyperlink" Target="https://www.nrel.gov/docs/fy23osti/84377.pdf;" TargetMode="External" /><Relationship Id="rId323" Type="http://schemas.openxmlformats.org/officeDocument/2006/relationships/hyperlink" Target="https://www.nrel.gov/news/features/2022/beyond-fossil-carbon.html;" TargetMode="External" /><Relationship Id="rId324" Type="http://schemas.openxmlformats.org/officeDocument/2006/relationships/hyperlink" Target="https://doi.org/10.1126/science.aav3506;" TargetMode="External" /><Relationship Id="rId325" Type="http://schemas.openxmlformats.org/officeDocument/2006/relationships/hyperlink" Target="https://www.globalefficiencyintel.com/electrifying-us-industry" TargetMode="External" /><Relationship Id="rId326" Type="http://schemas.openxmlformats.org/officeDocument/2006/relationships/hyperlink" Target="https://www1.eere.energy.gov/geothermal/pdfs/low_temp_copro_fs.pdf;" TargetMode="External" /><Relationship Id="rId327" Type="http://schemas.openxmlformats.org/officeDocument/2006/relationships/hyperlink" Target="https://www.thedriller.com/articles/90619-oil-and-gas-wells-prove-useful-for-geothermal-energy-generation" TargetMode="External" /><Relationship Id="rId328" Type="http://schemas.openxmlformats.org/officeDocument/2006/relationships/hyperlink" Target="https://geoconvention.com/wp-content/uploads/abstracts/2022/73300-thefeasibility-of-repurposing-oil-and-gas-wells-f-01.pdf;" TargetMode="External" /><Relationship Id="rId329" Type="http://schemas.openxmlformats.org/officeDocument/2006/relationships/hyperlink" Target="https://www.energy.gov/eere/geothermal/wells-opportunityreamplify;" TargetMode="External" /><Relationship Id="rId33" Type="http://schemas.openxmlformats.org/officeDocument/2006/relationships/hyperlink" Target="https://advance.lexis.com/api/document?id=urn:contentItem:67JF-6731-JDJN-6383-00000-00&amp;idtype=PID&amp;context=1516831" TargetMode="External" /><Relationship Id="rId330" Type="http://schemas.openxmlformats.org/officeDocument/2006/relationships/hyperlink" Target="https://www.renewableenergyworld.com/baseload/examining-the-technological-overlap-between-oil-gas-and-geothermal-2;" TargetMode="External" /><Relationship Id="rId331" Type="http://schemas.openxmlformats.org/officeDocument/2006/relationships/hyperlink" Target="https://www.offshore-mag.com/pipelines/article/16762144/geothermal-power-an-alternate-role-for-redundant-north-sea-platforms;" TargetMode="External" /><Relationship Id="rId332" Type="http://schemas.openxmlformats.org/officeDocument/2006/relationships/hyperlink" Target="https://www.nsenergybusiness.com/news/why-theoil-and-gas-industry-should-expand-into-geothermal-energy/" TargetMode="External" /><Relationship Id="rId333" Type="http://schemas.openxmlformats.org/officeDocument/2006/relationships/hyperlink" Target="https://innovationfrontier.org/geothermal-everywhere-anew-path-for-american-renewable-energy-leadership/;" TargetMode="External" /><Relationship Id="rId334" Type="http://schemas.openxmlformats.org/officeDocument/2006/relationships/hyperlink" Target="https://geothermal.org/ourimpact/blog/dont-look-look-down-how-oil-gas-companies-can-survive-energy-transition-investing" TargetMode="External" /><Relationship Id="rId335" Type="http://schemas.openxmlformats.org/officeDocument/2006/relationships/hyperlink" Target="https://www.eia.gov/petroleum/wells/pdf/full_report.pdf;" TargetMode="External" /><Relationship Id="rId336" Type="http://schemas.openxmlformats.org/officeDocument/2006/relationships/hyperlink" Target="https://www.edf.org/orphanwellmap" TargetMode="External" /><Relationship Id="rId337" Type="http://schemas.openxmlformats.org/officeDocument/2006/relationships/hyperlink" Target="https://www.worldoil.com/magazine/2022/september-2022/mid-year-forecast-review/u-s-drilling-to-surge-as-operators-prepare-to-take-advantage-of-higher-crude-prices/" TargetMode="External" /><Relationship Id="rId338" Type="http://schemas.openxmlformats.org/officeDocument/2006/relationships/hyperlink" Target="https://www.epa.gov/system/files/documents/2022-04/us-ghg-inventory-2022-main-text.pdf" TargetMode="External" /><Relationship Id="rId339" Type="http://schemas.openxmlformats.org/officeDocument/2006/relationships/hyperlink" Target="https://iogcc.ok.gov/sites/g/files/gmc836/f/iogcc_idle_and_orphan_wells_2021_final_web.pdf" TargetMode="External" /><Relationship Id="rId34" Type="http://schemas.openxmlformats.org/officeDocument/2006/relationships/hyperlink" Target="https://advance.lexis.com/api/document?id=urn:contentItem:67JV-2K71-F11P-X3FY-00000-00&amp;idtype=PID&amp;context=1516831" TargetMode="External" /><Relationship Id="rId340" Type="http://schemas.openxmlformats.org/officeDocument/2006/relationships/hyperlink" Target="https://pubs.acs.org/doi/10.1021/" TargetMode="External" /><Relationship Id="rId341" Type="http://schemas.openxmlformats.org/officeDocument/2006/relationships/hyperlink" Target="https://www.eia.gov/todayinenergy/detail.php?id=50838" TargetMode="External" /><Relationship Id="rId342" Type="http://schemas.openxmlformats.org/officeDocument/2006/relationships/hyperlink" Target="https://talkbusiness.net/2022/04/most-new-oil-gas-wells-drilled-horizontally;" TargetMode="External" /><Relationship Id="rId343" Type="http://schemas.openxmlformats.org/officeDocument/2006/relationships/hyperlink" Target="https://www.forbes.com/sites/rrapier/2022/03/27/oil-companies-have-increased-drilling-by-60-in-one-year" TargetMode="External" /><Relationship Id="rId344" Type="http://schemas.openxmlformats.org/officeDocument/2006/relationships/hyperlink" Target="https://www.eia.gov/todayinenergy/detail.php?id=34732;" TargetMode="External" /><Relationship Id="rId345" Type="http://schemas.openxmlformats.org/officeDocument/2006/relationships/hyperlink" Target="https://www.sightline.org/2017/10/30/is-your-natural-gasactually-fracked/;" TargetMode="External" /><Relationship Id="rId346" Type="http://schemas.openxmlformats.org/officeDocument/2006/relationships/hyperlink" Target="https://www.eia.gov/dnav/ng/hist/e_ertrr0_xr0_nus_cm.htm" TargetMode="External" /><Relationship Id="rId347" Type="http://schemas.openxmlformats.org/officeDocument/2006/relationships/hyperlink" Target="http://www.geoelec.eu/wp-content/uploads/2011/09/D-3.3-GEOELEC-report-ondrilling.pdf;" TargetMode="External" /><Relationship Id="rId348" Type="http://schemas.openxmlformats.org/officeDocument/2006/relationships/hyperlink" Target="http://www.drillingcontractor.org/dcpi/dc-septoct08/DC_Sept08_Geothermal.pdf" TargetMode="External" /><Relationship Id="rId349" Type="http://schemas.openxmlformats.org/officeDocument/2006/relationships/hyperlink" Target="https://www.bls.gov/iag/tgs/iag211.htm" TargetMode="External" /><Relationship Id="rId35" Type="http://schemas.openxmlformats.org/officeDocument/2006/relationships/hyperlink" Target="https://advance.lexis.com/api/document?id=urn:contentItem:67JV-6F51-JBR8-B4GH-00000-00&amp;idtype=PID&amp;context=1516831" TargetMode="External" /><Relationship Id="rId350" Type="http://schemas.openxmlformats.org/officeDocument/2006/relationships/hyperlink" Target="https://www.bls.gov/oes/current/naics3_211000.htm" TargetMode="External" /><Relationship Id="rId351" Type="http://schemas.openxmlformats.org/officeDocument/2006/relationships/hyperlink" Target="https://www.bls.gov/opub/ted/2015/counties-with-highest-concentration-of-employmentin-oil-and-gas-extraction-june-2014.htm" TargetMode="External" /><Relationship Id="rId352" Type="http://schemas.openxmlformats.org/officeDocument/2006/relationships/hyperlink" Target="https://www.eia.gov/state/maps.php" TargetMode="External" /><Relationship Id="rId353" Type="http://schemas.openxmlformats.org/officeDocument/2006/relationships/header" Target="header55.xml" /><Relationship Id="rId354" Type="http://schemas.openxmlformats.org/officeDocument/2006/relationships/header" Target="header56.xml" /><Relationship Id="rId355" Type="http://schemas.openxmlformats.org/officeDocument/2006/relationships/footer" Target="footer55.xml" /><Relationship Id="rId356" Type="http://schemas.openxmlformats.org/officeDocument/2006/relationships/footer" Target="footer56.xml" /><Relationship Id="rId357" Type="http://schemas.openxmlformats.org/officeDocument/2006/relationships/header" Target="header57.xml" /><Relationship Id="rId358" Type="http://schemas.openxmlformats.org/officeDocument/2006/relationships/footer" Target="footer57.xml" /><Relationship Id="rId359" Type="http://schemas.openxmlformats.org/officeDocument/2006/relationships/hyperlink" Target="https://advance.lexis.com/api/document?collection=news&amp;id=urn:contentItem:67KM-BFK1-F12F-F0FB-00000-00&amp;context=1516831" TargetMode="External" /><Relationship Id="rId36" Type="http://schemas.openxmlformats.org/officeDocument/2006/relationships/hyperlink" Target="https://advance.lexis.com/api/document?id=urn:contentItem:67JF-83J1-JCMN-Y06J-00000-00&amp;idtype=PID&amp;context=1516831" TargetMode="External" /><Relationship Id="rId360" Type="http://schemas.openxmlformats.org/officeDocument/2006/relationships/hyperlink" Target="https://patentscope.wipo.int/search/en/detail.jsf?docId=WO2023017485" TargetMode="External" /><Relationship Id="rId361" Type="http://schemas.openxmlformats.org/officeDocument/2006/relationships/hyperlink" Target="mailto:contentservices@htlive.com" TargetMode="External" /><Relationship Id="rId362" Type="http://schemas.openxmlformats.org/officeDocument/2006/relationships/header" Target="header58.xml" /><Relationship Id="rId363" Type="http://schemas.openxmlformats.org/officeDocument/2006/relationships/header" Target="header59.xml" /><Relationship Id="rId364" Type="http://schemas.openxmlformats.org/officeDocument/2006/relationships/footer" Target="footer58.xml" /><Relationship Id="rId365" Type="http://schemas.openxmlformats.org/officeDocument/2006/relationships/footer" Target="footer59.xml" /><Relationship Id="rId366" Type="http://schemas.openxmlformats.org/officeDocument/2006/relationships/header" Target="header60.xml" /><Relationship Id="rId367" Type="http://schemas.openxmlformats.org/officeDocument/2006/relationships/footer" Target="footer60.xml" /><Relationship Id="rId368" Type="http://schemas.openxmlformats.org/officeDocument/2006/relationships/hyperlink" Target="https://advance.lexis.com/api/document?collection=news&amp;id=urn:contentItem:67JM-40D1-F07F-80PS-00000-00&amp;context=1516831" TargetMode="External" /><Relationship Id="rId369" Type="http://schemas.openxmlformats.org/officeDocument/2006/relationships/hyperlink" Target="http://ct.moreover.com/?a=50016321595&amp;p=2a4&amp;v=1&amp;x=0HP11cy1Y474SBPHdm2y4Q" TargetMode="External" /><Relationship Id="rId37" Type="http://schemas.openxmlformats.org/officeDocument/2006/relationships/hyperlink" Target="https://advance.lexis.com/api/document?id=urn:contentItem:67K7-BF01-F11P-X3XS-00000-00&amp;idtype=PID&amp;context=1516831" TargetMode="External" /><Relationship Id="rId370" Type="http://schemas.openxmlformats.org/officeDocument/2006/relationships/header" Target="header61.xml" /><Relationship Id="rId371" Type="http://schemas.openxmlformats.org/officeDocument/2006/relationships/header" Target="header62.xml" /><Relationship Id="rId372" Type="http://schemas.openxmlformats.org/officeDocument/2006/relationships/footer" Target="footer61.xml" /><Relationship Id="rId373" Type="http://schemas.openxmlformats.org/officeDocument/2006/relationships/footer" Target="footer62.xml" /><Relationship Id="rId374" Type="http://schemas.openxmlformats.org/officeDocument/2006/relationships/header" Target="header63.xml" /><Relationship Id="rId375" Type="http://schemas.openxmlformats.org/officeDocument/2006/relationships/footer" Target="footer63.xml" /><Relationship Id="rId376" Type="http://schemas.openxmlformats.org/officeDocument/2006/relationships/hyperlink" Target="https://advance.lexis.com/api/document?collection=news&amp;id=urn:contentItem:67JC-HWT1-JCG7-81J2-00000-00&amp;context=1516831" TargetMode="External" /><Relationship Id="rId377" Type="http://schemas.openxmlformats.org/officeDocument/2006/relationships/header" Target="header64.xml" /><Relationship Id="rId378" Type="http://schemas.openxmlformats.org/officeDocument/2006/relationships/header" Target="header65.xml" /><Relationship Id="rId379" Type="http://schemas.openxmlformats.org/officeDocument/2006/relationships/footer" Target="footer64.xml" /><Relationship Id="rId38" Type="http://schemas.openxmlformats.org/officeDocument/2006/relationships/hyperlink" Target="https://advance.lexis.com/api/document?id=urn:contentItem:67JN-82J1-DY7R-R080-00000-00&amp;idtype=PID&amp;context=1516831" TargetMode="External" /><Relationship Id="rId380" Type="http://schemas.openxmlformats.org/officeDocument/2006/relationships/footer" Target="footer65.xml" /><Relationship Id="rId381" Type="http://schemas.openxmlformats.org/officeDocument/2006/relationships/header" Target="header66.xml" /><Relationship Id="rId382" Type="http://schemas.openxmlformats.org/officeDocument/2006/relationships/footer" Target="footer66.xml" /><Relationship Id="rId383" Type="http://schemas.openxmlformats.org/officeDocument/2006/relationships/hyperlink" Target="https://advance.lexis.com/api/document?collection=news&amp;id=urn:contentItem:67JN-CWX1-JD35-F485-00000-00&amp;context=1516831" TargetMode="External" /><Relationship Id="rId384" Type="http://schemas.openxmlformats.org/officeDocument/2006/relationships/hyperlink" Target="https://patentscope.wipo.int/search/en/detail.jsf?docId=WO2023014981" TargetMode="External" /><Relationship Id="rId385" Type="http://schemas.openxmlformats.org/officeDocument/2006/relationships/header" Target="header67.xml" /><Relationship Id="rId386" Type="http://schemas.openxmlformats.org/officeDocument/2006/relationships/header" Target="header68.xml" /><Relationship Id="rId387" Type="http://schemas.openxmlformats.org/officeDocument/2006/relationships/footer" Target="footer67.xml" /><Relationship Id="rId388" Type="http://schemas.openxmlformats.org/officeDocument/2006/relationships/footer" Target="footer68.xml" /><Relationship Id="rId389" Type="http://schemas.openxmlformats.org/officeDocument/2006/relationships/header" Target="header69.xml" /><Relationship Id="rId39" Type="http://schemas.openxmlformats.org/officeDocument/2006/relationships/hyperlink" Target="https://advance.lexis.com/api/document?id=urn:contentItem:67K1-PKK1-JB5M-W4FX-00000-00&amp;idtype=PID&amp;context=1516831" TargetMode="External" /><Relationship Id="rId390" Type="http://schemas.openxmlformats.org/officeDocument/2006/relationships/footer" Target="footer69.xml" /><Relationship Id="rId391" Type="http://schemas.openxmlformats.org/officeDocument/2006/relationships/hyperlink" Target="https://advance.lexis.com/api/document?collection=news&amp;id=urn:contentItem:67R1-SBH1-F028-7001-00000-00&amp;context=1516831" TargetMode="External" /><Relationship Id="rId392" Type="http://schemas.openxmlformats.org/officeDocument/2006/relationships/header" Target="header70.xml" /><Relationship Id="rId393" Type="http://schemas.openxmlformats.org/officeDocument/2006/relationships/header" Target="header71.xml" /><Relationship Id="rId394" Type="http://schemas.openxmlformats.org/officeDocument/2006/relationships/footer" Target="footer70.xml" /><Relationship Id="rId395" Type="http://schemas.openxmlformats.org/officeDocument/2006/relationships/footer" Target="footer71.xml" /><Relationship Id="rId396" Type="http://schemas.openxmlformats.org/officeDocument/2006/relationships/header" Target="header72.xml" /><Relationship Id="rId397" Type="http://schemas.openxmlformats.org/officeDocument/2006/relationships/footer" Target="footer72.xml" /><Relationship Id="rId398" Type="http://schemas.openxmlformats.org/officeDocument/2006/relationships/hyperlink" Target="https://advance.lexis.com/api/document?collection=news&amp;id=urn:contentItem:67JT-6VH1-DY6B-24YH-00000-00&amp;context=1516831" TargetMode="External" /><Relationship Id="rId399" Type="http://schemas.openxmlformats.org/officeDocument/2006/relationships/hyperlink" Target="https://menafn.com/1105583514/Geothermal-Drilling-Market-Is-Anticipated-To-Surpass-USD-18926-Billion-By-2028-At-A-CAGR-Of-50-From-20222028-Increasing-Emphasis-On-Sustainable-Energy-To-Explore-Markets-Growth-Potential" TargetMode="External" /><Relationship Id="rId4" Type="http://schemas.openxmlformats.org/officeDocument/2006/relationships/image" Target="media/image1.png" /><Relationship Id="rId40" Type="http://schemas.openxmlformats.org/officeDocument/2006/relationships/hyperlink" Target="https://advance.lexis.com/api/document?id=urn:contentItem:67HR-JB31-F11P-X3B2-00000-00&amp;idtype=PID&amp;context=1516831" TargetMode="External" /><Relationship Id="rId400" Type="http://schemas.openxmlformats.org/officeDocument/2006/relationships/header" Target="header73.xml" /><Relationship Id="rId401" Type="http://schemas.openxmlformats.org/officeDocument/2006/relationships/header" Target="header74.xml" /><Relationship Id="rId402" Type="http://schemas.openxmlformats.org/officeDocument/2006/relationships/footer" Target="footer73.xml" /><Relationship Id="rId403" Type="http://schemas.openxmlformats.org/officeDocument/2006/relationships/footer" Target="footer74.xml" /><Relationship Id="rId404" Type="http://schemas.openxmlformats.org/officeDocument/2006/relationships/header" Target="header75.xml" /><Relationship Id="rId405" Type="http://schemas.openxmlformats.org/officeDocument/2006/relationships/footer" Target="footer75.xml" /><Relationship Id="rId406" Type="http://schemas.openxmlformats.org/officeDocument/2006/relationships/hyperlink" Target="https://advance.lexis.com/api/document?collection=news&amp;id=urn:contentItem:67KG-0401-F11P-X0NW-00000-00&amp;context=1516831" TargetMode="External" /><Relationship Id="rId407" Type="http://schemas.openxmlformats.org/officeDocument/2006/relationships/header" Target="header76.xml" /><Relationship Id="rId408" Type="http://schemas.openxmlformats.org/officeDocument/2006/relationships/header" Target="header77.xml" /><Relationship Id="rId409" Type="http://schemas.openxmlformats.org/officeDocument/2006/relationships/footer" Target="footer76.xml" /><Relationship Id="rId41" Type="http://schemas.openxmlformats.org/officeDocument/2006/relationships/hyperlink" Target="https://advance.lexis.com/api/document?id=urn:contentItem:67HH-K3Y1-F11P-X159-00000-00&amp;idtype=PID&amp;context=1516831" TargetMode="External" /><Relationship Id="rId410" Type="http://schemas.openxmlformats.org/officeDocument/2006/relationships/footer" Target="footer77.xml" /><Relationship Id="rId411" Type="http://schemas.openxmlformats.org/officeDocument/2006/relationships/header" Target="header78.xml" /><Relationship Id="rId412" Type="http://schemas.openxmlformats.org/officeDocument/2006/relationships/footer" Target="footer78.xml" /><Relationship Id="rId413" Type="http://schemas.openxmlformats.org/officeDocument/2006/relationships/hyperlink" Target="https://advance.lexis.com/api/document?collection=news&amp;id=urn:contentItem:67J7-04R1-F15X-2017-00000-00&amp;context=1516831" TargetMode="External" /><Relationship Id="rId414" Type="http://schemas.openxmlformats.org/officeDocument/2006/relationships/hyperlink" Target="https://youtu.be/RCXLjlc6Iac" TargetMode="External" /><Relationship Id="rId415" Type="http://schemas.openxmlformats.org/officeDocument/2006/relationships/hyperlink" Target="http://www.DeepPower.com" TargetMode="External" /><Relationship Id="rId416" Type="http://schemas.openxmlformats.org/officeDocument/2006/relationships/header" Target="header79.xml" /><Relationship Id="rId417" Type="http://schemas.openxmlformats.org/officeDocument/2006/relationships/header" Target="header80.xml" /><Relationship Id="rId418" Type="http://schemas.openxmlformats.org/officeDocument/2006/relationships/footer" Target="footer79.xml" /><Relationship Id="rId419" Type="http://schemas.openxmlformats.org/officeDocument/2006/relationships/footer" Target="footer80.xml" /><Relationship Id="rId42" Type="http://schemas.openxmlformats.org/officeDocument/2006/relationships/hyperlink" Target="https://advance.lexis.com/api/document?id=urn:contentItem:67HT-HHJ1-JC11-1013-00000-00&amp;idtype=PID&amp;context=1516831" TargetMode="External" /><Relationship Id="rId420" Type="http://schemas.openxmlformats.org/officeDocument/2006/relationships/header" Target="header81.xml" /><Relationship Id="rId421" Type="http://schemas.openxmlformats.org/officeDocument/2006/relationships/footer" Target="footer81.xml" /><Relationship Id="rId422" Type="http://schemas.openxmlformats.org/officeDocument/2006/relationships/hyperlink" Target="https://advance.lexis.com/api/document?collection=news&amp;id=urn:contentItem:67K1-TGY1-JDG9-Y35Y-00000-00&amp;context=1516831" TargetMode="External" /><Relationship Id="rId423" Type="http://schemas.openxmlformats.org/officeDocument/2006/relationships/header" Target="header82.xml" /><Relationship Id="rId424" Type="http://schemas.openxmlformats.org/officeDocument/2006/relationships/header" Target="header83.xml" /><Relationship Id="rId425" Type="http://schemas.openxmlformats.org/officeDocument/2006/relationships/footer" Target="footer82.xml" /><Relationship Id="rId426" Type="http://schemas.openxmlformats.org/officeDocument/2006/relationships/footer" Target="footer83.xml" /><Relationship Id="rId427" Type="http://schemas.openxmlformats.org/officeDocument/2006/relationships/header" Target="header84.xml" /><Relationship Id="rId428" Type="http://schemas.openxmlformats.org/officeDocument/2006/relationships/footer" Target="footer84.xml" /><Relationship Id="rId429" Type="http://schemas.openxmlformats.org/officeDocument/2006/relationships/hyperlink" Target="https://advance.lexis.com/api/document?collection=news&amp;id=urn:contentItem:67KR-B981-JDG9-Y15K-00000-00&amp;context=1516831" TargetMode="External" /><Relationship Id="rId43" Type="http://schemas.openxmlformats.org/officeDocument/2006/relationships/hyperlink" Target="https://advance.lexis.com/api/document?id=urn:contentItem:67KC-VYP1-JBNF-W3JB-00000-00&amp;idtype=PID&amp;context=1516831" TargetMode="External" /><Relationship Id="rId430" Type="http://schemas.openxmlformats.org/officeDocument/2006/relationships/header" Target="header85.xml" /><Relationship Id="rId431" Type="http://schemas.openxmlformats.org/officeDocument/2006/relationships/header" Target="header86.xml" /><Relationship Id="rId432" Type="http://schemas.openxmlformats.org/officeDocument/2006/relationships/footer" Target="footer85.xml" /><Relationship Id="rId433" Type="http://schemas.openxmlformats.org/officeDocument/2006/relationships/footer" Target="footer86.xml" /><Relationship Id="rId434" Type="http://schemas.openxmlformats.org/officeDocument/2006/relationships/header" Target="header87.xml" /><Relationship Id="rId435" Type="http://schemas.openxmlformats.org/officeDocument/2006/relationships/footer" Target="footer87.xml" /><Relationship Id="rId436" Type="http://schemas.openxmlformats.org/officeDocument/2006/relationships/hyperlink" Target="https://advance.lexis.com/api/document?collection=news&amp;id=urn:contentItem:67JD-SKG1-F11P-X49K-00000-00&amp;context=1516831" TargetMode="External" /><Relationship Id="rId437" Type="http://schemas.openxmlformats.org/officeDocument/2006/relationships/image" Target="media/image12.png" /><Relationship Id="rId438" Type="http://schemas.openxmlformats.org/officeDocument/2006/relationships/header" Target="header88.xml" /><Relationship Id="rId439" Type="http://schemas.openxmlformats.org/officeDocument/2006/relationships/header" Target="header89.xml" /><Relationship Id="rId44" Type="http://schemas.openxmlformats.org/officeDocument/2006/relationships/hyperlink" Target="https://advance.lexis.com/api/document?id=urn:contentItem:67K7-BF01-F11P-X3YT-00000-00&amp;idtype=PID&amp;context=1516831" TargetMode="External" /><Relationship Id="rId440" Type="http://schemas.openxmlformats.org/officeDocument/2006/relationships/footer" Target="footer88.xml" /><Relationship Id="rId441" Type="http://schemas.openxmlformats.org/officeDocument/2006/relationships/footer" Target="footer89.xml" /><Relationship Id="rId442" Type="http://schemas.openxmlformats.org/officeDocument/2006/relationships/header" Target="header90.xml" /><Relationship Id="rId443" Type="http://schemas.openxmlformats.org/officeDocument/2006/relationships/footer" Target="footer90.xml" /><Relationship Id="rId444" Type="http://schemas.openxmlformats.org/officeDocument/2006/relationships/hyperlink" Target="https://advance.lexis.com/api/document?collection=news&amp;id=urn:contentItem:67JF-6731-JDJN-6383-00000-00&amp;context=1516831" TargetMode="External" /><Relationship Id="rId445" Type="http://schemas.openxmlformats.org/officeDocument/2006/relationships/image" Target="media/image13.jpeg" /><Relationship Id="rId446" Type="http://schemas.openxmlformats.org/officeDocument/2006/relationships/header" Target="header91.xml" /><Relationship Id="rId447" Type="http://schemas.openxmlformats.org/officeDocument/2006/relationships/header" Target="header92.xml" /><Relationship Id="rId448" Type="http://schemas.openxmlformats.org/officeDocument/2006/relationships/footer" Target="footer91.xml" /><Relationship Id="rId449" Type="http://schemas.openxmlformats.org/officeDocument/2006/relationships/footer" Target="footer92.xml" /><Relationship Id="rId45" Type="http://schemas.openxmlformats.org/officeDocument/2006/relationships/hyperlink" Target="https://advance.lexis.com/api/document?id=urn:contentItem:67K8-17V1-JDJN-64G4-00000-00&amp;idtype=PID&amp;context=1516831" TargetMode="External" /><Relationship Id="rId450" Type="http://schemas.openxmlformats.org/officeDocument/2006/relationships/header" Target="header93.xml" /><Relationship Id="rId451" Type="http://schemas.openxmlformats.org/officeDocument/2006/relationships/footer" Target="footer93.xml" /><Relationship Id="rId452" Type="http://schemas.openxmlformats.org/officeDocument/2006/relationships/hyperlink" Target="https://advance.lexis.com/api/document?collection=news&amp;id=urn:contentItem:67JV-2K71-F11P-X3FY-00000-00&amp;context=1516831" TargetMode="External" /><Relationship Id="rId453" Type="http://schemas.openxmlformats.org/officeDocument/2006/relationships/header" Target="header94.xml" /><Relationship Id="rId454" Type="http://schemas.openxmlformats.org/officeDocument/2006/relationships/header" Target="header95.xml" /><Relationship Id="rId455" Type="http://schemas.openxmlformats.org/officeDocument/2006/relationships/footer" Target="footer94.xml" /><Relationship Id="rId456" Type="http://schemas.openxmlformats.org/officeDocument/2006/relationships/footer" Target="footer95.xml" /><Relationship Id="rId457" Type="http://schemas.openxmlformats.org/officeDocument/2006/relationships/header" Target="header96.xml" /><Relationship Id="rId458" Type="http://schemas.openxmlformats.org/officeDocument/2006/relationships/footer" Target="footer96.xml" /><Relationship Id="rId459" Type="http://schemas.openxmlformats.org/officeDocument/2006/relationships/hyperlink" Target="https://advance.lexis.com/api/document?collection=news&amp;id=urn:contentItem:67JV-6F51-JBR8-B4GH-00000-00&amp;context=1516831" TargetMode="External" /><Relationship Id="rId46" Type="http://schemas.openxmlformats.org/officeDocument/2006/relationships/hyperlink" Target="https://advance.lexis.com/api/document?id=urn:contentItem:67JT-WB91-DY6B-21YY-00000-00&amp;idtype=PID&amp;context=1516831" TargetMode="External" /><Relationship Id="rId460" Type="http://schemas.openxmlformats.org/officeDocument/2006/relationships/hyperlink" Target="https://menafn.com/1105585946/Industrial-Heat-Pump-Market-Is-Expected-To-Reach-177-Billion-By-2031-Allied-Market-Research" TargetMode="External" /><Relationship Id="rId461" Type="http://schemas.openxmlformats.org/officeDocument/2006/relationships/header" Target="header97.xml" /><Relationship Id="rId462" Type="http://schemas.openxmlformats.org/officeDocument/2006/relationships/header" Target="header98.xml" /><Relationship Id="rId463" Type="http://schemas.openxmlformats.org/officeDocument/2006/relationships/footer" Target="footer97.xml" /><Relationship Id="rId464" Type="http://schemas.openxmlformats.org/officeDocument/2006/relationships/footer" Target="footer98.xml" /><Relationship Id="rId465" Type="http://schemas.openxmlformats.org/officeDocument/2006/relationships/header" Target="header99.xml" /><Relationship Id="rId466" Type="http://schemas.openxmlformats.org/officeDocument/2006/relationships/footer" Target="footer99.xml" /><Relationship Id="rId467" Type="http://schemas.openxmlformats.org/officeDocument/2006/relationships/hyperlink" Target="https://advance.lexis.com/api/document?collection=news&amp;id=urn:contentItem:67JF-83J1-JCMN-Y06J-00000-00&amp;context=1516831" TargetMode="External" /><Relationship Id="rId468" Type="http://schemas.openxmlformats.org/officeDocument/2006/relationships/hyperlink" Target="https://www.investorbrandnetwork.com" TargetMode="External" /><Relationship Id="rId469" Type="http://schemas.openxmlformats.org/officeDocument/2006/relationships/hyperlink" Target="https://ibn.fm/GST" TargetMode="External" /><Relationship Id="rId47" Type="http://schemas.openxmlformats.org/officeDocument/2006/relationships/hyperlink" Target="https://advance.lexis.com/api/document?id=urn:contentItem:67J1-HNH1-DXMS-8011-00000-00&amp;idtype=PID&amp;context=1516831" TargetMode="External" /><Relationship Id="rId470" Type="http://schemas.openxmlformats.org/officeDocument/2006/relationships/hyperlink" Target="https://www.GreenNRGStocks.com" TargetMode="External" /><Relationship Id="rId471" Type="http://schemas.openxmlformats.org/officeDocument/2006/relationships/hyperlink" Target="https://www.GreenNRGStocks.com/Disclaimer" TargetMode="External" /><Relationship Id="rId472" Type="http://schemas.openxmlformats.org/officeDocument/2006/relationships/hyperlink" Target="http://www.GreenNRGStocks.com" TargetMode="External" /><Relationship Id="rId473" Type="http://schemas.openxmlformats.org/officeDocument/2006/relationships/hyperlink" Target="mailto:Editor@GreenNRGStocks.com" TargetMode="External" /><Relationship Id="rId474" Type="http://schemas.openxmlformats.org/officeDocument/2006/relationships/hyperlink" Target="https://www.investorbrandnetwork.com/clients/geosolar-technologies-inc/" TargetMode="External" /><Relationship Id="rId475" Type="http://schemas.openxmlformats.org/officeDocument/2006/relationships/hyperlink" Target="https://www.greennrgstocks.com/geosolar-technologies-inc-stopping-climate-change-starts-at-home-with-an-electric-heat-pump" TargetMode="External" /><Relationship Id="rId476" Type="http://schemas.openxmlformats.org/officeDocument/2006/relationships/hyperlink" Target="http://www.investorwire.com" TargetMode="External" /><Relationship Id="rId477" Type="http://schemas.openxmlformats.org/officeDocument/2006/relationships/hyperlink" Target="https://rss.investorbrandnetwork.com/ges/geosolar-technologies-inc-stopping-climate-change-starts-at-home-with-an-electric-heat-pump/" TargetMode="External" /><Relationship Id="rId478" Type="http://schemas.openxmlformats.org/officeDocument/2006/relationships/header" Target="header100.xml" /><Relationship Id="rId479" Type="http://schemas.openxmlformats.org/officeDocument/2006/relationships/header" Target="header101.xml" /><Relationship Id="rId48" Type="http://schemas.openxmlformats.org/officeDocument/2006/relationships/hyperlink" Target="https://advance.lexis.com/api/document?id=urn:contentItem:67JK-F3K1-F11P-X01Y-00000-00&amp;idtype=PID&amp;context=1516831" TargetMode="External" /><Relationship Id="rId480" Type="http://schemas.openxmlformats.org/officeDocument/2006/relationships/footer" Target="footer100.xml" /><Relationship Id="rId481" Type="http://schemas.openxmlformats.org/officeDocument/2006/relationships/footer" Target="footer101.xml" /><Relationship Id="rId482" Type="http://schemas.openxmlformats.org/officeDocument/2006/relationships/header" Target="header102.xml" /><Relationship Id="rId483" Type="http://schemas.openxmlformats.org/officeDocument/2006/relationships/footer" Target="footer102.xml" /><Relationship Id="rId484" Type="http://schemas.openxmlformats.org/officeDocument/2006/relationships/hyperlink" Target="https://advance.lexis.com/api/document?collection=news&amp;id=urn:contentItem:67K7-BF01-F11P-X3XS-00000-00&amp;context=1516831" TargetMode="External" /><Relationship Id="rId485" Type="http://schemas.openxmlformats.org/officeDocument/2006/relationships/header" Target="header103.xml" /><Relationship Id="rId486" Type="http://schemas.openxmlformats.org/officeDocument/2006/relationships/header" Target="header104.xml" /><Relationship Id="rId487" Type="http://schemas.openxmlformats.org/officeDocument/2006/relationships/footer" Target="footer103.xml" /><Relationship Id="rId488" Type="http://schemas.openxmlformats.org/officeDocument/2006/relationships/footer" Target="footer104.xml" /><Relationship Id="rId489" Type="http://schemas.openxmlformats.org/officeDocument/2006/relationships/header" Target="header105.xml" /><Relationship Id="rId49" Type="http://schemas.openxmlformats.org/officeDocument/2006/relationships/hyperlink" Target="https://advance.lexis.com/api/document?id=urn:contentItem:67K2-VPC1-JCBF-S04J-00000-00&amp;idtype=PID&amp;context=1516831" TargetMode="External" /><Relationship Id="rId490" Type="http://schemas.openxmlformats.org/officeDocument/2006/relationships/footer" Target="footer105.xml" /><Relationship Id="rId491" Type="http://schemas.openxmlformats.org/officeDocument/2006/relationships/hyperlink" Target="https://advance.lexis.com/api/document?collection=news&amp;id=urn:contentItem:67JN-82J1-DY7R-R080-00000-00&amp;context=1516831" TargetMode="External" /><Relationship Id="rId492" Type="http://schemas.openxmlformats.org/officeDocument/2006/relationships/header" Target="header106.xml" /><Relationship Id="rId493" Type="http://schemas.openxmlformats.org/officeDocument/2006/relationships/header" Target="header107.xml" /><Relationship Id="rId494" Type="http://schemas.openxmlformats.org/officeDocument/2006/relationships/footer" Target="footer106.xml" /><Relationship Id="rId495" Type="http://schemas.openxmlformats.org/officeDocument/2006/relationships/footer" Target="footer107.xml" /><Relationship Id="rId496" Type="http://schemas.openxmlformats.org/officeDocument/2006/relationships/header" Target="header108.xml" /><Relationship Id="rId497" Type="http://schemas.openxmlformats.org/officeDocument/2006/relationships/footer" Target="footer108.xml" /><Relationship Id="rId498" Type="http://schemas.openxmlformats.org/officeDocument/2006/relationships/hyperlink" Target="https://advance.lexis.com/api/document?collection=news&amp;id=urn:contentItem:67K1-PKK1-JB5M-W4FX-00000-00&amp;context=1516831" TargetMode="External" /><Relationship Id="rId499" Type="http://schemas.openxmlformats.org/officeDocument/2006/relationships/hyperlink" Target="https://www.fujielectric.com/company/news/2023/20230216150033102.html" TargetMode="External" /><Relationship Id="rId5" Type="http://schemas.openxmlformats.org/officeDocument/2006/relationships/hyperlink" Target="https://advance.lexis.com/api/document?id=urn:contentItem:67J7-B1N1-JBSP-11MR-00000-00&amp;idtype=PID&amp;context=1516831" TargetMode="External" /><Relationship Id="rId50" Type="http://schemas.openxmlformats.org/officeDocument/2006/relationships/hyperlink" Target="https://advance.lexis.com/api/document?id=urn:contentItem:67JY-WWD1-F03D-4360-00000-00&amp;idtype=PID&amp;context=1516831" TargetMode="External" /><Relationship Id="rId500" Type="http://schemas.openxmlformats.org/officeDocument/2006/relationships/header" Target="header109.xml" /><Relationship Id="rId501" Type="http://schemas.openxmlformats.org/officeDocument/2006/relationships/header" Target="header110.xml" /><Relationship Id="rId502" Type="http://schemas.openxmlformats.org/officeDocument/2006/relationships/footer" Target="footer109.xml" /><Relationship Id="rId503" Type="http://schemas.openxmlformats.org/officeDocument/2006/relationships/footer" Target="footer110.xml" /><Relationship Id="rId504" Type="http://schemas.openxmlformats.org/officeDocument/2006/relationships/header" Target="header111.xml" /><Relationship Id="rId505" Type="http://schemas.openxmlformats.org/officeDocument/2006/relationships/footer" Target="footer111.xml" /><Relationship Id="rId506" Type="http://schemas.openxmlformats.org/officeDocument/2006/relationships/hyperlink" Target="https://advance.lexis.com/api/document?collection=news&amp;id=urn:contentItem:67HR-JB31-F11P-X3B2-00000-00&amp;context=1516831" TargetMode="External" /><Relationship Id="rId507" Type="http://schemas.openxmlformats.org/officeDocument/2006/relationships/header" Target="header112.xml" /><Relationship Id="rId508" Type="http://schemas.openxmlformats.org/officeDocument/2006/relationships/header" Target="header113.xml" /><Relationship Id="rId509" Type="http://schemas.openxmlformats.org/officeDocument/2006/relationships/footer" Target="footer112.xml" /><Relationship Id="rId51" Type="http://schemas.openxmlformats.org/officeDocument/2006/relationships/hyperlink" Target="https://advance.lexis.com/api/document?id=urn:contentItem:67K8-13C1-DYG2-R1MY-00000-00&amp;idtype=PID&amp;context=1516831" TargetMode="External" /><Relationship Id="rId510" Type="http://schemas.openxmlformats.org/officeDocument/2006/relationships/footer" Target="footer113.xml" /><Relationship Id="rId511" Type="http://schemas.openxmlformats.org/officeDocument/2006/relationships/header" Target="header114.xml" /><Relationship Id="rId512" Type="http://schemas.openxmlformats.org/officeDocument/2006/relationships/footer" Target="footer114.xml" /><Relationship Id="rId513" Type="http://schemas.openxmlformats.org/officeDocument/2006/relationships/hyperlink" Target="https://advance.lexis.com/api/document?collection=news&amp;id=urn:contentItem:67HH-K3Y1-F11P-X159-00000-00&amp;context=1516831" TargetMode="External" /><Relationship Id="rId514" Type="http://schemas.openxmlformats.org/officeDocument/2006/relationships/header" Target="header115.xml" /><Relationship Id="rId515" Type="http://schemas.openxmlformats.org/officeDocument/2006/relationships/header" Target="header116.xml" /><Relationship Id="rId516" Type="http://schemas.openxmlformats.org/officeDocument/2006/relationships/footer" Target="footer115.xml" /><Relationship Id="rId517" Type="http://schemas.openxmlformats.org/officeDocument/2006/relationships/footer" Target="footer116.xml" /><Relationship Id="rId518" Type="http://schemas.openxmlformats.org/officeDocument/2006/relationships/header" Target="header117.xml" /><Relationship Id="rId519" Type="http://schemas.openxmlformats.org/officeDocument/2006/relationships/footer" Target="footer117.xml" /><Relationship Id="rId52" Type="http://schemas.openxmlformats.org/officeDocument/2006/relationships/hyperlink" Target="https://advance.lexis.com/api/document?id=urn:contentItem:67HK-HCS1-JBR8-B00T-00000-00&amp;idtype=PID&amp;context=1516831" TargetMode="External" /><Relationship Id="rId520" Type="http://schemas.openxmlformats.org/officeDocument/2006/relationships/hyperlink" Target="https://advance.lexis.com/api/document?collection=news&amp;id=urn:contentItem:67HT-HHJ1-JC11-1013-00000-00&amp;context=1516831" TargetMode="External" /><Relationship Id="rId521" Type="http://schemas.openxmlformats.org/officeDocument/2006/relationships/hyperlink" Target="https://archives.hud.gov/news/2010/pr10-251.cfm" TargetMode="External" /><Relationship Id="rId522" Type="http://schemas.openxmlformats.org/officeDocument/2006/relationships/hyperlink" Target="https://crsreports.congress.gov/product/pdf/R/R40913" TargetMode="External" /><Relationship Id="rId523" Type="http://schemas.openxmlformats.org/officeDocument/2006/relationships/header" Target="header118.xml" /><Relationship Id="rId524" Type="http://schemas.openxmlformats.org/officeDocument/2006/relationships/header" Target="header119.xml" /><Relationship Id="rId525" Type="http://schemas.openxmlformats.org/officeDocument/2006/relationships/footer" Target="footer118.xml" /><Relationship Id="rId526" Type="http://schemas.openxmlformats.org/officeDocument/2006/relationships/footer" Target="footer119.xml" /><Relationship Id="rId527" Type="http://schemas.openxmlformats.org/officeDocument/2006/relationships/header" Target="header120.xml" /><Relationship Id="rId528" Type="http://schemas.openxmlformats.org/officeDocument/2006/relationships/footer" Target="footer120.xml" /><Relationship Id="rId529" Type="http://schemas.openxmlformats.org/officeDocument/2006/relationships/hyperlink" Target="https://advance.lexis.com/api/document?collection=news&amp;id=urn:contentItem:67KC-VYP1-JBNF-W3JB-00000-00&amp;context=1516831" TargetMode="External" /><Relationship Id="rId53" Type="http://schemas.openxmlformats.org/officeDocument/2006/relationships/hyperlink" Target="https://advance.lexis.com/api/document?id=urn:contentItem:67JS-38N1-JC14-91GX-00000-00&amp;idtype=PID&amp;context=1516831" TargetMode="External" /><Relationship Id="rId530" Type="http://schemas.openxmlformats.org/officeDocument/2006/relationships/image" Target="media/image14.png" /><Relationship Id="rId531" Type="http://schemas.openxmlformats.org/officeDocument/2006/relationships/header" Target="header121.xml" /><Relationship Id="rId532" Type="http://schemas.openxmlformats.org/officeDocument/2006/relationships/header" Target="header122.xml" /><Relationship Id="rId533" Type="http://schemas.openxmlformats.org/officeDocument/2006/relationships/footer" Target="footer121.xml" /><Relationship Id="rId534" Type="http://schemas.openxmlformats.org/officeDocument/2006/relationships/footer" Target="footer122.xml" /><Relationship Id="rId535" Type="http://schemas.openxmlformats.org/officeDocument/2006/relationships/header" Target="header123.xml" /><Relationship Id="rId536" Type="http://schemas.openxmlformats.org/officeDocument/2006/relationships/footer" Target="footer123.xml" /><Relationship Id="rId537" Type="http://schemas.openxmlformats.org/officeDocument/2006/relationships/hyperlink" Target="https://advance.lexis.com/api/document?collection=news&amp;id=urn:contentItem:67K7-BF01-F11P-X3YT-00000-00&amp;context=1516831" TargetMode="External" /><Relationship Id="rId538" Type="http://schemas.openxmlformats.org/officeDocument/2006/relationships/header" Target="header124.xml" /><Relationship Id="rId539" Type="http://schemas.openxmlformats.org/officeDocument/2006/relationships/header" Target="header125.xml" /><Relationship Id="rId54" Type="http://schemas.openxmlformats.org/officeDocument/2006/relationships/hyperlink" Target="https://advance.lexis.com/api/document?id=urn:contentItem:67JS-RW21-DYG6-10BC-00000-00&amp;idtype=PID&amp;context=1516831" TargetMode="External" /><Relationship Id="rId540" Type="http://schemas.openxmlformats.org/officeDocument/2006/relationships/footer" Target="footer124.xml" /><Relationship Id="rId541" Type="http://schemas.openxmlformats.org/officeDocument/2006/relationships/footer" Target="footer125.xml" /><Relationship Id="rId542" Type="http://schemas.openxmlformats.org/officeDocument/2006/relationships/header" Target="header126.xml" /><Relationship Id="rId543" Type="http://schemas.openxmlformats.org/officeDocument/2006/relationships/footer" Target="footer126.xml" /><Relationship Id="rId544" Type="http://schemas.openxmlformats.org/officeDocument/2006/relationships/hyperlink" Target="https://advance.lexis.com/api/document?collection=news&amp;id=urn:contentItem:67K8-17V1-JDJN-64G4-00000-00&amp;context=1516831" TargetMode="External" /><Relationship Id="rId545" Type="http://schemas.openxmlformats.org/officeDocument/2006/relationships/header" Target="header127.xml" /><Relationship Id="rId546" Type="http://schemas.openxmlformats.org/officeDocument/2006/relationships/header" Target="header128.xml" /><Relationship Id="rId547" Type="http://schemas.openxmlformats.org/officeDocument/2006/relationships/footer" Target="footer127.xml" /><Relationship Id="rId548" Type="http://schemas.openxmlformats.org/officeDocument/2006/relationships/footer" Target="footer128.xml" /><Relationship Id="rId549" Type="http://schemas.openxmlformats.org/officeDocument/2006/relationships/header" Target="header129.xml" /><Relationship Id="rId55" Type="http://schemas.openxmlformats.org/officeDocument/2006/relationships/hyperlink" Target="https://advance.lexis.com/api/document?id=urn:contentItem:67JV-7BP1-JD3Y-Y2VW-00000-00&amp;idtype=PID&amp;context=1516831" TargetMode="External" /><Relationship Id="rId550" Type="http://schemas.openxmlformats.org/officeDocument/2006/relationships/footer" Target="footer129.xml" /><Relationship Id="rId551" Type="http://schemas.openxmlformats.org/officeDocument/2006/relationships/hyperlink" Target="https://advance.lexis.com/api/document?collection=news&amp;id=urn:contentItem:67JT-WB91-DY6B-21YY-00000-00&amp;context=1516831" TargetMode="External" /><Relationship Id="rId552" Type="http://schemas.openxmlformats.org/officeDocument/2006/relationships/hyperlink" Target="https://menafn.com/1105585332/Geothermal-Drilling-Rig-Market-With-Top-Countries-Data-Size-Tendencies-And-Forecast-2023-2033" TargetMode="External" /><Relationship Id="rId553" Type="http://schemas.openxmlformats.org/officeDocument/2006/relationships/header" Target="header130.xml" /><Relationship Id="rId554" Type="http://schemas.openxmlformats.org/officeDocument/2006/relationships/header" Target="header131.xml" /><Relationship Id="rId555" Type="http://schemas.openxmlformats.org/officeDocument/2006/relationships/footer" Target="footer130.xml" /><Relationship Id="rId556" Type="http://schemas.openxmlformats.org/officeDocument/2006/relationships/footer" Target="footer131.xml" /><Relationship Id="rId557" Type="http://schemas.openxmlformats.org/officeDocument/2006/relationships/header" Target="header132.xml" /><Relationship Id="rId558" Type="http://schemas.openxmlformats.org/officeDocument/2006/relationships/footer" Target="footer132.xml" /><Relationship Id="rId559" Type="http://schemas.openxmlformats.org/officeDocument/2006/relationships/hyperlink" Target="https://advance.lexis.com/api/document?collection=news&amp;id=urn:contentItem:67J1-HNH1-DXMS-8011-00000-00&amp;context=1516831" TargetMode="External" /><Relationship Id="rId56" Type="http://schemas.openxmlformats.org/officeDocument/2006/relationships/hyperlink" Target="https://advance.lexis.com/api/document?id=urn:contentItem:67JV-7BP1-JD3Y-Y2T3-00000-00&amp;idtype=PID&amp;context=1516831" TargetMode="External" /><Relationship Id="rId560" Type="http://schemas.openxmlformats.org/officeDocument/2006/relationships/header" Target="header133.xml" /><Relationship Id="rId561" Type="http://schemas.openxmlformats.org/officeDocument/2006/relationships/header" Target="header134.xml" /><Relationship Id="rId562" Type="http://schemas.openxmlformats.org/officeDocument/2006/relationships/footer" Target="footer133.xml" /><Relationship Id="rId563" Type="http://schemas.openxmlformats.org/officeDocument/2006/relationships/footer" Target="footer134.xml" /><Relationship Id="rId564" Type="http://schemas.openxmlformats.org/officeDocument/2006/relationships/header" Target="header135.xml" /><Relationship Id="rId565" Type="http://schemas.openxmlformats.org/officeDocument/2006/relationships/footer" Target="footer135.xml" /><Relationship Id="rId566" Type="http://schemas.openxmlformats.org/officeDocument/2006/relationships/hyperlink" Target="https://advance.lexis.com/api/document?collection=news&amp;id=urn:contentItem:67JK-F3K1-F11P-X01Y-00000-00&amp;context=1516831" TargetMode="External" /><Relationship Id="rId567" Type="http://schemas.openxmlformats.org/officeDocument/2006/relationships/header" Target="header136.xml" /><Relationship Id="rId568" Type="http://schemas.openxmlformats.org/officeDocument/2006/relationships/header" Target="header137.xml" /><Relationship Id="rId569" Type="http://schemas.openxmlformats.org/officeDocument/2006/relationships/footer" Target="footer136.xml" /><Relationship Id="rId57" Type="http://schemas.openxmlformats.org/officeDocument/2006/relationships/hyperlink" Target="https://advance.lexis.com/api/document?id=urn:contentItem:67JV-7BP1-JD3Y-Y2R7-00000-00&amp;idtype=PID&amp;context=1516831" TargetMode="External" /><Relationship Id="rId570" Type="http://schemas.openxmlformats.org/officeDocument/2006/relationships/footer" Target="footer137.xml" /><Relationship Id="rId571" Type="http://schemas.openxmlformats.org/officeDocument/2006/relationships/header" Target="header138.xml" /><Relationship Id="rId572" Type="http://schemas.openxmlformats.org/officeDocument/2006/relationships/footer" Target="footer138.xml" /><Relationship Id="rId573" Type="http://schemas.openxmlformats.org/officeDocument/2006/relationships/hyperlink" Target="https://advance.lexis.com/api/document?collection=news&amp;id=urn:contentItem:67K2-VPC1-JCBF-S04J-00000-00&amp;context=1516831" TargetMode="External" /><Relationship Id="rId574" Type="http://schemas.openxmlformats.org/officeDocument/2006/relationships/header" Target="header139.xml" /><Relationship Id="rId575" Type="http://schemas.openxmlformats.org/officeDocument/2006/relationships/header" Target="header140.xml" /><Relationship Id="rId576" Type="http://schemas.openxmlformats.org/officeDocument/2006/relationships/footer" Target="footer139.xml" /><Relationship Id="rId577" Type="http://schemas.openxmlformats.org/officeDocument/2006/relationships/footer" Target="footer140.xml" /><Relationship Id="rId578" Type="http://schemas.openxmlformats.org/officeDocument/2006/relationships/header" Target="header141.xml" /><Relationship Id="rId579" Type="http://schemas.openxmlformats.org/officeDocument/2006/relationships/footer" Target="footer141.xml" /><Relationship Id="rId58" Type="http://schemas.openxmlformats.org/officeDocument/2006/relationships/hyperlink" Target="https://advance.lexis.com/api/document?id=urn:contentItem:67KW-9W61-DYY9-0436-00000-00&amp;idtype=PID&amp;context=1516831" TargetMode="External" /><Relationship Id="rId580" Type="http://schemas.openxmlformats.org/officeDocument/2006/relationships/hyperlink" Target="https://advance.lexis.com/api/document?collection=news&amp;id=urn:contentItem:67JY-WWD1-F03D-4360-00000-00&amp;context=1516831" TargetMode="External" /><Relationship Id="rId581" Type="http://schemas.openxmlformats.org/officeDocument/2006/relationships/header" Target="header142.xml" /><Relationship Id="rId582" Type="http://schemas.openxmlformats.org/officeDocument/2006/relationships/header" Target="header143.xml" /><Relationship Id="rId583" Type="http://schemas.openxmlformats.org/officeDocument/2006/relationships/footer" Target="footer142.xml" /><Relationship Id="rId584" Type="http://schemas.openxmlformats.org/officeDocument/2006/relationships/footer" Target="footer143.xml" /><Relationship Id="rId585" Type="http://schemas.openxmlformats.org/officeDocument/2006/relationships/header" Target="header144.xml" /><Relationship Id="rId586" Type="http://schemas.openxmlformats.org/officeDocument/2006/relationships/footer" Target="footer144.xml" /><Relationship Id="rId587" Type="http://schemas.openxmlformats.org/officeDocument/2006/relationships/hyperlink" Target="https://advance.lexis.com/api/document?collection=news&amp;id=urn:contentItem:67K8-13C1-DYG2-R1MY-00000-00&amp;context=1516831" TargetMode="External" /><Relationship Id="rId588" Type="http://schemas.openxmlformats.org/officeDocument/2006/relationships/hyperlink" Target="https://news.virginia.edu/content/innovative-underground-heating-planned-uva-manning-institute-biotechnology" TargetMode="External" /><Relationship Id="rId589" Type="http://schemas.openxmlformats.org/officeDocument/2006/relationships/hyperlink" Target="mailto:mkelly@virginia.edu" TargetMode="External" /><Relationship Id="rId59" Type="http://schemas.openxmlformats.org/officeDocument/2006/relationships/hyperlink" Target="https://advance.lexis.com/api/document?id=urn:contentItem:67K7-W4R1-JBVR-3565-00000-00&amp;idtype=PID&amp;context=1516831" TargetMode="External" /><Relationship Id="rId590" Type="http://schemas.openxmlformats.org/officeDocument/2006/relationships/header" Target="header145.xml" /><Relationship Id="rId591" Type="http://schemas.openxmlformats.org/officeDocument/2006/relationships/header" Target="header146.xml" /><Relationship Id="rId592" Type="http://schemas.openxmlformats.org/officeDocument/2006/relationships/footer" Target="footer145.xml" /><Relationship Id="rId593" Type="http://schemas.openxmlformats.org/officeDocument/2006/relationships/footer" Target="footer146.xml" /><Relationship Id="rId594" Type="http://schemas.openxmlformats.org/officeDocument/2006/relationships/header" Target="header147.xml" /><Relationship Id="rId595" Type="http://schemas.openxmlformats.org/officeDocument/2006/relationships/footer" Target="footer147.xml" /><Relationship Id="rId596" Type="http://schemas.openxmlformats.org/officeDocument/2006/relationships/hyperlink" Target="https://advance.lexis.com/api/document?collection=news&amp;id=urn:contentItem:67HK-HCS1-JBR8-B00T-00000-00&amp;context=1516831" TargetMode="External" /><Relationship Id="rId597" Type="http://schemas.openxmlformats.org/officeDocument/2006/relationships/hyperlink" Target="https://menafn.com/1105557472/UsgrantsOrg-Tracks-Over-92-Million-Dollars-In-Funding-Allocated-To-AC-And-Heating-HVAC-Companies" TargetMode="External" /><Relationship Id="rId598" Type="http://schemas.openxmlformats.org/officeDocument/2006/relationships/header" Target="header148.xml" /><Relationship Id="rId599" Type="http://schemas.openxmlformats.org/officeDocument/2006/relationships/header" Target="header149.xml" /><Relationship Id="rId6" Type="http://schemas.openxmlformats.org/officeDocument/2006/relationships/hyperlink" Target="https://advance.lexis.com/api/document?id=urn:contentItem:67K3-6KN1-JCMN-Y2K8-00000-00&amp;idtype=PID&amp;context=1516831" TargetMode="External" /><Relationship Id="rId60" Type="http://schemas.openxmlformats.org/officeDocument/2006/relationships/hyperlink" Target="https://advance.lexis.com/api/document?id=urn:contentItem:67JW-7171-JBSP-155M-00000-00&amp;idtype=PID&amp;context=1516831" TargetMode="External" /><Relationship Id="rId600" Type="http://schemas.openxmlformats.org/officeDocument/2006/relationships/footer" Target="footer148.xml" /><Relationship Id="rId601" Type="http://schemas.openxmlformats.org/officeDocument/2006/relationships/footer" Target="footer149.xml" /><Relationship Id="rId602" Type="http://schemas.openxmlformats.org/officeDocument/2006/relationships/header" Target="header150.xml" /><Relationship Id="rId603" Type="http://schemas.openxmlformats.org/officeDocument/2006/relationships/footer" Target="footer150.xml" /><Relationship Id="rId604" Type="http://schemas.openxmlformats.org/officeDocument/2006/relationships/hyperlink" Target="https://advance.lexis.com/api/document?collection=news&amp;id=urn:contentItem:67JS-38N1-JC14-91GX-00000-00&amp;context=1516831" TargetMode="External" /><Relationship Id="rId605" Type="http://schemas.openxmlformats.org/officeDocument/2006/relationships/hyperlink" Target="mailto:rstelter@postmedia.com" TargetMode="External" /><Relationship Id="rId606" Type="http://schemas.openxmlformats.org/officeDocument/2006/relationships/hyperlink" Target="https://winnipegsun.com/newsletters" TargetMode="External" /><Relationship Id="rId607" Type="http://schemas.openxmlformats.org/officeDocument/2006/relationships/header" Target="header151.xml" /><Relationship Id="rId608" Type="http://schemas.openxmlformats.org/officeDocument/2006/relationships/header" Target="header152.xml" /><Relationship Id="rId609" Type="http://schemas.openxmlformats.org/officeDocument/2006/relationships/footer" Target="footer151.xml" /><Relationship Id="rId61" Type="http://schemas.openxmlformats.org/officeDocument/2006/relationships/hyperlink" Target="https://advance.lexis.com/api/document?id=urn:contentItem:67HH-3D81-JCXB-200R-00000-00&amp;idtype=PID&amp;context=1516831" TargetMode="External" /><Relationship Id="rId610" Type="http://schemas.openxmlformats.org/officeDocument/2006/relationships/footer" Target="footer152.xml" /><Relationship Id="rId611" Type="http://schemas.openxmlformats.org/officeDocument/2006/relationships/header" Target="header153.xml" /><Relationship Id="rId612" Type="http://schemas.openxmlformats.org/officeDocument/2006/relationships/footer" Target="footer153.xml" /><Relationship Id="rId613" Type="http://schemas.openxmlformats.org/officeDocument/2006/relationships/hyperlink" Target="https://advance.lexis.com/api/document?collection=news&amp;id=urn:contentItem:67JS-RW21-DYG6-10BC-00000-00&amp;context=1516831" TargetMode="External" /><Relationship Id="rId614" Type="http://schemas.openxmlformats.org/officeDocument/2006/relationships/header" Target="header154.xml" /><Relationship Id="rId615" Type="http://schemas.openxmlformats.org/officeDocument/2006/relationships/header" Target="header155.xml" /><Relationship Id="rId616" Type="http://schemas.openxmlformats.org/officeDocument/2006/relationships/footer" Target="footer154.xml" /><Relationship Id="rId617" Type="http://schemas.openxmlformats.org/officeDocument/2006/relationships/footer" Target="footer155.xml" /><Relationship Id="rId618" Type="http://schemas.openxmlformats.org/officeDocument/2006/relationships/header" Target="header156.xml" /><Relationship Id="rId619" Type="http://schemas.openxmlformats.org/officeDocument/2006/relationships/footer" Target="footer156.xml" /><Relationship Id="rId62" Type="http://schemas.openxmlformats.org/officeDocument/2006/relationships/hyperlink" Target="https://advance.lexis.com/api/document?id=urn:contentItem:67JF-3JW1-DXKD-X0D8-00000-00&amp;idtype=PID&amp;context=1516831" TargetMode="External" /><Relationship Id="rId620" Type="http://schemas.openxmlformats.org/officeDocument/2006/relationships/hyperlink" Target="https://advance.lexis.com/api/document?collection=news&amp;id=urn:contentItem:67JV-7BP1-JD3Y-Y2VW-00000-00&amp;context=1516831" TargetMode="External" /><Relationship Id="rId621" Type="http://schemas.openxmlformats.org/officeDocument/2006/relationships/image" Target="media/image15.png" /><Relationship Id="rId622" Type="http://schemas.openxmlformats.org/officeDocument/2006/relationships/header" Target="header157.xml" /><Relationship Id="rId623" Type="http://schemas.openxmlformats.org/officeDocument/2006/relationships/header" Target="header158.xml" /><Relationship Id="rId624" Type="http://schemas.openxmlformats.org/officeDocument/2006/relationships/footer" Target="footer157.xml" /><Relationship Id="rId625" Type="http://schemas.openxmlformats.org/officeDocument/2006/relationships/footer" Target="footer158.xml" /><Relationship Id="rId626" Type="http://schemas.openxmlformats.org/officeDocument/2006/relationships/header" Target="header159.xml" /><Relationship Id="rId627" Type="http://schemas.openxmlformats.org/officeDocument/2006/relationships/footer" Target="footer159.xml" /><Relationship Id="rId628" Type="http://schemas.openxmlformats.org/officeDocument/2006/relationships/hyperlink" Target="https://advance.lexis.com/api/document?collection=news&amp;id=urn:contentItem:67JV-7BP1-JD3Y-Y2T3-00000-00&amp;context=1516831" TargetMode="External" /><Relationship Id="rId629" Type="http://schemas.openxmlformats.org/officeDocument/2006/relationships/hyperlink" Target="http://www.m2.co.uk" TargetMode="External" /><Relationship Id="rId63" Type="http://schemas.openxmlformats.org/officeDocument/2006/relationships/hyperlink" Target="https://advance.lexis.com/api/document?id=urn:contentItem:67JD-G691-F07F-830P-00000-00&amp;idtype=PID&amp;context=1516831" TargetMode="External" /><Relationship Id="rId630" Type="http://schemas.openxmlformats.org/officeDocument/2006/relationships/header" Target="header160.xml" /><Relationship Id="rId631" Type="http://schemas.openxmlformats.org/officeDocument/2006/relationships/header" Target="header161.xml" /><Relationship Id="rId632" Type="http://schemas.openxmlformats.org/officeDocument/2006/relationships/footer" Target="footer160.xml" /><Relationship Id="rId633" Type="http://schemas.openxmlformats.org/officeDocument/2006/relationships/footer" Target="footer161.xml" /><Relationship Id="rId634" Type="http://schemas.openxmlformats.org/officeDocument/2006/relationships/header" Target="header162.xml" /><Relationship Id="rId635" Type="http://schemas.openxmlformats.org/officeDocument/2006/relationships/footer" Target="footer162.xml" /><Relationship Id="rId636" Type="http://schemas.openxmlformats.org/officeDocument/2006/relationships/hyperlink" Target="https://advance.lexis.com/api/document?collection=news&amp;id=urn:contentItem:67JV-7BP1-JD3Y-Y2R7-00000-00&amp;context=1516831" TargetMode="External" /><Relationship Id="rId637" Type="http://schemas.openxmlformats.org/officeDocument/2006/relationships/image" Target="media/image16.png" /><Relationship Id="rId638" Type="http://schemas.openxmlformats.org/officeDocument/2006/relationships/header" Target="header163.xml" /><Relationship Id="rId639" Type="http://schemas.openxmlformats.org/officeDocument/2006/relationships/header" Target="header164.xml" /><Relationship Id="rId64" Type="http://schemas.openxmlformats.org/officeDocument/2006/relationships/hyperlink" Target="https://advance.lexis.com/api/document?id=urn:contentItem:67JF-3JW1-DXKD-X0F6-00000-00&amp;idtype=PID&amp;context=1516831" TargetMode="External" /><Relationship Id="rId640" Type="http://schemas.openxmlformats.org/officeDocument/2006/relationships/footer" Target="footer163.xml" /><Relationship Id="rId641" Type="http://schemas.openxmlformats.org/officeDocument/2006/relationships/footer" Target="footer164.xml" /><Relationship Id="rId642" Type="http://schemas.openxmlformats.org/officeDocument/2006/relationships/header" Target="header165.xml" /><Relationship Id="rId643" Type="http://schemas.openxmlformats.org/officeDocument/2006/relationships/footer" Target="footer165.xml" /><Relationship Id="rId644" Type="http://schemas.openxmlformats.org/officeDocument/2006/relationships/hyperlink" Target="https://advance.lexis.com/api/document?collection=news&amp;id=urn:contentItem:67KW-9W61-DYY9-0436-00000-00&amp;context=1516831" TargetMode="External" /><Relationship Id="rId645" Type="http://schemas.openxmlformats.org/officeDocument/2006/relationships/hyperlink" Target="https://www.comunicae.es/notificaLectura.php?tipoCanalId=210&amp;notaId=1243515" TargetMode="External" /><Relationship Id="rId646" Type="http://schemas.openxmlformats.org/officeDocument/2006/relationships/header" Target="header166.xml" /><Relationship Id="rId647" Type="http://schemas.openxmlformats.org/officeDocument/2006/relationships/header" Target="header167.xml" /><Relationship Id="rId648" Type="http://schemas.openxmlformats.org/officeDocument/2006/relationships/footer" Target="footer166.xml" /><Relationship Id="rId649" Type="http://schemas.openxmlformats.org/officeDocument/2006/relationships/footer" Target="footer167.xml" /><Relationship Id="rId65" Type="http://schemas.openxmlformats.org/officeDocument/2006/relationships/hyperlink" Target="https://advance.lexis.com/api/document?id=urn:contentItem:67JD-G691-F07F-82P5-00000-00&amp;idtype=PID&amp;context=1516831" TargetMode="External" /><Relationship Id="rId650" Type="http://schemas.openxmlformats.org/officeDocument/2006/relationships/header" Target="header168.xml" /><Relationship Id="rId651" Type="http://schemas.openxmlformats.org/officeDocument/2006/relationships/footer" Target="footer168.xml" /><Relationship Id="rId652" Type="http://schemas.openxmlformats.org/officeDocument/2006/relationships/hyperlink" Target="https://advance.lexis.com/api/document?collection=news&amp;id=urn:contentItem:67K7-W4R1-JBVR-3565-00000-00&amp;context=1516831" TargetMode="External" /><Relationship Id="rId653" Type="http://schemas.openxmlformats.org/officeDocument/2006/relationships/image" Target="media/image17.jpeg" /><Relationship Id="rId654" Type="http://schemas.openxmlformats.org/officeDocument/2006/relationships/header" Target="header169.xml" /><Relationship Id="rId655" Type="http://schemas.openxmlformats.org/officeDocument/2006/relationships/header" Target="header170.xml" /><Relationship Id="rId656" Type="http://schemas.openxmlformats.org/officeDocument/2006/relationships/footer" Target="footer169.xml" /><Relationship Id="rId657" Type="http://schemas.openxmlformats.org/officeDocument/2006/relationships/footer" Target="footer170.xml" /><Relationship Id="rId658" Type="http://schemas.openxmlformats.org/officeDocument/2006/relationships/header" Target="header171.xml" /><Relationship Id="rId659" Type="http://schemas.openxmlformats.org/officeDocument/2006/relationships/footer" Target="footer171.xml" /><Relationship Id="rId66" Type="http://schemas.openxmlformats.org/officeDocument/2006/relationships/hyperlink" Target="https://advance.lexis.com/api/document?id=urn:contentItem:67JD-G691-F07F-831M-00000-00&amp;idtype=PID&amp;context=1516831" TargetMode="External" /><Relationship Id="rId660" Type="http://schemas.openxmlformats.org/officeDocument/2006/relationships/hyperlink" Target="https://advance.lexis.com/api/document?collection=news&amp;id=urn:contentItem:67JW-7171-JBSP-155M-00000-00&amp;context=1516831" TargetMode="External" /><Relationship Id="rId661" Type="http://schemas.openxmlformats.org/officeDocument/2006/relationships/header" Target="header172.xml" /><Relationship Id="rId662" Type="http://schemas.openxmlformats.org/officeDocument/2006/relationships/header" Target="header173.xml" /><Relationship Id="rId663" Type="http://schemas.openxmlformats.org/officeDocument/2006/relationships/footer" Target="footer172.xml" /><Relationship Id="rId664" Type="http://schemas.openxmlformats.org/officeDocument/2006/relationships/footer" Target="footer173.xml" /><Relationship Id="rId665" Type="http://schemas.openxmlformats.org/officeDocument/2006/relationships/header" Target="header174.xml" /><Relationship Id="rId666" Type="http://schemas.openxmlformats.org/officeDocument/2006/relationships/footer" Target="footer174.xml" /><Relationship Id="rId667" Type="http://schemas.openxmlformats.org/officeDocument/2006/relationships/hyperlink" Target="https://advance.lexis.com/api/document?collection=news&amp;id=urn:contentItem:67HH-3D81-JCXB-200R-00000-00&amp;context=1516831" TargetMode="External" /><Relationship Id="rId668" Type="http://schemas.openxmlformats.org/officeDocument/2006/relationships/image" Target="media/image18.jpeg" /><Relationship Id="rId669" Type="http://schemas.openxmlformats.org/officeDocument/2006/relationships/header" Target="header175.xml" /><Relationship Id="rId67" Type="http://schemas.openxmlformats.org/officeDocument/2006/relationships/hyperlink" Target="https://advance.lexis.com/api/document?id=urn:contentItem:67K6-KYR1-JDKC-R0V2-00000-00&amp;idtype=PID&amp;context=1516831" TargetMode="External" /><Relationship Id="rId670" Type="http://schemas.openxmlformats.org/officeDocument/2006/relationships/header" Target="header176.xml" /><Relationship Id="rId671" Type="http://schemas.openxmlformats.org/officeDocument/2006/relationships/footer" Target="footer175.xml" /><Relationship Id="rId672" Type="http://schemas.openxmlformats.org/officeDocument/2006/relationships/footer" Target="footer176.xml" /><Relationship Id="rId673" Type="http://schemas.openxmlformats.org/officeDocument/2006/relationships/header" Target="header177.xml" /><Relationship Id="rId674" Type="http://schemas.openxmlformats.org/officeDocument/2006/relationships/footer" Target="footer177.xml" /><Relationship Id="rId675" Type="http://schemas.openxmlformats.org/officeDocument/2006/relationships/hyperlink" Target="https://advance.lexis.com/api/document?collection=news&amp;id=urn:contentItem:67JF-3JW1-DXKD-X0D8-00000-00&amp;context=1516831" TargetMode="External" /><Relationship Id="rId676" Type="http://schemas.openxmlformats.org/officeDocument/2006/relationships/hyperlink" Target="http://ct.moreover.com/?a=50007853644&amp;p=33s&amp;v=1&amp;x=tznOCS7ibcdqtmpf6uaDrA" TargetMode="External" /><Relationship Id="rId677" Type="http://schemas.openxmlformats.org/officeDocument/2006/relationships/header" Target="header178.xml" /><Relationship Id="rId678" Type="http://schemas.openxmlformats.org/officeDocument/2006/relationships/header" Target="header179.xml" /><Relationship Id="rId679" Type="http://schemas.openxmlformats.org/officeDocument/2006/relationships/footer" Target="footer178.xml" /><Relationship Id="rId68" Type="http://schemas.openxmlformats.org/officeDocument/2006/relationships/hyperlink" Target="https://advance.lexis.com/api/document?id=urn:contentItem:67K6-HKK1-JDKC-R520-00000-00&amp;idtype=PID&amp;context=1516831" TargetMode="External" /><Relationship Id="rId680" Type="http://schemas.openxmlformats.org/officeDocument/2006/relationships/footer" Target="footer179.xml" /><Relationship Id="rId681" Type="http://schemas.openxmlformats.org/officeDocument/2006/relationships/header" Target="header180.xml" /><Relationship Id="rId682" Type="http://schemas.openxmlformats.org/officeDocument/2006/relationships/footer" Target="footer180.xml" /><Relationship Id="rId683" Type="http://schemas.openxmlformats.org/officeDocument/2006/relationships/hyperlink" Target="https://advance.lexis.com/api/document?collection=news&amp;id=urn:contentItem:67JD-G691-F07F-830P-00000-00&amp;context=1516831" TargetMode="External" /><Relationship Id="rId684" Type="http://schemas.openxmlformats.org/officeDocument/2006/relationships/hyperlink" Target="http://ct.moreover.com/?a=50007853644&amp;p=2a4&amp;v=1&amp;x=WAvmLd22JH-dyXvWtnOoAg" TargetMode="External" /><Relationship Id="rId685" Type="http://schemas.openxmlformats.org/officeDocument/2006/relationships/header" Target="header181.xml" /><Relationship Id="rId686" Type="http://schemas.openxmlformats.org/officeDocument/2006/relationships/header" Target="header182.xml" /><Relationship Id="rId687" Type="http://schemas.openxmlformats.org/officeDocument/2006/relationships/footer" Target="footer181.xml" /><Relationship Id="rId688" Type="http://schemas.openxmlformats.org/officeDocument/2006/relationships/footer" Target="footer182.xml" /><Relationship Id="rId689" Type="http://schemas.openxmlformats.org/officeDocument/2006/relationships/header" Target="header183.xml" /><Relationship Id="rId69" Type="http://schemas.openxmlformats.org/officeDocument/2006/relationships/hyperlink" Target="https://advance.lexis.com/api/document?id=urn:contentItem:67KW-0N51-JDG9-Y3CY-00000-00&amp;idtype=PID&amp;context=1516831" TargetMode="External" /><Relationship Id="rId690" Type="http://schemas.openxmlformats.org/officeDocument/2006/relationships/footer" Target="footer183.xml" /><Relationship Id="rId691" Type="http://schemas.openxmlformats.org/officeDocument/2006/relationships/hyperlink" Target="https://advance.lexis.com/api/document?collection=news&amp;id=urn:contentItem:67JF-3JW1-DXKD-X0F6-00000-00&amp;context=1516831" TargetMode="External" /><Relationship Id="rId692" Type="http://schemas.openxmlformats.org/officeDocument/2006/relationships/hyperlink" Target="http://ct.moreover.com/?a=50007859692&amp;p=33s&amp;v=1&amp;x=3Koq9YtWmdr_bb0ZfgLKsA" TargetMode="External" /><Relationship Id="rId693" Type="http://schemas.openxmlformats.org/officeDocument/2006/relationships/header" Target="header184.xml" /><Relationship Id="rId694" Type="http://schemas.openxmlformats.org/officeDocument/2006/relationships/header" Target="header185.xml" /><Relationship Id="rId695" Type="http://schemas.openxmlformats.org/officeDocument/2006/relationships/footer" Target="footer184.xml" /><Relationship Id="rId696" Type="http://schemas.openxmlformats.org/officeDocument/2006/relationships/footer" Target="footer185.xml" /><Relationship Id="rId697" Type="http://schemas.openxmlformats.org/officeDocument/2006/relationships/header" Target="header186.xml" /><Relationship Id="rId698" Type="http://schemas.openxmlformats.org/officeDocument/2006/relationships/footer" Target="footer186.xml" /><Relationship Id="rId699" Type="http://schemas.openxmlformats.org/officeDocument/2006/relationships/hyperlink" Target="https://advance.lexis.com/api/document?collection=news&amp;id=urn:contentItem:67JD-G691-F07F-82P5-00000-00&amp;context=1516831" TargetMode="External" /><Relationship Id="rId7" Type="http://schemas.openxmlformats.org/officeDocument/2006/relationships/hyperlink" Target="https://advance.lexis.com/api/document?id=urn:contentItem:67JK-JY31-JBR8-B31F-00000-00&amp;idtype=PID&amp;context=1516831" TargetMode="External" /><Relationship Id="rId70" Type="http://schemas.openxmlformats.org/officeDocument/2006/relationships/hyperlink" Target="https://advance.lexis.com/api/document?id=urn:contentItem:67K3-1TP1-DY4H-K14R-00000-00&amp;idtype=PID&amp;context=1516831" TargetMode="External" /><Relationship Id="rId700" Type="http://schemas.openxmlformats.org/officeDocument/2006/relationships/hyperlink" Target="http://ct.moreover.com/?a=50007718009&amp;p=2a4&amp;v=1&amp;x=lVfOy6uypXejgSskrhA3Hw" TargetMode="External" /><Relationship Id="rId701" Type="http://schemas.openxmlformats.org/officeDocument/2006/relationships/header" Target="header187.xml" /><Relationship Id="rId702" Type="http://schemas.openxmlformats.org/officeDocument/2006/relationships/header" Target="header188.xml" /><Relationship Id="rId703" Type="http://schemas.openxmlformats.org/officeDocument/2006/relationships/footer" Target="footer187.xml" /><Relationship Id="rId704" Type="http://schemas.openxmlformats.org/officeDocument/2006/relationships/footer" Target="footer188.xml" /><Relationship Id="rId705" Type="http://schemas.openxmlformats.org/officeDocument/2006/relationships/header" Target="header189.xml" /><Relationship Id="rId706" Type="http://schemas.openxmlformats.org/officeDocument/2006/relationships/footer" Target="footer189.xml" /><Relationship Id="rId707" Type="http://schemas.openxmlformats.org/officeDocument/2006/relationships/hyperlink" Target="https://advance.lexis.com/api/document?collection=news&amp;id=urn:contentItem:67JD-G691-F07F-831M-00000-00&amp;context=1516831" TargetMode="External" /><Relationship Id="rId708" Type="http://schemas.openxmlformats.org/officeDocument/2006/relationships/hyperlink" Target="http://ct.moreover.com/?a=50007859692&amp;p=2a4&amp;v=1&amp;x=V9hHlfuq1GzoGR0H-aIaiA" TargetMode="External" /><Relationship Id="rId709" Type="http://schemas.openxmlformats.org/officeDocument/2006/relationships/header" Target="header190.xml" /><Relationship Id="rId71" Type="http://schemas.openxmlformats.org/officeDocument/2006/relationships/hyperlink" Target="https://advance.lexis.com/api/document?id=urn:contentItem:67JT-X6J1-JC11-10D1-00000-00&amp;idtype=PID&amp;context=1516831" TargetMode="External" /><Relationship Id="rId710" Type="http://schemas.openxmlformats.org/officeDocument/2006/relationships/header" Target="header191.xml" /><Relationship Id="rId711" Type="http://schemas.openxmlformats.org/officeDocument/2006/relationships/footer" Target="footer190.xml" /><Relationship Id="rId712" Type="http://schemas.openxmlformats.org/officeDocument/2006/relationships/footer" Target="footer191.xml" /><Relationship Id="rId713" Type="http://schemas.openxmlformats.org/officeDocument/2006/relationships/header" Target="header192.xml" /><Relationship Id="rId714" Type="http://schemas.openxmlformats.org/officeDocument/2006/relationships/footer" Target="footer192.xml" /><Relationship Id="rId715" Type="http://schemas.openxmlformats.org/officeDocument/2006/relationships/hyperlink" Target="https://advance.lexis.com/api/document?collection=news&amp;id=urn:contentItem:67K6-KYR1-JDKC-R0V2-00000-00&amp;context=1516831" TargetMode="External" /><Relationship Id="rId716" Type="http://schemas.openxmlformats.org/officeDocument/2006/relationships/hyperlink" Target="http://www.ipo.gov.uk/cgi-bin/redirect.cgi?type=tmj&amp;link=6&amp;param1=UK00003851828" TargetMode="External" /><Relationship Id="rId717" Type="http://schemas.openxmlformats.org/officeDocument/2006/relationships/header" Target="header193.xml" /><Relationship Id="rId718" Type="http://schemas.openxmlformats.org/officeDocument/2006/relationships/header" Target="header194.xml" /><Relationship Id="rId719" Type="http://schemas.openxmlformats.org/officeDocument/2006/relationships/footer" Target="footer193.xml" /><Relationship Id="rId72" Type="http://schemas.openxmlformats.org/officeDocument/2006/relationships/hyperlink" Target="https://advance.lexis.com/api/document?id=urn:contentItem:67JD-7B71-DXKH-N29P-00000-00&amp;idtype=PID&amp;context=1516831" TargetMode="External" /><Relationship Id="rId720" Type="http://schemas.openxmlformats.org/officeDocument/2006/relationships/footer" Target="footer194.xml" /><Relationship Id="rId721" Type="http://schemas.openxmlformats.org/officeDocument/2006/relationships/header" Target="header195.xml" /><Relationship Id="rId722" Type="http://schemas.openxmlformats.org/officeDocument/2006/relationships/footer" Target="footer195.xml" /><Relationship Id="rId723" Type="http://schemas.openxmlformats.org/officeDocument/2006/relationships/hyperlink" Target="https://advance.lexis.com/api/document?collection=news&amp;id=urn:contentItem:67K6-HKK1-JDKC-R520-00000-00&amp;context=1516831" TargetMode="External" /><Relationship Id="rId724" Type="http://schemas.openxmlformats.org/officeDocument/2006/relationships/hyperlink" Target="http://www.ipo.gov.uk/cgi-bin/redirect.cgi?type=tmj&amp;link=6&amp;param1=UK00003851819" TargetMode="External" /><Relationship Id="rId725" Type="http://schemas.openxmlformats.org/officeDocument/2006/relationships/header" Target="header196.xml" /><Relationship Id="rId726" Type="http://schemas.openxmlformats.org/officeDocument/2006/relationships/header" Target="header197.xml" /><Relationship Id="rId727" Type="http://schemas.openxmlformats.org/officeDocument/2006/relationships/footer" Target="footer196.xml" /><Relationship Id="rId728" Type="http://schemas.openxmlformats.org/officeDocument/2006/relationships/footer" Target="footer197.xml" /><Relationship Id="rId729" Type="http://schemas.openxmlformats.org/officeDocument/2006/relationships/header" Target="header198.xml" /><Relationship Id="rId73" Type="http://schemas.openxmlformats.org/officeDocument/2006/relationships/hyperlink" Target="https://advance.lexis.com/api/document?id=urn:contentItem:67HN-X601-JB4F-Y0KV-00000-00&amp;idtype=PID&amp;context=1516831" TargetMode="External" /><Relationship Id="rId730" Type="http://schemas.openxmlformats.org/officeDocument/2006/relationships/footer" Target="footer198.xml" /><Relationship Id="rId731" Type="http://schemas.openxmlformats.org/officeDocument/2006/relationships/hyperlink" Target="https://advance.lexis.com/api/document?collection=news&amp;id=urn:contentItem:67KW-0N51-JDG9-Y3CY-00000-00&amp;context=1516831" TargetMode="External" /><Relationship Id="rId732" Type="http://schemas.openxmlformats.org/officeDocument/2006/relationships/image" Target="media/image19.png" /><Relationship Id="rId733" Type="http://schemas.openxmlformats.org/officeDocument/2006/relationships/header" Target="header199.xml" /><Relationship Id="rId734" Type="http://schemas.openxmlformats.org/officeDocument/2006/relationships/header" Target="header200.xml" /><Relationship Id="rId735" Type="http://schemas.openxmlformats.org/officeDocument/2006/relationships/footer" Target="footer199.xml" /><Relationship Id="rId736" Type="http://schemas.openxmlformats.org/officeDocument/2006/relationships/footer" Target="footer200.xml" /><Relationship Id="rId737" Type="http://schemas.openxmlformats.org/officeDocument/2006/relationships/header" Target="header201.xml" /><Relationship Id="rId738" Type="http://schemas.openxmlformats.org/officeDocument/2006/relationships/footer" Target="footer201.xml" /><Relationship Id="rId739" Type="http://schemas.openxmlformats.org/officeDocument/2006/relationships/hyperlink" Target="https://advance.lexis.com/api/document?collection=news&amp;id=urn:contentItem:67K3-1TP1-DY4H-K14R-00000-00&amp;context=1516831" TargetMode="External" /><Relationship Id="rId74" Type="http://schemas.openxmlformats.org/officeDocument/2006/relationships/hyperlink" Target="https://advance.lexis.com/api/document?id=urn:contentItem:67HK-DFB1-JBSP-11TT-00000-00&amp;idtype=PID&amp;context=1516831" TargetMode="External" /><Relationship Id="rId740" Type="http://schemas.openxmlformats.org/officeDocument/2006/relationships/image" Target="media/image20.png" /><Relationship Id="rId741" Type="http://schemas.openxmlformats.org/officeDocument/2006/relationships/header" Target="header202.xml" /><Relationship Id="rId742" Type="http://schemas.openxmlformats.org/officeDocument/2006/relationships/header" Target="header203.xml" /><Relationship Id="rId743" Type="http://schemas.openxmlformats.org/officeDocument/2006/relationships/footer" Target="footer202.xml" /><Relationship Id="rId744" Type="http://schemas.openxmlformats.org/officeDocument/2006/relationships/footer" Target="footer203.xml" /><Relationship Id="rId745" Type="http://schemas.openxmlformats.org/officeDocument/2006/relationships/header" Target="header204.xml" /><Relationship Id="rId746" Type="http://schemas.openxmlformats.org/officeDocument/2006/relationships/footer" Target="footer204.xml" /><Relationship Id="rId747" Type="http://schemas.openxmlformats.org/officeDocument/2006/relationships/hyperlink" Target="https://advance.lexis.com/api/document?collection=news&amp;id=urn:contentItem:67JT-X6J1-JC11-10D1-00000-00&amp;context=1516831" TargetMode="External" /><Relationship Id="rId748" Type="http://schemas.openxmlformats.org/officeDocument/2006/relationships/hyperlink" Target="mailto:Myron@targetednews.com" TargetMode="External" /><Relationship Id="rId749" Type="http://schemas.openxmlformats.org/officeDocument/2006/relationships/header" Target="header205.xml" /><Relationship Id="rId75" Type="http://schemas.openxmlformats.org/officeDocument/2006/relationships/hyperlink" Target="https://advance.lexis.com/api/document?id=urn:contentItem:67JK-WJF1-JCMN-Y410-00000-00&amp;idtype=PID&amp;context=1516831" TargetMode="External" /><Relationship Id="rId750" Type="http://schemas.openxmlformats.org/officeDocument/2006/relationships/header" Target="header206.xml" /><Relationship Id="rId751" Type="http://schemas.openxmlformats.org/officeDocument/2006/relationships/footer" Target="footer205.xml" /><Relationship Id="rId752" Type="http://schemas.openxmlformats.org/officeDocument/2006/relationships/footer" Target="footer206.xml" /><Relationship Id="rId753" Type="http://schemas.openxmlformats.org/officeDocument/2006/relationships/header" Target="header207.xml" /><Relationship Id="rId754" Type="http://schemas.openxmlformats.org/officeDocument/2006/relationships/footer" Target="footer207.xml" /><Relationship Id="rId755" Type="http://schemas.openxmlformats.org/officeDocument/2006/relationships/hyperlink" Target="https://advance.lexis.com/api/document?collection=news&amp;id=urn:contentItem:67JD-7B71-DXKH-N29P-00000-00&amp;context=1516831" TargetMode="External" /><Relationship Id="rId756" Type="http://schemas.openxmlformats.org/officeDocument/2006/relationships/image" Target="media/image21.png" /><Relationship Id="rId757" Type="http://schemas.openxmlformats.org/officeDocument/2006/relationships/hyperlink" Target="http://www.buysellsignals.com" TargetMode="External" /><Relationship Id="rId758" Type="http://schemas.openxmlformats.org/officeDocument/2006/relationships/hyperlink" Target="http://www.buysellsignals.com/bst/00105187100100223374" TargetMode="External" /><Relationship Id="rId759" Type="http://schemas.openxmlformats.org/officeDocument/2006/relationships/hyperlink" Target="http://www.buysellsignals.com/bst/00205187100100223374" TargetMode="External" /><Relationship Id="rId76" Type="http://schemas.openxmlformats.org/officeDocument/2006/relationships/hyperlink" Target="https://advance.lexis.com/api/document?id=urn:contentItem:67HT-HHJ1-JC11-1011-00000-00&amp;idtype=PID&amp;context=1516831" TargetMode="External" /><Relationship Id="rId760" Type="http://schemas.openxmlformats.org/officeDocument/2006/relationships/hyperlink" Target="http://www.buysellsignals.com/bst/00805187100100223374" TargetMode="External" /><Relationship Id="rId761" Type="http://schemas.openxmlformats.org/officeDocument/2006/relationships/hyperlink" Target="http://www.buysellsignals.com/bst/00905227100100223133" TargetMode="External" /><Relationship Id="rId762" Type="http://schemas.openxmlformats.org/officeDocument/2006/relationships/hyperlink" Target="http://www.buysellsignals.net/BuySellSignals/report/Hongkong/Stock/Daily/Html/08128_Board_Of_Directors.html" TargetMode="External" /><Relationship Id="rId763" Type="http://schemas.openxmlformats.org/officeDocument/2006/relationships/hyperlink" Target="http://www.cgsenergy.com.hk" TargetMode="External" /><Relationship Id="rId764" Type="http://schemas.openxmlformats.org/officeDocument/2006/relationships/hyperlink" Target="mailto:info@iini.com" TargetMode="External" /><Relationship Id="rId765" Type="http://schemas.openxmlformats.org/officeDocument/2006/relationships/header" Target="header208.xml" /><Relationship Id="rId766" Type="http://schemas.openxmlformats.org/officeDocument/2006/relationships/header" Target="header209.xml" /><Relationship Id="rId767" Type="http://schemas.openxmlformats.org/officeDocument/2006/relationships/footer" Target="footer208.xml" /><Relationship Id="rId768" Type="http://schemas.openxmlformats.org/officeDocument/2006/relationships/footer" Target="footer209.xml" /><Relationship Id="rId769" Type="http://schemas.openxmlformats.org/officeDocument/2006/relationships/header" Target="header210.xml" /><Relationship Id="rId77" Type="http://schemas.openxmlformats.org/officeDocument/2006/relationships/hyperlink" Target="https://advance.lexis.com/api/document?id=urn:contentItem:67JN-8071-JBSP-11VX-00000-00&amp;idtype=PID&amp;context=1516831" TargetMode="External" /><Relationship Id="rId770" Type="http://schemas.openxmlformats.org/officeDocument/2006/relationships/footer" Target="footer210.xml" /><Relationship Id="rId771" Type="http://schemas.openxmlformats.org/officeDocument/2006/relationships/hyperlink" Target="https://advance.lexis.com/api/document?collection=news&amp;id=urn:contentItem:67HN-X601-JB4F-Y0KV-00000-00&amp;context=1516831" TargetMode="External" /><Relationship Id="rId772" Type="http://schemas.openxmlformats.org/officeDocument/2006/relationships/header" Target="header211.xml" /><Relationship Id="rId773" Type="http://schemas.openxmlformats.org/officeDocument/2006/relationships/header" Target="header212.xml" /><Relationship Id="rId774" Type="http://schemas.openxmlformats.org/officeDocument/2006/relationships/footer" Target="footer211.xml" /><Relationship Id="rId775" Type="http://schemas.openxmlformats.org/officeDocument/2006/relationships/footer" Target="footer212.xml" /><Relationship Id="rId776" Type="http://schemas.openxmlformats.org/officeDocument/2006/relationships/header" Target="header213.xml" /><Relationship Id="rId777" Type="http://schemas.openxmlformats.org/officeDocument/2006/relationships/footer" Target="footer213.xml" /><Relationship Id="rId778" Type="http://schemas.openxmlformats.org/officeDocument/2006/relationships/hyperlink" Target="https://advance.lexis.com/api/document?collection=news&amp;id=urn:contentItem:67HK-DFB1-JBSP-11TT-00000-00&amp;context=1516831" TargetMode="External" /><Relationship Id="rId779" Type="http://schemas.openxmlformats.org/officeDocument/2006/relationships/header" Target="header214.xml" /><Relationship Id="rId78" Type="http://schemas.openxmlformats.org/officeDocument/2006/relationships/hyperlink" Target="https://advance.lexis.com/api/document?id=urn:contentItem:67K8-C3B1-JDKC-R3YC-00000-00&amp;idtype=PID&amp;context=1516831" TargetMode="External" /><Relationship Id="rId780" Type="http://schemas.openxmlformats.org/officeDocument/2006/relationships/header" Target="header215.xml" /><Relationship Id="rId781" Type="http://schemas.openxmlformats.org/officeDocument/2006/relationships/footer" Target="footer214.xml" /><Relationship Id="rId782" Type="http://schemas.openxmlformats.org/officeDocument/2006/relationships/footer" Target="footer215.xml" /><Relationship Id="rId783" Type="http://schemas.openxmlformats.org/officeDocument/2006/relationships/header" Target="header216.xml" /><Relationship Id="rId784" Type="http://schemas.openxmlformats.org/officeDocument/2006/relationships/footer" Target="footer216.xml" /><Relationship Id="rId785" Type="http://schemas.openxmlformats.org/officeDocument/2006/relationships/hyperlink" Target="https://advance.lexis.com/api/document?collection=news&amp;id=urn:contentItem:67JK-WJF1-JCMN-Y410-00000-00&amp;context=1516831" TargetMode="External" /><Relationship Id="rId786" Type="http://schemas.openxmlformats.org/officeDocument/2006/relationships/hyperlink" Target="http://www.dailyorange.com" TargetMode="External" /><Relationship Id="rId787" Type="http://schemas.openxmlformats.org/officeDocument/2006/relationships/hyperlink" Target="http://dailyorange.com/donate" TargetMode="External" /><Relationship Id="rId788" Type="http://schemas.openxmlformats.org/officeDocument/2006/relationships/hyperlink" Target="https://dailyorange.us5.list-manage.com/subscribe?u=daefd1a21be88018926c9a8c2&amp;id=737851c5ca" TargetMode="External" /><Relationship Id="rId789" Type="http://schemas.openxmlformats.org/officeDocument/2006/relationships/hyperlink" Target="https://campusracetozerowaste.org" TargetMode="External" /><Relationship Id="rId79" Type="http://schemas.openxmlformats.org/officeDocument/2006/relationships/hyperlink" Target="https://advance.lexis.com/api/document?id=urn:contentItem:67K0-PDY1-DY6B-20MP-00000-00&amp;idtype=PID&amp;context=1516831" TargetMode="External" /><Relationship Id="rId790" Type="http://schemas.openxmlformats.org/officeDocument/2006/relationships/hyperlink" Target="https://news.syr.edu/blog/2023/01/18/university-begins-2023-campus-race-to-zero-waste-competition/" TargetMode="External" /><Relationship Id="rId791" Type="http://schemas.openxmlformats.org/officeDocument/2006/relationships/hyperlink" Target="https://stars.aashe.org" TargetMode="External" /><Relationship Id="rId792" Type="http://schemas.openxmlformats.org/officeDocument/2006/relationships/hyperlink" Target="https://dailyorange.com/2023/01/sa-releases-sustainability-report-to-amend-universitys-climate-action-plan/" TargetMode="External" /><Relationship Id="rId793" Type="http://schemas.openxmlformats.org/officeDocument/2006/relationships/hyperlink" Target="https://campusracetozerowaste.org/home-4/about-recyclemania/plastics-reduction-partner/" TargetMode="External" /><Relationship Id="rId794" Type="http://schemas.openxmlformats.org/officeDocument/2006/relationships/hyperlink" Target="http://www.dailyorange.com/2023/02/su-is-set-to-participate-in-campus-race-to-zero-waste-challenge/" TargetMode="External" /><Relationship Id="rId795" Type="http://schemas.openxmlformats.org/officeDocument/2006/relationships/header" Target="header217.xml" /><Relationship Id="rId796" Type="http://schemas.openxmlformats.org/officeDocument/2006/relationships/header" Target="header218.xml" /><Relationship Id="rId797" Type="http://schemas.openxmlformats.org/officeDocument/2006/relationships/footer" Target="footer217.xml" /><Relationship Id="rId798" Type="http://schemas.openxmlformats.org/officeDocument/2006/relationships/footer" Target="footer218.xml" /><Relationship Id="rId799" Type="http://schemas.openxmlformats.org/officeDocument/2006/relationships/header" Target="header219.xml" /><Relationship Id="rId8" Type="http://schemas.openxmlformats.org/officeDocument/2006/relationships/hyperlink" Target="https://advance.lexis.com/api/document?id=urn:contentItem:67JF-93N1-DY7R-R1MM-00000-00&amp;idtype=PID&amp;context=1516831" TargetMode="External" /><Relationship Id="rId80" Type="http://schemas.openxmlformats.org/officeDocument/2006/relationships/hyperlink" Target="https://advance.lexis.com/api/document?id=urn:contentItem:67JV-7CN1-DYG2-R2B5-00000-00&amp;idtype=PID&amp;context=1516831" TargetMode="External" /><Relationship Id="rId800" Type="http://schemas.openxmlformats.org/officeDocument/2006/relationships/footer" Target="footer219.xml" /><Relationship Id="rId801" Type="http://schemas.openxmlformats.org/officeDocument/2006/relationships/hyperlink" Target="https://advance.lexis.com/api/document?collection=news&amp;id=urn:contentItem:67HT-HHJ1-JC11-1011-00000-00&amp;context=1516831" TargetMode="External" /><Relationship Id="rId802" Type="http://schemas.openxmlformats.org/officeDocument/2006/relationships/hyperlink" Target="https://sam.gov/fal/5abada163cd316e59c6bb19b216d75e3/view" TargetMode="External" /><Relationship Id="rId803" Type="http://schemas.openxmlformats.org/officeDocument/2006/relationships/hyperlink" Target="https://sam.gov/fal/2ce2a503273bc133bfb5a1e142201bcd/view" TargetMode="External" /><Relationship Id="rId804" Type="http://schemas.openxmlformats.org/officeDocument/2006/relationships/header" Target="header220.xml" /><Relationship Id="rId805" Type="http://schemas.openxmlformats.org/officeDocument/2006/relationships/header" Target="header221.xml" /><Relationship Id="rId806" Type="http://schemas.openxmlformats.org/officeDocument/2006/relationships/footer" Target="footer220.xml" /><Relationship Id="rId807" Type="http://schemas.openxmlformats.org/officeDocument/2006/relationships/footer" Target="footer221.xml" /><Relationship Id="rId808" Type="http://schemas.openxmlformats.org/officeDocument/2006/relationships/header" Target="header222.xml" /><Relationship Id="rId809" Type="http://schemas.openxmlformats.org/officeDocument/2006/relationships/footer" Target="footer222.xml" /><Relationship Id="rId81" Type="http://schemas.openxmlformats.org/officeDocument/2006/relationships/hyperlink" Target="https://advance.lexis.com/api/document?id=urn:contentItem:67K1-TH11-JCMN-Y1GF-00000-00&amp;idtype=PID&amp;context=1516831" TargetMode="External" /><Relationship Id="rId810" Type="http://schemas.openxmlformats.org/officeDocument/2006/relationships/hyperlink" Target="https://advance.lexis.com/api/document?collection=news&amp;id=urn:contentItem:67JN-8071-JBSP-11VX-00000-00&amp;context=1516831" TargetMode="External" /><Relationship Id="rId811" Type="http://schemas.openxmlformats.org/officeDocument/2006/relationships/header" Target="header223.xml" /><Relationship Id="rId812" Type="http://schemas.openxmlformats.org/officeDocument/2006/relationships/header" Target="header224.xml" /><Relationship Id="rId813" Type="http://schemas.openxmlformats.org/officeDocument/2006/relationships/footer" Target="footer223.xml" /><Relationship Id="rId814" Type="http://schemas.openxmlformats.org/officeDocument/2006/relationships/footer" Target="footer224.xml" /><Relationship Id="rId815" Type="http://schemas.openxmlformats.org/officeDocument/2006/relationships/header" Target="header225.xml" /><Relationship Id="rId816" Type="http://schemas.openxmlformats.org/officeDocument/2006/relationships/footer" Target="footer225.xml" /><Relationship Id="rId817" Type="http://schemas.openxmlformats.org/officeDocument/2006/relationships/hyperlink" Target="https://advance.lexis.com/api/document?collection=news&amp;id=urn:contentItem:67K8-C3B1-JDKC-R3YC-00000-00&amp;context=1516831" TargetMode="External" /><Relationship Id="rId818" Type="http://schemas.openxmlformats.org/officeDocument/2006/relationships/header" Target="header226.xml" /><Relationship Id="rId819" Type="http://schemas.openxmlformats.org/officeDocument/2006/relationships/header" Target="header227.xml" /><Relationship Id="rId82" Type="http://schemas.openxmlformats.org/officeDocument/2006/relationships/hyperlink" Target="https://advance.lexis.com/api/document?id=urn:contentItem:67JK-JDX1-F0J7-547B-00000-00&amp;idtype=PID&amp;context=1516831" TargetMode="External" /><Relationship Id="rId820" Type="http://schemas.openxmlformats.org/officeDocument/2006/relationships/footer" Target="footer226.xml" /><Relationship Id="rId821" Type="http://schemas.openxmlformats.org/officeDocument/2006/relationships/footer" Target="footer227.xml" /><Relationship Id="rId822" Type="http://schemas.openxmlformats.org/officeDocument/2006/relationships/header" Target="header228.xml" /><Relationship Id="rId823" Type="http://schemas.openxmlformats.org/officeDocument/2006/relationships/footer" Target="footer228.xml" /><Relationship Id="rId824" Type="http://schemas.openxmlformats.org/officeDocument/2006/relationships/hyperlink" Target="https://advance.lexis.com/api/document?collection=news&amp;id=urn:contentItem:67K0-PDY1-DY6B-20MP-00000-00&amp;context=1516831" TargetMode="External" /><Relationship Id="rId825" Type="http://schemas.openxmlformats.org/officeDocument/2006/relationships/hyperlink" Target="https://menafn.com/1105590074/US-Energy-Department-To-Invest-As-Much-As-74M-In-Enhanced-Geothermal-Systems" TargetMode="External" /><Relationship Id="rId826" Type="http://schemas.openxmlformats.org/officeDocument/2006/relationships/header" Target="header229.xml" /><Relationship Id="rId827" Type="http://schemas.openxmlformats.org/officeDocument/2006/relationships/header" Target="header230.xml" /><Relationship Id="rId828" Type="http://schemas.openxmlformats.org/officeDocument/2006/relationships/footer" Target="footer229.xml" /><Relationship Id="rId829" Type="http://schemas.openxmlformats.org/officeDocument/2006/relationships/footer" Target="footer230.xml" /><Relationship Id="rId83" Type="http://schemas.openxmlformats.org/officeDocument/2006/relationships/hyperlink" Target="https://advance.lexis.com/api/document?id=urn:contentItem:67HJ-7GV1-F11P-X3HY-00000-00&amp;idtype=PID&amp;context=1516831" TargetMode="External" /><Relationship Id="rId830" Type="http://schemas.openxmlformats.org/officeDocument/2006/relationships/header" Target="header231.xml" /><Relationship Id="rId831" Type="http://schemas.openxmlformats.org/officeDocument/2006/relationships/footer" Target="footer231.xml" /><Relationship Id="rId832" Type="http://schemas.openxmlformats.org/officeDocument/2006/relationships/hyperlink" Target="https://advance.lexis.com/api/document?collection=news&amp;id=urn:contentItem:67JV-7CN1-DYG2-R2B5-00000-00&amp;context=1516831" TargetMode="External" /><Relationship Id="rId833" Type="http://schemas.openxmlformats.org/officeDocument/2006/relationships/hyperlink" Target="https://gov.alaska.gov/governor-dunleavy-introduces-bills-to-increase-access-to-geothermal-resources-and-reduce-barriers-for-contractors-to-engage-in-large-scale-projects" TargetMode="External" /><Relationship Id="rId834" Type="http://schemas.openxmlformats.org/officeDocument/2006/relationships/header" Target="header232.xml" /><Relationship Id="rId835" Type="http://schemas.openxmlformats.org/officeDocument/2006/relationships/header" Target="header233.xml" /><Relationship Id="rId836" Type="http://schemas.openxmlformats.org/officeDocument/2006/relationships/footer" Target="footer232.xml" /><Relationship Id="rId837" Type="http://schemas.openxmlformats.org/officeDocument/2006/relationships/footer" Target="footer233.xml" /><Relationship Id="rId838" Type="http://schemas.openxmlformats.org/officeDocument/2006/relationships/header" Target="header234.xml" /><Relationship Id="rId839" Type="http://schemas.openxmlformats.org/officeDocument/2006/relationships/footer" Target="footer234.xml" /><Relationship Id="rId84" Type="http://schemas.openxmlformats.org/officeDocument/2006/relationships/hyperlink" Target="https://advance.lexis.com/api/document?id=urn:contentItem:67KF-WMC1-DYM7-C3B9-00000-00&amp;idtype=PID&amp;context=1516831" TargetMode="External" /><Relationship Id="rId840" Type="http://schemas.openxmlformats.org/officeDocument/2006/relationships/hyperlink" Target="https://advance.lexis.com/api/document?collection=news&amp;id=urn:contentItem:67K1-TH11-JCMN-Y1GF-00000-00&amp;context=1516831" TargetMode="External" /><Relationship Id="rId841" Type="http://schemas.openxmlformats.org/officeDocument/2006/relationships/hyperlink" Target="https://pennbizreport.com" TargetMode="External" /><Relationship Id="rId842" Type="http://schemas.openxmlformats.org/officeDocument/2006/relationships/hyperlink" Target="https://pennbizreport.com/news/25922-federal-tax-credits-go-into-effect-for-coal-communities/" TargetMode="External" /><Relationship Id="rId843" Type="http://schemas.openxmlformats.org/officeDocument/2006/relationships/header" Target="header235.xml" /><Relationship Id="rId844" Type="http://schemas.openxmlformats.org/officeDocument/2006/relationships/header" Target="header236.xml" /><Relationship Id="rId845" Type="http://schemas.openxmlformats.org/officeDocument/2006/relationships/footer" Target="footer235.xml" /><Relationship Id="rId846" Type="http://schemas.openxmlformats.org/officeDocument/2006/relationships/footer" Target="footer236.xml" /><Relationship Id="rId847" Type="http://schemas.openxmlformats.org/officeDocument/2006/relationships/header" Target="header237.xml" /><Relationship Id="rId848" Type="http://schemas.openxmlformats.org/officeDocument/2006/relationships/footer" Target="footer237.xml" /><Relationship Id="rId849" Type="http://schemas.openxmlformats.org/officeDocument/2006/relationships/hyperlink" Target="https://advance.lexis.com/api/document?collection=news&amp;id=urn:contentItem:67JK-JDX1-F0J7-547B-00000-00&amp;context=1516831" TargetMode="External" /><Relationship Id="rId85" Type="http://schemas.openxmlformats.org/officeDocument/2006/relationships/hyperlink" Target="https://advance.lexis.com/api/document?id=urn:contentItem:67SD-M3C1-DY7N-F0GS-00000-00&amp;idtype=PID&amp;context=1516831" TargetMode="External" /><Relationship Id="rId850" Type="http://schemas.openxmlformats.org/officeDocument/2006/relationships/hyperlink" Target="http://patft.uspto.gov/netacgi/nph-Parser?Sect1=PTO2&amp;Sect2=HITOFF&amp;p=1&amp;u=%2Fnetahtml%2FPTO%2Fsearch-bool.html&amp;r=1&amp;f=G&amp;l=50&amp;co1=AND&amp;d=PTXT&amp;s1=11578703&amp;OS=11578703&amp;RS=11578703" TargetMode="External" /><Relationship Id="rId851" Type="http://schemas.openxmlformats.org/officeDocument/2006/relationships/header" Target="header238.xml" /><Relationship Id="rId852" Type="http://schemas.openxmlformats.org/officeDocument/2006/relationships/header" Target="header239.xml" /><Relationship Id="rId853" Type="http://schemas.openxmlformats.org/officeDocument/2006/relationships/footer" Target="footer238.xml" /><Relationship Id="rId854" Type="http://schemas.openxmlformats.org/officeDocument/2006/relationships/footer" Target="footer239.xml" /><Relationship Id="rId855" Type="http://schemas.openxmlformats.org/officeDocument/2006/relationships/header" Target="header240.xml" /><Relationship Id="rId856" Type="http://schemas.openxmlformats.org/officeDocument/2006/relationships/footer" Target="footer240.xml" /><Relationship Id="rId857" Type="http://schemas.openxmlformats.org/officeDocument/2006/relationships/hyperlink" Target="https://advance.lexis.com/api/document?collection=news&amp;id=urn:contentItem:67HJ-7GV1-F11P-X3HY-00000-00&amp;context=1516831" TargetMode="External" /><Relationship Id="rId858" Type="http://schemas.openxmlformats.org/officeDocument/2006/relationships/header" Target="header241.xml" /><Relationship Id="rId859" Type="http://schemas.openxmlformats.org/officeDocument/2006/relationships/header" Target="header242.xml" /><Relationship Id="rId86" Type="http://schemas.openxmlformats.org/officeDocument/2006/relationships/hyperlink" Target="https://advance.lexis.com/api/document?id=urn:contentItem:67K2-C0C1-JCMC-W4R9-00000-00&amp;idtype=PID&amp;context=1516831" TargetMode="External" /><Relationship Id="rId860" Type="http://schemas.openxmlformats.org/officeDocument/2006/relationships/footer" Target="footer241.xml" /><Relationship Id="rId861" Type="http://schemas.openxmlformats.org/officeDocument/2006/relationships/footer" Target="footer242.xml" /><Relationship Id="rId862" Type="http://schemas.openxmlformats.org/officeDocument/2006/relationships/header" Target="header243.xml" /><Relationship Id="rId863" Type="http://schemas.openxmlformats.org/officeDocument/2006/relationships/footer" Target="footer243.xml" /><Relationship Id="rId864" Type="http://schemas.openxmlformats.org/officeDocument/2006/relationships/hyperlink" Target="https://advance.lexis.com/api/document?collection=news&amp;id=urn:contentItem:67KF-WMC1-DYM7-C3B9-00000-00&amp;context=1516831" TargetMode="External" /><Relationship Id="rId865" Type="http://schemas.openxmlformats.org/officeDocument/2006/relationships/hyperlink" Target="mailto:e.cormier2@cityssm.on.ca" TargetMode="External" /><Relationship Id="rId866" Type="http://schemas.openxmlformats.org/officeDocument/2006/relationships/hyperlink" Target="https://www.saultthisweek.com/news/local-news/city-to-host-energy-conservation-series-for-business?utm_source=rss&amp;;utm_medium=feed&amp;;utm_campaign=truncated_content&amp;;utm_content=news_local-news&amp;;utm_term=from_a_media_release" TargetMode="External" /><Relationship Id="rId867" Type="http://schemas.openxmlformats.org/officeDocument/2006/relationships/header" Target="header244.xml" /><Relationship Id="rId868" Type="http://schemas.openxmlformats.org/officeDocument/2006/relationships/header" Target="header245.xml" /><Relationship Id="rId869" Type="http://schemas.openxmlformats.org/officeDocument/2006/relationships/footer" Target="footer244.xml" /><Relationship Id="rId87" Type="http://schemas.openxmlformats.org/officeDocument/2006/relationships/hyperlink" Target="https://advance.lexis.com/api/document?id=urn:contentItem:67SD-M591-JDGB-01S8-00000-00&amp;idtype=PID&amp;context=1516831" TargetMode="External" /><Relationship Id="rId870" Type="http://schemas.openxmlformats.org/officeDocument/2006/relationships/footer" Target="footer245.xml" /><Relationship Id="rId871" Type="http://schemas.openxmlformats.org/officeDocument/2006/relationships/header" Target="header246.xml" /><Relationship Id="rId872" Type="http://schemas.openxmlformats.org/officeDocument/2006/relationships/footer" Target="footer246.xml" /><Relationship Id="rId873" Type="http://schemas.openxmlformats.org/officeDocument/2006/relationships/hyperlink" Target="https://advance.lexis.com/api/document?collection=news&amp;id=urn:contentItem:67SD-M3C1-DY7N-F0GS-00000-00&amp;context=1516831" TargetMode="External" /><Relationship Id="rId874" Type="http://schemas.openxmlformats.org/officeDocument/2006/relationships/header" Target="header247.xml" /><Relationship Id="rId875" Type="http://schemas.openxmlformats.org/officeDocument/2006/relationships/header" Target="header248.xml" /><Relationship Id="rId876" Type="http://schemas.openxmlformats.org/officeDocument/2006/relationships/footer" Target="footer247.xml" /><Relationship Id="rId877" Type="http://schemas.openxmlformats.org/officeDocument/2006/relationships/footer" Target="footer248.xml" /><Relationship Id="rId878" Type="http://schemas.openxmlformats.org/officeDocument/2006/relationships/header" Target="header249.xml" /><Relationship Id="rId879" Type="http://schemas.openxmlformats.org/officeDocument/2006/relationships/footer" Target="footer249.xml" /><Relationship Id="rId88" Type="http://schemas.openxmlformats.org/officeDocument/2006/relationships/hyperlink" Target="https://advance.lexis.com/api/document?id=urn:contentItem:67HT-HHJ1-JC11-1012-00000-00&amp;idtype=PID&amp;context=1516831" TargetMode="External" /><Relationship Id="rId880" Type="http://schemas.openxmlformats.org/officeDocument/2006/relationships/hyperlink" Target="https://advance.lexis.com/api/document?collection=news&amp;id=urn:contentItem:67K2-C0C1-JCMC-W4R9-00000-00&amp;context=1516831" TargetMode="External" /><Relationship Id="rId881" Type="http://schemas.openxmlformats.org/officeDocument/2006/relationships/image" Target="media/image22.jpeg" /><Relationship Id="rId882" Type="http://schemas.openxmlformats.org/officeDocument/2006/relationships/hyperlink" Target="https://home.treasury.gov/news/press-releases/jy1269" TargetMode="External" /><Relationship Id="rId883" Type="http://schemas.openxmlformats.org/officeDocument/2006/relationships/hyperlink" Target="https://www.irs.gov/pub/irs-drop/n-23-18.pdf" TargetMode="External" /><Relationship Id="rId884" Type="http://schemas.openxmlformats.org/officeDocument/2006/relationships/hyperlink" Target="https://www.irs.gov/pub/irs-drop/n-23-17.pdf" TargetMode="External" /><Relationship Id="rId885" Type="http://schemas.openxmlformats.org/officeDocument/2006/relationships/hyperlink" Target="https://home.treasury.gov/news/press-releases/jy1267" TargetMode="External" /><Relationship Id="rId886" Type="http://schemas.openxmlformats.org/officeDocument/2006/relationships/header" Target="header250.xml" /><Relationship Id="rId887" Type="http://schemas.openxmlformats.org/officeDocument/2006/relationships/header" Target="header251.xml" /><Relationship Id="rId888" Type="http://schemas.openxmlformats.org/officeDocument/2006/relationships/footer" Target="footer250.xml" /><Relationship Id="rId889" Type="http://schemas.openxmlformats.org/officeDocument/2006/relationships/footer" Target="footer251.xml" /><Relationship Id="rId89" Type="http://schemas.openxmlformats.org/officeDocument/2006/relationships/hyperlink" Target="https://advance.lexis.com/api/document?id=urn:contentItem:67JD-07J1-DY9S-T175-00000-00&amp;idtype=PID&amp;context=1516831" TargetMode="External" /><Relationship Id="rId890" Type="http://schemas.openxmlformats.org/officeDocument/2006/relationships/header" Target="header252.xml" /><Relationship Id="rId891" Type="http://schemas.openxmlformats.org/officeDocument/2006/relationships/footer" Target="footer252.xml" /><Relationship Id="rId892" Type="http://schemas.openxmlformats.org/officeDocument/2006/relationships/hyperlink" Target="https://advance.lexis.com/api/document?collection=news&amp;id=urn:contentItem:67SD-M591-JDGB-01S8-00000-00&amp;context=1516831" TargetMode="External" /><Relationship Id="rId893" Type="http://schemas.openxmlformats.org/officeDocument/2006/relationships/header" Target="header253.xml" /><Relationship Id="rId894" Type="http://schemas.openxmlformats.org/officeDocument/2006/relationships/header" Target="header254.xml" /><Relationship Id="rId895" Type="http://schemas.openxmlformats.org/officeDocument/2006/relationships/footer" Target="footer253.xml" /><Relationship Id="rId896" Type="http://schemas.openxmlformats.org/officeDocument/2006/relationships/footer" Target="footer254.xml" /><Relationship Id="rId897" Type="http://schemas.openxmlformats.org/officeDocument/2006/relationships/header" Target="header255.xml" /><Relationship Id="rId898" Type="http://schemas.openxmlformats.org/officeDocument/2006/relationships/footer" Target="footer255.xml" /><Relationship Id="rId899" Type="http://schemas.openxmlformats.org/officeDocument/2006/relationships/hyperlink" Target="https://advance.lexis.com/api/document?collection=news&amp;id=urn:contentItem:67HT-HHJ1-JC11-1012-00000-00&amp;context=1516831" TargetMode="External" /><Relationship Id="rId9" Type="http://schemas.openxmlformats.org/officeDocument/2006/relationships/hyperlink" Target="https://advance.lexis.com/api/document?id=urn:contentItem:67JK-9X81-JBYT-H1PP-00000-00&amp;idtype=PID&amp;context=1516831" TargetMode="External" /><Relationship Id="rId90" Type="http://schemas.openxmlformats.org/officeDocument/2006/relationships/hyperlink" Target="https://advance.lexis.com/api/document?id=urn:contentItem:67HH-H6T1-JBYT-H24D-00000-00&amp;idtype=PID&amp;context=1516831" TargetMode="External" /><Relationship Id="rId900" Type="http://schemas.openxmlformats.org/officeDocument/2006/relationships/hyperlink" Target="https://www.rd.usda.gov/programs-services/advanced-biofuel-payment-program" TargetMode="External" /><Relationship Id="rId901" Type="http://schemas.openxmlformats.org/officeDocument/2006/relationships/header" Target="header256.xml" /><Relationship Id="rId902" Type="http://schemas.openxmlformats.org/officeDocument/2006/relationships/header" Target="header257.xml" /><Relationship Id="rId903" Type="http://schemas.openxmlformats.org/officeDocument/2006/relationships/footer" Target="footer256.xml" /><Relationship Id="rId904" Type="http://schemas.openxmlformats.org/officeDocument/2006/relationships/footer" Target="footer257.xml" /><Relationship Id="rId905" Type="http://schemas.openxmlformats.org/officeDocument/2006/relationships/header" Target="header258.xml" /><Relationship Id="rId906" Type="http://schemas.openxmlformats.org/officeDocument/2006/relationships/footer" Target="footer258.xml" /><Relationship Id="rId907" Type="http://schemas.openxmlformats.org/officeDocument/2006/relationships/hyperlink" Target="https://advance.lexis.com/api/document?collection=news&amp;id=urn:contentItem:67JD-07J1-DY9S-T175-00000-00&amp;context=1516831" TargetMode="External" /><Relationship Id="rId908" Type="http://schemas.openxmlformats.org/officeDocument/2006/relationships/header" Target="header259.xml" /><Relationship Id="rId909" Type="http://schemas.openxmlformats.org/officeDocument/2006/relationships/header" Target="header260.xml" /><Relationship Id="rId91" Type="http://schemas.openxmlformats.org/officeDocument/2006/relationships/hyperlink" Target="https://advance.lexis.com/api/document?id=urn:contentItem:67HH-K3Y1-F11P-X13B-00000-00&amp;idtype=PID&amp;context=1516831" TargetMode="External" /><Relationship Id="rId910" Type="http://schemas.openxmlformats.org/officeDocument/2006/relationships/footer" Target="footer259.xml" /><Relationship Id="rId911" Type="http://schemas.openxmlformats.org/officeDocument/2006/relationships/footer" Target="footer260.xml" /><Relationship Id="rId912" Type="http://schemas.openxmlformats.org/officeDocument/2006/relationships/header" Target="header261.xml" /><Relationship Id="rId913" Type="http://schemas.openxmlformats.org/officeDocument/2006/relationships/footer" Target="footer261.xml" /><Relationship Id="rId914" Type="http://schemas.openxmlformats.org/officeDocument/2006/relationships/hyperlink" Target="https://advance.lexis.com/api/document?collection=news&amp;id=urn:contentItem:67HH-H6T1-JBYT-H24D-00000-00&amp;context=1516831" TargetMode="External" /><Relationship Id="rId915" Type="http://schemas.openxmlformats.org/officeDocument/2006/relationships/header" Target="header262.xml" /><Relationship Id="rId916" Type="http://schemas.openxmlformats.org/officeDocument/2006/relationships/header" Target="header263.xml" /><Relationship Id="rId917" Type="http://schemas.openxmlformats.org/officeDocument/2006/relationships/footer" Target="footer262.xml" /><Relationship Id="rId918" Type="http://schemas.openxmlformats.org/officeDocument/2006/relationships/footer" Target="footer263.xml" /><Relationship Id="rId919" Type="http://schemas.openxmlformats.org/officeDocument/2006/relationships/header" Target="header264.xml" /><Relationship Id="rId92" Type="http://schemas.openxmlformats.org/officeDocument/2006/relationships/hyperlink" Target="https://advance.lexis.com/api/document?id=urn:contentItem:67HH-K3Y1-F11P-X1BX-00000-00&amp;idtype=PID&amp;context=1516831" TargetMode="External" /><Relationship Id="rId920" Type="http://schemas.openxmlformats.org/officeDocument/2006/relationships/footer" Target="footer264.xml" /><Relationship Id="rId921" Type="http://schemas.openxmlformats.org/officeDocument/2006/relationships/hyperlink" Target="https://advance.lexis.com/api/document?collection=news&amp;id=urn:contentItem:67HH-K3Y1-F11P-X13B-00000-00&amp;context=1516831" TargetMode="External" /><Relationship Id="rId922" Type="http://schemas.openxmlformats.org/officeDocument/2006/relationships/header" Target="header265.xml" /><Relationship Id="rId923" Type="http://schemas.openxmlformats.org/officeDocument/2006/relationships/header" Target="header266.xml" /><Relationship Id="rId924" Type="http://schemas.openxmlformats.org/officeDocument/2006/relationships/footer" Target="footer265.xml" /><Relationship Id="rId925" Type="http://schemas.openxmlformats.org/officeDocument/2006/relationships/footer" Target="footer266.xml" /><Relationship Id="rId926" Type="http://schemas.openxmlformats.org/officeDocument/2006/relationships/header" Target="header267.xml" /><Relationship Id="rId927" Type="http://schemas.openxmlformats.org/officeDocument/2006/relationships/footer" Target="footer267.xml" /><Relationship Id="rId928" Type="http://schemas.openxmlformats.org/officeDocument/2006/relationships/hyperlink" Target="https://advance.lexis.com/api/document?collection=news&amp;id=urn:contentItem:67HH-K3Y1-F11P-X1BX-00000-00&amp;context=1516831" TargetMode="External" /><Relationship Id="rId929" Type="http://schemas.openxmlformats.org/officeDocument/2006/relationships/header" Target="header268.xml" /><Relationship Id="rId93" Type="http://schemas.openxmlformats.org/officeDocument/2006/relationships/hyperlink" Target="https://advance.lexis.com/api/document?id=urn:contentItem:67K3-6T31-DY7R-R2PB-00000-00&amp;idtype=PID&amp;context=1516831" TargetMode="External" /><Relationship Id="rId930" Type="http://schemas.openxmlformats.org/officeDocument/2006/relationships/header" Target="header269.xml" /><Relationship Id="rId931" Type="http://schemas.openxmlformats.org/officeDocument/2006/relationships/footer" Target="footer268.xml" /><Relationship Id="rId932" Type="http://schemas.openxmlformats.org/officeDocument/2006/relationships/footer" Target="footer269.xml" /><Relationship Id="rId933" Type="http://schemas.openxmlformats.org/officeDocument/2006/relationships/header" Target="header270.xml" /><Relationship Id="rId934" Type="http://schemas.openxmlformats.org/officeDocument/2006/relationships/footer" Target="footer270.xml" /><Relationship Id="rId935" Type="http://schemas.openxmlformats.org/officeDocument/2006/relationships/hyperlink" Target="https://advance.lexis.com/api/document?collection=news&amp;id=urn:contentItem:67K3-6T31-DY7R-R2PB-00000-00&amp;context=1516831" TargetMode="External" /><Relationship Id="rId936" Type="http://schemas.openxmlformats.org/officeDocument/2006/relationships/header" Target="header271.xml" /><Relationship Id="rId937" Type="http://schemas.openxmlformats.org/officeDocument/2006/relationships/header" Target="header272.xml" /><Relationship Id="rId938" Type="http://schemas.openxmlformats.org/officeDocument/2006/relationships/footer" Target="footer271.xml" /><Relationship Id="rId939" Type="http://schemas.openxmlformats.org/officeDocument/2006/relationships/footer" Target="footer272.xml" /><Relationship Id="rId94" Type="http://schemas.openxmlformats.org/officeDocument/2006/relationships/hyperlink" Target="https://advance.lexis.com/api/document?id=urn:contentItem:67K1-TGW1-JDG9-Y112-00000-00&amp;idtype=PID&amp;context=1516831" TargetMode="External" /><Relationship Id="rId940" Type="http://schemas.openxmlformats.org/officeDocument/2006/relationships/header" Target="header273.xml" /><Relationship Id="rId941" Type="http://schemas.openxmlformats.org/officeDocument/2006/relationships/footer" Target="footer273.xml" /><Relationship Id="rId942" Type="http://schemas.openxmlformats.org/officeDocument/2006/relationships/hyperlink" Target="https://advance.lexis.com/api/document?collection=news&amp;id=urn:contentItem:67K1-TGW1-JDG9-Y112-00000-00&amp;context=1516831" TargetMode="External" /><Relationship Id="rId943" Type="http://schemas.openxmlformats.org/officeDocument/2006/relationships/header" Target="header274.xml" /><Relationship Id="rId944" Type="http://schemas.openxmlformats.org/officeDocument/2006/relationships/header" Target="header275.xml" /><Relationship Id="rId945" Type="http://schemas.openxmlformats.org/officeDocument/2006/relationships/footer" Target="footer274.xml" /><Relationship Id="rId946" Type="http://schemas.openxmlformats.org/officeDocument/2006/relationships/footer" Target="footer275.xml" /><Relationship Id="rId947" Type="http://schemas.openxmlformats.org/officeDocument/2006/relationships/header" Target="header276.xml" /><Relationship Id="rId948" Type="http://schemas.openxmlformats.org/officeDocument/2006/relationships/footer" Target="footer276.xml" /><Relationship Id="rId949" Type="http://schemas.openxmlformats.org/officeDocument/2006/relationships/hyperlink" Target="https://advance.lexis.com/api/document?collection=news&amp;id=urn:contentItem:67J7-0GJ1-F07F-81G3-00000-00&amp;context=1516831" TargetMode="External" /><Relationship Id="rId95" Type="http://schemas.openxmlformats.org/officeDocument/2006/relationships/hyperlink" Target="https://advance.lexis.com/api/document?id=urn:contentItem:67J7-0GJ1-F07F-81G3-00000-00&amp;idtype=PID&amp;context=1516831" TargetMode="External" /><Relationship Id="rId950" Type="http://schemas.openxmlformats.org/officeDocument/2006/relationships/hyperlink" Target="http://ct.moreover.com/?a=49999841320&amp;p=2a4&amp;v=1&amp;x=bhN6CEO7vshdS7o3Rv68Bw" TargetMode="External" /><Relationship Id="rId951" Type="http://schemas.openxmlformats.org/officeDocument/2006/relationships/header" Target="header277.xml" /><Relationship Id="rId952" Type="http://schemas.openxmlformats.org/officeDocument/2006/relationships/header" Target="header278.xml" /><Relationship Id="rId953" Type="http://schemas.openxmlformats.org/officeDocument/2006/relationships/footer" Target="footer277.xml" /><Relationship Id="rId954" Type="http://schemas.openxmlformats.org/officeDocument/2006/relationships/footer" Target="footer278.xml" /><Relationship Id="rId955" Type="http://schemas.openxmlformats.org/officeDocument/2006/relationships/header" Target="header279.xml" /><Relationship Id="rId956" Type="http://schemas.openxmlformats.org/officeDocument/2006/relationships/footer" Target="footer279.xml" /><Relationship Id="rId957" Type="http://schemas.openxmlformats.org/officeDocument/2006/relationships/hyperlink" Target="https://advance.lexis.com/api/document?collection=news&amp;id=urn:contentItem:67JS-KTN1-JCSC-J2CV-00000-00&amp;context=1516831" TargetMode="External" /><Relationship Id="rId958" Type="http://schemas.openxmlformats.org/officeDocument/2006/relationships/hyperlink" Target="http://ct.moreover.com/?a=50022289840&amp;p=2a4&amp;v=1&amp;x=M4dTF8vWUEDY3aZ1FCXejw" TargetMode="External" /><Relationship Id="rId959" Type="http://schemas.openxmlformats.org/officeDocument/2006/relationships/header" Target="header280.xml" /><Relationship Id="rId96" Type="http://schemas.openxmlformats.org/officeDocument/2006/relationships/hyperlink" Target="https://advance.lexis.com/api/document?id=urn:contentItem:67JS-KTN1-JCSC-J2CV-00000-00&amp;idtype=PID&amp;context=1516831" TargetMode="External" /><Relationship Id="rId960" Type="http://schemas.openxmlformats.org/officeDocument/2006/relationships/header" Target="header281.xml" /><Relationship Id="rId961" Type="http://schemas.openxmlformats.org/officeDocument/2006/relationships/footer" Target="footer280.xml" /><Relationship Id="rId962" Type="http://schemas.openxmlformats.org/officeDocument/2006/relationships/footer" Target="footer281.xml" /><Relationship Id="rId963" Type="http://schemas.openxmlformats.org/officeDocument/2006/relationships/header" Target="header282.xml" /><Relationship Id="rId964" Type="http://schemas.openxmlformats.org/officeDocument/2006/relationships/footer" Target="footer282.xml" /><Relationship Id="rId965" Type="http://schemas.openxmlformats.org/officeDocument/2006/relationships/hyperlink" Target="https://advance.lexis.com/api/document?collection=news&amp;id=urn:contentItem:67J7-55H1-F07F-817K-00000-00&amp;context=1516831" TargetMode="External" /><Relationship Id="rId966" Type="http://schemas.openxmlformats.org/officeDocument/2006/relationships/hyperlink" Target="http://ct.moreover.com/?a=50000020312&amp;p=2a4&amp;v=1&amp;x=QV5HZcjqclX8NU12-jbEGA" TargetMode="External" /><Relationship Id="rId967" Type="http://schemas.openxmlformats.org/officeDocument/2006/relationships/header" Target="header283.xml" /><Relationship Id="rId968" Type="http://schemas.openxmlformats.org/officeDocument/2006/relationships/header" Target="header284.xml" /><Relationship Id="rId969" Type="http://schemas.openxmlformats.org/officeDocument/2006/relationships/footer" Target="footer283.xml" /><Relationship Id="rId97" Type="http://schemas.openxmlformats.org/officeDocument/2006/relationships/hyperlink" Target="https://advance.lexis.com/api/document?id=urn:contentItem:67J7-55H1-F07F-817K-00000-00&amp;idtype=PID&amp;context=1516831" TargetMode="External" /><Relationship Id="rId970" Type="http://schemas.openxmlformats.org/officeDocument/2006/relationships/footer" Target="footer284.xml" /><Relationship Id="rId971" Type="http://schemas.openxmlformats.org/officeDocument/2006/relationships/header" Target="header285.xml" /><Relationship Id="rId972" Type="http://schemas.openxmlformats.org/officeDocument/2006/relationships/footer" Target="footer285.xml" /><Relationship Id="rId973" Type="http://schemas.openxmlformats.org/officeDocument/2006/relationships/hyperlink" Target="https://advance.lexis.com/api/document?collection=news&amp;id=urn:contentItem:67J7-55H1-F07F-82HT-00000-00&amp;context=1516831" TargetMode="External" /><Relationship Id="rId974" Type="http://schemas.openxmlformats.org/officeDocument/2006/relationships/hyperlink" Target="http://ct.moreover.com/?a=50000191504&amp;p=2a4&amp;v=1&amp;x=-aG2lS0Q9kIwmprB0C7-GA" TargetMode="External" /><Relationship Id="rId975" Type="http://schemas.openxmlformats.org/officeDocument/2006/relationships/header" Target="header286.xml" /><Relationship Id="rId976" Type="http://schemas.openxmlformats.org/officeDocument/2006/relationships/header" Target="header287.xml" /><Relationship Id="rId977" Type="http://schemas.openxmlformats.org/officeDocument/2006/relationships/footer" Target="footer286.xml" /><Relationship Id="rId978" Type="http://schemas.openxmlformats.org/officeDocument/2006/relationships/footer" Target="footer287.xml" /><Relationship Id="rId979" Type="http://schemas.openxmlformats.org/officeDocument/2006/relationships/header" Target="header288.xml" /><Relationship Id="rId98" Type="http://schemas.openxmlformats.org/officeDocument/2006/relationships/hyperlink" Target="https://advance.lexis.com/api/document?id=urn:contentItem:67J7-55H1-F07F-82HT-00000-00&amp;idtype=PID&amp;context=1516831" TargetMode="External" /><Relationship Id="rId980" Type="http://schemas.openxmlformats.org/officeDocument/2006/relationships/footer" Target="footer288.xml" /><Relationship Id="rId981" Type="http://schemas.openxmlformats.org/officeDocument/2006/relationships/hyperlink" Target="https://advance.lexis.com/api/document?collection=news&amp;id=urn:contentItem:67J7-4FC1-DXKD-X0H5-00000-00&amp;context=1516831" TargetMode="External" /><Relationship Id="rId982" Type="http://schemas.openxmlformats.org/officeDocument/2006/relationships/hyperlink" Target="http://ct.moreover.com/?a=50000047035&amp;p=33s&amp;v=1&amp;x=9_RM4_BpJM7PXM1k5X6ZPw" TargetMode="External" /><Relationship Id="rId983" Type="http://schemas.openxmlformats.org/officeDocument/2006/relationships/header" Target="header289.xml" /><Relationship Id="rId984" Type="http://schemas.openxmlformats.org/officeDocument/2006/relationships/header" Target="header290.xml" /><Relationship Id="rId985" Type="http://schemas.openxmlformats.org/officeDocument/2006/relationships/footer" Target="footer289.xml" /><Relationship Id="rId986" Type="http://schemas.openxmlformats.org/officeDocument/2006/relationships/footer" Target="footer290.xml" /><Relationship Id="rId987" Type="http://schemas.openxmlformats.org/officeDocument/2006/relationships/header" Target="header291.xml" /><Relationship Id="rId988" Type="http://schemas.openxmlformats.org/officeDocument/2006/relationships/footer" Target="footer291.xml" /><Relationship Id="rId989" Type="http://schemas.openxmlformats.org/officeDocument/2006/relationships/hyperlink" Target="https://advance.lexis.com/api/document?collection=news&amp;id=urn:contentItem:67J7-55H1-F07F-82DP-00000-00&amp;context=1516831" TargetMode="External" /><Relationship Id="rId99" Type="http://schemas.openxmlformats.org/officeDocument/2006/relationships/hyperlink" Target="https://advance.lexis.com/api/document?id=urn:contentItem:67J7-4FC1-DXKD-X0H5-00000-00&amp;idtype=PID&amp;context=1516831" TargetMode="External" /><Relationship Id="rId990" Type="http://schemas.openxmlformats.org/officeDocument/2006/relationships/hyperlink" Target="http://ct.moreover.com/?a=50000164904&amp;p=2a4&amp;v=1&amp;x=vLmfKfhQGx15NNhWKI4qIw" TargetMode="External" /><Relationship Id="rId991" Type="http://schemas.openxmlformats.org/officeDocument/2006/relationships/header" Target="header292.xml" /><Relationship Id="rId992" Type="http://schemas.openxmlformats.org/officeDocument/2006/relationships/header" Target="header293.xml" /><Relationship Id="rId993" Type="http://schemas.openxmlformats.org/officeDocument/2006/relationships/footer" Target="footer292.xml" /><Relationship Id="rId994" Type="http://schemas.openxmlformats.org/officeDocument/2006/relationships/footer" Target="footer293.xml" /><Relationship Id="rId995" Type="http://schemas.openxmlformats.org/officeDocument/2006/relationships/header" Target="header294.xml" /><Relationship Id="rId996" Type="http://schemas.openxmlformats.org/officeDocument/2006/relationships/footer" Target="footer294.xml" /><Relationship Id="rId997" Type="http://schemas.openxmlformats.org/officeDocument/2006/relationships/hyperlink" Target="https://advance.lexis.com/api/document?collection=news&amp;id=urn:contentItem:67J7-55H1-F07F-8257-00000-00&amp;context=1516831" TargetMode="External" /><Relationship Id="rId998" Type="http://schemas.openxmlformats.org/officeDocument/2006/relationships/hyperlink" Target="http://ct.moreover.com/?a=50000047035&amp;p=2a4&amp;v=1&amp;x=9tAaSoy86-1xWn2fRIgRyg" TargetMode="External" /><Relationship Id="rId999" Type="http://schemas.openxmlformats.org/officeDocument/2006/relationships/header" Target="header295.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PATENT: AREFI, BABAK, BOB FILES APPLICATION FOR "SYSTEMS AND PROCESSES FOR GENERATING ELECTRICITY FROM A GEOTHERMAL ENERGY SOURCE VIA AN INTEGRATED THERMAL POWER PLANT"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192709491</vt:lpwstr>
  </property>
  <property fmtid="{D5CDD505-2E9C-101B-9397-08002B2CF9AE}" pid="3" name="LADocCount">
    <vt:i4>101</vt:i4>
  </property>
  <property fmtid="{D5CDD505-2E9C-101B-9397-08002B2CF9AE}" pid="4" name="LADocumentID:urn:contentItem:67HH-3D81-JCXB-200R-00000-00">
    <vt:lpwstr>Doc::/shared/document|contextualFeaturePermID::1516831</vt:lpwstr>
  </property>
  <property fmtid="{D5CDD505-2E9C-101B-9397-08002B2CF9AE}" pid="5" name="LADocumentID:urn:contentItem:67HH-H6T1-JBYT-H24D-00000-00">
    <vt:lpwstr>Doc::/shared/document|contextualFeaturePermID::1516831</vt:lpwstr>
  </property>
  <property fmtid="{D5CDD505-2E9C-101B-9397-08002B2CF9AE}" pid="6" name="LADocumentID:urn:contentItem:67HH-K3Y1-F11P-X13B-00000-00">
    <vt:lpwstr>Doc::/shared/document|contextualFeaturePermID::1516831</vt:lpwstr>
  </property>
  <property fmtid="{D5CDD505-2E9C-101B-9397-08002B2CF9AE}" pid="7" name="LADocumentID:urn:contentItem:67HH-K3Y1-F11P-X159-00000-00">
    <vt:lpwstr>Doc::/shared/document|contextualFeaturePermID::1516831</vt:lpwstr>
  </property>
  <property fmtid="{D5CDD505-2E9C-101B-9397-08002B2CF9AE}" pid="8" name="LADocumentID:urn:contentItem:67HH-K3Y1-F11P-X1BX-00000-00">
    <vt:lpwstr>Doc::/shared/document|contextualFeaturePermID::1516831</vt:lpwstr>
  </property>
  <property fmtid="{D5CDD505-2E9C-101B-9397-08002B2CF9AE}" pid="9" name="LADocumentID:urn:contentItem:67HJ-7GV1-F11P-X3HY-00000-00">
    <vt:lpwstr>Doc::/shared/document|contextualFeaturePermID::1516831</vt:lpwstr>
  </property>
  <property fmtid="{D5CDD505-2E9C-101B-9397-08002B2CF9AE}" pid="10" name="LADocumentID:urn:contentItem:67HK-DFB1-JBSP-11TT-00000-00">
    <vt:lpwstr>Doc::/shared/document|contextualFeaturePermID::1516831</vt:lpwstr>
  </property>
  <property fmtid="{D5CDD505-2E9C-101B-9397-08002B2CF9AE}" pid="11" name="LADocumentID:urn:contentItem:67HK-HCS1-JBR8-B00T-00000-00">
    <vt:lpwstr>Doc::/shared/document|contextualFeaturePermID::1516831</vt:lpwstr>
  </property>
  <property fmtid="{D5CDD505-2E9C-101B-9397-08002B2CF9AE}" pid="12" name="LADocumentID:urn:contentItem:67HN-X601-JB4F-Y0KV-00000-00">
    <vt:lpwstr>Doc::/shared/document|contextualFeaturePermID::1516831</vt:lpwstr>
  </property>
  <property fmtid="{D5CDD505-2E9C-101B-9397-08002B2CF9AE}" pid="13" name="LADocumentID:urn:contentItem:67HR-JB31-F11P-X3B2-00000-00">
    <vt:lpwstr>Doc::/shared/document|contextualFeaturePermID::1516831</vt:lpwstr>
  </property>
  <property fmtid="{D5CDD505-2E9C-101B-9397-08002B2CF9AE}" pid="14" name="LADocumentID:urn:contentItem:67HT-HHJ1-JC11-1011-00000-00">
    <vt:lpwstr>Doc::/shared/document|contextualFeaturePermID::1516831</vt:lpwstr>
  </property>
  <property fmtid="{D5CDD505-2E9C-101B-9397-08002B2CF9AE}" pid="15" name="LADocumentID:urn:contentItem:67HT-HHJ1-JC11-1012-00000-00">
    <vt:lpwstr>Doc::/shared/document|contextualFeaturePermID::1516831</vt:lpwstr>
  </property>
  <property fmtid="{D5CDD505-2E9C-101B-9397-08002B2CF9AE}" pid="16" name="LADocumentID:urn:contentItem:67HT-HHJ1-JC11-1013-00000-00">
    <vt:lpwstr>Doc::/shared/document|contextualFeaturePermID::1516831</vt:lpwstr>
  </property>
  <property fmtid="{D5CDD505-2E9C-101B-9397-08002B2CF9AE}" pid="17" name="LADocumentID:urn:contentItem:67J1-HNH1-DXMS-8011-00000-00">
    <vt:lpwstr>Doc::/shared/document|contextualFeaturePermID::1516831</vt:lpwstr>
  </property>
  <property fmtid="{D5CDD505-2E9C-101B-9397-08002B2CF9AE}" pid="18" name="LADocumentID:urn:contentItem:67J6-04N1-F11P-X3NN-00000-00">
    <vt:lpwstr>Doc::/shared/document|contextualFeaturePermID::1516831</vt:lpwstr>
  </property>
  <property fmtid="{D5CDD505-2E9C-101B-9397-08002B2CF9AE}" pid="19" name="LADocumentID:urn:contentItem:67J6-G9Y1-DYG2-R004-00000-00">
    <vt:lpwstr>Doc::/shared/document|contextualFeaturePermID::1516831</vt:lpwstr>
  </property>
  <property fmtid="{D5CDD505-2E9C-101B-9397-08002B2CF9AE}" pid="20" name="LADocumentID:urn:contentItem:67J6-G9Y1-DYG2-R005-00000-00">
    <vt:lpwstr>Doc::/shared/document|contextualFeaturePermID::1516831</vt:lpwstr>
  </property>
  <property fmtid="{D5CDD505-2E9C-101B-9397-08002B2CF9AE}" pid="21" name="LADocumentID:urn:contentItem:67J7-04R1-F15X-2017-00000-00">
    <vt:lpwstr>Doc::/shared/document|contextualFeaturePermID::1516831</vt:lpwstr>
  </property>
  <property fmtid="{D5CDD505-2E9C-101B-9397-08002B2CF9AE}" pid="22" name="LADocumentID:urn:contentItem:67J7-0GJ1-F07F-81G3-00000-00">
    <vt:lpwstr>Doc::/shared/document|contextualFeaturePermID::1516831</vt:lpwstr>
  </property>
  <property fmtid="{D5CDD505-2E9C-101B-9397-08002B2CF9AE}" pid="23" name="LADocumentID:urn:contentItem:67J7-4FC1-DXKD-X0H5-00000-00">
    <vt:lpwstr>Doc::/shared/document|contextualFeaturePermID::1516831</vt:lpwstr>
  </property>
  <property fmtid="{D5CDD505-2E9C-101B-9397-08002B2CF9AE}" pid="24" name="LADocumentID:urn:contentItem:67J7-4FC1-DXKD-X13W-00000-00">
    <vt:lpwstr>Doc::/shared/document|contextualFeaturePermID::1516831</vt:lpwstr>
  </property>
  <property fmtid="{D5CDD505-2E9C-101B-9397-08002B2CF9AE}" pid="25" name="LADocumentID:urn:contentItem:67J7-55H1-F07F-817K-00000-00">
    <vt:lpwstr>Doc::/shared/document|contextualFeaturePermID::1516831</vt:lpwstr>
  </property>
  <property fmtid="{D5CDD505-2E9C-101B-9397-08002B2CF9AE}" pid="26" name="LADocumentID:urn:contentItem:67J7-55H1-F07F-8257-00000-00">
    <vt:lpwstr>Doc::/shared/document|contextualFeaturePermID::1516831</vt:lpwstr>
  </property>
  <property fmtid="{D5CDD505-2E9C-101B-9397-08002B2CF9AE}" pid="27" name="LADocumentID:urn:contentItem:67J7-55H1-F07F-82DP-00000-00">
    <vt:lpwstr>Doc::/shared/document|contextualFeaturePermID::1516831</vt:lpwstr>
  </property>
  <property fmtid="{D5CDD505-2E9C-101B-9397-08002B2CF9AE}" pid="28" name="LADocumentID:urn:contentItem:67J7-55H1-F07F-82HT-00000-00">
    <vt:lpwstr>Doc::/shared/document|contextualFeaturePermID::1516831</vt:lpwstr>
  </property>
  <property fmtid="{D5CDD505-2E9C-101B-9397-08002B2CF9AE}" pid="29" name="LADocumentID:urn:contentItem:67J7-B1N1-JBSP-11MR-00000-00">
    <vt:lpwstr>Doc::/shared/document|contextualFeaturePermID::1516831</vt:lpwstr>
  </property>
  <property fmtid="{D5CDD505-2E9C-101B-9397-08002B2CF9AE}" pid="30" name="LADocumentID:urn:contentItem:67JC-HWT1-JCG7-81J2-00000-00">
    <vt:lpwstr>Doc::/shared/document|contextualFeaturePermID::1516831</vt:lpwstr>
  </property>
  <property fmtid="{D5CDD505-2E9C-101B-9397-08002B2CF9AE}" pid="31" name="LADocumentID:urn:contentItem:67JD-07J1-DY9S-T175-00000-00">
    <vt:lpwstr>Doc::/shared/document|contextualFeaturePermID::1516831</vt:lpwstr>
  </property>
  <property fmtid="{D5CDD505-2E9C-101B-9397-08002B2CF9AE}" pid="32" name="LADocumentID:urn:contentItem:67JD-7B71-DXKH-N29P-00000-00">
    <vt:lpwstr>Doc::/shared/document|contextualFeaturePermID::1516831</vt:lpwstr>
  </property>
  <property fmtid="{D5CDD505-2E9C-101B-9397-08002B2CF9AE}" pid="33" name="LADocumentID:urn:contentItem:67JD-B151-JDPV-B06W-00000-00">
    <vt:lpwstr>Doc::/shared/document|contextualFeaturePermID::1516831</vt:lpwstr>
  </property>
  <property fmtid="{D5CDD505-2E9C-101B-9397-08002B2CF9AE}" pid="34" name="LADocumentID:urn:contentItem:67JD-G691-F07F-82P5-00000-00">
    <vt:lpwstr>Doc::/shared/document|contextualFeaturePermID::1516831</vt:lpwstr>
  </property>
  <property fmtid="{D5CDD505-2E9C-101B-9397-08002B2CF9AE}" pid="35" name="LADocumentID:urn:contentItem:67JD-G691-F07F-830P-00000-00">
    <vt:lpwstr>Doc::/shared/document|contextualFeaturePermID::1516831</vt:lpwstr>
  </property>
  <property fmtid="{D5CDD505-2E9C-101B-9397-08002B2CF9AE}" pid="36" name="LADocumentID:urn:contentItem:67JD-G691-F07F-831M-00000-00">
    <vt:lpwstr>Doc::/shared/document|contextualFeaturePermID::1516831</vt:lpwstr>
  </property>
  <property fmtid="{D5CDD505-2E9C-101B-9397-08002B2CF9AE}" pid="37" name="LADocumentID:urn:contentItem:67JD-K371-DY6B-20RF-00000-00">
    <vt:lpwstr>Doc::/shared/document|contextualFeaturePermID::1516831</vt:lpwstr>
  </property>
  <property fmtid="{D5CDD505-2E9C-101B-9397-08002B2CF9AE}" pid="38" name="LADocumentID:urn:contentItem:67JD-SKG1-F11P-X49K-00000-00">
    <vt:lpwstr>Doc::/shared/document|contextualFeaturePermID::1516831</vt:lpwstr>
  </property>
  <property fmtid="{D5CDD505-2E9C-101B-9397-08002B2CF9AE}" pid="39" name="LADocumentID:urn:contentItem:67JF-3JW1-DXKD-X0D8-00000-00">
    <vt:lpwstr>Doc::/shared/document|contextualFeaturePermID::1516831</vt:lpwstr>
  </property>
  <property fmtid="{D5CDD505-2E9C-101B-9397-08002B2CF9AE}" pid="40" name="LADocumentID:urn:contentItem:67JF-3JW1-DXKD-X0F6-00000-00">
    <vt:lpwstr>Doc::/shared/document|contextualFeaturePermID::1516831</vt:lpwstr>
  </property>
  <property fmtid="{D5CDD505-2E9C-101B-9397-08002B2CF9AE}" pid="41" name="LADocumentID:urn:contentItem:67JF-6731-JDJN-6383-00000-00">
    <vt:lpwstr>Doc::/shared/document|contextualFeaturePermID::1516831</vt:lpwstr>
  </property>
  <property fmtid="{D5CDD505-2E9C-101B-9397-08002B2CF9AE}" pid="42" name="LADocumentID:urn:contentItem:67JF-83J1-JCMN-Y06J-00000-00">
    <vt:lpwstr>Doc::/shared/document|contextualFeaturePermID::1516831</vt:lpwstr>
  </property>
  <property fmtid="{D5CDD505-2E9C-101B-9397-08002B2CF9AE}" pid="43" name="LADocumentID:urn:contentItem:67JF-93N1-DY7R-R1MM-00000-00">
    <vt:lpwstr>Doc::/shared/document|contextualFeaturePermID::1516831</vt:lpwstr>
  </property>
  <property fmtid="{D5CDD505-2E9C-101B-9397-08002B2CF9AE}" pid="44" name="LADocumentID:urn:contentItem:67JK-9X81-JBYT-H1PP-00000-00">
    <vt:lpwstr>Doc::/shared/document|contextualFeaturePermID::1516831</vt:lpwstr>
  </property>
  <property fmtid="{D5CDD505-2E9C-101B-9397-08002B2CF9AE}" pid="45" name="LADocumentID:urn:contentItem:67JK-F3K1-F11P-X01Y-00000-00">
    <vt:lpwstr>Doc::/shared/document|contextualFeaturePermID::1516831</vt:lpwstr>
  </property>
  <property fmtid="{D5CDD505-2E9C-101B-9397-08002B2CF9AE}" pid="46" name="LADocumentID:urn:contentItem:67JK-JDX1-F0J7-547B-00000-00">
    <vt:lpwstr>Doc::/shared/document|contextualFeaturePermID::1516831</vt:lpwstr>
  </property>
  <property fmtid="{D5CDD505-2E9C-101B-9397-08002B2CF9AE}" pid="47" name="LADocumentID:urn:contentItem:67JK-JM31-DYY9-03KH-00000-00">
    <vt:lpwstr>Doc::/shared/document|contextualFeaturePermID::1516831</vt:lpwstr>
  </property>
  <property fmtid="{D5CDD505-2E9C-101B-9397-08002B2CF9AE}" pid="48" name="LADocumentID:urn:contentItem:67JK-JY31-JBR8-B31F-00000-00">
    <vt:lpwstr>Doc::/shared/document|contextualFeaturePermID::1516831</vt:lpwstr>
  </property>
  <property fmtid="{D5CDD505-2E9C-101B-9397-08002B2CF9AE}" pid="49" name="LADocumentID:urn:contentItem:67JK-WJF1-JCMN-Y410-00000-00">
    <vt:lpwstr>Doc::/shared/document|contextualFeaturePermID::1516831</vt:lpwstr>
  </property>
  <property fmtid="{D5CDD505-2E9C-101B-9397-08002B2CF9AE}" pid="50" name="LADocumentID:urn:contentItem:67JK-XM71-DYX3-P1Y0-00000-00">
    <vt:lpwstr>Doc::/shared/document|contextualFeaturePermID::1516831</vt:lpwstr>
  </property>
  <property fmtid="{D5CDD505-2E9C-101B-9397-08002B2CF9AE}" pid="51" name="LADocumentID:urn:contentItem:67JM-3HW1-F11P-X2TS-00000-00">
    <vt:lpwstr>Doc::/shared/document|contextualFeaturePermID::1516831</vt:lpwstr>
  </property>
  <property fmtid="{D5CDD505-2E9C-101B-9397-08002B2CF9AE}" pid="52" name="LADocumentID:urn:contentItem:67JM-40D1-F07F-80PS-00000-00">
    <vt:lpwstr>Doc::/shared/document|contextualFeaturePermID::1516831</vt:lpwstr>
  </property>
  <property fmtid="{D5CDD505-2E9C-101B-9397-08002B2CF9AE}" pid="53" name="LADocumentID:urn:contentItem:67JM-R091-DY6B-20JK-00000-00">
    <vt:lpwstr>Doc::/shared/document|contextualFeaturePermID::1516831</vt:lpwstr>
  </property>
  <property fmtid="{D5CDD505-2E9C-101B-9397-08002B2CF9AE}" pid="54" name="LADocumentID:urn:contentItem:67JN-8071-JBSP-11VX-00000-00">
    <vt:lpwstr>Doc::/shared/document|contextualFeaturePermID::1516831</vt:lpwstr>
  </property>
  <property fmtid="{D5CDD505-2E9C-101B-9397-08002B2CF9AE}" pid="55" name="LADocumentID:urn:contentItem:67JN-82J1-DY7R-R080-00000-00">
    <vt:lpwstr>Doc::/shared/document|contextualFeaturePermID::1516831</vt:lpwstr>
  </property>
  <property fmtid="{D5CDD505-2E9C-101B-9397-08002B2CF9AE}" pid="56" name="LADocumentID:urn:contentItem:67JN-CWX1-JD35-F485-00000-00">
    <vt:lpwstr>Doc::/shared/document|contextualFeaturePermID::1516831</vt:lpwstr>
  </property>
  <property fmtid="{D5CDD505-2E9C-101B-9397-08002B2CF9AE}" pid="57" name="LADocumentID:urn:contentItem:67JS-38N1-JC14-91GX-00000-00">
    <vt:lpwstr>Doc::/shared/document|contextualFeaturePermID::1516831</vt:lpwstr>
  </property>
  <property fmtid="{D5CDD505-2E9C-101B-9397-08002B2CF9AE}" pid="58" name="LADocumentID:urn:contentItem:67JS-KTN1-JCSC-J2CV-00000-00">
    <vt:lpwstr>Doc::/shared/document|contextualFeaturePermID::1516831</vt:lpwstr>
  </property>
  <property fmtid="{D5CDD505-2E9C-101B-9397-08002B2CF9AE}" pid="59" name="LADocumentID:urn:contentItem:67JS-RW21-DYG6-10BC-00000-00">
    <vt:lpwstr>Doc::/shared/document|contextualFeaturePermID::1516831</vt:lpwstr>
  </property>
  <property fmtid="{D5CDD505-2E9C-101B-9397-08002B2CF9AE}" pid="60" name="LADocumentID:urn:contentItem:67JT-6VH1-DY6B-24YH-00000-00">
    <vt:lpwstr>Doc::/shared/document|contextualFeaturePermID::1516831</vt:lpwstr>
  </property>
  <property fmtid="{D5CDD505-2E9C-101B-9397-08002B2CF9AE}" pid="61" name="LADocumentID:urn:contentItem:67JT-WB91-DY6B-21YY-00000-00">
    <vt:lpwstr>Doc::/shared/document|contextualFeaturePermID::1516831</vt:lpwstr>
  </property>
  <property fmtid="{D5CDD505-2E9C-101B-9397-08002B2CF9AE}" pid="62" name="LADocumentID:urn:contentItem:67JT-X6J1-JC11-10D1-00000-00">
    <vt:lpwstr>Doc::/shared/document|contextualFeaturePermID::1516831</vt:lpwstr>
  </property>
  <property fmtid="{D5CDD505-2E9C-101B-9397-08002B2CF9AE}" pid="63" name="LADocumentID:urn:contentItem:67JV-2K71-F11P-X3CR-00000-00">
    <vt:lpwstr>Doc::/shared/document|contextualFeaturePermID::1516831</vt:lpwstr>
  </property>
  <property fmtid="{D5CDD505-2E9C-101B-9397-08002B2CF9AE}" pid="64" name="LADocumentID:urn:contentItem:67JV-2K71-F11P-X3FY-00000-00">
    <vt:lpwstr>Doc::/shared/document|contextualFeaturePermID::1516831</vt:lpwstr>
  </property>
  <property fmtid="{D5CDD505-2E9C-101B-9397-08002B2CF9AE}" pid="65" name="LADocumentID:urn:contentItem:67JV-6F51-JBR8-B4GH-00000-00">
    <vt:lpwstr>Doc::/shared/document|contextualFeaturePermID::1516831</vt:lpwstr>
  </property>
  <property fmtid="{D5CDD505-2E9C-101B-9397-08002B2CF9AE}" pid="66" name="LADocumentID:urn:contentItem:67JV-7BP1-JD3Y-Y2R7-00000-00">
    <vt:lpwstr>Doc::/shared/document|contextualFeaturePermID::1516831</vt:lpwstr>
  </property>
  <property fmtid="{D5CDD505-2E9C-101B-9397-08002B2CF9AE}" pid="67" name="LADocumentID:urn:contentItem:67JV-7BP1-JD3Y-Y2T3-00000-00">
    <vt:lpwstr>Doc::/shared/document|contextualFeaturePermID::1516831</vt:lpwstr>
  </property>
  <property fmtid="{D5CDD505-2E9C-101B-9397-08002B2CF9AE}" pid="68" name="LADocumentID:urn:contentItem:67JV-7BP1-JD3Y-Y2VW-00000-00">
    <vt:lpwstr>Doc::/shared/document|contextualFeaturePermID::1516831</vt:lpwstr>
  </property>
  <property fmtid="{D5CDD505-2E9C-101B-9397-08002B2CF9AE}" pid="69" name="LADocumentID:urn:contentItem:67JV-7CN1-DYG2-R2B5-00000-00">
    <vt:lpwstr>Doc::/shared/document|contextualFeaturePermID::1516831</vt:lpwstr>
  </property>
  <property fmtid="{D5CDD505-2E9C-101B-9397-08002B2CF9AE}" pid="70" name="LADocumentID:urn:contentItem:67JV-RBR1-F0YC-N494-00000-00">
    <vt:lpwstr>Doc::/shared/document|contextualFeaturePermID::1516831</vt:lpwstr>
  </property>
  <property fmtid="{D5CDD505-2E9C-101B-9397-08002B2CF9AE}" pid="71" name="LADocumentID:urn:contentItem:67JW-7171-JBSP-155M-00000-00">
    <vt:lpwstr>Doc::/shared/document|contextualFeaturePermID::1516831</vt:lpwstr>
  </property>
  <property fmtid="{D5CDD505-2E9C-101B-9397-08002B2CF9AE}" pid="72" name="LADocumentID:urn:contentItem:67JY-WWD1-F03D-4360-00000-00">
    <vt:lpwstr>Doc::/shared/document|contextualFeaturePermID::1516831</vt:lpwstr>
  </property>
  <property fmtid="{D5CDD505-2E9C-101B-9397-08002B2CF9AE}" pid="73" name="LADocumentID:urn:contentItem:67K0-PDY1-DY6B-20MP-00000-00">
    <vt:lpwstr>Doc::/shared/document|contextualFeaturePermID::1516831</vt:lpwstr>
  </property>
  <property fmtid="{D5CDD505-2E9C-101B-9397-08002B2CF9AE}" pid="74" name="LADocumentID:urn:contentItem:67K1-1FY1-JBR8-B3BX-00000-00">
    <vt:lpwstr>Doc::/shared/document|contextualFeaturePermID::1516831</vt:lpwstr>
  </property>
  <property fmtid="{D5CDD505-2E9C-101B-9397-08002B2CF9AE}" pid="75" name="LADocumentID:urn:contentItem:67K1-PKK1-JB5M-W4FX-00000-00">
    <vt:lpwstr>Doc::/shared/document|contextualFeaturePermID::1516831</vt:lpwstr>
  </property>
  <property fmtid="{D5CDD505-2E9C-101B-9397-08002B2CF9AE}" pid="76" name="LADocumentID:urn:contentItem:67K1-TGW1-JDG9-Y112-00000-00">
    <vt:lpwstr>Doc::/shared/document|contextualFeaturePermID::1516831</vt:lpwstr>
  </property>
  <property fmtid="{D5CDD505-2E9C-101B-9397-08002B2CF9AE}" pid="77" name="LADocumentID:urn:contentItem:67K1-TGY1-JDG9-Y35Y-00000-00">
    <vt:lpwstr>Doc::/shared/document|contextualFeaturePermID::1516831</vt:lpwstr>
  </property>
  <property fmtid="{D5CDD505-2E9C-101B-9397-08002B2CF9AE}" pid="78" name="LADocumentID:urn:contentItem:67K1-TH11-JCMN-Y1GF-00000-00">
    <vt:lpwstr>Doc::/shared/document|contextualFeaturePermID::1516831</vt:lpwstr>
  </property>
  <property fmtid="{D5CDD505-2E9C-101B-9397-08002B2CF9AE}" pid="79" name="LADocumentID:urn:contentItem:67K2-1HS1-F15W-N2V7-00000-00">
    <vt:lpwstr>Doc::/shared/document|contextualFeaturePermID::1516831</vt:lpwstr>
  </property>
  <property fmtid="{D5CDD505-2E9C-101B-9397-08002B2CF9AE}" pid="80" name="LADocumentID:urn:contentItem:67K2-C0C1-JCMC-W4R9-00000-00">
    <vt:lpwstr>Doc::/shared/document|contextualFeaturePermID::1516831</vt:lpwstr>
  </property>
  <property fmtid="{D5CDD505-2E9C-101B-9397-08002B2CF9AE}" pid="81" name="LADocumentID:urn:contentItem:67K2-VPC1-JCBF-S04J-00000-00">
    <vt:lpwstr>Doc::/shared/document|contextualFeaturePermID::1516831</vt:lpwstr>
  </property>
  <property fmtid="{D5CDD505-2E9C-101B-9397-08002B2CF9AE}" pid="82" name="LADocumentID:urn:contentItem:67K3-1TP1-DY4H-K14R-00000-00">
    <vt:lpwstr>Doc::/shared/document|contextualFeaturePermID::1516831</vt:lpwstr>
  </property>
  <property fmtid="{D5CDD505-2E9C-101B-9397-08002B2CF9AE}" pid="83" name="LADocumentID:urn:contentItem:67K3-6KN1-JCMN-Y2K8-00000-00">
    <vt:lpwstr>Doc::/shared/document|contextualFeaturePermID::1516831</vt:lpwstr>
  </property>
  <property fmtid="{D5CDD505-2E9C-101B-9397-08002B2CF9AE}" pid="84" name="LADocumentID:urn:contentItem:67K3-6T31-DY7R-R2PB-00000-00">
    <vt:lpwstr>Doc::/shared/document|contextualFeaturePermID::1516831</vt:lpwstr>
  </property>
  <property fmtid="{D5CDD505-2E9C-101B-9397-08002B2CF9AE}" pid="85" name="LADocumentID:urn:contentItem:67K6-HKK1-JDKC-R520-00000-00">
    <vt:lpwstr>Doc::/shared/document|contextualFeaturePermID::1516831</vt:lpwstr>
  </property>
  <property fmtid="{D5CDD505-2E9C-101B-9397-08002B2CF9AE}" pid="86" name="LADocumentID:urn:contentItem:67K6-KYR1-JDKC-R0V2-00000-00">
    <vt:lpwstr>Doc::/shared/document|contextualFeaturePermID::1516831</vt:lpwstr>
  </property>
  <property fmtid="{D5CDD505-2E9C-101B-9397-08002B2CF9AE}" pid="87" name="LADocumentID:urn:contentItem:67K7-BF01-F11P-X3XS-00000-00">
    <vt:lpwstr>Doc::/shared/document|contextualFeaturePermID::1516831</vt:lpwstr>
  </property>
  <property fmtid="{D5CDD505-2E9C-101B-9397-08002B2CF9AE}" pid="88" name="LADocumentID:urn:contentItem:67K7-BF01-F11P-X3YT-00000-00">
    <vt:lpwstr>Doc::/shared/document|contextualFeaturePermID::1516831</vt:lpwstr>
  </property>
  <property fmtid="{D5CDD505-2E9C-101B-9397-08002B2CF9AE}" pid="89" name="LADocumentID:urn:contentItem:67K7-W4R1-JBVR-3565-00000-00">
    <vt:lpwstr>Doc::/shared/document|contextualFeaturePermID::1516831</vt:lpwstr>
  </property>
  <property fmtid="{D5CDD505-2E9C-101B-9397-08002B2CF9AE}" pid="90" name="LADocumentID:urn:contentItem:67K8-13C1-DYG2-R1MY-00000-00">
    <vt:lpwstr>Doc::/shared/document|contextualFeaturePermID::1516831</vt:lpwstr>
  </property>
  <property fmtid="{D5CDD505-2E9C-101B-9397-08002B2CF9AE}" pid="91" name="LADocumentID:urn:contentItem:67K8-17V1-JDJN-64G4-00000-00">
    <vt:lpwstr>Doc::/shared/document|contextualFeaturePermID::1516831</vt:lpwstr>
  </property>
  <property fmtid="{D5CDD505-2E9C-101B-9397-08002B2CF9AE}" pid="92" name="LADocumentID:urn:contentItem:67K8-C3B1-JDKC-R3YC-00000-00">
    <vt:lpwstr>Doc::/shared/document|contextualFeaturePermID::1516831</vt:lpwstr>
  </property>
  <property fmtid="{D5CDD505-2E9C-101B-9397-08002B2CF9AE}" pid="93" name="LADocumentID:urn:contentItem:67KC-VYP1-JBNF-W3JB-00000-00">
    <vt:lpwstr>Doc::/shared/document|contextualFeaturePermID::1516831</vt:lpwstr>
  </property>
  <property fmtid="{D5CDD505-2E9C-101B-9397-08002B2CF9AE}" pid="94" name="LADocumentID:urn:contentItem:67KF-WMC1-DYM7-C3B9-00000-00">
    <vt:lpwstr>Doc::/shared/document|contextualFeaturePermID::1516831</vt:lpwstr>
  </property>
  <property fmtid="{D5CDD505-2E9C-101B-9397-08002B2CF9AE}" pid="95" name="LADocumentID:urn:contentItem:67KG-0401-F11P-X0NW-00000-00">
    <vt:lpwstr>Doc::/shared/document|contextualFeaturePermID::1516831</vt:lpwstr>
  </property>
  <property fmtid="{D5CDD505-2E9C-101B-9397-08002B2CF9AE}" pid="96" name="LADocumentID:urn:contentItem:67KH-8NR1-F11P-X0B4-00000-00">
    <vt:lpwstr>Doc::/shared/document|contextualFeaturePermID::1516831</vt:lpwstr>
  </property>
  <property fmtid="{D5CDD505-2E9C-101B-9397-08002B2CF9AE}" pid="97" name="LADocumentID:urn:contentItem:67KM-BFK1-F12F-F0FB-00000-00">
    <vt:lpwstr>Doc::/shared/document|contextualFeaturePermID::1516831</vt:lpwstr>
  </property>
  <property fmtid="{D5CDD505-2E9C-101B-9397-08002B2CF9AE}" pid="98" name="LADocumentID:urn:contentItem:67KR-B981-JDG9-Y15K-00000-00">
    <vt:lpwstr>Doc::/shared/document|contextualFeaturePermID::1516831</vt:lpwstr>
  </property>
  <property fmtid="{D5CDD505-2E9C-101B-9397-08002B2CF9AE}" pid="99" name="LADocumentID:urn:contentItem:67KW-0N51-JDG9-Y3CY-00000-00">
    <vt:lpwstr>Doc::/shared/document|contextualFeaturePermID::1516831</vt:lpwstr>
  </property>
  <property fmtid="{D5CDD505-2E9C-101B-9397-08002B2CF9AE}" pid="100" name="LADocumentID:urn:contentItem:67KW-9W61-DYY9-0436-00000-00">
    <vt:lpwstr>Doc::/shared/document|contextualFeaturePermID::1516831</vt:lpwstr>
  </property>
  <property fmtid="{D5CDD505-2E9C-101B-9397-08002B2CF9AE}" pid="101" name="LADocumentID:urn:contentItem:67R1-SBH1-F028-7001-00000-00">
    <vt:lpwstr>Doc::/shared/document|contextualFeaturePermID::1516831</vt:lpwstr>
  </property>
  <property fmtid="{D5CDD505-2E9C-101B-9397-08002B2CF9AE}" pid="102" name="LADocumentID:urn:contentItem:67SD-M3C1-DY7N-F0GS-00000-00">
    <vt:lpwstr>Doc::/shared/document|contextualFeaturePermID::1516831</vt:lpwstr>
  </property>
  <property fmtid="{D5CDD505-2E9C-101B-9397-08002B2CF9AE}" pid="103" name="LADocumentID:urn:contentItem:67SD-M591-JDGB-01S8-00000-00">
    <vt:lpwstr>Doc::/shared/document|contextualFeaturePermID::1516831</vt:lpwstr>
  </property>
  <property fmtid="{D5CDD505-2E9C-101B-9397-08002B2CF9AE}" pid="104" name="UserPermID">
    <vt:lpwstr>urn:user:PA186274162</vt:lpwstr>
  </property>
</Properties>
</file>