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BC14" w14:textId="77777777" w:rsidR="004C45D5" w:rsidRDefault="004C45D5">
      <w:pPr>
        <w:rPr>
          <w:rFonts w:ascii="Times New Roman" w:hAnsi="Times New Roman" w:cs="Times New Roman"/>
          <w:sz w:val="24"/>
          <w:szCs w:val="24"/>
        </w:rPr>
      </w:pPr>
    </w:p>
    <w:p w14:paraId="544FF7FF" w14:textId="77777777" w:rsidR="009D6C02" w:rsidRDefault="009D6C02">
      <w:pPr>
        <w:rPr>
          <w:rFonts w:ascii="Times New Roman" w:hAnsi="Times New Roman" w:cs="Times New Roman"/>
          <w:sz w:val="24"/>
          <w:szCs w:val="24"/>
        </w:rPr>
      </w:pPr>
    </w:p>
    <w:p w14:paraId="1AE9DC56" w14:textId="77777777" w:rsidR="009D6C02" w:rsidRDefault="009D6C02" w:rsidP="009D6C02">
      <w:pPr>
        <w:spacing w:after="0" w:line="276" w:lineRule="auto"/>
        <w:jc w:val="center"/>
        <w:rPr>
          <w:rFonts w:ascii="Times" w:eastAsia="Calibri" w:hAnsi="Times" w:cs="Times"/>
          <w:sz w:val="24"/>
          <w:szCs w:val="24"/>
        </w:rPr>
      </w:pPr>
    </w:p>
    <w:p w14:paraId="18B69BE6" w14:textId="77777777" w:rsidR="009D6C02" w:rsidRDefault="009D6C02" w:rsidP="009D6C02">
      <w:pPr>
        <w:spacing w:after="0" w:line="276" w:lineRule="auto"/>
        <w:jc w:val="center"/>
        <w:rPr>
          <w:rFonts w:ascii="Times" w:eastAsia="Calibri" w:hAnsi="Times" w:cs="Times"/>
          <w:sz w:val="24"/>
          <w:szCs w:val="24"/>
        </w:rPr>
      </w:pPr>
    </w:p>
    <w:p w14:paraId="30877310" w14:textId="77777777" w:rsidR="009D6C02" w:rsidRDefault="009D6C02" w:rsidP="009D6C02">
      <w:pPr>
        <w:spacing w:after="0" w:line="276" w:lineRule="auto"/>
        <w:jc w:val="center"/>
        <w:rPr>
          <w:rFonts w:ascii="Times" w:eastAsia="Calibri" w:hAnsi="Times" w:cs="Times"/>
          <w:sz w:val="24"/>
          <w:szCs w:val="24"/>
        </w:rPr>
      </w:pPr>
    </w:p>
    <w:p w14:paraId="5756029B" w14:textId="77777777" w:rsidR="009D6C02" w:rsidRDefault="009D6C02" w:rsidP="009D6C02">
      <w:pPr>
        <w:spacing w:after="0" w:line="276" w:lineRule="auto"/>
        <w:jc w:val="center"/>
        <w:rPr>
          <w:rFonts w:ascii="Times" w:eastAsia="Calibri" w:hAnsi="Times" w:cs="Times"/>
          <w:sz w:val="24"/>
          <w:szCs w:val="24"/>
        </w:rPr>
      </w:pPr>
    </w:p>
    <w:p w14:paraId="19AECD53" w14:textId="77777777" w:rsidR="009D6C02" w:rsidRDefault="009D6C02" w:rsidP="009D6C02">
      <w:pPr>
        <w:spacing w:after="0" w:line="276" w:lineRule="auto"/>
        <w:jc w:val="center"/>
        <w:rPr>
          <w:rFonts w:ascii="Times" w:eastAsia="Calibri" w:hAnsi="Times" w:cs="Times"/>
          <w:sz w:val="24"/>
          <w:szCs w:val="24"/>
        </w:rPr>
      </w:pPr>
    </w:p>
    <w:p w14:paraId="6207BAE6" w14:textId="77777777" w:rsidR="009D6C02" w:rsidRDefault="009D6C02" w:rsidP="009D6C02">
      <w:pPr>
        <w:spacing w:after="0" w:line="276" w:lineRule="auto"/>
        <w:jc w:val="center"/>
        <w:rPr>
          <w:rFonts w:ascii="Times" w:eastAsia="Calibri" w:hAnsi="Times" w:cs="Times"/>
          <w:sz w:val="24"/>
          <w:szCs w:val="24"/>
        </w:rPr>
      </w:pPr>
    </w:p>
    <w:p w14:paraId="5D99E9E9" w14:textId="3F06458B" w:rsidR="009D6C02" w:rsidRDefault="009D6C02" w:rsidP="009D6C02">
      <w:pPr>
        <w:spacing w:after="0" w:line="276" w:lineRule="auto"/>
        <w:jc w:val="center"/>
        <w:rPr>
          <w:rFonts w:ascii="Times" w:eastAsia="Calibri" w:hAnsi="Times" w:cs="Times"/>
          <w:sz w:val="24"/>
          <w:szCs w:val="24"/>
        </w:rPr>
      </w:pPr>
      <w:r w:rsidRPr="009D6C02">
        <w:rPr>
          <w:rFonts w:ascii="Times" w:eastAsia="Calibri" w:hAnsi="Times" w:cs="Times"/>
          <w:sz w:val="24"/>
          <w:szCs w:val="24"/>
        </w:rPr>
        <w:t xml:space="preserve">History and Importance of the Bering Land Bridge and its Impacts on the Modern World </w:t>
      </w:r>
      <w:r>
        <w:rPr>
          <w:rFonts w:ascii="Times" w:eastAsia="Calibri" w:hAnsi="Times" w:cs="Times"/>
          <w:sz w:val="24"/>
          <w:szCs w:val="24"/>
        </w:rPr>
        <w:t>in Relation to the American Immigration Histo</w:t>
      </w:r>
      <w:r w:rsidR="001716BD">
        <w:rPr>
          <w:rFonts w:ascii="Times" w:eastAsia="Calibri" w:hAnsi="Times" w:cs="Times"/>
          <w:sz w:val="24"/>
          <w:szCs w:val="24"/>
        </w:rPr>
        <w:t>r</w:t>
      </w:r>
      <w:r w:rsidR="00CB7BB6">
        <w:rPr>
          <w:rFonts w:ascii="Times" w:eastAsia="Calibri" w:hAnsi="Times" w:cs="Times"/>
          <w:sz w:val="24"/>
          <w:szCs w:val="24"/>
        </w:rPr>
        <w:t>y</w:t>
      </w:r>
    </w:p>
    <w:p w14:paraId="74AF801C" w14:textId="77777777" w:rsidR="009D6C02" w:rsidRPr="009D6C02" w:rsidRDefault="009D6C02" w:rsidP="009D6C02">
      <w:pPr>
        <w:spacing w:after="0" w:line="276" w:lineRule="auto"/>
        <w:jc w:val="center"/>
        <w:rPr>
          <w:rFonts w:ascii="Times" w:eastAsia="Calibri" w:hAnsi="Times" w:cs="Times"/>
          <w:sz w:val="24"/>
          <w:szCs w:val="24"/>
        </w:rPr>
      </w:pPr>
    </w:p>
    <w:p w14:paraId="0BD2A4AA" w14:textId="77777777" w:rsidR="009D6C02" w:rsidRPr="009D6C02" w:rsidRDefault="009D6C02" w:rsidP="009D6C02">
      <w:pPr>
        <w:spacing w:after="200" w:line="276" w:lineRule="auto"/>
        <w:jc w:val="center"/>
        <w:rPr>
          <w:rFonts w:ascii="Times" w:eastAsia="Calibri" w:hAnsi="Times" w:cs="Times"/>
          <w:sz w:val="24"/>
          <w:szCs w:val="24"/>
        </w:rPr>
      </w:pPr>
    </w:p>
    <w:p w14:paraId="2B03D637" w14:textId="77777777" w:rsidR="009D6C02" w:rsidRPr="009D6C02" w:rsidRDefault="009D6C02" w:rsidP="009D6C02">
      <w:pPr>
        <w:spacing w:after="200" w:line="276" w:lineRule="auto"/>
        <w:jc w:val="center"/>
        <w:rPr>
          <w:rFonts w:ascii="Times" w:eastAsia="Calibri" w:hAnsi="Times" w:cs="Times"/>
          <w:sz w:val="24"/>
          <w:szCs w:val="24"/>
        </w:rPr>
      </w:pPr>
    </w:p>
    <w:p w14:paraId="4D3DC842" w14:textId="77777777" w:rsidR="009D6C02" w:rsidRPr="009D6C02" w:rsidRDefault="009D6C02" w:rsidP="009D6C02">
      <w:pPr>
        <w:spacing w:after="200" w:line="276" w:lineRule="auto"/>
        <w:jc w:val="center"/>
        <w:rPr>
          <w:rFonts w:ascii="Times" w:eastAsia="Calibri" w:hAnsi="Times" w:cs="Times"/>
          <w:sz w:val="24"/>
          <w:szCs w:val="24"/>
        </w:rPr>
      </w:pPr>
    </w:p>
    <w:p w14:paraId="5638625E" w14:textId="77777777" w:rsidR="009D6C02" w:rsidRPr="009D6C02" w:rsidRDefault="009D6C02" w:rsidP="009D6C02">
      <w:pPr>
        <w:spacing w:after="0" w:line="276" w:lineRule="auto"/>
        <w:jc w:val="center"/>
        <w:rPr>
          <w:rFonts w:ascii="Times" w:eastAsia="Calibri" w:hAnsi="Times" w:cs="Times"/>
          <w:sz w:val="24"/>
          <w:szCs w:val="24"/>
        </w:rPr>
      </w:pPr>
      <w:r>
        <w:rPr>
          <w:rFonts w:ascii="Times" w:eastAsia="Calibri" w:hAnsi="Times" w:cs="Times"/>
          <w:sz w:val="24"/>
          <w:szCs w:val="24"/>
        </w:rPr>
        <w:t>Name of Student</w:t>
      </w:r>
    </w:p>
    <w:p w14:paraId="4C229A8C" w14:textId="77777777" w:rsidR="009D6C02" w:rsidRPr="009D6C02" w:rsidRDefault="009D6C02" w:rsidP="009D6C02">
      <w:pPr>
        <w:spacing w:after="0" w:line="276" w:lineRule="auto"/>
        <w:jc w:val="center"/>
        <w:rPr>
          <w:rFonts w:ascii="Times" w:eastAsia="Calibri" w:hAnsi="Times" w:cs="Times"/>
          <w:sz w:val="24"/>
          <w:szCs w:val="24"/>
        </w:rPr>
      </w:pPr>
    </w:p>
    <w:p w14:paraId="668FC400" w14:textId="77777777" w:rsidR="009D6C02" w:rsidRPr="009D6C02" w:rsidRDefault="009D6C02" w:rsidP="009D6C02">
      <w:pPr>
        <w:spacing w:after="200" w:line="276" w:lineRule="auto"/>
        <w:jc w:val="center"/>
        <w:rPr>
          <w:rFonts w:ascii="Times" w:eastAsia="Calibri" w:hAnsi="Times" w:cs="Times"/>
          <w:sz w:val="24"/>
          <w:szCs w:val="24"/>
        </w:rPr>
      </w:pPr>
    </w:p>
    <w:p w14:paraId="345F175B" w14:textId="77777777" w:rsidR="009D6C02" w:rsidRPr="009D6C02" w:rsidRDefault="009D6C02" w:rsidP="009D6C02">
      <w:pPr>
        <w:spacing w:after="200" w:line="276" w:lineRule="auto"/>
        <w:jc w:val="center"/>
        <w:rPr>
          <w:rFonts w:ascii="Times" w:eastAsia="Calibri" w:hAnsi="Times" w:cs="Times"/>
          <w:sz w:val="24"/>
          <w:szCs w:val="24"/>
        </w:rPr>
      </w:pPr>
    </w:p>
    <w:p w14:paraId="3F0FD25A" w14:textId="77777777" w:rsidR="009D6C02" w:rsidRPr="009D6C02" w:rsidRDefault="009D6C02" w:rsidP="009D6C02">
      <w:pPr>
        <w:spacing w:after="200" w:line="276" w:lineRule="auto"/>
        <w:jc w:val="center"/>
        <w:rPr>
          <w:rFonts w:ascii="Times" w:eastAsia="Calibri" w:hAnsi="Times" w:cs="Times"/>
          <w:sz w:val="24"/>
          <w:szCs w:val="24"/>
        </w:rPr>
      </w:pPr>
    </w:p>
    <w:p w14:paraId="5D05ADCC" w14:textId="77777777" w:rsidR="009D6C02" w:rsidRPr="009D6C02" w:rsidRDefault="009D6C02" w:rsidP="009D6C02">
      <w:pPr>
        <w:spacing w:after="200" w:line="276" w:lineRule="auto"/>
        <w:jc w:val="center"/>
        <w:rPr>
          <w:rFonts w:ascii="Times" w:eastAsia="Calibri" w:hAnsi="Times" w:cs="Times"/>
          <w:sz w:val="24"/>
          <w:szCs w:val="24"/>
        </w:rPr>
      </w:pPr>
    </w:p>
    <w:p w14:paraId="3DE9428D" w14:textId="77777777" w:rsidR="009D6C02" w:rsidRPr="009D6C02" w:rsidRDefault="009D6C02" w:rsidP="009D6C02">
      <w:pPr>
        <w:spacing w:after="200" w:line="276" w:lineRule="auto"/>
        <w:jc w:val="center"/>
        <w:rPr>
          <w:rFonts w:ascii="Times" w:eastAsia="Calibri" w:hAnsi="Times" w:cs="Times"/>
          <w:sz w:val="24"/>
          <w:szCs w:val="24"/>
        </w:rPr>
      </w:pPr>
    </w:p>
    <w:p w14:paraId="38AAF417" w14:textId="77777777" w:rsidR="009D6C02" w:rsidRPr="009D6C02" w:rsidRDefault="009D6C02" w:rsidP="009D6C02">
      <w:pPr>
        <w:spacing w:after="200" w:line="276" w:lineRule="auto"/>
        <w:jc w:val="center"/>
        <w:rPr>
          <w:rFonts w:ascii="Times" w:eastAsia="Calibri" w:hAnsi="Times" w:cs="Times"/>
          <w:sz w:val="24"/>
          <w:szCs w:val="24"/>
        </w:rPr>
      </w:pPr>
    </w:p>
    <w:p w14:paraId="1162DA2B" w14:textId="77777777" w:rsidR="009D6C02" w:rsidRPr="009D6C02" w:rsidRDefault="009D6C02" w:rsidP="009D6C02">
      <w:pPr>
        <w:spacing w:after="200" w:line="276" w:lineRule="auto"/>
        <w:jc w:val="center"/>
        <w:rPr>
          <w:rFonts w:ascii="Times" w:eastAsia="Calibri" w:hAnsi="Times" w:cs="Times"/>
          <w:sz w:val="24"/>
          <w:szCs w:val="24"/>
        </w:rPr>
      </w:pPr>
      <w:r>
        <w:rPr>
          <w:rFonts w:ascii="Times" w:eastAsia="Calibri" w:hAnsi="Times" w:cs="Times"/>
          <w:sz w:val="24"/>
          <w:szCs w:val="24"/>
        </w:rPr>
        <w:t>Course</w:t>
      </w:r>
    </w:p>
    <w:p w14:paraId="185865DC" w14:textId="77777777" w:rsidR="009D6C02" w:rsidRPr="009D6C02" w:rsidRDefault="009D6C02" w:rsidP="009D6C02">
      <w:pPr>
        <w:spacing w:after="200" w:line="276" w:lineRule="auto"/>
        <w:jc w:val="center"/>
        <w:rPr>
          <w:rFonts w:ascii="Times" w:eastAsia="Calibri" w:hAnsi="Times" w:cs="Times"/>
          <w:sz w:val="24"/>
          <w:szCs w:val="24"/>
        </w:rPr>
      </w:pPr>
      <w:r>
        <w:rPr>
          <w:rFonts w:ascii="Times" w:eastAsia="Calibri" w:hAnsi="Times" w:cs="Times"/>
          <w:sz w:val="24"/>
          <w:szCs w:val="24"/>
        </w:rPr>
        <w:t>Name of Professor</w:t>
      </w:r>
    </w:p>
    <w:p w14:paraId="12487248" w14:textId="77777777" w:rsidR="009D6C02" w:rsidRPr="009D6C02" w:rsidRDefault="009D6C02" w:rsidP="009D6C02">
      <w:pPr>
        <w:spacing w:after="0" w:line="276" w:lineRule="auto"/>
        <w:jc w:val="center"/>
        <w:rPr>
          <w:rFonts w:ascii="Times" w:eastAsia="Calibri" w:hAnsi="Times" w:cs="Times"/>
          <w:sz w:val="24"/>
          <w:szCs w:val="24"/>
        </w:rPr>
      </w:pPr>
      <w:r>
        <w:rPr>
          <w:rFonts w:ascii="Times" w:eastAsia="Calibri" w:hAnsi="Times" w:cs="Times"/>
          <w:sz w:val="24"/>
          <w:szCs w:val="24"/>
        </w:rPr>
        <w:t>Date</w:t>
      </w:r>
    </w:p>
    <w:p w14:paraId="0054E0F8" w14:textId="77777777" w:rsidR="009D6C02" w:rsidRPr="009D6C02" w:rsidRDefault="009D6C02" w:rsidP="009D6C02">
      <w:pPr>
        <w:spacing w:after="0" w:line="276" w:lineRule="auto"/>
        <w:jc w:val="center"/>
        <w:rPr>
          <w:rFonts w:ascii="Times" w:eastAsia="Calibri" w:hAnsi="Times" w:cs="Times"/>
          <w:sz w:val="24"/>
          <w:szCs w:val="24"/>
        </w:rPr>
      </w:pPr>
    </w:p>
    <w:p w14:paraId="53472F08" w14:textId="77777777" w:rsidR="009D6C02" w:rsidRPr="009D6C02" w:rsidRDefault="009D6C02" w:rsidP="009D6C02">
      <w:pPr>
        <w:spacing w:after="0" w:line="276" w:lineRule="auto"/>
        <w:jc w:val="center"/>
        <w:rPr>
          <w:rFonts w:ascii="Times" w:eastAsia="Calibri" w:hAnsi="Times" w:cs="Times"/>
          <w:sz w:val="24"/>
          <w:szCs w:val="24"/>
        </w:rPr>
      </w:pPr>
    </w:p>
    <w:p w14:paraId="6CE434CD" w14:textId="77777777" w:rsidR="009D6C02" w:rsidRDefault="009D6C02">
      <w:pPr>
        <w:rPr>
          <w:rFonts w:ascii="Times New Roman" w:hAnsi="Times New Roman" w:cs="Times New Roman"/>
          <w:sz w:val="24"/>
          <w:szCs w:val="24"/>
        </w:rPr>
      </w:pPr>
    </w:p>
    <w:p w14:paraId="09CA7E1C" w14:textId="77777777" w:rsidR="009D6C02" w:rsidRDefault="009D6C02">
      <w:pPr>
        <w:rPr>
          <w:rFonts w:ascii="Times New Roman" w:hAnsi="Times New Roman" w:cs="Times New Roman"/>
          <w:sz w:val="24"/>
          <w:szCs w:val="24"/>
        </w:rPr>
      </w:pPr>
    </w:p>
    <w:p w14:paraId="38549F5C" w14:textId="77777777" w:rsidR="009D6C02" w:rsidRDefault="009D6C02">
      <w:pPr>
        <w:rPr>
          <w:rFonts w:ascii="Times New Roman" w:hAnsi="Times New Roman" w:cs="Times New Roman"/>
          <w:sz w:val="24"/>
          <w:szCs w:val="24"/>
        </w:rPr>
      </w:pPr>
    </w:p>
    <w:p w14:paraId="21726630" w14:textId="77777777" w:rsidR="009D6C02" w:rsidRDefault="009D6C02" w:rsidP="009D6C02">
      <w:pPr>
        <w:spacing w:after="0" w:line="276" w:lineRule="auto"/>
        <w:jc w:val="center"/>
        <w:rPr>
          <w:rFonts w:ascii="Times" w:eastAsia="Calibri" w:hAnsi="Times" w:cs="Times"/>
          <w:sz w:val="24"/>
          <w:szCs w:val="24"/>
        </w:rPr>
      </w:pPr>
    </w:p>
    <w:p w14:paraId="3CC70A24" w14:textId="77777777" w:rsidR="009D6C02" w:rsidRPr="00C72613" w:rsidRDefault="009D6C02" w:rsidP="00C72613">
      <w:pPr>
        <w:spacing w:after="0" w:line="276" w:lineRule="auto"/>
        <w:jc w:val="center"/>
        <w:rPr>
          <w:rFonts w:ascii="Times" w:eastAsia="Calibri" w:hAnsi="Times" w:cs="Times"/>
          <w:sz w:val="24"/>
          <w:szCs w:val="24"/>
        </w:rPr>
      </w:pPr>
      <w:r w:rsidRPr="009D6C02">
        <w:rPr>
          <w:rFonts w:ascii="Times" w:eastAsia="Calibri" w:hAnsi="Times" w:cs="Times"/>
          <w:sz w:val="24"/>
          <w:szCs w:val="24"/>
        </w:rPr>
        <w:lastRenderedPageBreak/>
        <w:t xml:space="preserve">History and Importance of the Bering Land Bridge and its Impacts on the Modern World </w:t>
      </w:r>
      <w:r>
        <w:rPr>
          <w:rFonts w:ascii="Times" w:eastAsia="Calibri" w:hAnsi="Times" w:cs="Times"/>
          <w:sz w:val="24"/>
          <w:szCs w:val="24"/>
        </w:rPr>
        <w:t>in Relation to the American Immigration History</w:t>
      </w:r>
    </w:p>
    <w:p w14:paraId="3ADCE497" w14:textId="77777777" w:rsidR="004C45D5" w:rsidRPr="00C72613" w:rsidRDefault="004C45D5">
      <w:pPr>
        <w:rPr>
          <w:rFonts w:ascii="Times New Roman" w:hAnsi="Times New Roman" w:cs="Times New Roman"/>
          <w:b/>
          <w:sz w:val="24"/>
          <w:szCs w:val="24"/>
        </w:rPr>
      </w:pPr>
      <w:r w:rsidRPr="00C72613">
        <w:rPr>
          <w:rFonts w:ascii="Times New Roman" w:hAnsi="Times New Roman" w:cs="Times New Roman"/>
          <w:b/>
          <w:sz w:val="24"/>
          <w:szCs w:val="24"/>
        </w:rPr>
        <w:t>American Immigration History</w:t>
      </w:r>
    </w:p>
    <w:p w14:paraId="473A42B5" w14:textId="77777777" w:rsidR="00911E86" w:rsidRDefault="004C45D5" w:rsidP="00015CAB">
      <w:pPr>
        <w:ind w:firstLine="720"/>
      </w:pPr>
      <w:r w:rsidRPr="004C45D5">
        <w:rPr>
          <w:rFonts w:ascii="Times New Roman" w:hAnsi="Times New Roman" w:cs="Times New Roman"/>
          <w:sz w:val="24"/>
          <w:szCs w:val="24"/>
        </w:rPr>
        <w:t xml:space="preserve">The United States, which hosts a significant number of immigrants </w:t>
      </w:r>
      <w:r>
        <w:rPr>
          <w:rFonts w:ascii="Times New Roman" w:hAnsi="Times New Roman" w:cs="Times New Roman"/>
          <w:sz w:val="24"/>
          <w:szCs w:val="24"/>
        </w:rPr>
        <w:t xml:space="preserve">as </w:t>
      </w:r>
      <w:r w:rsidRPr="004C45D5">
        <w:rPr>
          <w:rFonts w:ascii="Times New Roman" w:hAnsi="Times New Roman" w:cs="Times New Roman"/>
          <w:sz w:val="24"/>
          <w:szCs w:val="24"/>
        </w:rPr>
        <w:t>compared to any other nation, has been politically, socially, culturally, economically, and demographically altered by immigration over the course of time. The rise of manufacturing and cities in the turn of the twentieth century, the switch to an agriculture-based economy in the course of the nineteenth century, the westwards expansion, the founding of the colonies of Britain, and the recent preponderance of a knowledge- and services-based economy starting in the 1970s and continuing even today were all driven by immigrants.</w:t>
      </w:r>
      <w:r w:rsidRPr="004C45D5">
        <w:t xml:space="preserve"> </w:t>
      </w:r>
      <w:r w:rsidRPr="004C45D5">
        <w:rPr>
          <w:rFonts w:ascii="Times New Roman" w:hAnsi="Times New Roman" w:cs="Times New Roman"/>
          <w:sz w:val="24"/>
          <w:szCs w:val="24"/>
        </w:rPr>
        <w:t>Large-scale immigration to the U.S. occurred throughout the colonial period, the first half of the nineteenth century, as well as from the 1880s until 192</w:t>
      </w:r>
      <w:r w:rsidR="00911E86">
        <w:rPr>
          <w:rFonts w:ascii="Times New Roman" w:hAnsi="Times New Roman" w:cs="Times New Roman"/>
          <w:sz w:val="24"/>
          <w:szCs w:val="24"/>
        </w:rPr>
        <w:t>0</w:t>
      </w:r>
      <w:r w:rsidR="00944CA8">
        <w:rPr>
          <w:rStyle w:val="FootnoteReference"/>
          <w:rFonts w:ascii="Times New Roman" w:hAnsi="Times New Roman" w:cs="Times New Roman"/>
          <w:sz w:val="24"/>
          <w:szCs w:val="24"/>
        </w:rPr>
        <w:footnoteReference w:id="1"/>
      </w:r>
      <w:r w:rsidR="00911E86">
        <w:rPr>
          <w:rFonts w:ascii="Times New Roman" w:hAnsi="Times New Roman" w:cs="Times New Roman"/>
          <w:sz w:val="24"/>
          <w:szCs w:val="24"/>
        </w:rPr>
        <w:t xml:space="preserve">. People made the decision to </w:t>
      </w:r>
      <w:r w:rsidRPr="004C45D5">
        <w:rPr>
          <w:rFonts w:ascii="Times New Roman" w:hAnsi="Times New Roman" w:cs="Times New Roman"/>
          <w:sz w:val="24"/>
          <w:szCs w:val="24"/>
        </w:rPr>
        <w:t>migrate to the United States from many different corners of the world. Many immigrants were fleeing rising taxation rates, job and land shortages, crop failure, starvation, and other problems because they believed the U.S. to be the country of economic security and opportunities. Between 1871 and 1900, almost twelve-million immigrants entered the country, many of them came in search of personal independence or protection from religious and political </w:t>
      </w:r>
      <w:r w:rsidR="000B0EE0" w:rsidRPr="004C45D5">
        <w:rPr>
          <w:rFonts w:ascii="Times New Roman" w:hAnsi="Times New Roman" w:cs="Times New Roman"/>
          <w:sz w:val="24"/>
          <w:szCs w:val="24"/>
        </w:rPr>
        <w:t>discrimination</w:t>
      </w:r>
      <w:r w:rsidR="000B0EE0">
        <w:rPr>
          <w:rFonts w:ascii="Times New Roman" w:hAnsi="Times New Roman" w:cs="Times New Roman"/>
          <w:sz w:val="24"/>
          <w:szCs w:val="24"/>
        </w:rPr>
        <w:t xml:space="preserve"> and persecution</w:t>
      </w:r>
      <w:r w:rsidRPr="004C45D5">
        <w:rPr>
          <w:rFonts w:ascii="Times New Roman" w:hAnsi="Times New Roman" w:cs="Times New Roman"/>
          <w:sz w:val="24"/>
          <w:szCs w:val="24"/>
        </w:rPr>
        <w:t>.</w:t>
      </w:r>
      <w:r w:rsidR="00911E86" w:rsidRPr="00911E86">
        <w:t xml:space="preserve"> </w:t>
      </w:r>
    </w:p>
    <w:p w14:paraId="211DE908" w14:textId="77777777" w:rsidR="002D69FE" w:rsidRDefault="00911E86" w:rsidP="00015CAB">
      <w:pPr>
        <w:ind w:firstLine="720"/>
        <w:rPr>
          <w:rFonts w:ascii="Times New Roman" w:hAnsi="Times New Roman" w:cs="Times New Roman"/>
          <w:sz w:val="24"/>
          <w:szCs w:val="24"/>
        </w:rPr>
      </w:pPr>
      <w:r w:rsidRPr="00911E86">
        <w:rPr>
          <w:rFonts w:ascii="Times New Roman" w:hAnsi="Times New Roman" w:cs="Times New Roman"/>
          <w:sz w:val="24"/>
          <w:szCs w:val="24"/>
        </w:rPr>
        <w:t xml:space="preserve">Multiple ports of entry were used by immigrants to enter the country. The </w:t>
      </w:r>
      <w:r w:rsidR="000B0EE0" w:rsidRPr="00911E86">
        <w:rPr>
          <w:rFonts w:ascii="Times New Roman" w:hAnsi="Times New Roman" w:cs="Times New Roman"/>
          <w:sz w:val="24"/>
          <w:szCs w:val="24"/>
        </w:rPr>
        <w:t>bulk</w:t>
      </w:r>
      <w:r w:rsidRPr="00911E86">
        <w:rPr>
          <w:rFonts w:ascii="Times New Roman" w:hAnsi="Times New Roman" w:cs="Times New Roman"/>
          <w:sz w:val="24"/>
          <w:szCs w:val="24"/>
        </w:rPr>
        <w:t xml:space="preserve"> of individuals from Europe arrived by means of East Coast installations, while the majority of immigrants from Asia crossed over using West Coast infrastructures. But more than seventy per cent of all </w:t>
      </w:r>
      <w:r w:rsidR="000B0EE0">
        <w:rPr>
          <w:rFonts w:ascii="Times New Roman" w:hAnsi="Times New Roman" w:cs="Times New Roman"/>
          <w:sz w:val="24"/>
          <w:szCs w:val="24"/>
        </w:rPr>
        <w:t xml:space="preserve">the </w:t>
      </w:r>
      <w:r w:rsidRPr="00911E86">
        <w:rPr>
          <w:rFonts w:ascii="Times New Roman" w:hAnsi="Times New Roman" w:cs="Times New Roman"/>
          <w:sz w:val="24"/>
          <w:szCs w:val="24"/>
        </w:rPr>
        <w:t>immigrants arrived through the city of New York, which became renowned as the "Golden Gate" because of this</w:t>
      </w:r>
      <w:r w:rsidR="00944CA8">
        <w:rPr>
          <w:rStyle w:val="FootnoteReference"/>
          <w:rFonts w:ascii="Times New Roman" w:hAnsi="Times New Roman" w:cs="Times New Roman"/>
          <w:sz w:val="24"/>
          <w:szCs w:val="24"/>
        </w:rPr>
        <w:footnoteReference w:id="2"/>
      </w:r>
      <w:r w:rsidRPr="00911E86">
        <w:rPr>
          <w:rFonts w:ascii="Times New Roman" w:hAnsi="Times New Roman" w:cs="Times New Roman"/>
          <w:sz w:val="24"/>
          <w:szCs w:val="24"/>
        </w:rPr>
        <w:t>. Most immigrants who arrived in New York during the mid-1800s arrived through the depot at Castle Garden close to the tip of Manhattan's. On the island of Ellis in the Harbor of New York, the national government inaugurated a new immigrant processing facility in 1892.</w:t>
      </w:r>
      <w:r w:rsidRPr="00911E86">
        <w:t xml:space="preserve"> </w:t>
      </w:r>
      <w:r w:rsidRPr="00911E86">
        <w:rPr>
          <w:rFonts w:ascii="Times New Roman" w:hAnsi="Times New Roman" w:cs="Times New Roman"/>
          <w:sz w:val="24"/>
          <w:szCs w:val="24"/>
        </w:rPr>
        <w:t xml:space="preserve">Nevertheless, America has always been a country of immigrants, </w:t>
      </w:r>
      <w:r w:rsidR="000B0EE0">
        <w:rPr>
          <w:rFonts w:ascii="Times New Roman" w:hAnsi="Times New Roman" w:cs="Times New Roman"/>
          <w:sz w:val="24"/>
          <w:szCs w:val="24"/>
        </w:rPr>
        <w:t>commencing</w:t>
      </w:r>
      <w:r w:rsidRPr="00911E86">
        <w:rPr>
          <w:rFonts w:ascii="Times New Roman" w:hAnsi="Times New Roman" w:cs="Times New Roman"/>
          <w:sz w:val="24"/>
          <w:szCs w:val="24"/>
        </w:rPr>
        <w:t xml:space="preserve"> with its first people, who arrived there many thousands of years ago through the Bering land bridge that connected Asia and North America. The history, significance, and effects of the Bering Land Bridge on the contemporary world have been hotly debated over the years, particularly in relation to the history of American immigration. The very first Europeans arrived in what would eventually be known as the U.S. in </w:t>
      </w:r>
      <w:r w:rsidR="000B0EE0">
        <w:rPr>
          <w:rFonts w:ascii="Times New Roman" w:hAnsi="Times New Roman" w:cs="Times New Roman"/>
          <w:sz w:val="24"/>
          <w:szCs w:val="24"/>
        </w:rPr>
        <w:t>the mid-1500s, led by the immigrants from France and the Spain</w:t>
      </w:r>
      <w:r w:rsidRPr="00911E86">
        <w:rPr>
          <w:rFonts w:ascii="Times New Roman" w:hAnsi="Times New Roman" w:cs="Times New Roman"/>
          <w:sz w:val="24"/>
          <w:szCs w:val="24"/>
        </w:rPr>
        <w:t>. The English established their first lasting settlement in modern-day America in the colony of Virginia at a place called Jamestown in the year 1607.</w:t>
      </w:r>
      <w:r w:rsidRPr="00911E86">
        <w:t xml:space="preserve"> </w:t>
      </w:r>
      <w:r w:rsidRPr="00911E86">
        <w:rPr>
          <w:rFonts w:ascii="Times New Roman" w:hAnsi="Times New Roman" w:cs="Times New Roman"/>
          <w:sz w:val="24"/>
          <w:szCs w:val="24"/>
        </w:rPr>
        <w:t>This paper will focus on the chronology, significance, and effects of the Bering Land Bridge on contemporary society in connection to the history of immigration in the United States.</w:t>
      </w:r>
    </w:p>
    <w:p w14:paraId="13819221" w14:textId="77777777" w:rsidR="000B0EE0" w:rsidRPr="00015CAB" w:rsidRDefault="000B0EE0" w:rsidP="00015CAB">
      <w:pPr>
        <w:jc w:val="center"/>
        <w:rPr>
          <w:rFonts w:ascii="Times New Roman" w:hAnsi="Times New Roman" w:cs="Times New Roman"/>
          <w:b/>
          <w:sz w:val="24"/>
          <w:szCs w:val="24"/>
        </w:rPr>
      </w:pPr>
      <w:r w:rsidRPr="00015CAB">
        <w:rPr>
          <w:rFonts w:ascii="Times New Roman" w:hAnsi="Times New Roman" w:cs="Times New Roman"/>
          <w:b/>
          <w:sz w:val="24"/>
          <w:szCs w:val="24"/>
        </w:rPr>
        <w:t>History of the Bering Land Bridge</w:t>
      </w:r>
    </w:p>
    <w:p w14:paraId="6CCFB4A2" w14:textId="77777777" w:rsidR="000B0EE0" w:rsidRDefault="000B0EE0" w:rsidP="00015CAB">
      <w:pPr>
        <w:ind w:firstLine="720"/>
        <w:rPr>
          <w:rFonts w:ascii="Times New Roman" w:hAnsi="Times New Roman" w:cs="Times New Roman"/>
          <w:sz w:val="24"/>
          <w:szCs w:val="24"/>
        </w:rPr>
      </w:pPr>
      <w:r w:rsidRPr="000B0EE0">
        <w:rPr>
          <w:rFonts w:ascii="Times New Roman" w:hAnsi="Times New Roman" w:cs="Times New Roman"/>
          <w:sz w:val="24"/>
          <w:szCs w:val="24"/>
        </w:rPr>
        <w:lastRenderedPageBreak/>
        <w:t>Humans have lived on the North</w:t>
      </w:r>
      <w:r w:rsidR="00015CAB">
        <w:rPr>
          <w:rFonts w:ascii="Times New Roman" w:hAnsi="Times New Roman" w:cs="Times New Roman"/>
          <w:sz w:val="24"/>
          <w:szCs w:val="24"/>
        </w:rPr>
        <w:t>ern</w:t>
      </w:r>
      <w:r w:rsidRPr="000B0EE0">
        <w:rPr>
          <w:rFonts w:ascii="Times New Roman" w:hAnsi="Times New Roman" w:cs="Times New Roman"/>
          <w:sz w:val="24"/>
          <w:szCs w:val="24"/>
        </w:rPr>
        <w:t xml:space="preserve"> American </w:t>
      </w:r>
      <w:r w:rsidR="00260BFB" w:rsidRPr="000B0EE0">
        <w:rPr>
          <w:rFonts w:ascii="Times New Roman" w:hAnsi="Times New Roman" w:cs="Times New Roman"/>
          <w:sz w:val="24"/>
          <w:szCs w:val="24"/>
        </w:rPr>
        <w:t>mainland</w:t>
      </w:r>
      <w:r w:rsidRPr="000B0EE0">
        <w:rPr>
          <w:rFonts w:ascii="Times New Roman" w:hAnsi="Times New Roman" w:cs="Times New Roman"/>
          <w:sz w:val="24"/>
          <w:szCs w:val="24"/>
        </w:rPr>
        <w:t xml:space="preserve"> for at duration spanning16</w:t>
      </w:r>
      <w:r w:rsidR="00260BFB">
        <w:rPr>
          <w:rFonts w:ascii="Times New Roman" w:hAnsi="Times New Roman" w:cs="Times New Roman"/>
          <w:sz w:val="24"/>
          <w:szCs w:val="24"/>
        </w:rPr>
        <w:t>,</w:t>
      </w:r>
      <w:r w:rsidRPr="000B0EE0">
        <w:rPr>
          <w:rFonts w:ascii="Times New Roman" w:hAnsi="Times New Roman" w:cs="Times New Roman"/>
          <w:sz w:val="24"/>
          <w:szCs w:val="24"/>
        </w:rPr>
        <w:t xml:space="preserve">500 years. European intellectuals and early </w:t>
      </w:r>
      <w:r w:rsidR="00260BFB" w:rsidRPr="000B0EE0">
        <w:rPr>
          <w:rFonts w:ascii="Times New Roman" w:hAnsi="Times New Roman" w:cs="Times New Roman"/>
          <w:sz w:val="24"/>
          <w:szCs w:val="24"/>
        </w:rPr>
        <w:t>immigrants</w:t>
      </w:r>
      <w:r w:rsidRPr="000B0EE0">
        <w:rPr>
          <w:rFonts w:ascii="Times New Roman" w:hAnsi="Times New Roman" w:cs="Times New Roman"/>
          <w:sz w:val="24"/>
          <w:szCs w:val="24"/>
        </w:rPr>
        <w:t xml:space="preserve"> were curious to learn how people had come to occupy both South</w:t>
      </w:r>
      <w:r w:rsidR="009A3325">
        <w:rPr>
          <w:rFonts w:ascii="Times New Roman" w:hAnsi="Times New Roman" w:cs="Times New Roman"/>
          <w:sz w:val="24"/>
          <w:szCs w:val="24"/>
        </w:rPr>
        <w:t>ern</w:t>
      </w:r>
      <w:r w:rsidRPr="000B0EE0">
        <w:rPr>
          <w:rFonts w:ascii="Times New Roman" w:hAnsi="Times New Roman" w:cs="Times New Roman"/>
          <w:sz w:val="24"/>
          <w:szCs w:val="24"/>
        </w:rPr>
        <w:t xml:space="preserve"> and North</w:t>
      </w:r>
      <w:r w:rsidR="009A3325">
        <w:rPr>
          <w:rFonts w:ascii="Times New Roman" w:hAnsi="Times New Roman" w:cs="Times New Roman"/>
          <w:sz w:val="24"/>
          <w:szCs w:val="24"/>
        </w:rPr>
        <w:t>ern</w:t>
      </w:r>
      <w:r w:rsidRPr="000B0EE0">
        <w:rPr>
          <w:rFonts w:ascii="Times New Roman" w:hAnsi="Times New Roman" w:cs="Times New Roman"/>
          <w:sz w:val="24"/>
          <w:szCs w:val="24"/>
        </w:rPr>
        <w:t xml:space="preserve"> America as early as the fifteenth century. According to one account, </w:t>
      </w:r>
      <w:r w:rsidR="009A3325">
        <w:rPr>
          <w:rFonts w:ascii="Times New Roman" w:hAnsi="Times New Roman" w:cs="Times New Roman"/>
          <w:sz w:val="24"/>
          <w:szCs w:val="24"/>
        </w:rPr>
        <w:t xml:space="preserve">the </w:t>
      </w:r>
      <w:r w:rsidRPr="000B0EE0">
        <w:rPr>
          <w:rFonts w:ascii="Times New Roman" w:hAnsi="Times New Roman" w:cs="Times New Roman"/>
          <w:sz w:val="24"/>
          <w:szCs w:val="24"/>
        </w:rPr>
        <w:t xml:space="preserve">Norsemen crossed </w:t>
      </w:r>
      <w:r w:rsidR="009A3325">
        <w:rPr>
          <w:rFonts w:ascii="Times New Roman" w:hAnsi="Times New Roman" w:cs="Times New Roman"/>
          <w:sz w:val="24"/>
          <w:szCs w:val="24"/>
        </w:rPr>
        <w:t xml:space="preserve">the </w:t>
      </w:r>
      <w:r w:rsidRPr="000B0EE0">
        <w:rPr>
          <w:rFonts w:ascii="Times New Roman" w:hAnsi="Times New Roman" w:cs="Times New Roman"/>
          <w:sz w:val="24"/>
          <w:szCs w:val="24"/>
        </w:rPr>
        <w:t>Greenland to reach the North</w:t>
      </w:r>
      <w:r w:rsidR="009A3325">
        <w:rPr>
          <w:rFonts w:ascii="Times New Roman" w:hAnsi="Times New Roman" w:cs="Times New Roman"/>
          <w:sz w:val="24"/>
          <w:szCs w:val="24"/>
        </w:rPr>
        <w:t>ern parts</w:t>
      </w:r>
      <w:r w:rsidRPr="000B0EE0">
        <w:rPr>
          <w:rFonts w:ascii="Times New Roman" w:hAnsi="Times New Roman" w:cs="Times New Roman"/>
          <w:sz w:val="24"/>
          <w:szCs w:val="24"/>
        </w:rPr>
        <w:t xml:space="preserve"> of America. Another account suggested th</w:t>
      </w:r>
      <w:r w:rsidR="009A3325">
        <w:rPr>
          <w:rFonts w:ascii="Times New Roman" w:hAnsi="Times New Roman" w:cs="Times New Roman"/>
          <w:sz w:val="24"/>
          <w:szCs w:val="24"/>
        </w:rPr>
        <w:t>at Atlantis was where human inhabitation</w:t>
      </w:r>
      <w:r w:rsidRPr="000B0EE0">
        <w:rPr>
          <w:rFonts w:ascii="Times New Roman" w:hAnsi="Times New Roman" w:cs="Times New Roman"/>
          <w:sz w:val="24"/>
          <w:szCs w:val="24"/>
        </w:rPr>
        <w:t xml:space="preserve"> first began in the ag</w:t>
      </w:r>
      <w:r w:rsidR="009A3325">
        <w:rPr>
          <w:rFonts w:ascii="Times New Roman" w:hAnsi="Times New Roman" w:cs="Times New Roman"/>
          <w:sz w:val="24"/>
          <w:szCs w:val="24"/>
        </w:rPr>
        <w:t>e of exploration. Another theoretical account</w:t>
      </w:r>
      <w:r w:rsidRPr="000B0EE0">
        <w:rPr>
          <w:rFonts w:ascii="Times New Roman" w:hAnsi="Times New Roman" w:cs="Times New Roman"/>
          <w:sz w:val="24"/>
          <w:szCs w:val="24"/>
        </w:rPr>
        <w:t xml:space="preserve"> </w:t>
      </w:r>
      <w:r w:rsidR="009A3325" w:rsidRPr="000B0EE0">
        <w:rPr>
          <w:rFonts w:ascii="Times New Roman" w:hAnsi="Times New Roman" w:cs="Times New Roman"/>
          <w:sz w:val="24"/>
          <w:szCs w:val="24"/>
        </w:rPr>
        <w:t>proposed</w:t>
      </w:r>
      <w:r w:rsidRPr="000B0EE0">
        <w:rPr>
          <w:rFonts w:ascii="Times New Roman" w:hAnsi="Times New Roman" w:cs="Times New Roman"/>
          <w:sz w:val="24"/>
          <w:szCs w:val="24"/>
        </w:rPr>
        <w:t xml:space="preserve"> that the dwellers were made of mud. But by the early 1800s, researchers and </w:t>
      </w:r>
      <w:r w:rsidR="009A3325" w:rsidRPr="000B0EE0">
        <w:rPr>
          <w:rFonts w:ascii="Times New Roman" w:hAnsi="Times New Roman" w:cs="Times New Roman"/>
          <w:sz w:val="24"/>
          <w:szCs w:val="24"/>
        </w:rPr>
        <w:t>sages</w:t>
      </w:r>
      <w:r w:rsidRPr="000B0EE0">
        <w:rPr>
          <w:rFonts w:ascii="Times New Roman" w:hAnsi="Times New Roman" w:cs="Times New Roman"/>
          <w:sz w:val="24"/>
          <w:szCs w:val="24"/>
        </w:rPr>
        <w:t xml:space="preserve"> were debating whether North America and Asia were once c</w:t>
      </w:r>
      <w:r w:rsidR="009A3325">
        <w:rPr>
          <w:rFonts w:ascii="Times New Roman" w:hAnsi="Times New Roman" w:cs="Times New Roman"/>
          <w:sz w:val="24"/>
          <w:szCs w:val="24"/>
        </w:rPr>
        <w:t>onnected over a land bridge several</w:t>
      </w:r>
      <w:r w:rsidRPr="000B0EE0">
        <w:rPr>
          <w:rFonts w:ascii="Times New Roman" w:hAnsi="Times New Roman" w:cs="Times New Roman"/>
          <w:sz w:val="24"/>
          <w:szCs w:val="24"/>
        </w:rPr>
        <w:t> years ago. For ages, the idea of a land bridge has stoked the curiosity of adventurers and scientists.</w:t>
      </w:r>
      <w:r w:rsidR="00260BFB" w:rsidRPr="00260BFB">
        <w:t xml:space="preserve"> </w:t>
      </w:r>
      <w:r w:rsidR="00260BFB" w:rsidRPr="00260BFB">
        <w:rPr>
          <w:rFonts w:ascii="Times New Roman" w:hAnsi="Times New Roman" w:cs="Times New Roman"/>
          <w:sz w:val="24"/>
          <w:szCs w:val="24"/>
        </w:rPr>
        <w:t>The earliest written mention of a land bridge between North America and Asia dates back to 1590, when Fray Jose de Acosta, th</w:t>
      </w:r>
      <w:r w:rsidR="009A3325">
        <w:rPr>
          <w:rFonts w:ascii="Times New Roman" w:hAnsi="Times New Roman" w:cs="Times New Roman"/>
          <w:sz w:val="24"/>
          <w:szCs w:val="24"/>
        </w:rPr>
        <w:t>e missionary from Spain put forward</w:t>
      </w:r>
      <w:r w:rsidR="00260BFB" w:rsidRPr="00260BFB">
        <w:rPr>
          <w:rFonts w:ascii="Times New Roman" w:hAnsi="Times New Roman" w:cs="Times New Roman"/>
          <w:sz w:val="24"/>
          <w:szCs w:val="24"/>
        </w:rPr>
        <w:t xml:space="preserve"> the idea</w:t>
      </w:r>
      <w:r w:rsidR="00944CA8">
        <w:rPr>
          <w:rStyle w:val="FootnoteReference"/>
          <w:rFonts w:ascii="Times New Roman" w:hAnsi="Times New Roman" w:cs="Times New Roman"/>
          <w:sz w:val="24"/>
          <w:szCs w:val="24"/>
        </w:rPr>
        <w:footnoteReference w:id="3"/>
      </w:r>
      <w:r w:rsidR="00260BFB" w:rsidRPr="00260BFB">
        <w:rPr>
          <w:rFonts w:ascii="Times New Roman" w:hAnsi="Times New Roman" w:cs="Times New Roman"/>
          <w:sz w:val="24"/>
          <w:szCs w:val="24"/>
        </w:rPr>
        <w:t xml:space="preserve">. Amongst some of the </w:t>
      </w:r>
      <w:r w:rsidR="009A3325" w:rsidRPr="00260BFB">
        <w:rPr>
          <w:rFonts w:ascii="Times New Roman" w:hAnsi="Times New Roman" w:cs="Times New Roman"/>
          <w:sz w:val="24"/>
          <w:szCs w:val="24"/>
        </w:rPr>
        <w:t>academics</w:t>
      </w:r>
      <w:r w:rsidR="00260BFB" w:rsidRPr="00260BFB">
        <w:rPr>
          <w:rFonts w:ascii="Times New Roman" w:hAnsi="Times New Roman" w:cs="Times New Roman"/>
          <w:sz w:val="24"/>
          <w:szCs w:val="24"/>
        </w:rPr>
        <w:t xml:space="preserve"> and </w:t>
      </w:r>
      <w:r w:rsidR="009A3325" w:rsidRPr="00260BFB">
        <w:rPr>
          <w:rFonts w:ascii="Times New Roman" w:hAnsi="Times New Roman" w:cs="Times New Roman"/>
          <w:sz w:val="24"/>
          <w:szCs w:val="24"/>
        </w:rPr>
        <w:t>theoreticians</w:t>
      </w:r>
      <w:r w:rsidR="00260BFB" w:rsidRPr="00260BFB">
        <w:rPr>
          <w:rFonts w:ascii="Times New Roman" w:hAnsi="Times New Roman" w:cs="Times New Roman"/>
          <w:sz w:val="24"/>
          <w:szCs w:val="24"/>
        </w:rPr>
        <w:t xml:space="preserve"> of his time, the issue of how individuals moved to the New World was hotly disputed. A large number of notions put out by his predecessors were dismissed by Acosta. </w:t>
      </w:r>
      <w:r w:rsidR="009A3325">
        <w:rPr>
          <w:rFonts w:ascii="Times New Roman" w:hAnsi="Times New Roman" w:cs="Times New Roman"/>
          <w:sz w:val="24"/>
          <w:szCs w:val="24"/>
        </w:rPr>
        <w:t>On the contrary</w:t>
      </w:r>
      <w:r w:rsidR="00260BFB" w:rsidRPr="00260BFB">
        <w:rPr>
          <w:rFonts w:ascii="Times New Roman" w:hAnsi="Times New Roman" w:cs="Times New Roman"/>
          <w:sz w:val="24"/>
          <w:szCs w:val="24"/>
        </w:rPr>
        <w:t>, he thought that hunting parties</w:t>
      </w:r>
      <w:r w:rsidR="009A3325">
        <w:rPr>
          <w:rFonts w:ascii="Times New Roman" w:hAnsi="Times New Roman" w:cs="Times New Roman"/>
          <w:sz w:val="24"/>
          <w:szCs w:val="24"/>
        </w:rPr>
        <w:t> from the Asian regions</w:t>
      </w:r>
      <w:r w:rsidR="00260BFB" w:rsidRPr="00260BFB">
        <w:rPr>
          <w:rFonts w:ascii="Times New Roman" w:hAnsi="Times New Roman" w:cs="Times New Roman"/>
          <w:sz w:val="24"/>
          <w:szCs w:val="24"/>
        </w:rPr>
        <w:t xml:space="preserve"> had entered </w:t>
      </w:r>
      <w:r w:rsidR="009A3325">
        <w:rPr>
          <w:rFonts w:ascii="Times New Roman" w:hAnsi="Times New Roman" w:cs="Times New Roman"/>
          <w:sz w:val="24"/>
          <w:szCs w:val="24"/>
        </w:rPr>
        <w:t>into the Northern parts of</w:t>
      </w:r>
      <w:r w:rsidR="00260BFB" w:rsidRPr="00260BFB">
        <w:rPr>
          <w:rFonts w:ascii="Times New Roman" w:hAnsi="Times New Roman" w:cs="Times New Roman"/>
          <w:sz w:val="24"/>
          <w:szCs w:val="24"/>
        </w:rPr>
        <w:t xml:space="preserve"> America over some far-northern strait or </w:t>
      </w:r>
      <w:r w:rsidR="009A3325">
        <w:rPr>
          <w:rFonts w:ascii="Times New Roman" w:hAnsi="Times New Roman" w:cs="Times New Roman"/>
          <w:sz w:val="24"/>
          <w:szCs w:val="24"/>
        </w:rPr>
        <w:t>bridge of land. He was certain</w:t>
      </w:r>
      <w:r w:rsidR="00260BFB" w:rsidRPr="00260BFB">
        <w:rPr>
          <w:rFonts w:ascii="Times New Roman" w:hAnsi="Times New Roman" w:cs="Times New Roman"/>
          <w:sz w:val="24"/>
          <w:szCs w:val="24"/>
        </w:rPr>
        <w:t xml:space="preserve"> that when he was alive, the land </w:t>
      </w:r>
      <w:r w:rsidR="009A3325" w:rsidRPr="00260BFB">
        <w:rPr>
          <w:rFonts w:ascii="Times New Roman" w:hAnsi="Times New Roman" w:cs="Times New Roman"/>
          <w:sz w:val="24"/>
          <w:szCs w:val="24"/>
        </w:rPr>
        <w:t>passage</w:t>
      </w:r>
      <w:r w:rsidR="00260BFB" w:rsidRPr="00260BFB">
        <w:rPr>
          <w:rFonts w:ascii="Times New Roman" w:hAnsi="Times New Roman" w:cs="Times New Roman"/>
          <w:sz w:val="24"/>
          <w:szCs w:val="24"/>
        </w:rPr>
        <w:t xml:space="preserve"> and strait was still in place.</w:t>
      </w:r>
    </w:p>
    <w:p w14:paraId="775190FA" w14:textId="77777777" w:rsidR="00260BFB" w:rsidRDefault="00260BFB" w:rsidP="00015CAB">
      <w:pPr>
        <w:ind w:firstLine="720"/>
        <w:rPr>
          <w:rFonts w:ascii="Times New Roman" w:hAnsi="Times New Roman" w:cs="Times New Roman"/>
          <w:sz w:val="24"/>
          <w:szCs w:val="24"/>
        </w:rPr>
      </w:pPr>
      <w:r w:rsidRPr="00260BFB">
        <w:rPr>
          <w:rFonts w:ascii="Times New Roman" w:hAnsi="Times New Roman" w:cs="Times New Roman"/>
          <w:sz w:val="24"/>
          <w:szCs w:val="24"/>
        </w:rPr>
        <w:t xml:space="preserve">The Russian Czar, who was referred to as Peter the </w:t>
      </w:r>
      <w:r>
        <w:rPr>
          <w:rFonts w:ascii="Times New Roman" w:hAnsi="Times New Roman" w:cs="Times New Roman"/>
          <w:sz w:val="24"/>
          <w:szCs w:val="24"/>
        </w:rPr>
        <w:t>Mighty, from the year 1682 to</w:t>
      </w:r>
      <w:r w:rsidRPr="00260BFB">
        <w:rPr>
          <w:rFonts w:ascii="Times New Roman" w:hAnsi="Times New Roman" w:cs="Times New Roman"/>
          <w:sz w:val="24"/>
          <w:szCs w:val="24"/>
        </w:rPr>
        <w:t xml:space="preserve"> the year 1725, ordered an investigation of the eastern frontiers of the Empire of Russia in the course of the 18th century. To be in command of the excursion to the Strait of Bering, he hired Vitus Bering a Danish explorer. Prior to the trip, Siberian maps occasionally showed a vast landmass going across the mass of water from the Peninsula in Chukchi; nevertheless, by the start of the seventeen hundreds, there had been no confirmed accounts of travel over the strait.</w:t>
      </w:r>
      <w:r w:rsidRPr="00260BFB">
        <w:t xml:space="preserve"> </w:t>
      </w:r>
      <w:r w:rsidRPr="00260BFB">
        <w:rPr>
          <w:rFonts w:ascii="Times New Roman" w:hAnsi="Times New Roman" w:cs="Times New Roman"/>
          <w:sz w:val="24"/>
          <w:szCs w:val="24"/>
        </w:rPr>
        <w:t>What a majority of the Peninsula Chukchi residents previously knew was substantiated by Bering's two expeditions, the first occurring in the year 1724 and the second taking place in the year 1741</w:t>
      </w:r>
      <w:r w:rsidR="00944CA8">
        <w:rPr>
          <w:rStyle w:val="FootnoteReference"/>
          <w:rFonts w:ascii="Times New Roman" w:hAnsi="Times New Roman" w:cs="Times New Roman"/>
          <w:sz w:val="24"/>
          <w:szCs w:val="24"/>
        </w:rPr>
        <w:footnoteReference w:id="4"/>
      </w:r>
      <w:r w:rsidRPr="00260BFB">
        <w:rPr>
          <w:rFonts w:ascii="Times New Roman" w:hAnsi="Times New Roman" w:cs="Times New Roman"/>
          <w:sz w:val="24"/>
          <w:szCs w:val="24"/>
        </w:rPr>
        <w:t>. Individuals who had been travelling and trading over the Strait of Bering for many thousands of years knew there had been</w:t>
      </w:r>
      <w:r w:rsidR="009A3325">
        <w:rPr>
          <w:rFonts w:ascii="Times New Roman" w:hAnsi="Times New Roman" w:cs="Times New Roman"/>
          <w:sz w:val="24"/>
          <w:szCs w:val="24"/>
        </w:rPr>
        <w:t xml:space="preserve"> some</w:t>
      </w:r>
      <w:r w:rsidRPr="00260BFB">
        <w:rPr>
          <w:rFonts w:ascii="Times New Roman" w:hAnsi="Times New Roman" w:cs="Times New Roman"/>
          <w:sz w:val="24"/>
          <w:szCs w:val="24"/>
        </w:rPr>
        <w:t xml:space="preserve"> land and even inhabitants on the other side of the water-mass. Captain Cook James of England was the next explorer to affirm the existence of modern-day Alaska. He created thorough charts of the Alaskan coast during his trip in the year 1778. His research's findings contributed to greater public awareness of the region in the Strait of Bering. Theoretical accounts of human movements between </w:t>
      </w:r>
      <w:r w:rsidR="009A3325">
        <w:rPr>
          <w:rFonts w:ascii="Times New Roman" w:hAnsi="Times New Roman" w:cs="Times New Roman"/>
          <w:sz w:val="24"/>
          <w:szCs w:val="24"/>
        </w:rPr>
        <w:t xml:space="preserve">the </w:t>
      </w:r>
      <w:r w:rsidRPr="00260BFB">
        <w:rPr>
          <w:rFonts w:ascii="Times New Roman" w:hAnsi="Times New Roman" w:cs="Times New Roman"/>
          <w:sz w:val="24"/>
          <w:szCs w:val="24"/>
        </w:rPr>
        <w:t>North</w:t>
      </w:r>
      <w:r w:rsidR="009A3325">
        <w:rPr>
          <w:rFonts w:ascii="Times New Roman" w:hAnsi="Times New Roman" w:cs="Times New Roman"/>
          <w:sz w:val="24"/>
          <w:szCs w:val="24"/>
        </w:rPr>
        <w:t>ern parts of</w:t>
      </w:r>
      <w:r w:rsidRPr="00260BFB">
        <w:rPr>
          <w:rFonts w:ascii="Times New Roman" w:hAnsi="Times New Roman" w:cs="Times New Roman"/>
          <w:sz w:val="24"/>
          <w:szCs w:val="24"/>
        </w:rPr>
        <w:t xml:space="preserve"> America and Asia and vice versa gained traction as word of Cook's and Bering's expeditions spread to Europe, Russia, as well as other regions of the globe.</w:t>
      </w:r>
    </w:p>
    <w:p w14:paraId="0F33B6D7" w14:textId="77777777" w:rsidR="00260BFB" w:rsidRPr="00015CAB" w:rsidRDefault="00C72613" w:rsidP="00015CAB">
      <w:pPr>
        <w:jc w:val="center"/>
        <w:rPr>
          <w:rFonts w:ascii="Times New Roman" w:hAnsi="Times New Roman" w:cs="Times New Roman"/>
          <w:b/>
          <w:sz w:val="24"/>
          <w:szCs w:val="24"/>
        </w:rPr>
      </w:pPr>
      <w:r w:rsidRPr="00015CAB">
        <w:rPr>
          <w:rFonts w:ascii="Times New Roman" w:hAnsi="Times New Roman" w:cs="Times New Roman"/>
          <w:b/>
          <w:sz w:val="24"/>
          <w:szCs w:val="24"/>
        </w:rPr>
        <w:t>The Theoretical Perspective</w:t>
      </w:r>
      <w:r w:rsidR="00260BFB" w:rsidRPr="00015CAB">
        <w:rPr>
          <w:rFonts w:ascii="Times New Roman" w:hAnsi="Times New Roman" w:cs="Times New Roman"/>
          <w:b/>
          <w:sz w:val="24"/>
          <w:szCs w:val="24"/>
        </w:rPr>
        <w:t xml:space="preserve"> of the Bering Land Bridge</w:t>
      </w:r>
    </w:p>
    <w:p w14:paraId="4DFA1EDC" w14:textId="77777777" w:rsidR="00260BFB" w:rsidRDefault="009A3325" w:rsidP="00015CAB">
      <w:pPr>
        <w:ind w:firstLine="720"/>
        <w:rPr>
          <w:rFonts w:ascii="Times New Roman" w:hAnsi="Times New Roman" w:cs="Times New Roman"/>
          <w:sz w:val="24"/>
          <w:szCs w:val="24"/>
        </w:rPr>
      </w:pPr>
      <w:r w:rsidRPr="009A3325">
        <w:rPr>
          <w:rFonts w:ascii="Times New Roman" w:hAnsi="Times New Roman" w:cs="Times New Roman"/>
          <w:sz w:val="24"/>
          <w:szCs w:val="24"/>
        </w:rPr>
        <w:lastRenderedPageBreak/>
        <w:t>The discovery of a strait separating the Northern parts of America from Asia sparked speculation about the existence of a vast plain connecting the two land masses. N</w:t>
      </w:r>
      <w:r w:rsidR="00A33AE7">
        <w:rPr>
          <w:rFonts w:ascii="Times New Roman" w:hAnsi="Times New Roman" w:cs="Times New Roman"/>
          <w:sz w:val="24"/>
          <w:szCs w:val="24"/>
        </w:rPr>
        <w:t>aturalists and Scientists from America</w:t>
      </w:r>
      <w:r w:rsidRPr="009A3325">
        <w:rPr>
          <w:rFonts w:ascii="Times New Roman" w:hAnsi="Times New Roman" w:cs="Times New Roman"/>
          <w:sz w:val="24"/>
          <w:szCs w:val="24"/>
        </w:rPr>
        <w:t> began exploring ancient sites on the eastern coast of the country in the early eighteenth century, gradually making their way westward. These early archaeologists' discoveries revealed that individuals had not come from Northern America and instead had colonized the region from somewhere else. Nevertheless, it was unknown where they came from and the manner by which they came.</w:t>
      </w:r>
      <w:r>
        <w:rPr>
          <w:rFonts w:ascii="Times New Roman" w:hAnsi="Times New Roman" w:cs="Times New Roman"/>
          <w:sz w:val="24"/>
          <w:szCs w:val="24"/>
        </w:rPr>
        <w:t xml:space="preserve"> Due to </w:t>
      </w:r>
      <w:r w:rsidRPr="009A3325">
        <w:rPr>
          <w:rFonts w:ascii="Times New Roman" w:hAnsi="Times New Roman" w:cs="Times New Roman"/>
          <w:sz w:val="24"/>
          <w:szCs w:val="24"/>
        </w:rPr>
        <w:t>conflicting evidence, studies, debates, and inquiries about the population of Northern America came to a halt from around the years 1890 and 1925.</w:t>
      </w:r>
      <w:r w:rsidR="00A33AE7" w:rsidRPr="00A33AE7">
        <w:t xml:space="preserve"> </w:t>
      </w:r>
      <w:r w:rsidR="00A33AE7" w:rsidRPr="00A33AE7">
        <w:rPr>
          <w:rFonts w:ascii="Times New Roman" w:hAnsi="Times New Roman" w:cs="Times New Roman"/>
          <w:sz w:val="24"/>
          <w:szCs w:val="24"/>
        </w:rPr>
        <w:t>It was not until the middle of the year 1920 that researchers started looking again for signs of human migration to Northern America.</w:t>
      </w:r>
      <w:r w:rsidR="00A33AE7" w:rsidRPr="00A33AE7">
        <w:t xml:space="preserve"> </w:t>
      </w:r>
      <w:r w:rsidR="00A33AE7" w:rsidRPr="00A33AE7">
        <w:rPr>
          <w:rFonts w:ascii="Times New Roman" w:hAnsi="Times New Roman" w:cs="Times New Roman"/>
          <w:sz w:val="24"/>
          <w:szCs w:val="24"/>
        </w:rPr>
        <w:t>Prior to obtaining a post with the Geological Community of the U.S. in the year 1942, Hopkins M. David completed his geology degree at the New Hampshire University</w:t>
      </w:r>
      <w:r w:rsidR="000917E6">
        <w:rPr>
          <w:rStyle w:val="FootnoteReference"/>
          <w:rFonts w:ascii="Times New Roman" w:hAnsi="Times New Roman" w:cs="Times New Roman"/>
          <w:sz w:val="24"/>
          <w:szCs w:val="24"/>
        </w:rPr>
        <w:footnoteReference w:id="5"/>
      </w:r>
      <w:r w:rsidR="00A33AE7" w:rsidRPr="00A33AE7">
        <w:rPr>
          <w:rFonts w:ascii="Times New Roman" w:hAnsi="Times New Roman" w:cs="Times New Roman"/>
          <w:sz w:val="24"/>
          <w:szCs w:val="24"/>
        </w:rPr>
        <w:t>. His initial visit to Alaska sowed the germ of his interest with the region's untamed and breathtaking scenery. Hopkins usually spent the summer months throughout his life on the Seward Peninsular conducting geological studies in the region that would eventually become the reserve. In addition to his numerous significant contributions to the exploration of land bridge at Bering, he worked with numerous academicians and scientists to achieve ground-breaking findings concerning the Land Bridge of Bering and contributed to the publishing of two authorships that included research-papers authored by experts from a variety of disciplines.</w:t>
      </w:r>
    </w:p>
    <w:p w14:paraId="0F7EC613" w14:textId="77777777" w:rsidR="00A33AE7" w:rsidRDefault="004D16DB" w:rsidP="00015CAB">
      <w:pPr>
        <w:ind w:firstLine="720"/>
        <w:rPr>
          <w:rFonts w:ascii="Times New Roman" w:hAnsi="Times New Roman" w:cs="Times New Roman"/>
          <w:sz w:val="24"/>
          <w:szCs w:val="24"/>
        </w:rPr>
      </w:pPr>
      <w:r w:rsidRPr="004D16DB">
        <w:rPr>
          <w:rFonts w:ascii="Times New Roman" w:hAnsi="Times New Roman" w:cs="Times New Roman"/>
          <w:sz w:val="24"/>
          <w:szCs w:val="24"/>
        </w:rPr>
        <w:t xml:space="preserve">The various plant species that may have been present on the Bering Strait have become the subject of decades of scientific speculation. Some researchers hypothesized that the landmass supported homogeneous vegetation like that of the present-day polar plain. Hopkins and a number of other researchers were sure that a more diversified flora had existed along the landmass, with vegetation responding to changes in altitude and the presence of groundwater. The age of vegetation preserved in a layer of volcanic ash from an eruption at the Mountain of Devil eighteen thousand years back was determined by Hopkins in collaboration </w:t>
      </w:r>
      <w:r>
        <w:rPr>
          <w:rFonts w:ascii="Times New Roman" w:hAnsi="Times New Roman" w:cs="Times New Roman"/>
          <w:sz w:val="24"/>
          <w:szCs w:val="24"/>
        </w:rPr>
        <w:t xml:space="preserve">with Victoria Wolf </w:t>
      </w:r>
      <w:proofErr w:type="spellStart"/>
      <w:r>
        <w:rPr>
          <w:rFonts w:ascii="Times New Roman" w:hAnsi="Times New Roman" w:cs="Times New Roman"/>
          <w:sz w:val="24"/>
          <w:szCs w:val="24"/>
        </w:rPr>
        <w:t>Goetcheus</w:t>
      </w:r>
      <w:proofErr w:type="spellEnd"/>
      <w:r>
        <w:rPr>
          <w:rFonts w:ascii="Times New Roman" w:hAnsi="Times New Roman" w:cs="Times New Roman"/>
          <w:sz w:val="24"/>
          <w:szCs w:val="24"/>
        </w:rPr>
        <w:t>, </w:t>
      </w:r>
      <w:proofErr w:type="spellStart"/>
      <w:r w:rsidRPr="004D16DB">
        <w:rPr>
          <w:rFonts w:ascii="Times New Roman" w:hAnsi="Times New Roman" w:cs="Times New Roman"/>
          <w:sz w:val="24"/>
          <w:szCs w:val="24"/>
        </w:rPr>
        <w:t>Hofle</w:t>
      </w:r>
      <w:proofErr w:type="spellEnd"/>
      <w:r w:rsidRPr="004D16DB">
        <w:rPr>
          <w:rFonts w:ascii="Times New Roman" w:hAnsi="Times New Roman" w:cs="Times New Roman"/>
          <w:sz w:val="24"/>
          <w:szCs w:val="24"/>
        </w:rPr>
        <w:t xml:space="preserve"> Claudia, and Mary Edwards</w:t>
      </w:r>
      <w:r w:rsidR="000917E6">
        <w:rPr>
          <w:rStyle w:val="FootnoteReference"/>
          <w:rFonts w:ascii="Times New Roman" w:hAnsi="Times New Roman" w:cs="Times New Roman"/>
          <w:sz w:val="24"/>
          <w:szCs w:val="24"/>
        </w:rPr>
        <w:footnoteReference w:id="6"/>
      </w:r>
      <w:r w:rsidRPr="004D16DB">
        <w:rPr>
          <w:rFonts w:ascii="Times New Roman" w:hAnsi="Times New Roman" w:cs="Times New Roman"/>
          <w:sz w:val="24"/>
          <w:szCs w:val="24"/>
        </w:rPr>
        <w:t>. The dating of the plant material discovered in the ashes matched the time since the land bridge's previous projected opening.</w:t>
      </w:r>
      <w:r w:rsidRPr="004D16DB">
        <w:t xml:space="preserve"> </w:t>
      </w:r>
      <w:r w:rsidRPr="004D16DB">
        <w:rPr>
          <w:rFonts w:ascii="Times New Roman" w:hAnsi="Times New Roman" w:cs="Times New Roman"/>
          <w:sz w:val="24"/>
          <w:szCs w:val="24"/>
        </w:rPr>
        <w:t>What could have formed the midsection of the Bering Strait (from south to north) eighteen thousand years back was completely covered in ash. Their research results contributed to confirming that there was a wider variety of flora on the strait than had previously been believed.</w:t>
      </w:r>
      <w:r w:rsidRPr="004D16DB">
        <w:t xml:space="preserve"> </w:t>
      </w:r>
      <w:r w:rsidRPr="004D16DB">
        <w:rPr>
          <w:rFonts w:ascii="Times New Roman" w:hAnsi="Times New Roman" w:cs="Times New Roman"/>
          <w:sz w:val="24"/>
          <w:szCs w:val="24"/>
        </w:rPr>
        <w:t xml:space="preserve">Hopkins possessed a unique talent for fostering relationships amongst academicians and scientists and researchers from various disciplines and heritages. In order to support the </w:t>
      </w:r>
      <w:proofErr w:type="spellStart"/>
      <w:r w:rsidRPr="004D16DB">
        <w:rPr>
          <w:rFonts w:ascii="Times New Roman" w:hAnsi="Times New Roman" w:cs="Times New Roman"/>
          <w:sz w:val="24"/>
          <w:szCs w:val="24"/>
        </w:rPr>
        <w:t>the</w:t>
      </w:r>
      <w:proofErr w:type="spellEnd"/>
      <w:r w:rsidRPr="004D16DB">
        <w:rPr>
          <w:rFonts w:ascii="Times New Roman" w:hAnsi="Times New Roman" w:cs="Times New Roman"/>
          <w:sz w:val="24"/>
          <w:szCs w:val="24"/>
        </w:rPr>
        <w:t xml:space="preserve"> theoretical account of the Bering Land Bridge, he connected studies from a wide range of fields. Hopkins made contact with scholars and scientists working on the Peninsula of Chukotka and shared their findings with those working on the Peninsula of Seward. He understood that collaborative research was necessary to fully comprehend Beringia. His enthusiasm for the Land </w:t>
      </w:r>
      <w:r w:rsidRPr="004D16DB">
        <w:rPr>
          <w:rFonts w:ascii="Times New Roman" w:hAnsi="Times New Roman" w:cs="Times New Roman"/>
          <w:sz w:val="24"/>
          <w:szCs w:val="24"/>
        </w:rPr>
        <w:lastRenderedPageBreak/>
        <w:t>Bridge played a crucial role in both the establishment of the National Reserve of the Bering Strait and the growth of the theoretical account of the Land Bridge.</w:t>
      </w:r>
    </w:p>
    <w:p w14:paraId="0D818CD0" w14:textId="3162D09B" w:rsidR="00EC79BF" w:rsidRDefault="00EC79BF" w:rsidP="00015CAB">
      <w:pPr>
        <w:ind w:firstLine="720"/>
        <w:rPr>
          <w:rFonts w:ascii="Times New Roman" w:hAnsi="Times New Roman" w:cs="Times New Roman"/>
          <w:sz w:val="24"/>
          <w:szCs w:val="24"/>
        </w:rPr>
      </w:pPr>
      <w:r w:rsidRPr="00EC79BF">
        <w:rPr>
          <w:rFonts w:ascii="Times New Roman" w:hAnsi="Times New Roman" w:cs="Times New Roman"/>
          <w:sz w:val="24"/>
          <w:szCs w:val="24"/>
        </w:rPr>
        <w:t>Up until recently, it was presumed that the very last phase of the Bering Land Bridge appearance ended around fourteen thousand years back and that by that period, humanity had undoubtedly traversed the Bering Strait. Recent research on dated sediment cores off of the Be</w:t>
      </w:r>
      <w:r>
        <w:rPr>
          <w:rFonts w:ascii="Times New Roman" w:hAnsi="Times New Roman" w:cs="Times New Roman"/>
          <w:sz w:val="24"/>
          <w:szCs w:val="24"/>
        </w:rPr>
        <w:t>ring and Chukchi Ocean floors i</w:t>
      </w:r>
      <w:r w:rsidRPr="00EC79BF">
        <w:rPr>
          <w:rFonts w:ascii="Times New Roman" w:hAnsi="Times New Roman" w:cs="Times New Roman"/>
          <w:sz w:val="24"/>
          <w:szCs w:val="24"/>
        </w:rPr>
        <w:t xml:space="preserve">ndicates that the bridge of land was not completely submerged until about eleven thousand years ago. Long streaks of dated bowhead whales and marine </w:t>
      </w:r>
      <w:proofErr w:type="spellStart"/>
      <w:r w:rsidRPr="00EC79BF">
        <w:rPr>
          <w:rFonts w:ascii="Times New Roman" w:hAnsi="Times New Roman" w:cs="Times New Roman"/>
          <w:sz w:val="24"/>
          <w:szCs w:val="24"/>
        </w:rPr>
        <w:t>molluscs</w:t>
      </w:r>
      <w:proofErr w:type="spellEnd"/>
      <w:r w:rsidRPr="00EC79BF">
        <w:rPr>
          <w:rFonts w:ascii="Times New Roman" w:hAnsi="Times New Roman" w:cs="Times New Roman"/>
          <w:sz w:val="24"/>
          <w:szCs w:val="24"/>
        </w:rPr>
        <w:t> that first arrived in the Bering Sea first from Pacific immediately after this period provide evidence in favor of the later period. Therefore, the timeframe of the land bridge's inundation and exposure did not affect the earliest human colonization and migration across the land bridge into Northern America.</w:t>
      </w:r>
      <w:r w:rsidRPr="00EC79BF">
        <w:t xml:space="preserve"> </w:t>
      </w:r>
      <w:r w:rsidRPr="00EC79BF">
        <w:rPr>
          <w:rFonts w:ascii="Times New Roman" w:hAnsi="Times New Roman" w:cs="Times New Roman"/>
          <w:sz w:val="24"/>
          <w:szCs w:val="24"/>
        </w:rPr>
        <w:t>It is upon archaeological researchers to determine the exact chronology of this significant occurrence </w:t>
      </w:r>
      <w:r>
        <w:rPr>
          <w:rFonts w:ascii="Times New Roman" w:hAnsi="Times New Roman" w:cs="Times New Roman"/>
          <w:sz w:val="24"/>
          <w:szCs w:val="24"/>
        </w:rPr>
        <w:t>in Beringia’s</w:t>
      </w:r>
      <w:r w:rsidRPr="00EC79BF">
        <w:rPr>
          <w:rFonts w:ascii="Times New Roman" w:hAnsi="Times New Roman" w:cs="Times New Roman"/>
          <w:sz w:val="24"/>
          <w:szCs w:val="24"/>
        </w:rPr>
        <w:t xml:space="preserve"> prehistoric past.</w:t>
      </w:r>
      <w:r w:rsidRPr="00EC79BF">
        <w:t xml:space="preserve"> </w:t>
      </w:r>
      <w:r w:rsidRPr="00EC79BF">
        <w:rPr>
          <w:rFonts w:ascii="Times New Roman" w:hAnsi="Times New Roman" w:cs="Times New Roman"/>
          <w:sz w:val="24"/>
          <w:szCs w:val="24"/>
        </w:rPr>
        <w:t>Presently, Beringia functions as a shipping channel rather than a land bridge</w:t>
      </w:r>
      <w:r w:rsidR="000917E6">
        <w:rPr>
          <w:rStyle w:val="FootnoteReference"/>
          <w:rFonts w:ascii="Times New Roman" w:hAnsi="Times New Roman" w:cs="Times New Roman"/>
          <w:sz w:val="24"/>
          <w:szCs w:val="24"/>
        </w:rPr>
        <w:footnoteReference w:id="7"/>
      </w:r>
      <w:r w:rsidRPr="00EC79BF">
        <w:rPr>
          <w:rFonts w:ascii="Times New Roman" w:hAnsi="Times New Roman" w:cs="Times New Roman"/>
          <w:sz w:val="24"/>
          <w:szCs w:val="24"/>
        </w:rPr>
        <w:t xml:space="preserve">. Although the Strait of Bering is just eighty km broad, a few individuals have dangerously crossed its fluctuating sea ice. The connection between the Arctic and Pacific Oceans has become more significant over the last eleven thousand years. The Bering land-bridge will inevitably rise again when glaciation advance from across landmasses and ocean level falls, if nature proceeds </w:t>
      </w:r>
      <w:proofErr w:type="gramStart"/>
      <w:r w:rsidRPr="00EC79BF">
        <w:rPr>
          <w:rFonts w:ascii="Times New Roman" w:hAnsi="Times New Roman" w:cs="Times New Roman"/>
          <w:sz w:val="24"/>
          <w:szCs w:val="24"/>
        </w:rPr>
        <w:t>as</w:t>
      </w:r>
      <w:proofErr w:type="gramEnd"/>
      <w:r w:rsidRPr="00EC79BF">
        <w:rPr>
          <w:rFonts w:ascii="Times New Roman" w:hAnsi="Times New Roman" w:cs="Times New Roman"/>
          <w:sz w:val="24"/>
          <w:szCs w:val="24"/>
        </w:rPr>
        <w:t xml:space="preserve"> it usually does. It is yet too early to say if the consequences of global warming brought on by human activity will alter that natural sequence of </w:t>
      </w:r>
      <w:r w:rsidR="001716BD" w:rsidRPr="00EC79BF">
        <w:rPr>
          <w:rFonts w:ascii="Times New Roman" w:hAnsi="Times New Roman" w:cs="Times New Roman"/>
          <w:sz w:val="24"/>
          <w:szCs w:val="24"/>
        </w:rPr>
        <w:t>occurrences</w:t>
      </w:r>
      <w:r w:rsidRPr="00EC79BF">
        <w:rPr>
          <w:rFonts w:ascii="Times New Roman" w:hAnsi="Times New Roman" w:cs="Times New Roman"/>
          <w:sz w:val="24"/>
          <w:szCs w:val="24"/>
        </w:rPr>
        <w:t>.</w:t>
      </w:r>
    </w:p>
    <w:p w14:paraId="3E03CD19" w14:textId="77777777" w:rsidR="004D16DB" w:rsidRPr="00015CAB" w:rsidRDefault="00101AF9" w:rsidP="00015CAB">
      <w:pPr>
        <w:jc w:val="center"/>
        <w:rPr>
          <w:rFonts w:ascii="Times New Roman" w:hAnsi="Times New Roman" w:cs="Times New Roman"/>
          <w:b/>
          <w:sz w:val="24"/>
          <w:szCs w:val="24"/>
        </w:rPr>
      </w:pPr>
      <w:r w:rsidRPr="00015CAB">
        <w:rPr>
          <w:rFonts w:ascii="Times New Roman" w:hAnsi="Times New Roman" w:cs="Times New Roman"/>
          <w:b/>
          <w:sz w:val="24"/>
          <w:szCs w:val="24"/>
        </w:rPr>
        <w:t>Significance of the Bering Land Bridge</w:t>
      </w:r>
    </w:p>
    <w:p w14:paraId="32E00123" w14:textId="77777777" w:rsidR="00CC05FA" w:rsidRDefault="00CC05FA" w:rsidP="00015CAB">
      <w:pPr>
        <w:ind w:firstLine="720"/>
        <w:rPr>
          <w:rFonts w:ascii="Times New Roman" w:hAnsi="Times New Roman" w:cs="Times New Roman"/>
          <w:sz w:val="24"/>
          <w:szCs w:val="24"/>
        </w:rPr>
      </w:pPr>
      <w:r w:rsidRPr="00CC05FA">
        <w:rPr>
          <w:rFonts w:ascii="Times New Roman" w:hAnsi="Times New Roman" w:cs="Times New Roman"/>
          <w:sz w:val="24"/>
          <w:szCs w:val="24"/>
        </w:rPr>
        <w:t>Whether by evolution or immigration, the Bering land Bridge has had an impact on a variety of living forms besides mammals, such as invertebrate and plant groups, the latter of which includes pathogenic organisms carried by mammalian species as well as insects. When it comes to the emergence and spread of people through immigration, the land bridge has been crucial. Our predecessors originated in Africa, where they later spread to regions of Eurasia with temperate climates, much like the ancestors of elephants</w:t>
      </w:r>
      <w:r w:rsidR="000A7CB9">
        <w:rPr>
          <w:rStyle w:val="FootnoteReference"/>
          <w:rFonts w:ascii="Times New Roman" w:hAnsi="Times New Roman" w:cs="Times New Roman"/>
          <w:sz w:val="24"/>
          <w:szCs w:val="24"/>
        </w:rPr>
        <w:footnoteReference w:id="8"/>
      </w:r>
      <w:r w:rsidRPr="00CC05FA">
        <w:rPr>
          <w:rFonts w:ascii="Times New Roman" w:hAnsi="Times New Roman" w:cs="Times New Roman"/>
          <w:sz w:val="24"/>
          <w:szCs w:val="24"/>
        </w:rPr>
        <w:t>. Some individuals began one of humanity's most extraordinary endeavors years ago, and possibly even earlier, when they discovered how to survive in the extreme north. They created safe homes and specialized skin clothes using hand-crafted items composed of moss, fiber, wood, sinew, bone, and stone.</w:t>
      </w:r>
      <w:r w:rsidRPr="00CC05FA">
        <w:t xml:space="preserve"> </w:t>
      </w:r>
      <w:r w:rsidRPr="00CC05FA">
        <w:rPr>
          <w:rFonts w:ascii="Times New Roman" w:hAnsi="Times New Roman" w:cs="Times New Roman"/>
          <w:sz w:val="24"/>
          <w:szCs w:val="24"/>
        </w:rPr>
        <w:t>They mastered the art of controlling fire, using alternate fuels like animal waste, finely crushed bone, and oil or fat in places devoid of woody vegetation. They developed skills for moving through ice and snow, and they might have created watercraft to navigate icy rivers. They also developed coping mechanisms for the prolonged winter darkness.</w:t>
      </w:r>
      <w:r w:rsidRPr="00CC05FA">
        <w:t xml:space="preserve"> </w:t>
      </w:r>
      <w:r w:rsidRPr="00CC05FA">
        <w:rPr>
          <w:rFonts w:ascii="Times New Roman" w:hAnsi="Times New Roman" w:cs="Times New Roman"/>
          <w:sz w:val="24"/>
          <w:szCs w:val="24"/>
        </w:rPr>
        <w:t xml:space="preserve">A majority of the sciences and arts that we practice now were known and practiced by these immigrants. They had extensive expertise in biology, including the uses of various plants as food and medicine as well as the behaviors and physiology of several animals. They were excellent at locating deposits of rock that could be ground into colors and flaked into implements. By transmitting oral information </w:t>
      </w:r>
      <w:r w:rsidRPr="00CC05FA">
        <w:rPr>
          <w:rFonts w:ascii="Times New Roman" w:hAnsi="Times New Roman" w:cs="Times New Roman"/>
          <w:sz w:val="24"/>
          <w:szCs w:val="24"/>
        </w:rPr>
        <w:lastRenderedPageBreak/>
        <w:t>and histories from one age to the next, they were presumably excellent storytellers who kept themselves amused and enlightened.</w:t>
      </w:r>
    </w:p>
    <w:p w14:paraId="56987960" w14:textId="77777777" w:rsidR="00CC05FA" w:rsidRDefault="00CC05FA" w:rsidP="00015CAB">
      <w:pPr>
        <w:ind w:firstLine="720"/>
        <w:rPr>
          <w:rFonts w:ascii="Times New Roman" w:hAnsi="Times New Roman" w:cs="Times New Roman"/>
          <w:sz w:val="24"/>
          <w:szCs w:val="24"/>
        </w:rPr>
      </w:pPr>
      <w:r w:rsidRPr="00CC05FA">
        <w:rPr>
          <w:rFonts w:ascii="Times New Roman" w:hAnsi="Times New Roman" w:cs="Times New Roman"/>
          <w:sz w:val="24"/>
          <w:szCs w:val="24"/>
        </w:rPr>
        <w:t>Although it is not well </w:t>
      </w:r>
      <w:proofErr w:type="gramStart"/>
      <w:r w:rsidRPr="00CC05FA">
        <w:rPr>
          <w:rFonts w:ascii="Times New Roman" w:hAnsi="Times New Roman" w:cs="Times New Roman"/>
          <w:sz w:val="24"/>
          <w:szCs w:val="24"/>
        </w:rPr>
        <w:t>know</w:t>
      </w:r>
      <w:proofErr w:type="gramEnd"/>
      <w:r w:rsidRPr="00CC05FA">
        <w:rPr>
          <w:rFonts w:ascii="Times New Roman" w:hAnsi="Times New Roman" w:cs="Times New Roman"/>
          <w:sz w:val="24"/>
          <w:szCs w:val="24"/>
        </w:rPr>
        <w:t xml:space="preserve"> when immigrants first entered Beringia and made a permanent home there, the development of the Land Bridge gave them access to the continent of Northern America. The oldest conclusive proof of immigrant habitation dates to the final decades of the final glacial epoch, as far as fourteen thousand years back in the western parts of the land bridge and twelve thousand years back in the eastern region.</w:t>
      </w:r>
      <w:r w:rsidR="00760DEE" w:rsidRPr="00760DEE">
        <w:t xml:space="preserve"> </w:t>
      </w:r>
      <w:r w:rsidR="00760DEE" w:rsidRPr="00760DEE">
        <w:rPr>
          <w:rFonts w:ascii="Times New Roman" w:hAnsi="Times New Roman" w:cs="Times New Roman"/>
          <w:sz w:val="24"/>
          <w:szCs w:val="24"/>
        </w:rPr>
        <w:t>However, more than a couple of centuries ago, Asian immigrants arrived in the Northern regions of America across the Bering land bridge, mostly as unskilled male</w:t>
      </w:r>
      <w:r w:rsidR="00760DEE">
        <w:rPr>
          <w:rFonts w:ascii="Times New Roman" w:hAnsi="Times New Roman" w:cs="Times New Roman"/>
          <w:sz w:val="24"/>
          <w:szCs w:val="24"/>
        </w:rPr>
        <w:t xml:space="preserve"> workers who farmed, mined, and </w:t>
      </w:r>
      <w:r w:rsidR="00760DEE" w:rsidRPr="00760DEE">
        <w:rPr>
          <w:rFonts w:ascii="Times New Roman" w:hAnsi="Times New Roman" w:cs="Times New Roman"/>
          <w:sz w:val="24"/>
          <w:szCs w:val="24"/>
        </w:rPr>
        <w:t>constructed railroads.  They equally withstood decades of officially approved racial discrimination</w:t>
      </w:r>
      <w:r w:rsidR="000A7CB9">
        <w:rPr>
          <w:rStyle w:val="FootnoteReference"/>
          <w:rFonts w:ascii="Times New Roman" w:hAnsi="Times New Roman" w:cs="Times New Roman"/>
          <w:sz w:val="24"/>
          <w:szCs w:val="24"/>
        </w:rPr>
        <w:footnoteReference w:id="9"/>
      </w:r>
      <w:r w:rsidR="00760DEE" w:rsidRPr="00760DEE">
        <w:rPr>
          <w:rFonts w:ascii="Times New Roman" w:hAnsi="Times New Roman" w:cs="Times New Roman"/>
          <w:sz w:val="24"/>
          <w:szCs w:val="24"/>
        </w:rPr>
        <w:t>.</w:t>
      </w:r>
      <w:r w:rsidR="00760DEE" w:rsidRPr="00760DEE">
        <w:t xml:space="preserve"> </w:t>
      </w:r>
      <w:r w:rsidR="00760DEE" w:rsidRPr="00760DEE">
        <w:rPr>
          <w:rFonts w:ascii="Times New Roman" w:hAnsi="Times New Roman" w:cs="Times New Roman"/>
          <w:sz w:val="24"/>
          <w:szCs w:val="24"/>
        </w:rPr>
        <w:t>Asian Americans currently compose the quickest-growing, highest-earning, and most learned racial community in the country. They cherish career success, hard work, parenthood, and marriage, more than the average American because they are happier with their life, their income, and the future of the nation. They compose the predominant ethnic or racial subgroup in the U.S. that is highly likely to live in mixed-race areas and to marry outside their own race. These achievements in social assimilation and economic prosperity in the U.S. have been made possible by immigrant routes such as the Bering Land Bridge and a community that is still predominately immigrant.</w:t>
      </w:r>
    </w:p>
    <w:p w14:paraId="327533AA" w14:textId="77777777" w:rsidR="00760DEE" w:rsidRPr="00015CAB" w:rsidRDefault="00760DEE" w:rsidP="00015CAB">
      <w:pPr>
        <w:jc w:val="center"/>
        <w:rPr>
          <w:rFonts w:ascii="Times New Roman" w:hAnsi="Times New Roman" w:cs="Times New Roman"/>
          <w:b/>
          <w:sz w:val="24"/>
          <w:szCs w:val="24"/>
        </w:rPr>
      </w:pPr>
      <w:r w:rsidRPr="00015CAB">
        <w:rPr>
          <w:rFonts w:ascii="Times New Roman" w:hAnsi="Times New Roman" w:cs="Times New Roman"/>
          <w:b/>
          <w:sz w:val="24"/>
          <w:szCs w:val="24"/>
        </w:rPr>
        <w:t>Significance of the Bering Land Bridge and other Immigrant Points of Entry to the Modern World</w:t>
      </w:r>
    </w:p>
    <w:p w14:paraId="554BC7CA" w14:textId="77777777" w:rsidR="00101AF9" w:rsidRDefault="00760DEE" w:rsidP="00015CAB">
      <w:pPr>
        <w:ind w:firstLine="720"/>
        <w:rPr>
          <w:rFonts w:ascii="Times New Roman" w:hAnsi="Times New Roman" w:cs="Times New Roman"/>
          <w:sz w:val="24"/>
          <w:szCs w:val="24"/>
        </w:rPr>
      </w:pPr>
      <w:r w:rsidRPr="00760DEE">
        <w:rPr>
          <w:rFonts w:ascii="Times New Roman" w:hAnsi="Times New Roman" w:cs="Times New Roman"/>
          <w:sz w:val="24"/>
          <w:szCs w:val="24"/>
        </w:rPr>
        <w:t>Owing to the multiple sites of entry, such as the Bering Land Bridge, the U.S. prides itself in being a country of immigrants, and indeed the U.S has a long and storied history of effectively assimilating individuals from throughout the globe. The prosperous economy and a lively, ever-evolving culture are both enhanced by the integration of immigrant communities and their progenies. In return, the immigrant groups have adopted an American integrity and sovereignty, protected the country by serving in its armed services, encouraged technical innovations, harvested its crops, and improved everything from America's universities to its cuisines, art, and music. Americans have also provided incentives for immigrant groups and their progenies to improve themselves and to seamlessly integrate into the American society.</w:t>
      </w:r>
      <w:r w:rsidR="00D26DEA" w:rsidRPr="00D26DEA">
        <w:t xml:space="preserve"> </w:t>
      </w:r>
      <w:r w:rsidR="00D26DEA" w:rsidRPr="00D26DEA">
        <w:rPr>
          <w:rFonts w:ascii="Times New Roman" w:hAnsi="Times New Roman" w:cs="Times New Roman"/>
          <w:sz w:val="24"/>
          <w:szCs w:val="24"/>
        </w:rPr>
        <w:t>In general, immigrant groups provide numerous contributions to the American economy. In some fields, they represent an overwhelming majority of the working force and perform at elevated rates. Because of their spatial mobility, localized economies are better able to deal with workforce shortages, minimizing hiccups that may otherwise undermine the economy</w:t>
      </w:r>
      <w:r w:rsidR="000A7CB9">
        <w:rPr>
          <w:rStyle w:val="FootnoteReference"/>
          <w:rFonts w:ascii="Times New Roman" w:hAnsi="Times New Roman" w:cs="Times New Roman"/>
          <w:sz w:val="24"/>
          <w:szCs w:val="24"/>
        </w:rPr>
        <w:footnoteReference w:id="10"/>
      </w:r>
      <w:r w:rsidR="00D26DEA" w:rsidRPr="00D26DEA">
        <w:rPr>
          <w:rFonts w:ascii="Times New Roman" w:hAnsi="Times New Roman" w:cs="Times New Roman"/>
          <w:sz w:val="24"/>
          <w:szCs w:val="24"/>
        </w:rPr>
        <w:t xml:space="preserve">. By increasing the </w:t>
      </w:r>
      <w:proofErr w:type="gramStart"/>
      <w:r w:rsidR="00D26DEA" w:rsidRPr="00D26DEA">
        <w:rPr>
          <w:rFonts w:ascii="Times New Roman" w:hAnsi="Times New Roman" w:cs="Times New Roman"/>
          <w:sz w:val="24"/>
          <w:szCs w:val="24"/>
        </w:rPr>
        <w:t>amount</w:t>
      </w:r>
      <w:proofErr w:type="gramEnd"/>
      <w:r w:rsidR="00D26DEA" w:rsidRPr="00D26DEA">
        <w:rPr>
          <w:rFonts w:ascii="Times New Roman" w:hAnsi="Times New Roman" w:cs="Times New Roman"/>
          <w:sz w:val="24"/>
          <w:szCs w:val="24"/>
        </w:rPr>
        <w:t xml:space="preserve"> of employees relative to those retiring and supporting the </w:t>
      </w:r>
      <w:r w:rsidR="00D26DEA" w:rsidRPr="00D26DEA">
        <w:rPr>
          <w:rFonts w:ascii="Times New Roman" w:hAnsi="Times New Roman" w:cs="Times New Roman"/>
          <w:sz w:val="24"/>
          <w:szCs w:val="24"/>
        </w:rPr>
        <w:lastRenderedPageBreak/>
        <w:t>Medicare and Social Security trust funding, immigrants' labor supports the elderly native-born populace. Additionally, the upward mobility of their offspring, who come from immigrant households, bodes well for the future of both their households and the American economy as a whole.</w:t>
      </w:r>
    </w:p>
    <w:p w14:paraId="573C71B7" w14:textId="77777777" w:rsidR="00D26DEA" w:rsidRPr="00015CAB" w:rsidRDefault="00D26DEA">
      <w:pPr>
        <w:rPr>
          <w:rFonts w:ascii="Times New Roman" w:hAnsi="Times New Roman" w:cs="Times New Roman"/>
          <w:i/>
          <w:sz w:val="24"/>
          <w:szCs w:val="24"/>
        </w:rPr>
      </w:pPr>
      <w:r w:rsidRPr="00015CAB">
        <w:rPr>
          <w:rFonts w:ascii="Times New Roman" w:hAnsi="Times New Roman" w:cs="Times New Roman"/>
          <w:i/>
          <w:sz w:val="24"/>
          <w:szCs w:val="24"/>
        </w:rPr>
        <w:t>Immigrant Groups Work at Significantly more Elevated Rates in Occupations that are Crucial for the American Communities and Economy </w:t>
      </w:r>
    </w:p>
    <w:p w14:paraId="44E35172" w14:textId="398AD729" w:rsidR="00D26DEA" w:rsidRDefault="00D26DEA" w:rsidP="00015CAB">
      <w:pPr>
        <w:ind w:firstLine="720"/>
        <w:rPr>
          <w:rFonts w:ascii="Times New Roman" w:hAnsi="Times New Roman" w:cs="Times New Roman"/>
          <w:sz w:val="24"/>
          <w:szCs w:val="24"/>
        </w:rPr>
      </w:pPr>
      <w:r w:rsidRPr="00D26DEA">
        <w:rPr>
          <w:rFonts w:ascii="Times New Roman" w:hAnsi="Times New Roman" w:cs="Times New Roman"/>
          <w:sz w:val="24"/>
          <w:szCs w:val="24"/>
        </w:rPr>
        <w:t>The U.S. communities and economy rely on the employment of immigrants. The current employment rules </w:t>
      </w:r>
      <w:r w:rsidR="001716BD" w:rsidRPr="00D26DEA">
        <w:rPr>
          <w:rFonts w:ascii="Times New Roman" w:hAnsi="Times New Roman" w:cs="Times New Roman"/>
          <w:sz w:val="24"/>
          <w:szCs w:val="24"/>
        </w:rPr>
        <w:t>appear</w:t>
      </w:r>
      <w:r w:rsidRPr="00D26DEA">
        <w:rPr>
          <w:rFonts w:ascii="Times New Roman" w:hAnsi="Times New Roman" w:cs="Times New Roman"/>
          <w:sz w:val="24"/>
          <w:szCs w:val="24"/>
        </w:rPr>
        <w:t xml:space="preserve"> to be primarily aimed at immigrants without college degrees, who are present across the country but account for a large portion of the workforce in several sectors. If these employees cannot enter or remain in the U.S, businesses in these sectors will find it more difficult to hire employees. Additionally, studies have shown that immigrant groups sometimes subtly affect the income and employment of native workers</w:t>
      </w:r>
      <w:r w:rsidR="000A7CB9">
        <w:rPr>
          <w:rStyle w:val="FootnoteReference"/>
          <w:rFonts w:ascii="Times New Roman" w:hAnsi="Times New Roman" w:cs="Times New Roman"/>
          <w:sz w:val="24"/>
          <w:szCs w:val="24"/>
        </w:rPr>
        <w:footnoteReference w:id="11"/>
      </w:r>
      <w:r w:rsidRPr="00D26DEA">
        <w:rPr>
          <w:rFonts w:ascii="Times New Roman" w:hAnsi="Times New Roman" w:cs="Times New Roman"/>
          <w:sz w:val="24"/>
          <w:szCs w:val="24"/>
        </w:rPr>
        <w:t>. For instance, immigrants frequently have particularly high levels of mobility and are more likely than their counterparts who were born in the country to relocate when localized labor marketplaces experience shortages.</w:t>
      </w:r>
      <w:r w:rsidRPr="00D26DEA">
        <w:t xml:space="preserve"> </w:t>
      </w:r>
      <w:r w:rsidRPr="00D26DEA">
        <w:rPr>
          <w:rFonts w:ascii="Times New Roman" w:hAnsi="Times New Roman" w:cs="Times New Roman"/>
          <w:sz w:val="24"/>
          <w:szCs w:val="24"/>
        </w:rPr>
        <w:t>By closing in any gaps that may otherwise prevent native-born employees from doing their jobs or cause them to be less productive and earn less money, this benefits them.</w:t>
      </w:r>
    </w:p>
    <w:p w14:paraId="5FB865B1" w14:textId="77777777" w:rsidR="00085565" w:rsidRPr="00015CAB" w:rsidRDefault="00085565">
      <w:pPr>
        <w:rPr>
          <w:rFonts w:ascii="Times New Roman" w:hAnsi="Times New Roman" w:cs="Times New Roman"/>
          <w:i/>
          <w:sz w:val="24"/>
          <w:szCs w:val="24"/>
        </w:rPr>
      </w:pPr>
      <w:r w:rsidRPr="00015CAB">
        <w:rPr>
          <w:rFonts w:ascii="Times New Roman" w:hAnsi="Times New Roman" w:cs="Times New Roman"/>
          <w:i/>
          <w:sz w:val="24"/>
          <w:szCs w:val="24"/>
        </w:rPr>
        <w:t>Immigrant Groups that Get Governmental Aid Have Higher rates of Employment </w:t>
      </w:r>
    </w:p>
    <w:p w14:paraId="40222AFE" w14:textId="4ADAE29B" w:rsidR="00085565" w:rsidRDefault="00085565" w:rsidP="00015CAB">
      <w:pPr>
        <w:ind w:firstLine="720"/>
        <w:rPr>
          <w:rFonts w:ascii="Times New Roman" w:hAnsi="Times New Roman" w:cs="Times New Roman"/>
          <w:sz w:val="24"/>
          <w:szCs w:val="24"/>
        </w:rPr>
      </w:pPr>
      <w:r w:rsidRPr="00085565">
        <w:rPr>
          <w:rFonts w:ascii="Times New Roman" w:hAnsi="Times New Roman" w:cs="Times New Roman"/>
          <w:sz w:val="24"/>
          <w:szCs w:val="24"/>
        </w:rPr>
        <w:t>Similar to millions of American citizen households, households with foreign employees in low-paying employment occasionally require assistance from governmental programs to meet their basic needs and receive medical care</w:t>
      </w:r>
      <w:r w:rsidR="002325E6">
        <w:rPr>
          <w:rStyle w:val="FootnoteReference"/>
          <w:rFonts w:ascii="Times New Roman" w:hAnsi="Times New Roman" w:cs="Times New Roman"/>
          <w:sz w:val="24"/>
          <w:szCs w:val="24"/>
        </w:rPr>
        <w:footnoteReference w:id="12"/>
      </w:r>
      <w:r w:rsidRPr="00085565">
        <w:rPr>
          <w:rFonts w:ascii="Times New Roman" w:hAnsi="Times New Roman" w:cs="Times New Roman"/>
          <w:sz w:val="24"/>
          <w:szCs w:val="24"/>
        </w:rPr>
        <w:t xml:space="preserve">. The majority of immigrants who need government assistance are working or are married to people who are working, indicating that they are doing low-paying employment. Furthermore, long-term data demonstrate that immigrant groups that receive governmental support often have even greater rates of employment.  At the very least </w:t>
      </w:r>
      <w:r w:rsidR="001716BD" w:rsidRPr="00085565">
        <w:rPr>
          <w:rFonts w:ascii="Times New Roman" w:hAnsi="Times New Roman" w:cs="Times New Roman"/>
          <w:sz w:val="24"/>
          <w:szCs w:val="24"/>
        </w:rPr>
        <w:t>ninety-three</w:t>
      </w:r>
      <w:r w:rsidRPr="00085565">
        <w:rPr>
          <w:rFonts w:ascii="Times New Roman" w:hAnsi="Times New Roman" w:cs="Times New Roman"/>
          <w:sz w:val="24"/>
          <w:szCs w:val="24"/>
        </w:rPr>
        <w:t> per cent of young individuals from immigrant households in 1999 who got assistance were either working the majority of the time themselves or engaged to individuals who were working.</w:t>
      </w:r>
    </w:p>
    <w:p w14:paraId="79D81721" w14:textId="77777777" w:rsidR="00D26DEA" w:rsidRPr="00015CAB" w:rsidRDefault="00D26DEA">
      <w:pPr>
        <w:rPr>
          <w:rFonts w:ascii="Times New Roman" w:hAnsi="Times New Roman" w:cs="Times New Roman"/>
          <w:i/>
          <w:sz w:val="24"/>
          <w:szCs w:val="24"/>
        </w:rPr>
      </w:pPr>
      <w:r w:rsidRPr="00015CAB">
        <w:rPr>
          <w:rFonts w:ascii="Times New Roman" w:hAnsi="Times New Roman" w:cs="Times New Roman"/>
          <w:i/>
          <w:sz w:val="24"/>
          <w:szCs w:val="24"/>
        </w:rPr>
        <w:t>Immigrants give Support to the Elderly American Populace</w:t>
      </w:r>
    </w:p>
    <w:p w14:paraId="71FC4A6A" w14:textId="39D38B99" w:rsidR="00D26DEA" w:rsidRDefault="00BF00B7" w:rsidP="00015CAB">
      <w:pPr>
        <w:ind w:firstLine="720"/>
        <w:rPr>
          <w:rFonts w:ascii="Times New Roman" w:hAnsi="Times New Roman" w:cs="Times New Roman"/>
          <w:sz w:val="24"/>
          <w:szCs w:val="24"/>
        </w:rPr>
      </w:pPr>
      <w:r w:rsidRPr="00BF00B7">
        <w:rPr>
          <w:rFonts w:ascii="Times New Roman" w:hAnsi="Times New Roman" w:cs="Times New Roman"/>
          <w:sz w:val="24"/>
          <w:szCs w:val="24"/>
        </w:rPr>
        <w:t xml:space="preserve">America's national life expectancy, which has currently fallen to relatively lower levels amongst many of the native-born populace, is boosted by immigration. </w:t>
      </w:r>
      <w:r w:rsidR="001716BD" w:rsidRPr="00BF00B7">
        <w:rPr>
          <w:rFonts w:ascii="Times New Roman" w:hAnsi="Times New Roman" w:cs="Times New Roman"/>
          <w:sz w:val="24"/>
          <w:szCs w:val="24"/>
        </w:rPr>
        <w:t>Limited demand</w:t>
      </w:r>
      <w:r w:rsidRPr="00BF00B7">
        <w:rPr>
          <w:rFonts w:ascii="Times New Roman" w:hAnsi="Times New Roman" w:cs="Times New Roman"/>
          <w:sz w:val="24"/>
          <w:szCs w:val="24"/>
        </w:rPr>
        <w:t xml:space="preserve"> in specific </w:t>
      </w:r>
      <w:r w:rsidR="001716BD" w:rsidRPr="00BF00B7">
        <w:rPr>
          <w:rFonts w:ascii="Times New Roman" w:hAnsi="Times New Roman" w:cs="Times New Roman"/>
          <w:sz w:val="24"/>
          <w:szCs w:val="24"/>
        </w:rPr>
        <w:t>sectors, like</w:t>
      </w:r>
      <w:r w:rsidRPr="00BF00B7">
        <w:rPr>
          <w:rFonts w:ascii="Times New Roman" w:hAnsi="Times New Roman" w:cs="Times New Roman"/>
          <w:sz w:val="24"/>
          <w:szCs w:val="24"/>
        </w:rPr>
        <w:t xml:space="preserve"> housing (and lower property rates as a result of weaker demands), a drop in the work force, and a sluggish and much less vibrant economy can all result from a low life expectancy</w:t>
      </w:r>
      <w:r w:rsidR="002325E6">
        <w:rPr>
          <w:rStyle w:val="FootnoteReference"/>
          <w:rFonts w:ascii="Times New Roman" w:hAnsi="Times New Roman" w:cs="Times New Roman"/>
          <w:sz w:val="24"/>
          <w:szCs w:val="24"/>
        </w:rPr>
        <w:footnoteReference w:id="13"/>
      </w:r>
      <w:r w:rsidRPr="00BF00B7">
        <w:rPr>
          <w:rFonts w:ascii="Times New Roman" w:hAnsi="Times New Roman" w:cs="Times New Roman"/>
          <w:sz w:val="24"/>
          <w:szCs w:val="24"/>
        </w:rPr>
        <w:t xml:space="preserve">. Nevertheless, immigrant groups can neutralize these results. Additionally, </w:t>
      </w:r>
      <w:r w:rsidRPr="00BF00B7">
        <w:rPr>
          <w:rFonts w:ascii="Times New Roman" w:hAnsi="Times New Roman" w:cs="Times New Roman"/>
          <w:sz w:val="24"/>
          <w:szCs w:val="24"/>
        </w:rPr>
        <w:lastRenderedPageBreak/>
        <w:t>immigrant groups are essential to helping increase America's proportion of employees to those retiring and sustain the native generation during their period of retirement due to a low life expectancy mixed with comin</w:t>
      </w:r>
      <w:r>
        <w:rPr>
          <w:rFonts w:ascii="Times New Roman" w:hAnsi="Times New Roman" w:cs="Times New Roman"/>
          <w:sz w:val="24"/>
          <w:szCs w:val="24"/>
        </w:rPr>
        <w:t>g to age of the native </w:t>
      </w:r>
      <w:r w:rsidRPr="00BF00B7">
        <w:rPr>
          <w:rFonts w:ascii="Times New Roman" w:hAnsi="Times New Roman" w:cs="Times New Roman"/>
          <w:sz w:val="24"/>
          <w:szCs w:val="24"/>
        </w:rPr>
        <w:t>age. This is especially crucial in light of the financial and economic difficulties the retiring of the native generation would bring.</w:t>
      </w:r>
      <w:r w:rsidRPr="00BF00B7">
        <w:t xml:space="preserve"> </w:t>
      </w:r>
      <w:r w:rsidRPr="00BF00B7">
        <w:rPr>
          <w:rFonts w:ascii="Times New Roman" w:hAnsi="Times New Roman" w:cs="Times New Roman"/>
          <w:sz w:val="24"/>
          <w:szCs w:val="24"/>
        </w:rPr>
        <w:t>The number of working-age people and personnel would decrease and their share of the populace would decrease without immigrant groups.</w:t>
      </w:r>
    </w:p>
    <w:p w14:paraId="76BFC768" w14:textId="77777777" w:rsidR="00BF00B7" w:rsidRPr="00015CAB" w:rsidRDefault="00BF00B7">
      <w:pPr>
        <w:rPr>
          <w:rFonts w:ascii="Times New Roman" w:hAnsi="Times New Roman" w:cs="Times New Roman"/>
          <w:i/>
          <w:sz w:val="24"/>
          <w:szCs w:val="24"/>
        </w:rPr>
      </w:pPr>
      <w:r w:rsidRPr="00015CAB">
        <w:rPr>
          <w:rFonts w:ascii="Times New Roman" w:hAnsi="Times New Roman" w:cs="Times New Roman"/>
          <w:i/>
          <w:sz w:val="24"/>
          <w:szCs w:val="24"/>
        </w:rPr>
        <w:t>Children of Immigrant Groups Display Substantial Upward Progression</w:t>
      </w:r>
    </w:p>
    <w:p w14:paraId="3651C736" w14:textId="77777777" w:rsidR="00BF00B7" w:rsidRDefault="00BF00B7" w:rsidP="00015CAB">
      <w:pPr>
        <w:ind w:firstLine="720"/>
        <w:rPr>
          <w:rFonts w:ascii="Times New Roman" w:hAnsi="Times New Roman" w:cs="Times New Roman"/>
          <w:sz w:val="24"/>
          <w:szCs w:val="24"/>
        </w:rPr>
      </w:pPr>
      <w:r w:rsidRPr="00BF00B7">
        <w:rPr>
          <w:rFonts w:ascii="Times New Roman" w:hAnsi="Times New Roman" w:cs="Times New Roman"/>
          <w:sz w:val="24"/>
          <w:szCs w:val="24"/>
        </w:rPr>
        <w:t>Scholarly research has long shown that immigrants' offspring tend to do better in school, make more money, and work in professions with greater compensation compared to their parents. Even for the poorly educated immigrant heritage groupings' children have largely closed the educational gap with native-born children. Additionally, 2nd generation immigrants (i.e., children of immigrants) typically have educational levels that are on pace with or higher than those of subsequent generations of Americans who are native-born</w:t>
      </w:r>
      <w:r w:rsidR="002325E6">
        <w:rPr>
          <w:rStyle w:val="FootnoteReference"/>
          <w:rFonts w:ascii="Times New Roman" w:hAnsi="Times New Roman" w:cs="Times New Roman"/>
          <w:sz w:val="24"/>
          <w:szCs w:val="24"/>
        </w:rPr>
        <w:footnoteReference w:id="14"/>
      </w:r>
      <w:r w:rsidRPr="00BF00B7">
        <w:rPr>
          <w:rFonts w:ascii="Times New Roman" w:hAnsi="Times New Roman" w:cs="Times New Roman"/>
          <w:sz w:val="24"/>
          <w:szCs w:val="24"/>
        </w:rPr>
        <w:t>. The vast majority of children of immigrants, even those who don't have a high school diploma, complete high school.</w:t>
      </w:r>
    </w:p>
    <w:p w14:paraId="7A5421C7" w14:textId="77777777" w:rsidR="00085565" w:rsidRPr="00015CAB" w:rsidRDefault="00085565" w:rsidP="00015CAB">
      <w:pPr>
        <w:jc w:val="center"/>
        <w:rPr>
          <w:rFonts w:ascii="Times New Roman" w:hAnsi="Times New Roman" w:cs="Times New Roman"/>
          <w:b/>
          <w:sz w:val="24"/>
          <w:szCs w:val="24"/>
        </w:rPr>
      </w:pPr>
      <w:r w:rsidRPr="00015CAB">
        <w:rPr>
          <w:rFonts w:ascii="Times New Roman" w:hAnsi="Times New Roman" w:cs="Times New Roman"/>
          <w:b/>
          <w:sz w:val="24"/>
          <w:szCs w:val="24"/>
        </w:rPr>
        <w:t>Conclusion</w:t>
      </w:r>
    </w:p>
    <w:p w14:paraId="08A0D438" w14:textId="77777777" w:rsidR="00085565" w:rsidRDefault="00015CAB" w:rsidP="00015CAB">
      <w:pPr>
        <w:ind w:firstLine="720"/>
        <w:rPr>
          <w:rFonts w:ascii="Times New Roman" w:hAnsi="Times New Roman" w:cs="Times New Roman"/>
          <w:sz w:val="24"/>
          <w:szCs w:val="24"/>
        </w:rPr>
      </w:pPr>
      <w:r>
        <w:rPr>
          <w:rFonts w:ascii="Times New Roman" w:hAnsi="Times New Roman" w:cs="Times New Roman"/>
          <w:sz w:val="24"/>
          <w:szCs w:val="24"/>
        </w:rPr>
        <w:t>In deduction, t</w:t>
      </w:r>
      <w:r w:rsidR="00085565" w:rsidRPr="00085565">
        <w:rPr>
          <w:rFonts w:ascii="Times New Roman" w:hAnsi="Times New Roman" w:cs="Times New Roman"/>
          <w:sz w:val="24"/>
          <w:szCs w:val="24"/>
        </w:rPr>
        <w:t>he notion that immigrant groups initially got into the U.S. across the Bering Land Bridge prior to actually migrating south and east to occupy the remaining portion of the continent was not immediately embraced by all researchers, but evidence supporting this theory started to emerge in the 1930s. The indigenous populations of Northern and Southern America are thought to be all derived from individuals who lived on the Bering Land Bridge, according to predisposing factors. These inhabitants of Beringia, also known as the Bering Land Bridge, were cut off from northeastern Siberia for considerably long enough durations to acquire genetic distinctions that were passed down to Americans.</w:t>
      </w:r>
      <w:r w:rsidR="005F4F7A" w:rsidRPr="005F4F7A">
        <w:t xml:space="preserve"> </w:t>
      </w:r>
      <w:r w:rsidR="005F4F7A" w:rsidRPr="005F4F7A">
        <w:rPr>
          <w:rFonts w:ascii="Times New Roman" w:hAnsi="Times New Roman" w:cs="Times New Roman"/>
          <w:sz w:val="24"/>
          <w:szCs w:val="24"/>
        </w:rPr>
        <w:t>The Bering Strait served as bridge for human immigration into the U.S. from Asia years back.  Along with other immigrant entrance points, the land bridge has greatly influenced American contemporary life and furthered the understanding of the immigration history of the U.S. The impact of immigration on American institutions and society as well as the impact of the U.S. environment on the constantly shifting heterogeneous populace are, respectively, the two major themes of the history of the U.S.</w:t>
      </w:r>
    </w:p>
    <w:p w14:paraId="1CFA24D0" w14:textId="77777777" w:rsidR="005F4F7A" w:rsidRDefault="005F4F7A" w:rsidP="00015CAB">
      <w:pPr>
        <w:ind w:firstLine="720"/>
        <w:rPr>
          <w:rFonts w:ascii="Times New Roman" w:hAnsi="Times New Roman" w:cs="Times New Roman"/>
          <w:sz w:val="24"/>
          <w:szCs w:val="24"/>
        </w:rPr>
      </w:pPr>
      <w:r w:rsidRPr="005F4F7A">
        <w:rPr>
          <w:rFonts w:ascii="Times New Roman" w:hAnsi="Times New Roman" w:cs="Times New Roman"/>
          <w:sz w:val="24"/>
          <w:szCs w:val="24"/>
        </w:rPr>
        <w:t xml:space="preserve">As was already indicated in the paper, immigration has with time driven the U.S. economy in part because of the land bridge and other entrance sites. Immigrant groups improve the country's economic productivity and GDP whenever they join the work force. Their earnings increase, but so does those of natives'. Further </w:t>
      </w:r>
      <w:r w:rsidR="003E240F">
        <w:rPr>
          <w:rFonts w:ascii="Times New Roman" w:hAnsi="Times New Roman" w:cs="Times New Roman"/>
          <w:sz w:val="24"/>
          <w:szCs w:val="24"/>
        </w:rPr>
        <w:t xml:space="preserve">to </w:t>
      </w:r>
      <w:r w:rsidRPr="005F4F7A">
        <w:rPr>
          <w:rFonts w:ascii="Times New Roman" w:hAnsi="Times New Roman" w:cs="Times New Roman"/>
          <w:sz w:val="24"/>
          <w:szCs w:val="24"/>
        </w:rPr>
        <w:t xml:space="preserve">boosting the U.S. economy, immigrant groups have lubricated the job markets by moving into professions and regions in which there exists a relative lack of manpower, which could typically result in </w:t>
      </w:r>
      <w:r w:rsidRPr="005F4F7A">
        <w:rPr>
          <w:rFonts w:ascii="Times New Roman" w:hAnsi="Times New Roman" w:cs="Times New Roman"/>
          <w:sz w:val="24"/>
          <w:szCs w:val="24"/>
        </w:rPr>
        <w:lastRenderedPageBreak/>
        <w:t>blockages or slow advancement. Since immigrant groups are more likely to relocate than locals, their presence increases the speed at which the U.S. economy may expand by removing these barriers.</w:t>
      </w:r>
      <w:r w:rsidR="003E240F" w:rsidRPr="003E240F">
        <w:t xml:space="preserve"> </w:t>
      </w:r>
      <w:r w:rsidR="003E240F" w:rsidRPr="003E240F">
        <w:rPr>
          <w:rFonts w:ascii="Times New Roman" w:hAnsi="Times New Roman" w:cs="Times New Roman"/>
          <w:sz w:val="24"/>
          <w:szCs w:val="24"/>
        </w:rPr>
        <w:t>As slack decreases, productivity quickens, which is a positive outcome of the economy's better resource allocation. Additionally, a noticeable phenomenon since the nineties, the increase in high-skilled immigrant groups, has been connected to inventiveness, particularly with regards to increased rates of patenting among immigrant groups. The entry points that allowed immigration, like the Bering land bridge, are to be applauded for all of these enormous contributions to the modern world.</w:t>
      </w:r>
    </w:p>
    <w:p w14:paraId="43630971" w14:textId="77777777" w:rsidR="00015CAB" w:rsidRDefault="00015CAB">
      <w:pPr>
        <w:rPr>
          <w:rFonts w:ascii="Times New Roman" w:hAnsi="Times New Roman" w:cs="Times New Roman"/>
          <w:sz w:val="24"/>
          <w:szCs w:val="24"/>
        </w:rPr>
      </w:pPr>
    </w:p>
    <w:p w14:paraId="496E11A3" w14:textId="77777777" w:rsidR="00015CAB" w:rsidRDefault="00015CAB">
      <w:pPr>
        <w:rPr>
          <w:rFonts w:ascii="Times New Roman" w:hAnsi="Times New Roman" w:cs="Times New Roman"/>
          <w:sz w:val="24"/>
          <w:szCs w:val="24"/>
        </w:rPr>
      </w:pPr>
    </w:p>
    <w:p w14:paraId="1EA76F09" w14:textId="77777777" w:rsidR="00015CAB" w:rsidRDefault="00015CAB">
      <w:pPr>
        <w:rPr>
          <w:rFonts w:ascii="Times New Roman" w:hAnsi="Times New Roman" w:cs="Times New Roman"/>
          <w:sz w:val="24"/>
          <w:szCs w:val="24"/>
        </w:rPr>
      </w:pPr>
    </w:p>
    <w:p w14:paraId="185B776D" w14:textId="77777777" w:rsidR="00015CAB" w:rsidRDefault="00015CAB">
      <w:pPr>
        <w:rPr>
          <w:rFonts w:ascii="Times New Roman" w:hAnsi="Times New Roman" w:cs="Times New Roman"/>
          <w:sz w:val="24"/>
          <w:szCs w:val="24"/>
        </w:rPr>
      </w:pPr>
    </w:p>
    <w:p w14:paraId="08014B32" w14:textId="77777777" w:rsidR="00015CAB" w:rsidRDefault="00015CAB">
      <w:pPr>
        <w:rPr>
          <w:rFonts w:ascii="Times New Roman" w:hAnsi="Times New Roman" w:cs="Times New Roman"/>
          <w:sz w:val="24"/>
          <w:szCs w:val="24"/>
        </w:rPr>
      </w:pPr>
    </w:p>
    <w:p w14:paraId="34AE724A" w14:textId="77777777" w:rsidR="00015CAB" w:rsidRDefault="00015CAB">
      <w:pPr>
        <w:rPr>
          <w:rFonts w:ascii="Times New Roman" w:hAnsi="Times New Roman" w:cs="Times New Roman"/>
          <w:sz w:val="24"/>
          <w:szCs w:val="24"/>
        </w:rPr>
      </w:pPr>
    </w:p>
    <w:p w14:paraId="23635268" w14:textId="77777777" w:rsidR="00015CAB" w:rsidRDefault="00015CAB">
      <w:pPr>
        <w:rPr>
          <w:rFonts w:ascii="Times New Roman" w:hAnsi="Times New Roman" w:cs="Times New Roman"/>
          <w:sz w:val="24"/>
          <w:szCs w:val="24"/>
        </w:rPr>
      </w:pPr>
    </w:p>
    <w:p w14:paraId="345D2B3C" w14:textId="77777777" w:rsidR="00015CAB" w:rsidRDefault="00015CAB">
      <w:pPr>
        <w:rPr>
          <w:rFonts w:ascii="Times New Roman" w:hAnsi="Times New Roman" w:cs="Times New Roman"/>
          <w:sz w:val="24"/>
          <w:szCs w:val="24"/>
        </w:rPr>
      </w:pPr>
    </w:p>
    <w:p w14:paraId="75507343" w14:textId="77777777" w:rsidR="00015CAB" w:rsidRDefault="00015CAB">
      <w:pPr>
        <w:rPr>
          <w:rFonts w:ascii="Times New Roman" w:hAnsi="Times New Roman" w:cs="Times New Roman"/>
          <w:sz w:val="24"/>
          <w:szCs w:val="24"/>
        </w:rPr>
      </w:pPr>
    </w:p>
    <w:p w14:paraId="2A62C2B5" w14:textId="77777777" w:rsidR="00015CAB" w:rsidRDefault="00015CAB">
      <w:pPr>
        <w:rPr>
          <w:rFonts w:ascii="Times New Roman" w:hAnsi="Times New Roman" w:cs="Times New Roman"/>
          <w:sz w:val="24"/>
          <w:szCs w:val="24"/>
        </w:rPr>
      </w:pPr>
    </w:p>
    <w:p w14:paraId="29D46CDA" w14:textId="77777777" w:rsidR="00015CAB" w:rsidRDefault="00015CAB">
      <w:pPr>
        <w:rPr>
          <w:rFonts w:ascii="Times New Roman" w:hAnsi="Times New Roman" w:cs="Times New Roman"/>
          <w:sz w:val="24"/>
          <w:szCs w:val="24"/>
        </w:rPr>
      </w:pPr>
    </w:p>
    <w:p w14:paraId="5560AB87" w14:textId="77777777" w:rsidR="00015CAB" w:rsidRDefault="00015CAB">
      <w:pPr>
        <w:rPr>
          <w:rFonts w:ascii="Times New Roman" w:hAnsi="Times New Roman" w:cs="Times New Roman"/>
          <w:sz w:val="24"/>
          <w:szCs w:val="24"/>
        </w:rPr>
      </w:pPr>
    </w:p>
    <w:p w14:paraId="78A14D0E" w14:textId="77777777" w:rsidR="00015CAB" w:rsidRDefault="00015CAB">
      <w:pPr>
        <w:rPr>
          <w:rFonts w:ascii="Times New Roman" w:hAnsi="Times New Roman" w:cs="Times New Roman"/>
          <w:sz w:val="24"/>
          <w:szCs w:val="24"/>
        </w:rPr>
      </w:pPr>
    </w:p>
    <w:p w14:paraId="5F160B51" w14:textId="77777777" w:rsidR="00015CAB" w:rsidRDefault="00015CAB">
      <w:pPr>
        <w:rPr>
          <w:rFonts w:ascii="Times New Roman" w:hAnsi="Times New Roman" w:cs="Times New Roman"/>
          <w:sz w:val="24"/>
          <w:szCs w:val="24"/>
        </w:rPr>
      </w:pPr>
    </w:p>
    <w:p w14:paraId="6BBD1EBB" w14:textId="77777777" w:rsidR="00015CAB" w:rsidRDefault="00015CAB">
      <w:pPr>
        <w:rPr>
          <w:rFonts w:ascii="Times New Roman" w:hAnsi="Times New Roman" w:cs="Times New Roman"/>
          <w:sz w:val="24"/>
          <w:szCs w:val="24"/>
        </w:rPr>
      </w:pPr>
    </w:p>
    <w:p w14:paraId="5150D2E2" w14:textId="77777777" w:rsidR="00015CAB" w:rsidRDefault="00015CAB">
      <w:pPr>
        <w:rPr>
          <w:rFonts w:ascii="Times New Roman" w:hAnsi="Times New Roman" w:cs="Times New Roman"/>
          <w:sz w:val="24"/>
          <w:szCs w:val="24"/>
        </w:rPr>
      </w:pPr>
    </w:p>
    <w:p w14:paraId="24B7181F" w14:textId="77777777" w:rsidR="00015CAB" w:rsidRDefault="00015CAB">
      <w:pPr>
        <w:rPr>
          <w:rFonts w:ascii="Times New Roman" w:hAnsi="Times New Roman" w:cs="Times New Roman"/>
          <w:sz w:val="24"/>
          <w:szCs w:val="24"/>
        </w:rPr>
      </w:pPr>
    </w:p>
    <w:p w14:paraId="1F2525F2" w14:textId="77777777" w:rsidR="00015CAB" w:rsidRDefault="00015CAB">
      <w:pPr>
        <w:rPr>
          <w:rFonts w:ascii="Times New Roman" w:hAnsi="Times New Roman" w:cs="Times New Roman"/>
          <w:sz w:val="24"/>
          <w:szCs w:val="24"/>
        </w:rPr>
      </w:pPr>
    </w:p>
    <w:p w14:paraId="6F2D6FBB" w14:textId="77777777" w:rsidR="00015CAB" w:rsidRDefault="00015CAB">
      <w:pPr>
        <w:rPr>
          <w:rFonts w:ascii="Times New Roman" w:hAnsi="Times New Roman" w:cs="Times New Roman"/>
          <w:sz w:val="24"/>
          <w:szCs w:val="24"/>
        </w:rPr>
      </w:pPr>
    </w:p>
    <w:p w14:paraId="3D244954" w14:textId="77777777" w:rsidR="00015CAB" w:rsidRDefault="00015CAB">
      <w:pPr>
        <w:rPr>
          <w:rFonts w:ascii="Times New Roman" w:hAnsi="Times New Roman" w:cs="Times New Roman"/>
          <w:sz w:val="24"/>
          <w:szCs w:val="24"/>
        </w:rPr>
      </w:pPr>
    </w:p>
    <w:p w14:paraId="341DE0AD" w14:textId="77777777" w:rsidR="00015CAB" w:rsidRDefault="00015CAB">
      <w:pPr>
        <w:rPr>
          <w:rFonts w:ascii="Times New Roman" w:hAnsi="Times New Roman" w:cs="Times New Roman"/>
          <w:sz w:val="24"/>
          <w:szCs w:val="24"/>
        </w:rPr>
      </w:pPr>
    </w:p>
    <w:p w14:paraId="7941196C" w14:textId="77777777" w:rsidR="00015CAB" w:rsidRDefault="00015CAB">
      <w:pPr>
        <w:rPr>
          <w:rFonts w:ascii="Times New Roman" w:hAnsi="Times New Roman" w:cs="Times New Roman"/>
          <w:sz w:val="24"/>
          <w:szCs w:val="24"/>
        </w:rPr>
      </w:pPr>
    </w:p>
    <w:p w14:paraId="51793680" w14:textId="77777777" w:rsidR="00015CAB" w:rsidRDefault="00015CAB">
      <w:pPr>
        <w:rPr>
          <w:rFonts w:ascii="Times New Roman" w:hAnsi="Times New Roman" w:cs="Times New Roman"/>
          <w:sz w:val="24"/>
          <w:szCs w:val="24"/>
        </w:rPr>
      </w:pPr>
    </w:p>
    <w:p w14:paraId="322CA67D" w14:textId="77777777" w:rsidR="002325E6" w:rsidRPr="00C72613" w:rsidRDefault="002325E6" w:rsidP="00015CAB">
      <w:pPr>
        <w:jc w:val="center"/>
        <w:rPr>
          <w:rFonts w:ascii="Times New Roman" w:hAnsi="Times New Roman" w:cs="Times New Roman"/>
          <w:sz w:val="24"/>
          <w:szCs w:val="24"/>
        </w:rPr>
      </w:pPr>
      <w:r w:rsidRPr="00C72613">
        <w:rPr>
          <w:rFonts w:ascii="Times New Roman" w:hAnsi="Times New Roman" w:cs="Times New Roman"/>
          <w:sz w:val="24"/>
          <w:szCs w:val="24"/>
        </w:rPr>
        <w:lastRenderedPageBreak/>
        <w:t>Notes</w:t>
      </w:r>
    </w:p>
    <w:p w14:paraId="75FBE904" w14:textId="77777777" w:rsidR="002325E6" w:rsidRPr="00C72613" w:rsidRDefault="002325E6" w:rsidP="002325E6">
      <w:pPr>
        <w:pStyle w:val="NormalWeb"/>
        <w:numPr>
          <w:ilvl w:val="0"/>
          <w:numId w:val="1"/>
        </w:numPr>
      </w:pPr>
      <w:r w:rsidRPr="00C72613">
        <w:t xml:space="preserve">Joseph P. Ferrie, “Immigration in American Economic History,” </w:t>
      </w:r>
      <w:r w:rsidRPr="00C72613">
        <w:rPr>
          <w:i/>
          <w:iCs/>
        </w:rPr>
        <w:t>The Oxford Handbook of American Economic History, Vol. 1</w:t>
      </w:r>
      <w:r w:rsidRPr="00C72613">
        <w:t>.</w:t>
      </w:r>
    </w:p>
    <w:p w14:paraId="5C2735F6" w14:textId="77777777" w:rsidR="002325E6" w:rsidRPr="00C72613" w:rsidRDefault="002325E6" w:rsidP="002325E6">
      <w:pPr>
        <w:pStyle w:val="NormalWeb"/>
        <w:numPr>
          <w:ilvl w:val="0"/>
          <w:numId w:val="1"/>
        </w:numPr>
      </w:pPr>
      <w:r w:rsidRPr="00C72613">
        <w:t xml:space="preserve">Madeline Y. Hsu, “Gateways and Gates in American Immigration History,” </w:t>
      </w:r>
      <w:r w:rsidRPr="00C72613">
        <w:rPr>
          <w:i/>
          <w:iCs/>
        </w:rPr>
        <w:t>Princeton University Press</w:t>
      </w:r>
      <w:r w:rsidRPr="00C72613">
        <w:t>, 2017, https://doi.org/10.23943/princeton/9780691164021.003.0001.</w:t>
      </w:r>
    </w:p>
    <w:p w14:paraId="674E13C7" w14:textId="77777777" w:rsidR="002325E6" w:rsidRPr="00C72613" w:rsidRDefault="002325E6" w:rsidP="002325E6">
      <w:pPr>
        <w:pStyle w:val="NormalWeb"/>
        <w:numPr>
          <w:ilvl w:val="0"/>
          <w:numId w:val="1"/>
        </w:numPr>
      </w:pPr>
      <w:r w:rsidRPr="00C72613">
        <w:t xml:space="preserve">J. W. Dawson, “Lost </w:t>
      </w:r>
      <w:proofErr w:type="spellStart"/>
      <w:r w:rsidRPr="00C72613">
        <w:t>Linksdavid</w:t>
      </w:r>
      <w:proofErr w:type="spellEnd"/>
      <w:r w:rsidRPr="00C72613">
        <w:t xml:space="preserve"> </w:t>
      </w:r>
      <w:proofErr w:type="spellStart"/>
      <w:proofErr w:type="gramStart"/>
      <w:r w:rsidRPr="00C72613">
        <w:t>M.Hopkins</w:t>
      </w:r>
      <w:proofErr w:type="spellEnd"/>
      <w:proofErr w:type="gramEnd"/>
      <w:r w:rsidRPr="00C72613">
        <w:t xml:space="preserve"> (Editor), the Bering Land Bridge, Stanford University Press, Stanford, 1967, 495 Pages.,” </w:t>
      </w:r>
      <w:r w:rsidRPr="00C72613">
        <w:rPr>
          <w:i/>
          <w:iCs/>
        </w:rPr>
        <w:t>Pacific Viewpoint</w:t>
      </w:r>
      <w:r w:rsidRPr="00C72613">
        <w:t xml:space="preserve"> 10, no. 2 (1969): pp. 98-99, https://doi.org/10.1111/apv.102025.</w:t>
      </w:r>
    </w:p>
    <w:p w14:paraId="3959AB56" w14:textId="77777777" w:rsidR="002325E6" w:rsidRPr="00C72613" w:rsidRDefault="002325E6" w:rsidP="002325E6">
      <w:pPr>
        <w:pStyle w:val="ListParagraph"/>
        <w:numPr>
          <w:ilvl w:val="0"/>
          <w:numId w:val="1"/>
        </w:numPr>
        <w:rPr>
          <w:rFonts w:ascii="Times New Roman" w:hAnsi="Times New Roman" w:cs="Times New Roman"/>
          <w:sz w:val="24"/>
          <w:szCs w:val="24"/>
        </w:rPr>
      </w:pPr>
      <w:r w:rsidRPr="00C72613">
        <w:rPr>
          <w:rFonts w:ascii="Times New Roman" w:hAnsi="Times New Roman" w:cs="Times New Roman"/>
          <w:sz w:val="24"/>
          <w:szCs w:val="24"/>
        </w:rPr>
        <w:t xml:space="preserve">Ward Churchill, “About That Bering Strait Land Bridge… a Study in the Falsity of ‘Scientific Truth,’” </w:t>
      </w:r>
      <w:r w:rsidRPr="00C72613">
        <w:rPr>
          <w:rFonts w:ascii="Times New Roman" w:hAnsi="Times New Roman" w:cs="Times New Roman"/>
          <w:i/>
          <w:iCs/>
          <w:sz w:val="24"/>
          <w:szCs w:val="24"/>
        </w:rPr>
        <w:t>Current Perspectives in Social Theory</w:t>
      </w:r>
      <w:r w:rsidRPr="00C72613">
        <w:rPr>
          <w:rFonts w:ascii="Times New Roman" w:hAnsi="Times New Roman" w:cs="Times New Roman"/>
          <w:sz w:val="24"/>
          <w:szCs w:val="24"/>
        </w:rPr>
        <w:t>, n.d., pp. 3-68, https://doi.org/10.1016/s0278-1204(05)23001-3.</w:t>
      </w:r>
    </w:p>
    <w:p w14:paraId="400EC740" w14:textId="77777777" w:rsidR="002325E6" w:rsidRPr="00C72613" w:rsidRDefault="002325E6" w:rsidP="002325E6">
      <w:pPr>
        <w:pStyle w:val="ListParagraph"/>
        <w:numPr>
          <w:ilvl w:val="0"/>
          <w:numId w:val="1"/>
        </w:numPr>
        <w:rPr>
          <w:rFonts w:ascii="Times New Roman" w:hAnsi="Times New Roman" w:cs="Times New Roman"/>
          <w:sz w:val="24"/>
          <w:szCs w:val="24"/>
        </w:rPr>
      </w:pPr>
      <w:r w:rsidRPr="00C72613">
        <w:rPr>
          <w:rFonts w:ascii="Times New Roman" w:hAnsi="Times New Roman" w:cs="Times New Roman"/>
          <w:sz w:val="24"/>
          <w:szCs w:val="24"/>
        </w:rPr>
        <w:t xml:space="preserve">Donald E. Thompson and David M. Hopkins, “The Bering Land Bridge.,” </w:t>
      </w:r>
      <w:r w:rsidRPr="00C72613">
        <w:rPr>
          <w:rFonts w:ascii="Times New Roman" w:hAnsi="Times New Roman" w:cs="Times New Roman"/>
          <w:i/>
          <w:iCs/>
          <w:sz w:val="24"/>
          <w:szCs w:val="24"/>
        </w:rPr>
        <w:t>Bulletin of the Torrey Botanical Club</w:t>
      </w:r>
      <w:r w:rsidRPr="00C72613">
        <w:rPr>
          <w:rFonts w:ascii="Times New Roman" w:hAnsi="Times New Roman" w:cs="Times New Roman"/>
          <w:sz w:val="24"/>
          <w:szCs w:val="24"/>
        </w:rPr>
        <w:t xml:space="preserve"> 95, no. 4 (1968): p. 395, </w:t>
      </w:r>
      <w:hyperlink r:id="rId8" w:history="1">
        <w:r w:rsidRPr="00C72613">
          <w:rPr>
            <w:rStyle w:val="Hyperlink"/>
            <w:rFonts w:ascii="Times New Roman" w:hAnsi="Times New Roman" w:cs="Times New Roman"/>
            <w:sz w:val="24"/>
            <w:szCs w:val="24"/>
          </w:rPr>
          <w:t>https://doi.org/10.2307/2483877</w:t>
        </w:r>
      </w:hyperlink>
      <w:r w:rsidRPr="00C72613">
        <w:rPr>
          <w:rFonts w:ascii="Times New Roman" w:hAnsi="Times New Roman" w:cs="Times New Roman"/>
          <w:sz w:val="24"/>
          <w:szCs w:val="24"/>
        </w:rPr>
        <w:t>.</w:t>
      </w:r>
    </w:p>
    <w:p w14:paraId="11FEC742" w14:textId="77777777" w:rsidR="002325E6" w:rsidRPr="00C72613" w:rsidRDefault="002325E6" w:rsidP="002325E6">
      <w:pPr>
        <w:pStyle w:val="NormalWeb"/>
        <w:numPr>
          <w:ilvl w:val="0"/>
          <w:numId w:val="1"/>
        </w:numPr>
      </w:pPr>
      <w:r w:rsidRPr="00C72613">
        <w:t xml:space="preserve">Paul A. </w:t>
      </w:r>
      <w:proofErr w:type="spellStart"/>
      <w:r w:rsidRPr="00C72613">
        <w:t>Colinvaux</w:t>
      </w:r>
      <w:proofErr w:type="spellEnd"/>
      <w:r w:rsidRPr="00C72613">
        <w:t xml:space="preserve">, “The Environment of the Bering Land Bridge,” </w:t>
      </w:r>
      <w:r w:rsidRPr="00C72613">
        <w:rPr>
          <w:i/>
          <w:iCs/>
        </w:rPr>
        <w:t>Ecological Monographs</w:t>
      </w:r>
      <w:r w:rsidRPr="00C72613">
        <w:t xml:space="preserve"> 34, no. 3 (1964): pp. 297-329, https://doi.org/10.2307/1948504.</w:t>
      </w:r>
    </w:p>
    <w:p w14:paraId="762EDCC1" w14:textId="77777777" w:rsidR="002325E6" w:rsidRPr="00C72613" w:rsidRDefault="002325E6" w:rsidP="002325E6">
      <w:pPr>
        <w:pStyle w:val="ListParagraph"/>
        <w:numPr>
          <w:ilvl w:val="0"/>
          <w:numId w:val="1"/>
        </w:numPr>
        <w:rPr>
          <w:rFonts w:ascii="Times New Roman" w:hAnsi="Times New Roman" w:cs="Times New Roman"/>
          <w:sz w:val="24"/>
          <w:szCs w:val="24"/>
        </w:rPr>
      </w:pPr>
      <w:r w:rsidRPr="00C72613">
        <w:rPr>
          <w:rFonts w:ascii="Times New Roman" w:hAnsi="Times New Roman" w:cs="Times New Roman"/>
          <w:sz w:val="24"/>
          <w:szCs w:val="24"/>
        </w:rPr>
        <w:t xml:space="preserve">F. P. Jonker, “The Bering Land Bridge,” </w:t>
      </w:r>
      <w:r w:rsidRPr="00C72613">
        <w:rPr>
          <w:rFonts w:ascii="Times New Roman" w:hAnsi="Times New Roman" w:cs="Times New Roman"/>
          <w:i/>
          <w:iCs/>
          <w:sz w:val="24"/>
          <w:szCs w:val="24"/>
        </w:rPr>
        <w:t>TAXON</w:t>
      </w:r>
      <w:r w:rsidRPr="00C72613">
        <w:rPr>
          <w:rFonts w:ascii="Times New Roman" w:hAnsi="Times New Roman" w:cs="Times New Roman"/>
          <w:sz w:val="24"/>
          <w:szCs w:val="24"/>
        </w:rPr>
        <w:t xml:space="preserve"> 17, no. 1 (1968): pp. 71-72, https://doi.org/10.2307/1216157.</w:t>
      </w:r>
    </w:p>
    <w:p w14:paraId="7ED7D7A3" w14:textId="77777777" w:rsidR="002325E6" w:rsidRPr="00C72613" w:rsidRDefault="002325E6" w:rsidP="002325E6">
      <w:pPr>
        <w:pStyle w:val="ListParagraph"/>
        <w:numPr>
          <w:ilvl w:val="0"/>
          <w:numId w:val="1"/>
        </w:numPr>
        <w:rPr>
          <w:rFonts w:ascii="Times New Roman" w:hAnsi="Times New Roman" w:cs="Times New Roman"/>
          <w:sz w:val="24"/>
          <w:szCs w:val="24"/>
        </w:rPr>
      </w:pPr>
      <w:r w:rsidRPr="00C72613">
        <w:rPr>
          <w:rFonts w:ascii="Times New Roman" w:hAnsi="Times New Roman" w:cs="Times New Roman"/>
          <w:sz w:val="24"/>
          <w:szCs w:val="24"/>
        </w:rPr>
        <w:t xml:space="preserve">Jerry M. Baskin, “The Last Giant of Beringia: The Mystery of the Bering Land Bridge Dan </w:t>
      </w:r>
      <w:proofErr w:type="gramStart"/>
      <w:r w:rsidRPr="00C72613">
        <w:rPr>
          <w:rFonts w:ascii="Times New Roman" w:hAnsi="Times New Roman" w:cs="Times New Roman"/>
          <w:sz w:val="24"/>
          <w:szCs w:val="24"/>
        </w:rPr>
        <w:t>O'Neill .</w:t>
      </w:r>
      <w:proofErr w:type="gramEnd"/>
      <w:r w:rsidRPr="00C72613">
        <w:rPr>
          <w:rFonts w:ascii="Times New Roman" w:hAnsi="Times New Roman" w:cs="Times New Roman"/>
          <w:sz w:val="24"/>
          <w:szCs w:val="24"/>
        </w:rPr>
        <w:t xml:space="preserve"> the Last Giant of Beringia.</w:t>
      </w:r>
    </w:p>
    <w:p w14:paraId="39788E6A" w14:textId="77777777" w:rsidR="002325E6" w:rsidRPr="00C72613" w:rsidRDefault="002325E6" w:rsidP="002325E6">
      <w:pPr>
        <w:pStyle w:val="NormalWeb"/>
        <w:numPr>
          <w:ilvl w:val="0"/>
          <w:numId w:val="1"/>
        </w:numPr>
      </w:pPr>
      <w:r w:rsidRPr="00C72613">
        <w:t xml:space="preserve">E. Bielawski, “Aleuts: Survivors of the Bering Land Bridge, by William S. Laughlin,” </w:t>
      </w:r>
      <w:r w:rsidRPr="00C72613">
        <w:rPr>
          <w:i/>
          <w:iCs/>
        </w:rPr>
        <w:t>ARCTIC</w:t>
      </w:r>
      <w:r w:rsidRPr="00C72613">
        <w:t xml:space="preserve"> 35, no. 3 (January 1982), https://doi.org/10.14430/arctic2488.</w:t>
      </w:r>
    </w:p>
    <w:p w14:paraId="60FC3845" w14:textId="77777777" w:rsidR="002325E6" w:rsidRPr="00C72613" w:rsidRDefault="002325E6" w:rsidP="002325E6">
      <w:pPr>
        <w:pStyle w:val="NormalWeb"/>
        <w:numPr>
          <w:ilvl w:val="0"/>
          <w:numId w:val="1"/>
        </w:numPr>
      </w:pPr>
      <w:r w:rsidRPr="00C72613">
        <w:t xml:space="preserve">Leon Fink, “Labor and Immigration History: First Principles,” </w:t>
      </w:r>
      <w:r w:rsidRPr="00C72613">
        <w:rPr>
          <w:i/>
          <w:iCs/>
        </w:rPr>
        <w:t>A Companion to American Immigration</w:t>
      </w:r>
      <w:r w:rsidRPr="00C72613">
        <w:t>, 2012, pp. 394-408, https://doi.org/10.1002/9780470997116.ch19.</w:t>
      </w:r>
    </w:p>
    <w:p w14:paraId="47079F02" w14:textId="77777777" w:rsidR="002325E6" w:rsidRPr="00C72613" w:rsidRDefault="002325E6" w:rsidP="002325E6">
      <w:pPr>
        <w:pStyle w:val="NormalWeb"/>
        <w:numPr>
          <w:ilvl w:val="0"/>
          <w:numId w:val="1"/>
        </w:numPr>
      </w:pPr>
      <w:r w:rsidRPr="00C72613">
        <w:rPr>
          <w:shd w:val="clear" w:color="auto" w:fill="FFFFFF"/>
        </w:rPr>
        <w:t>Rudolph J., Vecoli, The significance of immigration in the formation of an American identity." </w:t>
      </w:r>
      <w:r w:rsidRPr="00C72613">
        <w:rPr>
          <w:i/>
          <w:iCs/>
          <w:shd w:val="clear" w:color="auto" w:fill="FFFFFF"/>
        </w:rPr>
        <w:t>The History Teacher</w:t>
      </w:r>
      <w:r w:rsidRPr="00C72613">
        <w:rPr>
          <w:shd w:val="clear" w:color="auto" w:fill="FFFFFF"/>
        </w:rPr>
        <w:t> 30.</w:t>
      </w:r>
    </w:p>
    <w:p w14:paraId="0A6BF7CE" w14:textId="77777777" w:rsidR="002325E6" w:rsidRPr="00C72613" w:rsidRDefault="002325E6" w:rsidP="002325E6">
      <w:pPr>
        <w:pStyle w:val="ListParagraph"/>
        <w:numPr>
          <w:ilvl w:val="0"/>
          <w:numId w:val="1"/>
        </w:numPr>
        <w:rPr>
          <w:rFonts w:ascii="Times New Roman" w:hAnsi="Times New Roman" w:cs="Times New Roman"/>
          <w:sz w:val="24"/>
          <w:szCs w:val="24"/>
        </w:rPr>
      </w:pPr>
      <w:r w:rsidRPr="00C72613">
        <w:rPr>
          <w:rFonts w:ascii="Times New Roman" w:hAnsi="Times New Roman" w:cs="Times New Roman"/>
          <w:sz w:val="24"/>
          <w:szCs w:val="24"/>
        </w:rPr>
        <w:t xml:space="preserve">Charles F. </w:t>
      </w:r>
      <w:proofErr w:type="spellStart"/>
      <w:r w:rsidRPr="00C72613">
        <w:rPr>
          <w:rFonts w:ascii="Times New Roman" w:hAnsi="Times New Roman" w:cs="Times New Roman"/>
          <w:sz w:val="24"/>
          <w:szCs w:val="24"/>
        </w:rPr>
        <w:t>Westoff</w:t>
      </w:r>
      <w:proofErr w:type="spellEnd"/>
      <w:r w:rsidRPr="00C72613">
        <w:rPr>
          <w:rFonts w:ascii="Times New Roman" w:hAnsi="Times New Roman" w:cs="Times New Roman"/>
          <w:sz w:val="24"/>
          <w:szCs w:val="24"/>
        </w:rPr>
        <w:t xml:space="preserve">, “Immigration and Future Population Change in America,” </w:t>
      </w:r>
      <w:r w:rsidRPr="00C72613">
        <w:rPr>
          <w:rFonts w:ascii="Times New Roman" w:hAnsi="Times New Roman" w:cs="Times New Roman"/>
          <w:i/>
          <w:iCs/>
          <w:sz w:val="24"/>
          <w:szCs w:val="24"/>
        </w:rPr>
        <w:t>Debating Immigration</w:t>
      </w:r>
      <w:r w:rsidRPr="00C72613">
        <w:rPr>
          <w:rFonts w:ascii="Times New Roman" w:hAnsi="Times New Roman" w:cs="Times New Roman"/>
          <w:sz w:val="24"/>
          <w:szCs w:val="24"/>
        </w:rPr>
        <w:t>, 2007, pp. 165-172, https://doi.org/10.1017/cbo9780511804830.013.</w:t>
      </w:r>
    </w:p>
    <w:p w14:paraId="6B0E58C6" w14:textId="77777777" w:rsidR="00C72613" w:rsidRPr="00C72613" w:rsidRDefault="00C72613" w:rsidP="00C72613">
      <w:pPr>
        <w:pStyle w:val="NormalWeb"/>
        <w:numPr>
          <w:ilvl w:val="0"/>
          <w:numId w:val="1"/>
        </w:numPr>
        <w:rPr>
          <w:color w:val="000000" w:themeColor="text1"/>
        </w:rPr>
      </w:pPr>
      <w:r w:rsidRPr="00C72613">
        <w:rPr>
          <w:color w:val="000000" w:themeColor="text1"/>
          <w:shd w:val="clear" w:color="auto" w:fill="FFFFFF"/>
        </w:rPr>
        <w:t>Arthur Meier, Schlesinger. The significance of immigration in American history." </w:t>
      </w:r>
      <w:r w:rsidRPr="00C72613">
        <w:rPr>
          <w:i/>
          <w:iCs/>
          <w:color w:val="000000" w:themeColor="text1"/>
          <w:shd w:val="clear" w:color="auto" w:fill="FFFFFF"/>
        </w:rPr>
        <w:t>American Journal of Sociology</w:t>
      </w:r>
      <w:r w:rsidRPr="00C72613">
        <w:rPr>
          <w:color w:val="000000" w:themeColor="text1"/>
          <w:shd w:val="clear" w:color="auto" w:fill="FFFFFF"/>
        </w:rPr>
        <w:t> 27.</w:t>
      </w:r>
    </w:p>
    <w:p w14:paraId="207093F3" w14:textId="77777777" w:rsidR="00C72613" w:rsidRPr="00C72613" w:rsidRDefault="00C72613" w:rsidP="00C72613">
      <w:pPr>
        <w:pStyle w:val="NormalWeb"/>
        <w:numPr>
          <w:ilvl w:val="0"/>
          <w:numId w:val="1"/>
        </w:numPr>
      </w:pPr>
      <w:r w:rsidRPr="00C72613">
        <w:t xml:space="preserve">Mary Durbin, “1 Introduction: Immigration and the Transformation of America,” </w:t>
      </w:r>
      <w:r w:rsidRPr="00C72613">
        <w:rPr>
          <w:i/>
          <w:iCs/>
        </w:rPr>
        <w:t>One Quarter of the Nation</w:t>
      </w:r>
      <w:r w:rsidRPr="00C72613">
        <w:t>, 2022, pp. 1-15, https://doi.org/10.1515/9780691206554-001.</w:t>
      </w:r>
    </w:p>
    <w:p w14:paraId="19E89A09" w14:textId="77777777" w:rsidR="002325E6" w:rsidRPr="00C72613" w:rsidRDefault="002325E6" w:rsidP="00C72613">
      <w:pPr>
        <w:rPr>
          <w:rFonts w:ascii="Times New Roman" w:hAnsi="Times New Roman" w:cs="Times New Roman"/>
          <w:sz w:val="24"/>
          <w:szCs w:val="24"/>
        </w:rPr>
      </w:pPr>
    </w:p>
    <w:p w14:paraId="0B6A0D0F" w14:textId="77777777" w:rsidR="00C72613" w:rsidRPr="00C72613" w:rsidRDefault="00C72613" w:rsidP="00C72613">
      <w:pPr>
        <w:rPr>
          <w:rFonts w:ascii="Times New Roman" w:hAnsi="Times New Roman" w:cs="Times New Roman"/>
          <w:sz w:val="24"/>
          <w:szCs w:val="24"/>
        </w:rPr>
      </w:pPr>
    </w:p>
    <w:p w14:paraId="7E83BE5B" w14:textId="77777777" w:rsidR="00C72613" w:rsidRPr="00C72613" w:rsidRDefault="00C72613" w:rsidP="00C72613">
      <w:pPr>
        <w:rPr>
          <w:rFonts w:ascii="Times New Roman" w:hAnsi="Times New Roman" w:cs="Times New Roman"/>
          <w:sz w:val="24"/>
          <w:szCs w:val="24"/>
        </w:rPr>
      </w:pPr>
    </w:p>
    <w:p w14:paraId="1F2A94F5" w14:textId="77777777" w:rsidR="00015CAB" w:rsidRDefault="00015CAB">
      <w:pPr>
        <w:rPr>
          <w:rFonts w:ascii="Times New Roman" w:hAnsi="Times New Roman" w:cs="Times New Roman"/>
          <w:sz w:val="24"/>
          <w:szCs w:val="24"/>
        </w:rPr>
      </w:pPr>
    </w:p>
    <w:p w14:paraId="3FA1440F" w14:textId="77777777" w:rsidR="00015CAB" w:rsidRDefault="00015CAB">
      <w:pPr>
        <w:rPr>
          <w:rFonts w:ascii="Times New Roman" w:hAnsi="Times New Roman" w:cs="Times New Roman"/>
          <w:sz w:val="24"/>
          <w:szCs w:val="24"/>
        </w:rPr>
      </w:pPr>
    </w:p>
    <w:p w14:paraId="28BCD11D" w14:textId="77777777" w:rsidR="00015CAB" w:rsidRDefault="00015CAB">
      <w:pPr>
        <w:rPr>
          <w:rFonts w:ascii="Times New Roman" w:hAnsi="Times New Roman" w:cs="Times New Roman"/>
          <w:sz w:val="24"/>
          <w:szCs w:val="24"/>
        </w:rPr>
      </w:pPr>
    </w:p>
    <w:p w14:paraId="6EAEFAF5" w14:textId="77777777" w:rsidR="00015CAB" w:rsidRDefault="00015CAB">
      <w:pPr>
        <w:rPr>
          <w:rFonts w:ascii="Times New Roman" w:hAnsi="Times New Roman" w:cs="Times New Roman"/>
          <w:sz w:val="24"/>
          <w:szCs w:val="24"/>
        </w:rPr>
      </w:pPr>
    </w:p>
    <w:p w14:paraId="49DE7666" w14:textId="77777777" w:rsidR="009D6C02" w:rsidRPr="00C72613" w:rsidRDefault="009D6C02" w:rsidP="00015CAB">
      <w:pPr>
        <w:jc w:val="center"/>
        <w:rPr>
          <w:rFonts w:ascii="Times New Roman" w:hAnsi="Times New Roman" w:cs="Times New Roman"/>
          <w:sz w:val="24"/>
          <w:szCs w:val="24"/>
        </w:rPr>
      </w:pPr>
      <w:r w:rsidRPr="00C72613">
        <w:rPr>
          <w:rFonts w:ascii="Times New Roman" w:hAnsi="Times New Roman" w:cs="Times New Roman"/>
          <w:sz w:val="24"/>
          <w:szCs w:val="24"/>
        </w:rPr>
        <w:lastRenderedPageBreak/>
        <w:t>Bibliography</w:t>
      </w:r>
    </w:p>
    <w:p w14:paraId="76710862" w14:textId="77777777" w:rsidR="00B13E8B" w:rsidRPr="00C72613" w:rsidRDefault="00B13E8B" w:rsidP="00B13E8B">
      <w:pPr>
        <w:pStyle w:val="NormalWeb"/>
        <w:ind w:left="567" w:hanging="567"/>
      </w:pPr>
      <w:r w:rsidRPr="00C72613">
        <w:t xml:space="preserve">Baskin, Jerry M. “The Last Giant of Beringia: The Mystery of the Bering Land Bridge Dan </w:t>
      </w:r>
      <w:proofErr w:type="gramStart"/>
      <w:r w:rsidRPr="00C72613">
        <w:t>O'Neill .</w:t>
      </w:r>
      <w:proofErr w:type="gramEnd"/>
      <w:r w:rsidRPr="00C72613">
        <w:t xml:space="preserve"> the Last Giant of Beringia: The Mystery of the Bering Land Bridge. Westview Press. Boulder, Colorado. VII +. 231 Cloth. 2004. ISBN: 0-8133-4197-3.” </w:t>
      </w:r>
      <w:r w:rsidRPr="00C72613">
        <w:rPr>
          <w:i/>
          <w:iCs/>
        </w:rPr>
        <w:t>Natural Areas Journal</w:t>
      </w:r>
      <w:r w:rsidRPr="00C72613">
        <w:t xml:space="preserve"> 26, no. 3 (2006): 320–21. https://doi.org/10.3375/0885-8608(2006)26[</w:t>
      </w:r>
      <w:proofErr w:type="gramStart"/>
      <w:r w:rsidRPr="00C72613">
        <w:t>320:tlgobt</w:t>
      </w:r>
      <w:proofErr w:type="gramEnd"/>
      <w:r w:rsidRPr="00C72613">
        <w:t xml:space="preserve">]2.0.co;2. </w:t>
      </w:r>
    </w:p>
    <w:p w14:paraId="695B95EE" w14:textId="77777777" w:rsidR="003F2EFA" w:rsidRPr="00C72613" w:rsidRDefault="003F2EFA" w:rsidP="003F2EFA">
      <w:pPr>
        <w:pStyle w:val="NormalWeb"/>
        <w:ind w:left="567" w:hanging="567"/>
      </w:pPr>
      <w:r w:rsidRPr="00C72613">
        <w:t xml:space="preserve">Bielawski, E. “Aleuts: Survivors of the Bering Land Bridge, by William S. Laughlin.” </w:t>
      </w:r>
      <w:r w:rsidRPr="00C72613">
        <w:rPr>
          <w:i/>
          <w:iCs/>
        </w:rPr>
        <w:t>ARCTIC</w:t>
      </w:r>
      <w:r w:rsidRPr="00C72613">
        <w:t xml:space="preserve"> 35, no. 3 (1982). https://doi.org/10.14430/arctic2488. </w:t>
      </w:r>
    </w:p>
    <w:p w14:paraId="7993AEE3" w14:textId="77777777" w:rsidR="00B13E8B" w:rsidRPr="00C72613" w:rsidRDefault="00B13E8B" w:rsidP="00B13E8B">
      <w:pPr>
        <w:pStyle w:val="NormalWeb"/>
        <w:ind w:left="567" w:hanging="567"/>
      </w:pPr>
      <w:r w:rsidRPr="00C72613">
        <w:t xml:space="preserve">Churchill, Ward. “About That Bering Strait Land Bridge… a Study in the Falsity of ‘Scientific Truth.’” </w:t>
      </w:r>
      <w:r w:rsidRPr="00C72613">
        <w:rPr>
          <w:i/>
          <w:iCs/>
        </w:rPr>
        <w:t>Current Perspectives in Social Theory</w:t>
      </w:r>
      <w:r w:rsidRPr="00C72613">
        <w:t>, n.d., 3–</w:t>
      </w:r>
      <w:proofErr w:type="gramStart"/>
      <w:r w:rsidRPr="00C72613">
        <w:t>68.(</w:t>
      </w:r>
      <w:proofErr w:type="gramEnd"/>
      <w:r w:rsidRPr="00C72613">
        <w:t xml:space="preserve">2007) https://doi.org/10.1016/s0278-1204(05)23001-3. </w:t>
      </w:r>
    </w:p>
    <w:p w14:paraId="31A93C18" w14:textId="77777777" w:rsidR="003F2EFA" w:rsidRPr="00C72613" w:rsidRDefault="00B13E8B" w:rsidP="003F2EFA">
      <w:pPr>
        <w:pStyle w:val="NormalWeb"/>
        <w:ind w:left="567" w:hanging="567"/>
      </w:pPr>
      <w:proofErr w:type="spellStart"/>
      <w:r w:rsidRPr="00C72613">
        <w:t>Colinvaux</w:t>
      </w:r>
      <w:proofErr w:type="spellEnd"/>
      <w:r w:rsidRPr="00C72613">
        <w:t xml:space="preserve">, Paul A. “The Environment of the Bering Land Bridge.” </w:t>
      </w:r>
      <w:r w:rsidRPr="00C72613">
        <w:rPr>
          <w:i/>
          <w:iCs/>
        </w:rPr>
        <w:t>Ecological Monographs</w:t>
      </w:r>
      <w:r w:rsidRPr="00C72613">
        <w:t xml:space="preserve"> 34, no. 3 (1964): 297–329. </w:t>
      </w:r>
      <w:hyperlink r:id="rId9" w:history="1">
        <w:r w:rsidR="003F2EFA" w:rsidRPr="00C72613">
          <w:rPr>
            <w:rStyle w:val="Hyperlink"/>
          </w:rPr>
          <w:t>https://doi.org/10.2307/1948504</w:t>
        </w:r>
      </w:hyperlink>
      <w:r w:rsidRPr="00C72613">
        <w:t xml:space="preserve">. </w:t>
      </w:r>
    </w:p>
    <w:p w14:paraId="4473217C" w14:textId="77777777" w:rsidR="003F2EFA" w:rsidRPr="00C72613" w:rsidRDefault="003F2EFA" w:rsidP="003F2EFA">
      <w:pPr>
        <w:pStyle w:val="NormalWeb"/>
        <w:ind w:left="567" w:hanging="567"/>
      </w:pPr>
      <w:r w:rsidRPr="00C72613">
        <w:t xml:space="preserve">Dawson, J. W. “Lost </w:t>
      </w:r>
      <w:proofErr w:type="spellStart"/>
      <w:r w:rsidRPr="00C72613">
        <w:t>Linksdavid</w:t>
      </w:r>
      <w:proofErr w:type="spellEnd"/>
      <w:r w:rsidRPr="00C72613">
        <w:t xml:space="preserve"> </w:t>
      </w:r>
      <w:proofErr w:type="spellStart"/>
      <w:proofErr w:type="gramStart"/>
      <w:r w:rsidRPr="00C72613">
        <w:t>M.Hopkins</w:t>
      </w:r>
      <w:proofErr w:type="spellEnd"/>
      <w:proofErr w:type="gramEnd"/>
      <w:r w:rsidRPr="00C72613">
        <w:t xml:space="preserve"> (Editor), the Bering Land Bridge, Stanford University Press, Stanford, 1967, 495 Pages.” </w:t>
      </w:r>
      <w:r w:rsidRPr="00C72613">
        <w:rPr>
          <w:i/>
          <w:iCs/>
        </w:rPr>
        <w:t>Pacific Viewpoint</w:t>
      </w:r>
      <w:r w:rsidRPr="00C72613">
        <w:t xml:space="preserve"> 10, no. 2 (1969): 98–99. https://doi.org/10.1111/apv.102025. </w:t>
      </w:r>
    </w:p>
    <w:p w14:paraId="0FD877CE" w14:textId="77777777" w:rsidR="003F2EFA" w:rsidRPr="00C72613" w:rsidRDefault="003F2EFA" w:rsidP="003F2EFA">
      <w:pPr>
        <w:pStyle w:val="NormalWeb"/>
        <w:ind w:left="567" w:hanging="567"/>
      </w:pPr>
      <w:r w:rsidRPr="00C72613">
        <w:t xml:space="preserve">Durbin, Mary. “1 Introduction: Immigration and the Transformation of America.” </w:t>
      </w:r>
      <w:r w:rsidRPr="00C72613">
        <w:rPr>
          <w:i/>
          <w:iCs/>
        </w:rPr>
        <w:t>One Quarter of the Nation</w:t>
      </w:r>
      <w:r w:rsidRPr="00C72613">
        <w:t xml:space="preserve">, 2022, 1–15. https://doi.org/10.1515/9780691206554-001. </w:t>
      </w:r>
    </w:p>
    <w:p w14:paraId="7E78C092" w14:textId="77777777" w:rsidR="003F2EFA" w:rsidRPr="00C72613" w:rsidRDefault="003F2EFA" w:rsidP="003F2EFA">
      <w:pPr>
        <w:pStyle w:val="NormalWeb"/>
        <w:ind w:left="567" w:hanging="567"/>
      </w:pPr>
      <w:r w:rsidRPr="00C72613">
        <w:t xml:space="preserve">Ferrie, Joseph P. “Immigration in American Economic History.” </w:t>
      </w:r>
      <w:r w:rsidRPr="00C72613">
        <w:rPr>
          <w:i/>
          <w:iCs/>
        </w:rPr>
        <w:t>The Oxford Handbook of American Economic History, vol. 1</w:t>
      </w:r>
      <w:r w:rsidRPr="00C72613">
        <w:t xml:space="preserve">, 2018, 100–118. https://doi.org/10.1093/oxfordhb/9780190882617.013.4. </w:t>
      </w:r>
    </w:p>
    <w:p w14:paraId="79809DB7" w14:textId="77777777" w:rsidR="003F2EFA" w:rsidRPr="00C72613" w:rsidRDefault="003F2EFA" w:rsidP="003F2EFA">
      <w:pPr>
        <w:pStyle w:val="NormalWeb"/>
        <w:ind w:left="567" w:hanging="567"/>
      </w:pPr>
      <w:r w:rsidRPr="00C72613">
        <w:t xml:space="preserve">Fink, Leon. “Labor and Immigration History: First Principles.” </w:t>
      </w:r>
      <w:r w:rsidRPr="00C72613">
        <w:rPr>
          <w:i/>
          <w:iCs/>
        </w:rPr>
        <w:t>A Companion to American Immigration</w:t>
      </w:r>
      <w:r w:rsidRPr="00C72613">
        <w:t xml:space="preserve">, 2012, 394–408. https://doi.org/10.1002/9780470997116.ch19. </w:t>
      </w:r>
    </w:p>
    <w:p w14:paraId="562F7F46" w14:textId="77777777" w:rsidR="003F2EFA" w:rsidRPr="00C72613" w:rsidRDefault="003F2EFA" w:rsidP="003F2EFA">
      <w:pPr>
        <w:pStyle w:val="NormalWeb"/>
        <w:ind w:left="567" w:hanging="567"/>
      </w:pPr>
      <w:r w:rsidRPr="00C72613">
        <w:t xml:space="preserve">Hsu, Madeline Y. “Gateways and Gates in American Immigration History.” </w:t>
      </w:r>
      <w:r w:rsidRPr="00C72613">
        <w:rPr>
          <w:i/>
          <w:iCs/>
        </w:rPr>
        <w:t>Princeton University Press</w:t>
      </w:r>
      <w:r w:rsidRPr="00C72613">
        <w:t xml:space="preserve">, 2017. https://doi.org/10.23943/princeton/9780691164021.003.0001. </w:t>
      </w:r>
    </w:p>
    <w:p w14:paraId="77327BC4" w14:textId="77777777" w:rsidR="00B13E8B" w:rsidRPr="00C72613" w:rsidRDefault="00B13E8B" w:rsidP="00B13E8B">
      <w:pPr>
        <w:pStyle w:val="NormalWeb"/>
        <w:ind w:left="567" w:hanging="567"/>
      </w:pPr>
      <w:r w:rsidRPr="00C72613">
        <w:t xml:space="preserve">Jonker, F. P. “The Bering Land Bridge.” </w:t>
      </w:r>
      <w:r w:rsidRPr="00C72613">
        <w:rPr>
          <w:i/>
          <w:iCs/>
        </w:rPr>
        <w:t>TAXON</w:t>
      </w:r>
      <w:r w:rsidRPr="00C72613">
        <w:t xml:space="preserve"> 17, no. 1 (1968): 71–72. https://doi.org/10.2307/1216157. </w:t>
      </w:r>
    </w:p>
    <w:p w14:paraId="66C2F826" w14:textId="77777777" w:rsidR="00944CA8" w:rsidRPr="00C72613" w:rsidRDefault="00944CA8" w:rsidP="00B13E8B">
      <w:pPr>
        <w:pStyle w:val="NormalWeb"/>
        <w:ind w:left="567" w:hanging="567"/>
        <w:rPr>
          <w:color w:val="000000" w:themeColor="text1"/>
          <w:shd w:val="clear" w:color="auto" w:fill="FFFFFF"/>
        </w:rPr>
      </w:pPr>
      <w:r w:rsidRPr="00C72613">
        <w:rPr>
          <w:color w:val="000000" w:themeColor="text1"/>
          <w:shd w:val="clear" w:color="auto" w:fill="FFFFFF"/>
        </w:rPr>
        <w:t>Schlesinger, Arthur Meier. "The significance of immigration in American history." </w:t>
      </w:r>
      <w:r w:rsidRPr="00C72613">
        <w:rPr>
          <w:i/>
          <w:iCs/>
          <w:color w:val="000000" w:themeColor="text1"/>
          <w:shd w:val="clear" w:color="auto" w:fill="FFFFFF"/>
        </w:rPr>
        <w:t>American Journal of Sociology</w:t>
      </w:r>
      <w:r w:rsidRPr="00C72613">
        <w:rPr>
          <w:color w:val="000000" w:themeColor="text1"/>
          <w:shd w:val="clear" w:color="auto" w:fill="FFFFFF"/>
        </w:rPr>
        <w:t> 27, no. 1 (1921): 71-85.</w:t>
      </w:r>
    </w:p>
    <w:p w14:paraId="60B6C403" w14:textId="77777777" w:rsidR="00B13E8B" w:rsidRPr="00C72613" w:rsidRDefault="00B13E8B" w:rsidP="00B13E8B">
      <w:pPr>
        <w:pStyle w:val="NormalWeb"/>
        <w:ind w:left="567" w:hanging="567"/>
      </w:pPr>
      <w:r w:rsidRPr="00C72613">
        <w:t xml:space="preserve">Thompson, Donald E., and David M. Hopkins. “The Bering Land Bridge.” </w:t>
      </w:r>
      <w:r w:rsidRPr="00C72613">
        <w:rPr>
          <w:i/>
          <w:iCs/>
        </w:rPr>
        <w:t>Bulletin of the Torrey Botanical Club</w:t>
      </w:r>
      <w:r w:rsidRPr="00C72613">
        <w:t xml:space="preserve"> 95, no. 4 (1968): 395. https://doi.org/10.2307/2483877. </w:t>
      </w:r>
    </w:p>
    <w:p w14:paraId="5E8A8ABE" w14:textId="77777777" w:rsidR="00944CA8" w:rsidRPr="00C72613" w:rsidRDefault="00944CA8" w:rsidP="003F2EFA">
      <w:pPr>
        <w:pStyle w:val="NormalWeb"/>
        <w:ind w:left="567" w:hanging="567"/>
        <w:rPr>
          <w:shd w:val="clear" w:color="auto" w:fill="FFFFFF"/>
        </w:rPr>
      </w:pPr>
      <w:r w:rsidRPr="00C72613">
        <w:rPr>
          <w:shd w:val="clear" w:color="auto" w:fill="FFFFFF"/>
        </w:rPr>
        <w:t>Vecoli, Rudolph J. "The significance of immigration in the formation of an American identity." </w:t>
      </w:r>
      <w:r w:rsidRPr="00C72613">
        <w:rPr>
          <w:i/>
          <w:iCs/>
          <w:shd w:val="clear" w:color="auto" w:fill="FFFFFF"/>
        </w:rPr>
        <w:t>The History Teacher</w:t>
      </w:r>
      <w:r w:rsidRPr="00C72613">
        <w:rPr>
          <w:shd w:val="clear" w:color="auto" w:fill="FFFFFF"/>
        </w:rPr>
        <w:t> 30, no. 1 (1996): 9-27.</w:t>
      </w:r>
    </w:p>
    <w:p w14:paraId="03F98B32" w14:textId="77777777" w:rsidR="003F2EFA" w:rsidRPr="00C72613" w:rsidRDefault="003F2EFA" w:rsidP="003F2EFA">
      <w:pPr>
        <w:pStyle w:val="NormalWeb"/>
        <w:ind w:left="567" w:hanging="567"/>
      </w:pPr>
      <w:proofErr w:type="spellStart"/>
      <w:r w:rsidRPr="00C72613">
        <w:lastRenderedPageBreak/>
        <w:t>Westoff</w:t>
      </w:r>
      <w:proofErr w:type="spellEnd"/>
      <w:r w:rsidRPr="00C72613">
        <w:t xml:space="preserve">, Charles F. “Immigration and Future Population Change in America.” </w:t>
      </w:r>
      <w:r w:rsidRPr="00C72613">
        <w:rPr>
          <w:i/>
          <w:iCs/>
        </w:rPr>
        <w:t>Debating Immigration</w:t>
      </w:r>
      <w:r w:rsidRPr="00C72613">
        <w:t xml:space="preserve">, 2007, 165–72. https://doi.org/10.1017/cbo9780511804830.013. </w:t>
      </w:r>
    </w:p>
    <w:p w14:paraId="175DAD6C" w14:textId="77777777" w:rsidR="00D26DEA" w:rsidRPr="00C72613" w:rsidRDefault="00D26DEA">
      <w:pPr>
        <w:rPr>
          <w:rFonts w:ascii="Times New Roman" w:hAnsi="Times New Roman" w:cs="Times New Roman"/>
          <w:sz w:val="24"/>
          <w:szCs w:val="24"/>
        </w:rPr>
      </w:pPr>
    </w:p>
    <w:p w14:paraId="7FD2BACF" w14:textId="77777777" w:rsidR="00A33AE7" w:rsidRPr="00C72613" w:rsidRDefault="00A33AE7">
      <w:pPr>
        <w:rPr>
          <w:rFonts w:ascii="Times New Roman" w:hAnsi="Times New Roman" w:cs="Times New Roman"/>
          <w:sz w:val="24"/>
          <w:szCs w:val="24"/>
        </w:rPr>
      </w:pPr>
    </w:p>
    <w:sectPr w:rsidR="00A33AE7" w:rsidRPr="00C726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6AA86" w14:textId="77777777" w:rsidR="003B053E" w:rsidRDefault="003B053E" w:rsidP="009D6C02">
      <w:pPr>
        <w:spacing w:after="0" w:line="240" w:lineRule="auto"/>
      </w:pPr>
      <w:r>
        <w:separator/>
      </w:r>
    </w:p>
  </w:endnote>
  <w:endnote w:type="continuationSeparator" w:id="0">
    <w:p w14:paraId="0BE4D75D" w14:textId="77777777" w:rsidR="003B053E" w:rsidRDefault="003B053E" w:rsidP="009D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B2AAF" w14:textId="77777777" w:rsidR="003B053E" w:rsidRDefault="003B053E" w:rsidP="009D6C02">
      <w:pPr>
        <w:spacing w:after="0" w:line="240" w:lineRule="auto"/>
      </w:pPr>
      <w:r>
        <w:separator/>
      </w:r>
    </w:p>
  </w:footnote>
  <w:footnote w:type="continuationSeparator" w:id="0">
    <w:p w14:paraId="265D32B9" w14:textId="77777777" w:rsidR="003B053E" w:rsidRDefault="003B053E" w:rsidP="009D6C02">
      <w:pPr>
        <w:spacing w:after="0" w:line="240" w:lineRule="auto"/>
      </w:pPr>
      <w:r>
        <w:continuationSeparator/>
      </w:r>
    </w:p>
  </w:footnote>
  <w:footnote w:id="1">
    <w:p w14:paraId="28FAA99E" w14:textId="77777777" w:rsidR="00944CA8" w:rsidRPr="002325E6" w:rsidRDefault="00944CA8" w:rsidP="00944CA8">
      <w:pPr>
        <w:pStyle w:val="NormalWeb"/>
        <w:rPr>
          <w:sz w:val="18"/>
          <w:szCs w:val="18"/>
        </w:rPr>
      </w:pPr>
      <w:r w:rsidRPr="002325E6">
        <w:rPr>
          <w:rStyle w:val="FootnoteReference"/>
          <w:sz w:val="18"/>
          <w:szCs w:val="18"/>
        </w:rPr>
        <w:footnoteRef/>
      </w:r>
      <w:r w:rsidRPr="002325E6">
        <w:rPr>
          <w:sz w:val="18"/>
          <w:szCs w:val="18"/>
        </w:rPr>
        <w:t xml:space="preserve"> Joseph P. Ferrie, “Immigration in American Economic History,” </w:t>
      </w:r>
      <w:r w:rsidRPr="002325E6">
        <w:rPr>
          <w:i/>
          <w:iCs/>
          <w:sz w:val="18"/>
          <w:szCs w:val="18"/>
        </w:rPr>
        <w:t>The Oxford Handbook of American Economic History, Vol. 1</w:t>
      </w:r>
      <w:r w:rsidRPr="002325E6">
        <w:rPr>
          <w:sz w:val="18"/>
          <w:szCs w:val="18"/>
        </w:rPr>
        <w:t>.</w:t>
      </w:r>
    </w:p>
  </w:footnote>
  <w:footnote w:id="2">
    <w:p w14:paraId="3349D60F" w14:textId="77777777" w:rsidR="00944CA8" w:rsidRPr="002325E6" w:rsidRDefault="00944CA8" w:rsidP="00944CA8">
      <w:pPr>
        <w:pStyle w:val="NormalWeb"/>
        <w:rPr>
          <w:sz w:val="18"/>
          <w:szCs w:val="18"/>
        </w:rPr>
      </w:pPr>
      <w:r w:rsidRPr="002325E6">
        <w:rPr>
          <w:rStyle w:val="FootnoteReference"/>
          <w:sz w:val="18"/>
          <w:szCs w:val="18"/>
        </w:rPr>
        <w:footnoteRef/>
      </w:r>
      <w:r w:rsidRPr="002325E6">
        <w:rPr>
          <w:sz w:val="18"/>
          <w:szCs w:val="18"/>
        </w:rPr>
        <w:t xml:space="preserve"> Madeline Y. Hsu, “Gateways and Gates in American Immigration History,” </w:t>
      </w:r>
      <w:r w:rsidRPr="002325E6">
        <w:rPr>
          <w:i/>
          <w:iCs/>
          <w:sz w:val="18"/>
          <w:szCs w:val="18"/>
        </w:rPr>
        <w:t>Princeton University Press</w:t>
      </w:r>
      <w:r w:rsidRPr="002325E6">
        <w:rPr>
          <w:sz w:val="18"/>
          <w:szCs w:val="18"/>
        </w:rPr>
        <w:t>, 2017, https://doi.org/10.23943/princeton/9780691164021.003.0001.</w:t>
      </w:r>
    </w:p>
    <w:p w14:paraId="32A5D81D" w14:textId="77777777" w:rsidR="00944CA8" w:rsidRDefault="00944CA8">
      <w:pPr>
        <w:pStyle w:val="FootnoteText"/>
      </w:pPr>
    </w:p>
  </w:footnote>
  <w:footnote w:id="3">
    <w:p w14:paraId="1F60A222" w14:textId="77777777" w:rsidR="00944CA8" w:rsidRPr="002325E6" w:rsidRDefault="00944CA8" w:rsidP="002325E6">
      <w:pPr>
        <w:pStyle w:val="NormalWeb"/>
        <w:rPr>
          <w:sz w:val="18"/>
          <w:szCs w:val="18"/>
        </w:rPr>
      </w:pPr>
      <w:r w:rsidRPr="002325E6">
        <w:rPr>
          <w:rStyle w:val="FootnoteReference"/>
          <w:sz w:val="18"/>
          <w:szCs w:val="18"/>
        </w:rPr>
        <w:footnoteRef/>
      </w:r>
      <w:r w:rsidRPr="002325E6">
        <w:rPr>
          <w:sz w:val="18"/>
          <w:szCs w:val="18"/>
        </w:rPr>
        <w:t xml:space="preserve"> J. W. Dawson, “Lost </w:t>
      </w:r>
      <w:proofErr w:type="spellStart"/>
      <w:r w:rsidRPr="002325E6">
        <w:rPr>
          <w:sz w:val="18"/>
          <w:szCs w:val="18"/>
        </w:rPr>
        <w:t>Linksdavid</w:t>
      </w:r>
      <w:proofErr w:type="spellEnd"/>
      <w:r w:rsidRPr="002325E6">
        <w:rPr>
          <w:sz w:val="18"/>
          <w:szCs w:val="18"/>
        </w:rPr>
        <w:t xml:space="preserve"> </w:t>
      </w:r>
      <w:proofErr w:type="spellStart"/>
      <w:proofErr w:type="gramStart"/>
      <w:r w:rsidRPr="002325E6">
        <w:rPr>
          <w:sz w:val="18"/>
          <w:szCs w:val="18"/>
        </w:rPr>
        <w:t>M.Hopkins</w:t>
      </w:r>
      <w:proofErr w:type="spellEnd"/>
      <w:proofErr w:type="gramEnd"/>
      <w:r w:rsidRPr="002325E6">
        <w:rPr>
          <w:sz w:val="18"/>
          <w:szCs w:val="18"/>
        </w:rPr>
        <w:t xml:space="preserve"> (Editor), the Bering Land Bridge, Stanford University Press, Stanford, 1967, 495 Pages.,” </w:t>
      </w:r>
      <w:r w:rsidRPr="002325E6">
        <w:rPr>
          <w:i/>
          <w:iCs/>
          <w:sz w:val="18"/>
          <w:szCs w:val="18"/>
        </w:rPr>
        <w:t>Pacific Viewpoint</w:t>
      </w:r>
      <w:r w:rsidRPr="002325E6">
        <w:rPr>
          <w:sz w:val="18"/>
          <w:szCs w:val="18"/>
        </w:rPr>
        <w:t xml:space="preserve"> 10, no. 2 (1969): pp. 98-99, https://doi.org/10.1111/apv.102025.</w:t>
      </w:r>
    </w:p>
  </w:footnote>
  <w:footnote w:id="4">
    <w:p w14:paraId="5938C4C5" w14:textId="77777777" w:rsidR="00944CA8" w:rsidRPr="002325E6" w:rsidRDefault="00944CA8" w:rsidP="00944CA8">
      <w:pPr>
        <w:rPr>
          <w:rFonts w:ascii="Times New Roman" w:hAnsi="Times New Roman" w:cs="Times New Roman"/>
          <w:sz w:val="18"/>
          <w:szCs w:val="18"/>
        </w:rPr>
      </w:pPr>
      <w:r w:rsidRPr="002325E6">
        <w:rPr>
          <w:rStyle w:val="FootnoteReference"/>
          <w:rFonts w:ascii="Times New Roman" w:hAnsi="Times New Roman" w:cs="Times New Roman"/>
          <w:sz w:val="18"/>
          <w:szCs w:val="18"/>
        </w:rPr>
        <w:footnoteRef/>
      </w:r>
      <w:r w:rsidRPr="002325E6">
        <w:rPr>
          <w:rFonts w:ascii="Times New Roman" w:hAnsi="Times New Roman" w:cs="Times New Roman"/>
          <w:sz w:val="18"/>
          <w:szCs w:val="18"/>
        </w:rPr>
        <w:t xml:space="preserve"> Ward Churchill, “About That Bering Strait Land Bridge… a Study in the Falsity of ‘Scientific Truth,’” </w:t>
      </w:r>
      <w:r w:rsidRPr="002325E6">
        <w:rPr>
          <w:rFonts w:ascii="Times New Roman" w:hAnsi="Times New Roman" w:cs="Times New Roman"/>
          <w:i/>
          <w:iCs/>
          <w:sz w:val="18"/>
          <w:szCs w:val="18"/>
        </w:rPr>
        <w:t>Current Perspectives in Social Theory</w:t>
      </w:r>
      <w:r w:rsidRPr="002325E6">
        <w:rPr>
          <w:rFonts w:ascii="Times New Roman" w:hAnsi="Times New Roman" w:cs="Times New Roman"/>
          <w:sz w:val="18"/>
          <w:szCs w:val="18"/>
        </w:rPr>
        <w:t>, n.d., pp. 3-68, https://doi.org/10.1016/s0278-1204(05)23001-3.</w:t>
      </w:r>
    </w:p>
    <w:p w14:paraId="71E1B246" w14:textId="77777777" w:rsidR="00944CA8" w:rsidRDefault="00944CA8">
      <w:pPr>
        <w:pStyle w:val="FootnoteText"/>
      </w:pPr>
    </w:p>
  </w:footnote>
  <w:footnote w:id="5">
    <w:p w14:paraId="7A81192B" w14:textId="77777777" w:rsidR="000917E6" w:rsidRPr="002325E6" w:rsidRDefault="000917E6" w:rsidP="002325E6">
      <w:pPr>
        <w:rPr>
          <w:rFonts w:ascii="Times New Roman" w:hAnsi="Times New Roman" w:cs="Times New Roman"/>
          <w:sz w:val="18"/>
          <w:szCs w:val="18"/>
        </w:rPr>
      </w:pPr>
      <w:r w:rsidRPr="002325E6">
        <w:rPr>
          <w:rStyle w:val="FootnoteReference"/>
          <w:rFonts w:ascii="Times New Roman" w:hAnsi="Times New Roman" w:cs="Times New Roman"/>
          <w:sz w:val="18"/>
          <w:szCs w:val="18"/>
        </w:rPr>
        <w:footnoteRef/>
      </w:r>
      <w:r w:rsidRPr="002325E6">
        <w:rPr>
          <w:rFonts w:ascii="Times New Roman" w:hAnsi="Times New Roman" w:cs="Times New Roman"/>
          <w:sz w:val="18"/>
          <w:szCs w:val="18"/>
        </w:rPr>
        <w:t xml:space="preserve"> Donald E. Thompson and David M. Hopkins, “The Bering Land Bridge.,” </w:t>
      </w:r>
      <w:r w:rsidRPr="002325E6">
        <w:rPr>
          <w:rFonts w:ascii="Times New Roman" w:hAnsi="Times New Roman" w:cs="Times New Roman"/>
          <w:i/>
          <w:iCs/>
          <w:sz w:val="18"/>
          <w:szCs w:val="18"/>
        </w:rPr>
        <w:t>Bulletin of the Torrey Botanical Club</w:t>
      </w:r>
      <w:r w:rsidRPr="002325E6">
        <w:rPr>
          <w:rFonts w:ascii="Times New Roman" w:hAnsi="Times New Roman" w:cs="Times New Roman"/>
          <w:sz w:val="18"/>
          <w:szCs w:val="18"/>
        </w:rPr>
        <w:t xml:space="preserve"> 95, no. 4 (1968): p. 395, </w:t>
      </w:r>
      <w:hyperlink r:id="rId1" w:history="1">
        <w:r w:rsidRPr="002325E6">
          <w:rPr>
            <w:rStyle w:val="Hyperlink"/>
            <w:rFonts w:ascii="Times New Roman" w:hAnsi="Times New Roman" w:cs="Times New Roman"/>
            <w:sz w:val="18"/>
            <w:szCs w:val="18"/>
          </w:rPr>
          <w:t>https://doi.org/10.2307/2483877</w:t>
        </w:r>
      </w:hyperlink>
      <w:r w:rsidRPr="002325E6">
        <w:rPr>
          <w:rFonts w:ascii="Times New Roman" w:hAnsi="Times New Roman" w:cs="Times New Roman"/>
          <w:sz w:val="18"/>
          <w:szCs w:val="18"/>
        </w:rPr>
        <w:t>.</w:t>
      </w:r>
    </w:p>
  </w:footnote>
  <w:footnote w:id="6">
    <w:p w14:paraId="45AF7CA2" w14:textId="77777777" w:rsidR="000917E6" w:rsidRPr="002325E6" w:rsidRDefault="000917E6" w:rsidP="000917E6">
      <w:pPr>
        <w:pStyle w:val="NormalWeb"/>
        <w:rPr>
          <w:sz w:val="18"/>
          <w:szCs w:val="18"/>
        </w:rPr>
      </w:pPr>
      <w:r w:rsidRPr="002325E6">
        <w:rPr>
          <w:rStyle w:val="FootnoteReference"/>
          <w:sz w:val="18"/>
          <w:szCs w:val="18"/>
        </w:rPr>
        <w:footnoteRef/>
      </w:r>
      <w:r w:rsidRPr="002325E6">
        <w:rPr>
          <w:sz w:val="18"/>
          <w:szCs w:val="18"/>
        </w:rPr>
        <w:t xml:space="preserve"> Paul A. </w:t>
      </w:r>
      <w:proofErr w:type="spellStart"/>
      <w:r w:rsidRPr="002325E6">
        <w:rPr>
          <w:sz w:val="18"/>
          <w:szCs w:val="18"/>
        </w:rPr>
        <w:t>Colinvaux</w:t>
      </w:r>
      <w:proofErr w:type="spellEnd"/>
      <w:r w:rsidRPr="002325E6">
        <w:rPr>
          <w:sz w:val="18"/>
          <w:szCs w:val="18"/>
        </w:rPr>
        <w:t xml:space="preserve">, “The Environment of the Bering Land Bridge,” </w:t>
      </w:r>
      <w:r w:rsidRPr="002325E6">
        <w:rPr>
          <w:i/>
          <w:iCs/>
          <w:sz w:val="18"/>
          <w:szCs w:val="18"/>
        </w:rPr>
        <w:t>Ecological Monographs</w:t>
      </w:r>
      <w:r w:rsidRPr="002325E6">
        <w:rPr>
          <w:sz w:val="18"/>
          <w:szCs w:val="18"/>
        </w:rPr>
        <w:t xml:space="preserve"> 34, no. 3 (1964): pp. 297-329, https://doi.org/10.2307/1948504.</w:t>
      </w:r>
    </w:p>
    <w:p w14:paraId="784D2FFC" w14:textId="77777777" w:rsidR="000917E6" w:rsidRDefault="000917E6">
      <w:pPr>
        <w:pStyle w:val="FootnoteText"/>
      </w:pPr>
    </w:p>
  </w:footnote>
  <w:footnote w:id="7">
    <w:p w14:paraId="4436CE48" w14:textId="77777777" w:rsidR="000917E6" w:rsidRPr="002325E6" w:rsidRDefault="000917E6" w:rsidP="000917E6">
      <w:pPr>
        <w:rPr>
          <w:rFonts w:ascii="Times New Roman" w:hAnsi="Times New Roman" w:cs="Times New Roman"/>
          <w:sz w:val="18"/>
          <w:szCs w:val="18"/>
        </w:rPr>
      </w:pPr>
      <w:r w:rsidRPr="002325E6">
        <w:rPr>
          <w:rStyle w:val="FootnoteReference"/>
          <w:rFonts w:ascii="Times New Roman" w:hAnsi="Times New Roman" w:cs="Times New Roman"/>
          <w:sz w:val="18"/>
          <w:szCs w:val="18"/>
        </w:rPr>
        <w:footnoteRef/>
      </w:r>
      <w:r w:rsidRPr="002325E6">
        <w:rPr>
          <w:rFonts w:ascii="Times New Roman" w:hAnsi="Times New Roman" w:cs="Times New Roman"/>
          <w:sz w:val="18"/>
          <w:szCs w:val="18"/>
        </w:rPr>
        <w:t xml:space="preserve"> F. P. Jonker, “The Bering Land Bridge,” </w:t>
      </w:r>
      <w:r w:rsidRPr="002325E6">
        <w:rPr>
          <w:rFonts w:ascii="Times New Roman" w:hAnsi="Times New Roman" w:cs="Times New Roman"/>
          <w:i/>
          <w:iCs/>
          <w:sz w:val="18"/>
          <w:szCs w:val="18"/>
        </w:rPr>
        <w:t>TAXON</w:t>
      </w:r>
      <w:r w:rsidRPr="002325E6">
        <w:rPr>
          <w:rFonts w:ascii="Times New Roman" w:hAnsi="Times New Roman" w:cs="Times New Roman"/>
          <w:sz w:val="18"/>
          <w:szCs w:val="18"/>
        </w:rPr>
        <w:t xml:space="preserve"> 17, no. 1 (1968): pp. 71-72, https://doi.org/10.2307/1216157.</w:t>
      </w:r>
    </w:p>
    <w:p w14:paraId="05948430" w14:textId="77777777" w:rsidR="000917E6" w:rsidRPr="002325E6" w:rsidRDefault="000917E6">
      <w:pPr>
        <w:pStyle w:val="FootnoteText"/>
        <w:rPr>
          <w:rFonts w:ascii="Times New Roman" w:hAnsi="Times New Roman" w:cs="Times New Roman"/>
          <w:sz w:val="18"/>
          <w:szCs w:val="18"/>
        </w:rPr>
      </w:pPr>
    </w:p>
  </w:footnote>
  <w:footnote w:id="8">
    <w:p w14:paraId="2D9FEBB9" w14:textId="77777777" w:rsidR="000A7CB9" w:rsidRPr="002325E6" w:rsidRDefault="000A7CB9">
      <w:pPr>
        <w:pStyle w:val="FootnoteText"/>
        <w:rPr>
          <w:rFonts w:ascii="Times New Roman" w:hAnsi="Times New Roman" w:cs="Times New Roman"/>
          <w:sz w:val="18"/>
          <w:szCs w:val="18"/>
        </w:rPr>
      </w:pPr>
      <w:r w:rsidRPr="002325E6">
        <w:rPr>
          <w:rStyle w:val="FootnoteReference"/>
          <w:rFonts w:ascii="Times New Roman" w:hAnsi="Times New Roman" w:cs="Times New Roman"/>
          <w:sz w:val="18"/>
          <w:szCs w:val="18"/>
        </w:rPr>
        <w:footnoteRef/>
      </w:r>
      <w:r w:rsidRPr="002325E6">
        <w:rPr>
          <w:rFonts w:ascii="Times New Roman" w:hAnsi="Times New Roman" w:cs="Times New Roman"/>
          <w:sz w:val="18"/>
          <w:szCs w:val="18"/>
        </w:rPr>
        <w:t xml:space="preserve"> Jerry M. Baskin, “The Last Giant of Beringia: The Mystery of the Bering Land Bridge Dan </w:t>
      </w:r>
      <w:proofErr w:type="gramStart"/>
      <w:r w:rsidRPr="002325E6">
        <w:rPr>
          <w:rFonts w:ascii="Times New Roman" w:hAnsi="Times New Roman" w:cs="Times New Roman"/>
          <w:sz w:val="18"/>
          <w:szCs w:val="18"/>
        </w:rPr>
        <w:t>O'Neill .</w:t>
      </w:r>
      <w:proofErr w:type="gramEnd"/>
      <w:r w:rsidRPr="002325E6">
        <w:rPr>
          <w:rFonts w:ascii="Times New Roman" w:hAnsi="Times New Roman" w:cs="Times New Roman"/>
          <w:sz w:val="18"/>
          <w:szCs w:val="18"/>
        </w:rPr>
        <w:t xml:space="preserve"> the Last Giant of Beringia</w:t>
      </w:r>
    </w:p>
  </w:footnote>
  <w:footnote w:id="9">
    <w:p w14:paraId="6B22DA37" w14:textId="77777777" w:rsidR="000A7CB9" w:rsidRPr="002325E6" w:rsidRDefault="000A7CB9" w:rsidP="002325E6">
      <w:pPr>
        <w:pStyle w:val="NormalWeb"/>
        <w:rPr>
          <w:sz w:val="18"/>
          <w:szCs w:val="18"/>
        </w:rPr>
      </w:pPr>
      <w:r w:rsidRPr="002325E6">
        <w:rPr>
          <w:rStyle w:val="FootnoteReference"/>
          <w:sz w:val="18"/>
          <w:szCs w:val="18"/>
        </w:rPr>
        <w:footnoteRef/>
      </w:r>
      <w:r w:rsidRPr="002325E6">
        <w:rPr>
          <w:sz w:val="18"/>
          <w:szCs w:val="18"/>
        </w:rPr>
        <w:t xml:space="preserve"> E. Bielawski, “Aleuts: Survivors of the Bering Land Bridge, by William S. Laughlin,” </w:t>
      </w:r>
      <w:r w:rsidRPr="002325E6">
        <w:rPr>
          <w:i/>
          <w:iCs/>
          <w:sz w:val="18"/>
          <w:szCs w:val="18"/>
        </w:rPr>
        <w:t>ARCTIC</w:t>
      </w:r>
      <w:r w:rsidRPr="002325E6">
        <w:rPr>
          <w:sz w:val="18"/>
          <w:szCs w:val="18"/>
        </w:rPr>
        <w:t xml:space="preserve"> 35, no. 3 (January 1982), https://doi.org/10.14430/arctic2488.</w:t>
      </w:r>
    </w:p>
  </w:footnote>
  <w:footnote w:id="10">
    <w:p w14:paraId="331A7128" w14:textId="77777777" w:rsidR="000A7CB9" w:rsidRPr="002325E6" w:rsidRDefault="000A7CB9" w:rsidP="000A7CB9">
      <w:pPr>
        <w:pStyle w:val="NormalWeb"/>
        <w:rPr>
          <w:sz w:val="18"/>
          <w:szCs w:val="18"/>
        </w:rPr>
      </w:pPr>
      <w:r w:rsidRPr="002325E6">
        <w:rPr>
          <w:rStyle w:val="FootnoteReference"/>
          <w:sz w:val="18"/>
          <w:szCs w:val="18"/>
        </w:rPr>
        <w:footnoteRef/>
      </w:r>
      <w:r w:rsidRPr="002325E6">
        <w:rPr>
          <w:sz w:val="18"/>
          <w:szCs w:val="18"/>
        </w:rPr>
        <w:t xml:space="preserve"> Leon Fink, “Labor and Immigration History: First Principles,” </w:t>
      </w:r>
      <w:r w:rsidRPr="002325E6">
        <w:rPr>
          <w:i/>
          <w:iCs/>
          <w:sz w:val="18"/>
          <w:szCs w:val="18"/>
        </w:rPr>
        <w:t>A Companion to American Immigration</w:t>
      </w:r>
      <w:r w:rsidRPr="002325E6">
        <w:rPr>
          <w:sz w:val="18"/>
          <w:szCs w:val="18"/>
        </w:rPr>
        <w:t>, 2012, pp. 394-408, https://doi.org/10.1002/9780470997116.ch19.</w:t>
      </w:r>
    </w:p>
    <w:p w14:paraId="1873EB11" w14:textId="77777777" w:rsidR="000A7CB9" w:rsidRDefault="000A7CB9">
      <w:pPr>
        <w:pStyle w:val="FootnoteText"/>
      </w:pPr>
    </w:p>
  </w:footnote>
  <w:footnote w:id="11">
    <w:p w14:paraId="320DB55B" w14:textId="77777777" w:rsidR="000A7CB9" w:rsidRPr="002325E6" w:rsidRDefault="000A7CB9" w:rsidP="002325E6">
      <w:pPr>
        <w:pStyle w:val="NormalWeb"/>
        <w:rPr>
          <w:sz w:val="18"/>
          <w:szCs w:val="18"/>
        </w:rPr>
      </w:pPr>
      <w:r w:rsidRPr="002325E6">
        <w:rPr>
          <w:rStyle w:val="FootnoteReference"/>
          <w:sz w:val="18"/>
          <w:szCs w:val="18"/>
        </w:rPr>
        <w:footnoteRef/>
      </w:r>
      <w:r w:rsidRPr="002325E6">
        <w:rPr>
          <w:sz w:val="18"/>
          <w:szCs w:val="18"/>
        </w:rPr>
        <w:t xml:space="preserve"> </w:t>
      </w:r>
      <w:r w:rsidRPr="002325E6">
        <w:rPr>
          <w:sz w:val="18"/>
          <w:szCs w:val="18"/>
          <w:shd w:val="clear" w:color="auto" w:fill="FFFFFF"/>
        </w:rPr>
        <w:t>Rudolph J., Vecoli, The significance of immigration in the formation of an American identity." </w:t>
      </w:r>
      <w:r w:rsidRPr="002325E6">
        <w:rPr>
          <w:i/>
          <w:iCs/>
          <w:sz w:val="18"/>
          <w:szCs w:val="18"/>
          <w:shd w:val="clear" w:color="auto" w:fill="FFFFFF"/>
        </w:rPr>
        <w:t>The History Teacher</w:t>
      </w:r>
      <w:r w:rsidRPr="002325E6">
        <w:rPr>
          <w:sz w:val="18"/>
          <w:szCs w:val="18"/>
          <w:shd w:val="clear" w:color="auto" w:fill="FFFFFF"/>
        </w:rPr>
        <w:t> 30.</w:t>
      </w:r>
    </w:p>
  </w:footnote>
  <w:footnote w:id="12">
    <w:p w14:paraId="52F33727" w14:textId="77777777" w:rsidR="002325E6" w:rsidRPr="002325E6" w:rsidRDefault="002325E6" w:rsidP="002325E6">
      <w:pPr>
        <w:rPr>
          <w:rFonts w:ascii="Times New Roman" w:hAnsi="Times New Roman" w:cs="Times New Roman"/>
          <w:sz w:val="18"/>
          <w:szCs w:val="18"/>
        </w:rPr>
      </w:pPr>
      <w:r w:rsidRPr="002325E6">
        <w:rPr>
          <w:rStyle w:val="FootnoteReference"/>
          <w:rFonts w:ascii="Times New Roman" w:hAnsi="Times New Roman" w:cs="Times New Roman"/>
          <w:sz w:val="18"/>
          <w:szCs w:val="18"/>
        </w:rPr>
        <w:footnoteRef/>
      </w:r>
      <w:r w:rsidRPr="002325E6">
        <w:rPr>
          <w:rFonts w:ascii="Times New Roman" w:hAnsi="Times New Roman" w:cs="Times New Roman"/>
          <w:sz w:val="18"/>
          <w:szCs w:val="18"/>
        </w:rPr>
        <w:t xml:space="preserve"> Charles F. </w:t>
      </w:r>
      <w:proofErr w:type="spellStart"/>
      <w:r w:rsidRPr="002325E6">
        <w:rPr>
          <w:rFonts w:ascii="Times New Roman" w:hAnsi="Times New Roman" w:cs="Times New Roman"/>
          <w:sz w:val="18"/>
          <w:szCs w:val="18"/>
        </w:rPr>
        <w:t>Westoff</w:t>
      </w:r>
      <w:proofErr w:type="spellEnd"/>
      <w:r w:rsidRPr="002325E6">
        <w:rPr>
          <w:rFonts w:ascii="Times New Roman" w:hAnsi="Times New Roman" w:cs="Times New Roman"/>
          <w:sz w:val="18"/>
          <w:szCs w:val="18"/>
        </w:rPr>
        <w:t xml:space="preserve">, “Immigration and Future Population Change in America,” </w:t>
      </w:r>
      <w:r w:rsidRPr="002325E6">
        <w:rPr>
          <w:rFonts w:ascii="Times New Roman" w:hAnsi="Times New Roman" w:cs="Times New Roman"/>
          <w:i/>
          <w:iCs/>
          <w:sz w:val="18"/>
          <w:szCs w:val="18"/>
        </w:rPr>
        <w:t>Debating Immigration</w:t>
      </w:r>
      <w:r w:rsidRPr="002325E6">
        <w:rPr>
          <w:rFonts w:ascii="Times New Roman" w:hAnsi="Times New Roman" w:cs="Times New Roman"/>
          <w:sz w:val="18"/>
          <w:szCs w:val="18"/>
        </w:rPr>
        <w:t>, 2007, pp. 165-172, https://doi.org/10.1017/cbo9780511804830.013.</w:t>
      </w:r>
    </w:p>
  </w:footnote>
  <w:footnote w:id="13">
    <w:p w14:paraId="5797BDDD" w14:textId="77777777" w:rsidR="002325E6" w:rsidRPr="002325E6" w:rsidRDefault="002325E6" w:rsidP="002325E6">
      <w:pPr>
        <w:pStyle w:val="NormalWeb"/>
        <w:rPr>
          <w:color w:val="000000" w:themeColor="text1"/>
          <w:sz w:val="18"/>
          <w:szCs w:val="18"/>
        </w:rPr>
      </w:pPr>
      <w:r w:rsidRPr="002325E6">
        <w:rPr>
          <w:rStyle w:val="FootnoteReference"/>
          <w:sz w:val="18"/>
          <w:szCs w:val="18"/>
        </w:rPr>
        <w:footnoteRef/>
      </w:r>
      <w:r w:rsidRPr="002325E6">
        <w:rPr>
          <w:sz w:val="18"/>
          <w:szCs w:val="18"/>
        </w:rPr>
        <w:t xml:space="preserve"> </w:t>
      </w:r>
      <w:r w:rsidRPr="002325E6">
        <w:rPr>
          <w:color w:val="000000" w:themeColor="text1"/>
          <w:sz w:val="18"/>
          <w:szCs w:val="18"/>
          <w:shd w:val="clear" w:color="auto" w:fill="FFFFFF"/>
        </w:rPr>
        <w:t>Arthur Meier, Schlesinger. The significance of immigration in American history." </w:t>
      </w:r>
      <w:r w:rsidRPr="002325E6">
        <w:rPr>
          <w:i/>
          <w:iCs/>
          <w:color w:val="000000" w:themeColor="text1"/>
          <w:sz w:val="18"/>
          <w:szCs w:val="18"/>
          <w:shd w:val="clear" w:color="auto" w:fill="FFFFFF"/>
        </w:rPr>
        <w:t>American Journal of Sociology</w:t>
      </w:r>
      <w:r w:rsidRPr="002325E6">
        <w:rPr>
          <w:color w:val="000000" w:themeColor="text1"/>
          <w:sz w:val="18"/>
          <w:szCs w:val="18"/>
          <w:shd w:val="clear" w:color="auto" w:fill="FFFFFF"/>
        </w:rPr>
        <w:t> 27.</w:t>
      </w:r>
    </w:p>
  </w:footnote>
  <w:footnote w:id="14">
    <w:p w14:paraId="735BBA4C" w14:textId="77777777" w:rsidR="00C72613" w:rsidRPr="00C72613" w:rsidRDefault="002325E6" w:rsidP="00C72613">
      <w:pPr>
        <w:pStyle w:val="NormalWeb"/>
        <w:rPr>
          <w:sz w:val="18"/>
          <w:szCs w:val="18"/>
        </w:rPr>
      </w:pPr>
      <w:r w:rsidRPr="00C72613">
        <w:rPr>
          <w:rStyle w:val="FootnoteReference"/>
          <w:sz w:val="18"/>
          <w:szCs w:val="18"/>
        </w:rPr>
        <w:footnoteRef/>
      </w:r>
      <w:r w:rsidRPr="00C72613">
        <w:rPr>
          <w:sz w:val="18"/>
          <w:szCs w:val="18"/>
        </w:rPr>
        <w:t xml:space="preserve"> </w:t>
      </w:r>
      <w:r w:rsidR="00C72613" w:rsidRPr="00C72613">
        <w:rPr>
          <w:sz w:val="18"/>
          <w:szCs w:val="18"/>
        </w:rPr>
        <w:t xml:space="preserve">Mary Durbin, “1 Introduction: Immigration and the Transformation of America,” </w:t>
      </w:r>
      <w:r w:rsidR="00C72613" w:rsidRPr="00C72613">
        <w:rPr>
          <w:i/>
          <w:iCs/>
          <w:sz w:val="18"/>
          <w:szCs w:val="18"/>
        </w:rPr>
        <w:t>One Quarter of the Nation</w:t>
      </w:r>
      <w:r w:rsidR="00C72613" w:rsidRPr="00C72613">
        <w:rPr>
          <w:sz w:val="18"/>
          <w:szCs w:val="18"/>
        </w:rPr>
        <w:t>, 2022, pp. 1-15, https://doi.org/10.1515/9780691206554-001.</w:t>
      </w:r>
    </w:p>
    <w:p w14:paraId="2106EED8" w14:textId="77777777" w:rsidR="002325E6" w:rsidRPr="002325E6" w:rsidRDefault="002325E6" w:rsidP="002325E6">
      <w:pPr>
        <w:pStyle w:val="NormalWeb"/>
        <w:rPr>
          <w:sz w:val="18"/>
          <w:szCs w:val="18"/>
        </w:rPr>
      </w:pPr>
    </w:p>
    <w:p w14:paraId="2205AA6A" w14:textId="77777777" w:rsidR="002325E6" w:rsidRDefault="002325E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517734"/>
      <w:docPartObj>
        <w:docPartGallery w:val="Page Numbers (Top of Page)"/>
        <w:docPartUnique/>
      </w:docPartObj>
    </w:sdtPr>
    <w:sdtEndPr>
      <w:rPr>
        <w:rFonts w:ascii="Times New Roman" w:hAnsi="Times New Roman" w:cs="Times New Roman"/>
        <w:noProof/>
        <w:sz w:val="24"/>
        <w:szCs w:val="24"/>
      </w:rPr>
    </w:sdtEndPr>
    <w:sdtContent>
      <w:p w14:paraId="3AA489E1" w14:textId="77777777" w:rsidR="009D6C02" w:rsidRPr="009D6C02" w:rsidRDefault="009D6C02">
        <w:pPr>
          <w:pStyle w:val="Header"/>
          <w:jc w:val="right"/>
          <w:rPr>
            <w:rFonts w:ascii="Times New Roman" w:hAnsi="Times New Roman" w:cs="Times New Roman"/>
            <w:sz w:val="24"/>
            <w:szCs w:val="24"/>
          </w:rPr>
        </w:pPr>
        <w:r w:rsidRPr="009D6C02">
          <w:rPr>
            <w:rFonts w:ascii="Times New Roman" w:hAnsi="Times New Roman" w:cs="Times New Roman"/>
            <w:sz w:val="24"/>
            <w:szCs w:val="24"/>
          </w:rPr>
          <w:t xml:space="preserve">Your Last Name </w:t>
        </w:r>
        <w:r w:rsidRPr="009D6C02">
          <w:rPr>
            <w:rFonts w:ascii="Times New Roman" w:hAnsi="Times New Roman" w:cs="Times New Roman"/>
            <w:sz w:val="24"/>
            <w:szCs w:val="24"/>
          </w:rPr>
          <w:fldChar w:fldCharType="begin"/>
        </w:r>
        <w:r w:rsidRPr="009D6C02">
          <w:rPr>
            <w:rFonts w:ascii="Times New Roman" w:hAnsi="Times New Roman" w:cs="Times New Roman"/>
            <w:sz w:val="24"/>
            <w:szCs w:val="24"/>
          </w:rPr>
          <w:instrText xml:space="preserve"> PAGE   \* MERGEFORMAT </w:instrText>
        </w:r>
        <w:r w:rsidRPr="009D6C02">
          <w:rPr>
            <w:rFonts w:ascii="Times New Roman" w:hAnsi="Times New Roman" w:cs="Times New Roman"/>
            <w:sz w:val="24"/>
            <w:szCs w:val="24"/>
          </w:rPr>
          <w:fldChar w:fldCharType="separate"/>
        </w:r>
        <w:r w:rsidR="00015CAB">
          <w:rPr>
            <w:rFonts w:ascii="Times New Roman" w:hAnsi="Times New Roman" w:cs="Times New Roman"/>
            <w:noProof/>
            <w:sz w:val="24"/>
            <w:szCs w:val="24"/>
          </w:rPr>
          <w:t>2</w:t>
        </w:r>
        <w:r w:rsidRPr="009D6C02">
          <w:rPr>
            <w:rFonts w:ascii="Times New Roman" w:hAnsi="Times New Roman" w:cs="Times New Roman"/>
            <w:noProof/>
            <w:sz w:val="24"/>
            <w:szCs w:val="24"/>
          </w:rPr>
          <w:fldChar w:fldCharType="end"/>
        </w:r>
      </w:p>
    </w:sdtContent>
  </w:sdt>
  <w:p w14:paraId="554A49B0" w14:textId="77777777" w:rsidR="009D6C02" w:rsidRDefault="009D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07184"/>
    <w:multiLevelType w:val="hybridMultilevel"/>
    <w:tmpl w:val="6044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79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5D5"/>
    <w:rsid w:val="00015CAB"/>
    <w:rsid w:val="00085565"/>
    <w:rsid w:val="000917E6"/>
    <w:rsid w:val="000A7CB9"/>
    <w:rsid w:val="000B0EE0"/>
    <w:rsid w:val="00101AF9"/>
    <w:rsid w:val="001716BD"/>
    <w:rsid w:val="002325E6"/>
    <w:rsid w:val="00260BFB"/>
    <w:rsid w:val="002D69FE"/>
    <w:rsid w:val="003B053E"/>
    <w:rsid w:val="003E240F"/>
    <w:rsid w:val="003F2EFA"/>
    <w:rsid w:val="004C45D5"/>
    <w:rsid w:val="004D16DB"/>
    <w:rsid w:val="005F4F7A"/>
    <w:rsid w:val="00760DEE"/>
    <w:rsid w:val="008140EA"/>
    <w:rsid w:val="00911E86"/>
    <w:rsid w:val="00944CA8"/>
    <w:rsid w:val="009A3325"/>
    <w:rsid w:val="009D6C02"/>
    <w:rsid w:val="00A33AE7"/>
    <w:rsid w:val="00B13E8B"/>
    <w:rsid w:val="00BF00B7"/>
    <w:rsid w:val="00C72613"/>
    <w:rsid w:val="00CB7BB6"/>
    <w:rsid w:val="00CC05FA"/>
    <w:rsid w:val="00D26DEA"/>
    <w:rsid w:val="00EC79BF"/>
    <w:rsid w:val="00EF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109A"/>
  <w15:chartTrackingRefBased/>
  <w15:docId w15:val="{F4796D1D-2B39-4F8D-A669-973D2E25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C02"/>
  </w:style>
  <w:style w:type="paragraph" w:styleId="Footer">
    <w:name w:val="footer"/>
    <w:basedOn w:val="Normal"/>
    <w:link w:val="FooterChar"/>
    <w:uiPriority w:val="99"/>
    <w:unhideWhenUsed/>
    <w:rsid w:val="009D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C02"/>
  </w:style>
  <w:style w:type="paragraph" w:styleId="NormalWeb">
    <w:name w:val="Normal (Web)"/>
    <w:basedOn w:val="Normal"/>
    <w:uiPriority w:val="99"/>
    <w:unhideWhenUsed/>
    <w:rsid w:val="00B13E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3E8B"/>
    <w:rPr>
      <w:color w:val="0563C1" w:themeColor="hyperlink"/>
      <w:u w:val="single"/>
    </w:rPr>
  </w:style>
  <w:style w:type="paragraph" w:styleId="FootnoteText">
    <w:name w:val="footnote text"/>
    <w:basedOn w:val="Normal"/>
    <w:link w:val="FootnoteTextChar"/>
    <w:uiPriority w:val="99"/>
    <w:semiHidden/>
    <w:unhideWhenUsed/>
    <w:rsid w:val="00944C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CA8"/>
    <w:rPr>
      <w:sz w:val="20"/>
      <w:szCs w:val="20"/>
    </w:rPr>
  </w:style>
  <w:style w:type="character" w:styleId="FootnoteReference">
    <w:name w:val="footnote reference"/>
    <w:basedOn w:val="DefaultParagraphFont"/>
    <w:uiPriority w:val="99"/>
    <w:semiHidden/>
    <w:unhideWhenUsed/>
    <w:rsid w:val="00944CA8"/>
    <w:rPr>
      <w:vertAlign w:val="superscript"/>
    </w:rPr>
  </w:style>
  <w:style w:type="paragraph" w:styleId="ListParagraph">
    <w:name w:val="List Paragraph"/>
    <w:basedOn w:val="Normal"/>
    <w:uiPriority w:val="34"/>
    <w:qFormat/>
    <w:rsid w:val="00232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7494">
      <w:bodyDiv w:val="1"/>
      <w:marLeft w:val="0"/>
      <w:marRight w:val="0"/>
      <w:marTop w:val="0"/>
      <w:marBottom w:val="0"/>
      <w:divBdr>
        <w:top w:val="none" w:sz="0" w:space="0" w:color="auto"/>
        <w:left w:val="none" w:sz="0" w:space="0" w:color="auto"/>
        <w:bottom w:val="none" w:sz="0" w:space="0" w:color="auto"/>
        <w:right w:val="none" w:sz="0" w:space="0" w:color="auto"/>
      </w:divBdr>
    </w:div>
    <w:div w:id="948397196">
      <w:bodyDiv w:val="1"/>
      <w:marLeft w:val="0"/>
      <w:marRight w:val="0"/>
      <w:marTop w:val="0"/>
      <w:marBottom w:val="0"/>
      <w:divBdr>
        <w:top w:val="none" w:sz="0" w:space="0" w:color="auto"/>
        <w:left w:val="none" w:sz="0" w:space="0" w:color="auto"/>
        <w:bottom w:val="none" w:sz="0" w:space="0" w:color="auto"/>
        <w:right w:val="none" w:sz="0" w:space="0" w:color="auto"/>
      </w:divBdr>
    </w:div>
    <w:div w:id="1219784972">
      <w:bodyDiv w:val="1"/>
      <w:marLeft w:val="0"/>
      <w:marRight w:val="0"/>
      <w:marTop w:val="0"/>
      <w:marBottom w:val="0"/>
      <w:divBdr>
        <w:top w:val="none" w:sz="0" w:space="0" w:color="auto"/>
        <w:left w:val="none" w:sz="0" w:space="0" w:color="auto"/>
        <w:bottom w:val="none" w:sz="0" w:space="0" w:color="auto"/>
        <w:right w:val="none" w:sz="0" w:space="0" w:color="auto"/>
      </w:divBdr>
    </w:div>
    <w:div w:id="1255166037">
      <w:bodyDiv w:val="1"/>
      <w:marLeft w:val="0"/>
      <w:marRight w:val="0"/>
      <w:marTop w:val="0"/>
      <w:marBottom w:val="0"/>
      <w:divBdr>
        <w:top w:val="none" w:sz="0" w:space="0" w:color="auto"/>
        <w:left w:val="none" w:sz="0" w:space="0" w:color="auto"/>
        <w:bottom w:val="none" w:sz="0" w:space="0" w:color="auto"/>
        <w:right w:val="none" w:sz="0" w:space="0" w:color="auto"/>
      </w:divBdr>
    </w:div>
    <w:div w:id="1275945061">
      <w:bodyDiv w:val="1"/>
      <w:marLeft w:val="0"/>
      <w:marRight w:val="0"/>
      <w:marTop w:val="0"/>
      <w:marBottom w:val="0"/>
      <w:divBdr>
        <w:top w:val="none" w:sz="0" w:space="0" w:color="auto"/>
        <w:left w:val="none" w:sz="0" w:space="0" w:color="auto"/>
        <w:bottom w:val="none" w:sz="0" w:space="0" w:color="auto"/>
        <w:right w:val="none" w:sz="0" w:space="0" w:color="auto"/>
      </w:divBdr>
    </w:div>
    <w:div w:id="1366515559">
      <w:bodyDiv w:val="1"/>
      <w:marLeft w:val="0"/>
      <w:marRight w:val="0"/>
      <w:marTop w:val="0"/>
      <w:marBottom w:val="0"/>
      <w:divBdr>
        <w:top w:val="none" w:sz="0" w:space="0" w:color="auto"/>
        <w:left w:val="none" w:sz="0" w:space="0" w:color="auto"/>
        <w:bottom w:val="none" w:sz="0" w:space="0" w:color="auto"/>
        <w:right w:val="none" w:sz="0" w:space="0" w:color="auto"/>
      </w:divBdr>
    </w:div>
    <w:div w:id="1692341511">
      <w:bodyDiv w:val="1"/>
      <w:marLeft w:val="0"/>
      <w:marRight w:val="0"/>
      <w:marTop w:val="0"/>
      <w:marBottom w:val="0"/>
      <w:divBdr>
        <w:top w:val="none" w:sz="0" w:space="0" w:color="auto"/>
        <w:left w:val="none" w:sz="0" w:space="0" w:color="auto"/>
        <w:bottom w:val="none" w:sz="0" w:space="0" w:color="auto"/>
        <w:right w:val="none" w:sz="0" w:space="0" w:color="auto"/>
      </w:divBdr>
    </w:div>
    <w:div w:id="1723089946">
      <w:bodyDiv w:val="1"/>
      <w:marLeft w:val="0"/>
      <w:marRight w:val="0"/>
      <w:marTop w:val="0"/>
      <w:marBottom w:val="0"/>
      <w:divBdr>
        <w:top w:val="none" w:sz="0" w:space="0" w:color="auto"/>
        <w:left w:val="none" w:sz="0" w:space="0" w:color="auto"/>
        <w:bottom w:val="none" w:sz="0" w:space="0" w:color="auto"/>
        <w:right w:val="none" w:sz="0" w:space="0" w:color="auto"/>
      </w:divBdr>
    </w:div>
    <w:div w:id="1807508321">
      <w:bodyDiv w:val="1"/>
      <w:marLeft w:val="0"/>
      <w:marRight w:val="0"/>
      <w:marTop w:val="0"/>
      <w:marBottom w:val="0"/>
      <w:divBdr>
        <w:top w:val="none" w:sz="0" w:space="0" w:color="auto"/>
        <w:left w:val="none" w:sz="0" w:space="0" w:color="auto"/>
        <w:bottom w:val="none" w:sz="0" w:space="0" w:color="auto"/>
        <w:right w:val="none" w:sz="0" w:space="0" w:color="auto"/>
      </w:divBdr>
    </w:div>
    <w:div w:id="1821116451">
      <w:bodyDiv w:val="1"/>
      <w:marLeft w:val="0"/>
      <w:marRight w:val="0"/>
      <w:marTop w:val="0"/>
      <w:marBottom w:val="0"/>
      <w:divBdr>
        <w:top w:val="none" w:sz="0" w:space="0" w:color="auto"/>
        <w:left w:val="none" w:sz="0" w:space="0" w:color="auto"/>
        <w:bottom w:val="none" w:sz="0" w:space="0" w:color="auto"/>
        <w:right w:val="none" w:sz="0" w:space="0" w:color="auto"/>
      </w:divBdr>
    </w:div>
    <w:div w:id="1830831213">
      <w:bodyDiv w:val="1"/>
      <w:marLeft w:val="0"/>
      <w:marRight w:val="0"/>
      <w:marTop w:val="0"/>
      <w:marBottom w:val="0"/>
      <w:divBdr>
        <w:top w:val="none" w:sz="0" w:space="0" w:color="auto"/>
        <w:left w:val="none" w:sz="0" w:space="0" w:color="auto"/>
        <w:bottom w:val="none" w:sz="0" w:space="0" w:color="auto"/>
        <w:right w:val="none" w:sz="0" w:space="0" w:color="auto"/>
      </w:divBdr>
    </w:div>
    <w:div w:id="1876112261">
      <w:bodyDiv w:val="1"/>
      <w:marLeft w:val="0"/>
      <w:marRight w:val="0"/>
      <w:marTop w:val="0"/>
      <w:marBottom w:val="0"/>
      <w:divBdr>
        <w:top w:val="none" w:sz="0" w:space="0" w:color="auto"/>
        <w:left w:val="none" w:sz="0" w:space="0" w:color="auto"/>
        <w:bottom w:val="none" w:sz="0" w:space="0" w:color="auto"/>
        <w:right w:val="none" w:sz="0" w:space="0" w:color="auto"/>
      </w:divBdr>
    </w:div>
    <w:div w:id="189978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4838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07/194850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2307/2483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11715-581C-4C22-816B-204AF6E2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3985</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Tonny</cp:lastModifiedBy>
  <cp:revision>2</cp:revision>
  <dcterms:created xsi:type="dcterms:W3CDTF">2023-08-12T13:18:00Z</dcterms:created>
  <dcterms:modified xsi:type="dcterms:W3CDTF">2023-08-12T13:18:00Z</dcterms:modified>
</cp:coreProperties>
</file>