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32" w:lineRule="auto"/>
        <w:rPr>
          <w:rFonts w:ascii="Arial"/>
          <w:sz w:val="21"/>
        </w:rPr>
      </w:pPr>
    </w:p>
    <w:p>
      <w:pPr>
        <w:spacing w:before="116" w:line="199" w:lineRule="auto"/>
        <w:ind w:left="216"/>
        <w:rPr>
          <w:rFonts w:ascii="微软雅黑" w:hAnsi="微软雅黑" w:eastAsia="微软雅黑" w:cs="微软雅黑"/>
          <w:sz w:val="27"/>
          <w:szCs w:val="27"/>
        </w:rPr>
      </w:pPr>
      <w:r>
        <w:rPr>
          <w:rFonts w:ascii="微软雅黑" w:hAnsi="微软雅黑" w:eastAsia="微软雅黑" w:cs="微软雅黑"/>
          <w:spacing w:val="-4"/>
          <w:sz w:val="27"/>
          <w:szCs w:val="27"/>
        </w:rPr>
        <w:t>班级</w:t>
      </w:r>
      <w:r>
        <w:rPr>
          <w:rFonts w:ascii="微软雅黑" w:hAnsi="微软雅黑" w:eastAsia="微软雅黑" w:cs="微软雅黑"/>
          <w:spacing w:val="-3"/>
          <w:sz w:val="27"/>
          <w:szCs w:val="27"/>
        </w:rPr>
        <w:t>：</w:t>
      </w:r>
      <w:r>
        <w:rPr>
          <w:rFonts w:ascii="微软雅黑" w:hAnsi="微软雅黑" w:eastAsia="微软雅黑" w:cs="微软雅黑"/>
          <w:spacing w:val="-2"/>
          <w:sz w:val="27"/>
          <w:szCs w:val="27"/>
        </w:rPr>
        <w:t xml:space="preserve">                 姓名：             学号：               同组人:</w:t>
      </w:r>
    </w:p>
    <w:p>
      <w:pPr>
        <w:spacing w:before="216" w:line="224" w:lineRule="auto"/>
        <w:ind w:left="1680"/>
        <w:rPr>
          <w:rFonts w:ascii="黑体" w:hAnsi="黑体" w:eastAsia="黑体" w:cs="黑体"/>
          <w:sz w:val="27"/>
          <w:szCs w:val="27"/>
        </w:rPr>
      </w:pPr>
      <w:r>
        <w:rPr>
          <w:rFonts w:ascii="黑体" w:hAnsi="黑体" w:eastAsia="黑体" w:cs="黑体"/>
          <w:spacing w:val="16"/>
          <w:sz w:val="27"/>
          <w:szCs w:val="27"/>
          <w14:textOutline w14:w="5050" w14:cap="flat" w14:cmpd="sng">
            <w14:solidFill>
              <w14:srgbClr w14:val="000000"/>
            </w14:solidFill>
            <w14:prstDash w14:val="solid"/>
            <w14:miter w14:val="10"/>
          </w14:textOutline>
        </w:rPr>
        <w:t>实</w:t>
      </w:r>
      <w:r>
        <w:rPr>
          <w:rFonts w:ascii="黑体" w:hAnsi="黑体" w:eastAsia="黑体" w:cs="黑体"/>
          <w:spacing w:val="9"/>
          <w:sz w:val="27"/>
          <w:szCs w:val="27"/>
        </w:rPr>
        <w:t>验</w:t>
      </w:r>
      <w:r>
        <w:rPr>
          <w:rFonts w:ascii="黑体" w:hAnsi="黑体" w:eastAsia="黑体" w:cs="黑体"/>
          <w:spacing w:val="8"/>
          <w:sz w:val="27"/>
          <w:szCs w:val="27"/>
        </w:rPr>
        <w:t>3 负反馈放大器——电压串联负反馈</w:t>
      </w:r>
    </w:p>
    <w:p>
      <w:pPr>
        <w:spacing w:before="157" w:line="219" w:lineRule="auto"/>
        <w:ind w:left="41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2"/>
          <w:sz w:val="24"/>
          <w:szCs w:val="24"/>
        </w:rPr>
        <w:t>一、实验目的</w:t>
      </w:r>
    </w:p>
    <w:p>
      <w:pPr>
        <w:spacing w:before="239" w:line="221" w:lineRule="auto"/>
        <w:ind w:left="37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6"/>
          <w:sz w:val="21"/>
          <w:szCs w:val="21"/>
        </w:rPr>
        <w:t>1</w:t>
      </w:r>
      <w:r>
        <w:rPr>
          <w:rFonts w:ascii="Times New Roman" w:hAnsi="Times New Roman" w:eastAsia="Times New Roman" w:cs="Times New Roman"/>
          <w:spacing w:val="-9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8"/>
          <w:sz w:val="21"/>
          <w:szCs w:val="21"/>
        </w:rPr>
        <w:t>．  了解电压串联负反馈的原理和性能；</w:t>
      </w:r>
    </w:p>
    <w:p>
      <w:pPr>
        <w:spacing w:before="142" w:line="221" w:lineRule="auto"/>
        <w:ind w:left="35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4"/>
          <w:sz w:val="21"/>
          <w:szCs w:val="21"/>
        </w:rPr>
        <w:t xml:space="preserve">2 </w:t>
      </w:r>
      <w:r>
        <w:rPr>
          <w:rFonts w:ascii="宋体" w:hAnsi="宋体" w:eastAsia="宋体" w:cs="宋体"/>
          <w:spacing w:val="-10"/>
          <w:sz w:val="21"/>
          <w:szCs w:val="21"/>
        </w:rPr>
        <w:t>．</w:t>
      </w:r>
      <w:r>
        <w:rPr>
          <w:rFonts w:ascii="宋体" w:hAnsi="宋体" w:eastAsia="宋体" w:cs="宋体"/>
          <w:spacing w:val="-7"/>
          <w:sz w:val="21"/>
          <w:szCs w:val="21"/>
        </w:rPr>
        <w:t xml:space="preserve">  掌握负反馈放大器性能的一般测试方法。</w:t>
      </w:r>
    </w:p>
    <w:p>
      <w:pPr>
        <w:spacing w:before="232" w:line="219" w:lineRule="auto"/>
        <w:ind w:left="41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2"/>
          <w:sz w:val="24"/>
          <w:szCs w:val="24"/>
        </w:rPr>
        <w:t>二、实</w:t>
      </w:r>
      <w:r>
        <w:rPr>
          <w:rFonts w:ascii="黑体" w:hAnsi="黑体" w:eastAsia="黑体" w:cs="黑体"/>
          <w:spacing w:val="-1"/>
          <w:sz w:val="24"/>
          <w:szCs w:val="24"/>
        </w:rPr>
        <w:t>验内容及数据</w:t>
      </w:r>
    </w:p>
    <w:p>
      <w:pPr>
        <w:spacing w:before="245" w:line="220" w:lineRule="auto"/>
        <w:ind w:left="37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1.  </w:t>
      </w:r>
      <w:r>
        <w:rPr>
          <w:rFonts w:ascii="宋体" w:hAnsi="宋体" w:eastAsia="宋体" w:cs="宋体"/>
          <w:spacing w:val="-2"/>
          <w:sz w:val="21"/>
          <w:szCs w:val="21"/>
        </w:rPr>
        <w:t>静态工</w:t>
      </w:r>
      <w:r>
        <w:rPr>
          <w:rFonts w:ascii="宋体" w:hAnsi="宋体" w:eastAsia="宋体" w:cs="宋体"/>
          <w:spacing w:val="-1"/>
          <w:sz w:val="21"/>
          <w:szCs w:val="21"/>
        </w:rPr>
        <w:t>作点的测量</w:t>
      </w:r>
    </w:p>
    <w:p>
      <w:pPr>
        <w:spacing w:before="140" w:line="352" w:lineRule="auto"/>
        <w:ind w:left="37" w:right="156" w:firstLine="34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6"/>
          <w:sz w:val="21"/>
          <w:szCs w:val="21"/>
        </w:rPr>
        <w:t>电路如图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5</w:t>
      </w:r>
      <w:r>
        <w:rPr>
          <w:rFonts w:ascii="Times New Roman" w:hAnsi="Times New Roman" w:eastAsia="Times New Roman" w:cs="Times New Roman"/>
          <w:spacing w:val="-4"/>
          <w:sz w:val="21"/>
          <w:szCs w:val="21"/>
        </w:rPr>
        <w:t>-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2</w:t>
      </w:r>
      <w:r>
        <w:rPr>
          <w:rFonts w:ascii="宋体" w:hAnsi="宋体" w:eastAsia="宋体" w:cs="宋体"/>
          <w:spacing w:val="-3"/>
          <w:sz w:val="21"/>
          <w:szCs w:val="21"/>
        </w:rPr>
        <w:t>所示， 接通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+12V</w:t>
      </w:r>
      <w:r>
        <w:rPr>
          <w:rFonts w:ascii="宋体" w:hAnsi="宋体" w:eastAsia="宋体" w:cs="宋体"/>
          <w:spacing w:val="-3"/>
          <w:sz w:val="21"/>
          <w:szCs w:val="21"/>
        </w:rPr>
        <w:t>电源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VCC</w:t>
      </w:r>
      <w:r>
        <w:rPr>
          <w:rFonts w:ascii="宋体" w:hAnsi="宋体" w:eastAsia="宋体" w:cs="宋体"/>
          <w:spacing w:val="-3"/>
          <w:sz w:val="21"/>
          <w:szCs w:val="21"/>
        </w:rPr>
        <w:t>，放大电路的输入端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3"/>
          <w:position w:val="-2"/>
          <w:sz w:val="13"/>
          <w:szCs w:val="13"/>
        </w:rPr>
        <w:t>S</w:t>
      </w:r>
      <w:r>
        <w:rPr>
          <w:rFonts w:ascii="宋体" w:hAnsi="宋体" w:eastAsia="宋体" w:cs="宋体"/>
          <w:spacing w:val="-3"/>
          <w:sz w:val="21"/>
          <w:szCs w:val="21"/>
        </w:rPr>
        <w:t>短接，短路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3"/>
          <w:position w:val="-2"/>
          <w:sz w:val="13"/>
          <w:szCs w:val="13"/>
        </w:rPr>
        <w:t xml:space="preserve">S </w:t>
      </w:r>
      <w:r>
        <w:rPr>
          <w:rFonts w:ascii="宋体" w:hAnsi="宋体" w:eastAsia="宋体" w:cs="宋体"/>
          <w:spacing w:val="-3"/>
          <w:sz w:val="21"/>
          <w:szCs w:val="21"/>
        </w:rPr>
        <w:t>，连接电路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>中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D</w:t>
      </w:r>
      <w:r>
        <w:rPr>
          <w:rFonts w:ascii="宋体" w:hAnsi="宋体" w:eastAsia="宋体" w:cs="宋体"/>
          <w:spacing w:val="-6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 xml:space="preserve">F </w:t>
      </w:r>
      <w:r>
        <w:rPr>
          <w:rFonts w:ascii="宋体" w:hAnsi="宋体" w:eastAsia="宋体" w:cs="宋体"/>
          <w:spacing w:val="-6"/>
          <w:sz w:val="21"/>
          <w:szCs w:val="21"/>
        </w:rPr>
        <w:t>(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GND</w:t>
      </w:r>
      <w:r>
        <w:rPr>
          <w:rFonts w:ascii="宋体" w:hAnsi="宋体" w:eastAsia="宋体" w:cs="宋体"/>
          <w:spacing w:val="-6"/>
          <w:sz w:val="21"/>
          <w:szCs w:val="21"/>
        </w:rPr>
        <w:t>) 两点， 接入旁路电容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C</w:t>
      </w:r>
      <w:r>
        <w:rPr>
          <w:rFonts w:ascii="Times New Roman" w:hAnsi="Times New Roman" w:eastAsia="Times New Roman" w:cs="Times New Roman"/>
          <w:spacing w:val="-6"/>
          <w:position w:val="-2"/>
          <w:sz w:val="13"/>
          <w:szCs w:val="13"/>
        </w:rPr>
        <w:t>E1</w:t>
      </w:r>
      <w:r>
        <w:rPr>
          <w:rFonts w:ascii="宋体" w:hAnsi="宋体" w:eastAsia="宋体" w:cs="宋体"/>
          <w:spacing w:val="-6"/>
          <w:sz w:val="21"/>
          <w:szCs w:val="21"/>
        </w:rPr>
        <w:t>。调节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6"/>
          <w:position w:val="-2"/>
          <w:sz w:val="13"/>
          <w:szCs w:val="13"/>
        </w:rPr>
        <w:t>W</w:t>
      </w:r>
      <w:r>
        <w:rPr>
          <w:rFonts w:ascii="宋体" w:hAnsi="宋体" w:eastAsia="宋体" w:cs="宋体"/>
          <w:spacing w:val="-6"/>
          <w:sz w:val="21"/>
          <w:szCs w:val="21"/>
        </w:rPr>
        <w:t>，用万用表直流电压挡测量</w:t>
      </w:r>
      <w:r>
        <w:rPr>
          <w:rFonts w:ascii="Times New Roman" w:hAnsi="Times New Roman" w:eastAsia="Times New Roman" w:cs="Times New Roman"/>
          <w:spacing w:val="-6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1"/>
          <w:position w:val="-2"/>
          <w:sz w:val="13"/>
          <w:szCs w:val="13"/>
        </w:rPr>
        <w:t>C</w:t>
      </w:r>
      <w:r>
        <w:rPr>
          <w:rFonts w:ascii="Times New Roman" w:hAnsi="Times New Roman" w:eastAsia="Times New Roman" w:cs="Times New Roman"/>
          <w:spacing w:val="-6"/>
          <w:position w:val="-2"/>
          <w:sz w:val="13"/>
          <w:szCs w:val="13"/>
        </w:rPr>
        <w:t>1</w:t>
      </w:r>
      <w:r>
        <w:rPr>
          <w:rFonts w:ascii="宋体" w:hAnsi="宋体" w:eastAsia="宋体" w:cs="宋体"/>
          <w:spacing w:val="-6"/>
          <w:sz w:val="21"/>
          <w:szCs w:val="21"/>
        </w:rPr>
        <w:t>两端电压，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使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1"/>
          <w:position w:val="-2"/>
          <w:sz w:val="13"/>
          <w:szCs w:val="13"/>
        </w:rPr>
        <w:t>RC</w:t>
      </w:r>
      <w:r>
        <w:rPr>
          <w:rFonts w:ascii="Times New Roman" w:hAnsi="Times New Roman" w:eastAsia="Times New Roman" w:cs="Times New Roman"/>
          <w:spacing w:val="-2"/>
          <w:position w:val="-2"/>
          <w:sz w:val="13"/>
          <w:szCs w:val="13"/>
        </w:rPr>
        <w:t xml:space="preserve">1 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=2.4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V</w:t>
      </w:r>
      <w:r>
        <w:rPr>
          <w:rFonts w:ascii="宋体" w:hAnsi="宋体" w:eastAsia="宋体" w:cs="宋体"/>
          <w:spacing w:val="-2"/>
          <w:sz w:val="21"/>
          <w:szCs w:val="21"/>
        </w:rPr>
        <w:t>，测量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-2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T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</w:t>
      </w:r>
      <w:r>
        <w:rPr>
          <w:rFonts w:ascii="宋体" w:hAnsi="宋体" w:eastAsia="宋体" w:cs="宋体"/>
          <w:spacing w:val="-2"/>
          <w:sz w:val="21"/>
          <w:szCs w:val="21"/>
        </w:rPr>
        <w:t>管的静态工作点，记录在表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5- 1</w:t>
      </w:r>
      <w:r>
        <w:rPr>
          <w:rFonts w:ascii="宋体" w:hAnsi="宋体" w:eastAsia="宋体" w:cs="宋体"/>
          <w:spacing w:val="-2"/>
          <w:sz w:val="21"/>
          <w:szCs w:val="21"/>
        </w:rPr>
        <w:t>中。并计算相关的</w:t>
      </w:r>
      <w:r>
        <w:rPr>
          <w:rFonts w:ascii="宋体" w:hAnsi="宋体" w:eastAsia="宋体" w:cs="宋体"/>
          <w:spacing w:val="-1"/>
          <w:sz w:val="21"/>
          <w:szCs w:val="21"/>
        </w:rPr>
        <w:t>电压、电流。</w:t>
      </w:r>
    </w:p>
    <w:p>
      <w:pPr>
        <w:spacing w:before="28" w:line="6246" w:lineRule="exact"/>
        <w:ind w:firstLine="1256"/>
        <w:textAlignment w:val="center"/>
      </w:pPr>
      <w:r>
        <w:drawing>
          <wp:inline distT="0" distB="0" distL="0" distR="0">
            <wp:extent cx="3982085" cy="3965575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2676" cy="39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199" w:lineRule="auto"/>
        <w:ind w:left="3477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pacing w:val="3"/>
          <w:sz w:val="18"/>
          <w:szCs w:val="18"/>
          <w14:textOutline w14:w="3309" w14:cap="flat" w14:cmpd="sng">
            <w14:solidFill>
              <w14:srgbClr w14:val="000000"/>
            </w14:solidFill>
            <w14:prstDash w14:val="solid"/>
            <w14:miter w14:val="10"/>
          </w14:textOutline>
        </w:rPr>
        <w:t>图</w:t>
      </w:r>
      <w:r>
        <w:rPr>
          <w:rFonts w:ascii="微软雅黑" w:hAnsi="微软雅黑" w:eastAsia="微软雅黑" w:cs="微软雅黑"/>
          <w:spacing w:val="2"/>
          <w:sz w:val="18"/>
          <w:szCs w:val="1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2"/>
          <w:sz w:val="18"/>
          <w:szCs w:val="18"/>
        </w:rPr>
        <w:t>5-2</w:t>
      </w:r>
      <w:r>
        <w:rPr>
          <w:rFonts w:ascii="Times New Roman" w:hAnsi="Times New Roman" w:eastAsia="Times New Roman" w:cs="Times New Roman"/>
          <w:spacing w:val="2"/>
          <w:sz w:val="18"/>
          <w:szCs w:val="18"/>
        </w:rPr>
        <w:t xml:space="preserve">  </w:t>
      </w:r>
      <w:r>
        <w:rPr>
          <w:rFonts w:ascii="微软雅黑" w:hAnsi="微软雅黑" w:eastAsia="微软雅黑" w:cs="微软雅黑"/>
          <w:spacing w:val="2"/>
          <w:sz w:val="18"/>
          <w:szCs w:val="18"/>
          <w14:textOutline w14:w="3309" w14:cap="flat" w14:cmpd="sng">
            <w14:solidFill>
              <w14:srgbClr w14:val="000000"/>
            </w14:solidFill>
            <w14:prstDash w14:val="solid"/>
            <w14:miter w14:val="10"/>
          </w14:textOutline>
        </w:rPr>
        <w:t>负反馈放大电路</w:t>
      </w:r>
    </w:p>
    <w:p>
      <w:pPr>
        <w:spacing w:line="292" w:lineRule="auto"/>
        <w:rPr>
          <w:rFonts w:ascii="Arial"/>
          <w:sz w:val="21"/>
        </w:rPr>
      </w:pPr>
    </w:p>
    <w:p>
      <w:pPr>
        <w:spacing w:before="69" w:line="222" w:lineRule="auto"/>
        <w:ind w:left="408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4"/>
          <w:sz w:val="21"/>
          <w:szCs w:val="21"/>
        </w:rPr>
        <w:t>表 5-</w:t>
      </w:r>
      <w:r>
        <w:rPr>
          <w:rFonts w:ascii="宋体" w:hAnsi="宋体" w:eastAsia="宋体" w:cs="宋体"/>
          <w:spacing w:val="3"/>
          <w:sz w:val="21"/>
          <w:szCs w:val="21"/>
        </w:rPr>
        <w:t>1</w:t>
      </w:r>
    </w:p>
    <w:p>
      <w:pPr>
        <w:spacing w:line="114" w:lineRule="auto"/>
        <w:rPr>
          <w:rFonts w:ascii="Arial"/>
          <w:sz w:val="2"/>
        </w:rPr>
      </w:pPr>
    </w:p>
    <w:tbl>
      <w:tblPr>
        <w:tblStyle w:val="4"/>
        <w:tblW w:w="8109" w:type="dxa"/>
        <w:tblInd w:w="339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3"/>
        <w:gridCol w:w="1353"/>
        <w:gridCol w:w="1348"/>
        <w:gridCol w:w="1348"/>
        <w:gridCol w:w="1349"/>
        <w:gridCol w:w="1358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1353" w:type="dxa"/>
            <w:vMerge w:val="restart"/>
            <w:tcBorders>
              <w:bottom w:val="nil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4049" w:type="dxa"/>
            <w:gridSpan w:val="3"/>
            <w:vAlign w:val="top"/>
          </w:tcPr>
          <w:p>
            <w:pPr>
              <w:spacing w:before="53" w:line="221" w:lineRule="auto"/>
              <w:ind w:left="171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测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量值</w:t>
            </w:r>
          </w:p>
        </w:tc>
        <w:tc>
          <w:tcPr>
            <w:tcW w:w="2707" w:type="dxa"/>
            <w:gridSpan w:val="2"/>
            <w:vAlign w:val="top"/>
          </w:tcPr>
          <w:p>
            <w:pPr>
              <w:spacing w:before="53" w:line="221" w:lineRule="auto"/>
              <w:ind w:left="1256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计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算值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6" w:hRule="atLeast"/>
        </w:trPr>
        <w:tc>
          <w:tcPr>
            <w:tcW w:w="1353" w:type="dxa"/>
            <w:vMerge w:val="continue"/>
            <w:tcBorders>
              <w:top w:val="nil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353" w:type="dxa"/>
            <w:vAlign w:val="top"/>
          </w:tcPr>
          <w:p>
            <w:pPr>
              <w:spacing w:before="50" w:line="223" w:lineRule="auto"/>
              <w:ind w:left="41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UB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(</w:t>
            </w:r>
            <w:r>
              <w:rPr>
                <w:rFonts w:ascii="宋体" w:hAnsi="宋体" w:eastAsia="宋体" w:cs="宋体"/>
                <w:sz w:val="21"/>
                <w:szCs w:val="21"/>
              </w:rPr>
              <w:t>V)</w:t>
            </w:r>
          </w:p>
        </w:tc>
        <w:tc>
          <w:tcPr>
            <w:tcW w:w="1348" w:type="dxa"/>
            <w:vAlign w:val="top"/>
          </w:tcPr>
          <w:p>
            <w:pPr>
              <w:spacing w:before="50" w:line="223" w:lineRule="auto"/>
              <w:ind w:left="40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UC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(</w:t>
            </w:r>
            <w:r>
              <w:rPr>
                <w:rFonts w:ascii="宋体" w:hAnsi="宋体" w:eastAsia="宋体" w:cs="宋体"/>
                <w:sz w:val="21"/>
                <w:szCs w:val="21"/>
              </w:rPr>
              <w:t>V)</w:t>
            </w:r>
          </w:p>
        </w:tc>
        <w:tc>
          <w:tcPr>
            <w:tcW w:w="1348" w:type="dxa"/>
            <w:vAlign w:val="top"/>
          </w:tcPr>
          <w:p>
            <w:pPr>
              <w:spacing w:before="50" w:line="223" w:lineRule="auto"/>
              <w:ind w:left="40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UE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(</w:t>
            </w:r>
            <w:r>
              <w:rPr>
                <w:rFonts w:ascii="宋体" w:hAnsi="宋体" w:eastAsia="宋体" w:cs="宋体"/>
                <w:sz w:val="21"/>
                <w:szCs w:val="21"/>
              </w:rPr>
              <w:t>V)</w:t>
            </w:r>
          </w:p>
        </w:tc>
        <w:tc>
          <w:tcPr>
            <w:tcW w:w="1349" w:type="dxa"/>
            <w:vAlign w:val="top"/>
          </w:tcPr>
          <w:p>
            <w:pPr>
              <w:spacing w:before="50" w:line="223" w:lineRule="auto"/>
              <w:ind w:left="37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IC</w:t>
            </w:r>
            <w:r>
              <w:rPr>
                <w:rFonts w:ascii="宋体" w:hAnsi="宋体" w:eastAsia="宋体" w:cs="宋体"/>
                <w:spacing w:val="-4"/>
                <w:sz w:val="21"/>
                <w:szCs w:val="21"/>
              </w:rPr>
              <w:t>(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mA)</w:t>
            </w:r>
          </w:p>
        </w:tc>
        <w:tc>
          <w:tcPr>
            <w:tcW w:w="1358" w:type="dxa"/>
            <w:vAlign w:val="top"/>
          </w:tcPr>
          <w:p>
            <w:pPr>
              <w:spacing w:before="50" w:line="223" w:lineRule="auto"/>
              <w:ind w:left="43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UCE(V)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5" w:hRule="atLeast"/>
        </w:trPr>
        <w:tc>
          <w:tcPr>
            <w:tcW w:w="1353" w:type="dxa"/>
            <w:vAlign w:val="top"/>
          </w:tcPr>
          <w:p>
            <w:pPr>
              <w:spacing w:before="84" w:line="186" w:lineRule="auto"/>
              <w:ind w:left="53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T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1</w:t>
            </w:r>
          </w:p>
        </w:tc>
        <w:tc>
          <w:tcPr>
            <w:tcW w:w="1353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348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348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349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358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</w:trPr>
        <w:tc>
          <w:tcPr>
            <w:tcW w:w="1353" w:type="dxa"/>
            <w:vAlign w:val="top"/>
          </w:tcPr>
          <w:p>
            <w:pPr>
              <w:spacing w:before="87" w:line="185" w:lineRule="auto"/>
              <w:ind w:left="53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T</w:t>
            </w: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2</w:t>
            </w:r>
          </w:p>
        </w:tc>
        <w:tc>
          <w:tcPr>
            <w:tcW w:w="1353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348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348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349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358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</w:tbl>
    <w:p>
      <w:pPr>
        <w:rPr>
          <w:rFonts w:ascii="Arial"/>
          <w:sz w:val="21"/>
        </w:rPr>
      </w:pPr>
    </w:p>
    <w:p>
      <w:pPr>
        <w:sectPr>
          <w:headerReference r:id="rId5" w:type="default"/>
          <w:pgSz w:w="11905" w:h="16839"/>
          <w:pgMar w:top="1186" w:right="1680" w:bottom="0" w:left="1771" w:header="882" w:footer="0" w:gutter="0"/>
          <w:cols w:space="720" w:num="1"/>
        </w:sect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68" w:line="220" w:lineRule="auto"/>
        <w:ind w:left="33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z w:val="21"/>
          <w:szCs w:val="21"/>
        </w:rPr>
        <w:t xml:space="preserve">2.  </w:t>
      </w:r>
      <w:r>
        <w:rPr>
          <w:rFonts w:ascii="宋体" w:hAnsi="宋体" w:eastAsia="宋体" w:cs="宋体"/>
          <w:sz w:val="21"/>
          <w:szCs w:val="21"/>
        </w:rPr>
        <w:t>测定基本放大电路的性能</w:t>
      </w:r>
    </w:p>
    <w:p>
      <w:pPr>
        <w:spacing w:before="139" w:line="344" w:lineRule="auto"/>
        <w:ind w:left="23" w:right="169" w:firstLine="31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放大电路输入端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1"/>
          <w:position w:val="-2"/>
          <w:sz w:val="13"/>
          <w:szCs w:val="13"/>
        </w:rPr>
        <w:t>S</w:t>
      </w:r>
      <w:r>
        <w:rPr>
          <w:rFonts w:ascii="宋体" w:hAnsi="宋体" w:eastAsia="宋体" w:cs="宋体"/>
          <w:spacing w:val="-1"/>
          <w:sz w:val="21"/>
          <w:szCs w:val="21"/>
        </w:rPr>
        <w:t>接入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1KHz </w:t>
      </w:r>
      <w:r>
        <w:rPr>
          <w:rFonts w:ascii="宋体" w:hAnsi="宋体" w:eastAsia="宋体" w:cs="宋体"/>
          <w:spacing w:val="-1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20mV</w:t>
      </w:r>
      <w:r>
        <w:rPr>
          <w:rFonts w:ascii="宋体" w:hAnsi="宋体" w:eastAsia="宋体" w:cs="宋体"/>
          <w:spacing w:val="-1"/>
          <w:sz w:val="21"/>
          <w:szCs w:val="21"/>
        </w:rPr>
        <w:t>的正弦交流信号。且在以下测试中保持不变。用示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波</w:t>
      </w:r>
      <w:r>
        <w:rPr>
          <w:rFonts w:ascii="宋体" w:hAnsi="宋体" w:eastAsia="宋体" w:cs="宋体"/>
          <w:spacing w:val="-3"/>
          <w:sz w:val="21"/>
          <w:szCs w:val="21"/>
        </w:rPr>
        <w:t>器观察输出波形， 完成以下实验，将实验数据记录在表</w:t>
      </w:r>
      <w:r>
        <w:rPr>
          <w:rFonts w:ascii="Times New Roman" w:hAnsi="Times New Roman" w:eastAsia="Times New Roman" w:cs="Times New Roman"/>
          <w:spacing w:val="-3"/>
          <w:sz w:val="21"/>
          <w:szCs w:val="21"/>
        </w:rPr>
        <w:t xml:space="preserve">5-2  </w:t>
      </w:r>
      <w:r>
        <w:rPr>
          <w:rFonts w:ascii="宋体" w:hAnsi="宋体" w:eastAsia="宋体" w:cs="宋体"/>
          <w:spacing w:val="-3"/>
          <w:sz w:val="21"/>
          <w:szCs w:val="21"/>
        </w:rPr>
        <w:t>中，并计算相关实验数据。</w:t>
      </w:r>
    </w:p>
    <w:p>
      <w:pPr>
        <w:spacing w:line="219" w:lineRule="auto"/>
        <w:ind w:left="462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pacing w:val="6"/>
          <w:sz w:val="21"/>
          <w:szCs w:val="21"/>
        </w:rPr>
        <w:t>1</w:t>
      </w:r>
      <w:r>
        <w:rPr>
          <w:rFonts w:ascii="宋体" w:hAnsi="宋体" w:eastAsia="宋体" w:cs="宋体"/>
          <w:spacing w:val="6"/>
          <w:sz w:val="21"/>
          <w:szCs w:val="21"/>
        </w:rPr>
        <w:t>)测定基本放大电路的放大倍</w:t>
      </w:r>
      <w:r>
        <w:rPr>
          <w:rFonts w:ascii="宋体" w:hAnsi="宋体" w:eastAsia="宋体" w:cs="宋体"/>
          <w:spacing w:val="4"/>
          <w:sz w:val="21"/>
          <w:szCs w:val="21"/>
        </w:rPr>
        <w:t>数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Times New Roman" w:hAnsi="Times New Roman" w:eastAsia="Times New Roman" w:cs="Times New Roman"/>
          <w:sz w:val="13"/>
          <w:szCs w:val="13"/>
        </w:rPr>
        <w:t>U</w:t>
      </w:r>
    </w:p>
    <w:p>
      <w:pPr>
        <w:spacing w:before="143" w:line="210" w:lineRule="auto"/>
        <w:ind w:left="76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2"/>
          <w:sz w:val="21"/>
          <w:szCs w:val="21"/>
        </w:rPr>
        <w:t>短路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spacing w:val="2"/>
          <w:sz w:val="13"/>
          <w:szCs w:val="13"/>
        </w:rPr>
        <w:t xml:space="preserve"> </w:t>
      </w:r>
      <w:r>
        <w:rPr>
          <w:rFonts w:ascii="宋体" w:hAnsi="宋体" w:eastAsia="宋体" w:cs="宋体"/>
          <w:spacing w:val="2"/>
          <w:sz w:val="21"/>
          <w:szCs w:val="21"/>
        </w:rPr>
        <w:t>，负载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L</w:t>
      </w:r>
      <w:r>
        <w:rPr>
          <w:rFonts w:ascii="宋体" w:hAnsi="宋体" w:eastAsia="宋体" w:cs="宋体"/>
          <w:spacing w:val="2"/>
          <w:sz w:val="21"/>
          <w:szCs w:val="21"/>
        </w:rPr>
        <w:t>不接(开路) ，测量此时放大电路输出电压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O</w:t>
      </w:r>
      <w:r>
        <w:rPr>
          <w:rFonts w:ascii="Times New Roman" w:hAnsi="Times New Roman" w:eastAsia="Times New Roman" w:cs="Times New Roman"/>
          <w:spacing w:val="2"/>
          <w:sz w:val="13"/>
          <w:szCs w:val="13"/>
        </w:rPr>
        <w:t xml:space="preserve">    </w:t>
      </w:r>
      <w:r>
        <w:rPr>
          <w:rFonts w:ascii="宋体" w:hAnsi="宋体" w:eastAsia="宋体" w:cs="宋体"/>
          <w:spacing w:val="2"/>
          <w:sz w:val="21"/>
          <w:szCs w:val="21"/>
        </w:rPr>
        <w:t>。则有</w:t>
      </w:r>
      <w:r>
        <w:rPr>
          <w:rFonts w:ascii="宋体" w:hAnsi="宋体" w:eastAsia="宋体" w:cs="宋体"/>
          <w:spacing w:val="1"/>
          <w:sz w:val="21"/>
          <w:szCs w:val="21"/>
        </w:rPr>
        <w:t>：</w:t>
      </w:r>
    </w:p>
    <w:p>
      <w:pPr>
        <w:spacing w:before="193" w:line="945" w:lineRule="exact"/>
        <w:ind w:firstLine="3702"/>
        <w:textAlignment w:val="center"/>
        <w:rPr>
          <w:rFonts w:hint="eastAsia" w:eastAsia="宋体"/>
          <w:lang w:eastAsia="zh-CN"/>
        </w:rPr>
      </w:pPr>
      <w:r>
        <w:drawing>
          <wp:inline distT="0" distB="0" distL="0" distR="0">
            <wp:extent cx="866775" cy="60007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8" w:line="204" w:lineRule="auto"/>
        <w:ind w:left="442"/>
        <w:rPr>
          <w:rFonts w:hint="eastAsia" w:ascii="Times New Roman" w:hAnsi="Times New Roman" w:eastAsia="宋体" w:cs="Times New Roman"/>
          <w:spacing w:val="4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pacing w:val="4"/>
          <w:sz w:val="21"/>
          <w:szCs w:val="21"/>
          <w:lang w:eastAsia="zh-CN"/>
        </w:rPr>
        <w:drawing>
          <wp:inline distT="0" distB="0" distL="114300" distR="114300">
            <wp:extent cx="2979420" cy="2166620"/>
            <wp:effectExtent l="0" t="0" r="7620" b="12700"/>
            <wp:docPr id="15" name="图片 15" descr="9388a1d0090bb00825b8180831a20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388a1d0090bb00825b8180831a207f"/>
                    <pic:cNvPicPr>
                      <a:picLocks noChangeAspect="1"/>
                    </pic:cNvPicPr>
                  </pic:nvPicPr>
                  <pic:blipFill>
                    <a:blip r:embed="rId10"/>
                    <a:srcRect t="28462" b="3064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8" w:line="204" w:lineRule="auto"/>
        <w:ind w:left="442"/>
        <w:rPr>
          <w:rFonts w:ascii="Times New Roman" w:hAnsi="Times New Roman" w:eastAsia="Times New Roman" w:cs="Times New Roman"/>
          <w:spacing w:val="4"/>
          <w:sz w:val="21"/>
          <w:szCs w:val="21"/>
        </w:rPr>
      </w:pPr>
    </w:p>
    <w:p>
      <w:pPr>
        <w:spacing w:before="248" w:line="204" w:lineRule="auto"/>
        <w:ind w:left="442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pacing w:val="4"/>
          <w:sz w:val="21"/>
          <w:szCs w:val="21"/>
        </w:rPr>
        <w:t>2)</w:t>
      </w:r>
      <w:r>
        <w:rPr>
          <w:rFonts w:ascii="Times New Roman" w:hAnsi="Times New Roman" w:eastAsia="Times New Roman" w:cs="Times New Roman"/>
          <w:spacing w:val="2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2"/>
          <w:sz w:val="21"/>
          <w:szCs w:val="21"/>
        </w:rPr>
        <w:t>测定基本放大电路的输入电阻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i</w:t>
      </w:r>
    </w:p>
    <w:p>
      <w:pPr>
        <w:spacing w:before="145" w:line="211" w:lineRule="auto"/>
        <w:ind w:left="75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接入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spacing w:val="-1"/>
          <w:sz w:val="13"/>
          <w:szCs w:val="13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，负载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L</w:t>
      </w:r>
      <w:r>
        <w:rPr>
          <w:rFonts w:ascii="宋体" w:hAnsi="宋体" w:eastAsia="宋体" w:cs="宋体"/>
          <w:sz w:val="21"/>
          <w:szCs w:val="21"/>
        </w:rPr>
        <w:t>不接(开路) ，测量此时放大电路输出电压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o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>'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>
        <w:rPr>
          <w:rFonts w:ascii="宋体" w:hAnsi="宋体" w:eastAsia="宋体" w:cs="宋体"/>
          <w:sz w:val="21"/>
          <w:szCs w:val="21"/>
        </w:rPr>
        <w:t>。则有：</w:t>
      </w:r>
    </w:p>
    <w:p>
      <w:pPr>
        <w:spacing w:before="123"/>
        <w:ind w:left="3664"/>
        <w:rPr>
          <w:rFonts w:ascii="宋体" w:hAnsi="宋体" w:eastAsia="宋体" w:cs="宋体"/>
          <w:spacing w:val="-10"/>
          <w:sz w:val="14"/>
          <w:szCs w:val="14"/>
        </w:rPr>
      </w:pPr>
      <w:r>
        <w:rPr>
          <w:rFonts w:ascii="宋体" w:hAnsi="宋体" w:eastAsia="宋体" w:cs="宋体"/>
          <w:spacing w:val="-10"/>
          <w:position w:val="4"/>
          <w:sz w:val="21"/>
          <w:szCs w:val="21"/>
        </w:rPr>
        <w:t>U</w:t>
      </w:r>
      <w:r>
        <w:rPr>
          <w:rFonts w:ascii="宋体" w:hAnsi="宋体" w:eastAsia="宋体" w:cs="宋体"/>
          <w:spacing w:val="-14"/>
          <w:position w:val="4"/>
          <w:sz w:val="21"/>
          <w:szCs w:val="21"/>
        </w:rPr>
        <w:t xml:space="preserve"> </w:t>
      </w:r>
      <w:r>
        <w:fldChar w:fldCharType="begin"/>
      </w:r>
      <w:r>
        <w:instrText xml:space="preserve">EQ \* jc3 \* hps14 \o\al(\s\up 6(</w:instrText>
      </w:r>
      <w:r>
        <w:rPr>
          <w:rFonts w:ascii="宋体" w:hAnsi="宋体" w:eastAsia="宋体" w:cs="宋体"/>
          <w:spacing w:val="-5"/>
          <w:w w:val="76"/>
          <w:sz w:val="14"/>
          <w:szCs w:val="14"/>
        </w:rPr>
        <w:instrText xml:space="preserve">,</w:instrText>
      </w:r>
      <w:r>
        <w:instrText xml:space="preserve">),</w:instrText>
      </w:r>
      <w:r>
        <w:rPr>
          <w:rFonts w:ascii="宋体" w:hAnsi="宋体" w:eastAsia="宋体" w:cs="宋体"/>
          <w:spacing w:val="9"/>
          <w:sz w:val="14"/>
          <w:szCs w:val="14"/>
        </w:rPr>
        <w:instrText xml:space="preserve">o</w:instrText>
      </w:r>
      <w:r>
        <w:instrText xml:space="preserve">)</w:instrText>
      </w:r>
      <w:r>
        <w:fldChar w:fldCharType="end"/>
      </w:r>
      <w:r>
        <w:rPr>
          <w:rFonts w:ascii="宋体" w:hAnsi="宋体" w:eastAsia="宋体" w:cs="宋体"/>
          <w:spacing w:val="-10"/>
          <w:sz w:val="14"/>
          <w:szCs w:val="14"/>
        </w:rPr>
        <w:t xml:space="preserve"> </w:t>
      </w:r>
      <w:r>
        <w:rPr>
          <w:rFonts w:ascii="宋体" w:hAnsi="宋体" w:eastAsia="宋体" w:cs="宋体"/>
          <w:spacing w:val="-10"/>
          <w:position w:val="4"/>
          <w:sz w:val="21"/>
          <w:szCs w:val="21"/>
        </w:rPr>
        <w:t xml:space="preserve">= </w:t>
      </w:r>
      <w:r>
        <w:rPr>
          <w:position w:val="-16"/>
          <w:sz w:val="21"/>
          <w:szCs w:val="21"/>
        </w:rPr>
        <w:drawing>
          <wp:inline distT="0" distB="0" distL="0" distR="0">
            <wp:extent cx="423545" cy="327660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71" cy="3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-10"/>
          <w:position w:val="4"/>
          <w:sz w:val="21"/>
          <w:szCs w:val="21"/>
        </w:rPr>
        <w:t xml:space="preserve"> U</w:t>
      </w:r>
      <w:r>
        <w:rPr>
          <w:rFonts w:ascii="宋体" w:hAnsi="宋体" w:eastAsia="宋体" w:cs="宋体"/>
          <w:spacing w:val="-10"/>
          <w:sz w:val="14"/>
          <w:szCs w:val="14"/>
        </w:rPr>
        <w:t>o</w:t>
      </w:r>
    </w:p>
    <w:p>
      <w:pPr>
        <w:spacing w:before="123"/>
        <w:rPr>
          <w:rFonts w:hint="eastAsia" w:ascii="宋体" w:hAnsi="宋体" w:eastAsia="宋体" w:cs="宋体"/>
          <w:spacing w:val="-10"/>
          <w:sz w:val="14"/>
          <w:szCs w:val="14"/>
          <w:lang w:eastAsia="zh-CN"/>
        </w:rPr>
      </w:pPr>
      <w:r>
        <w:rPr>
          <w:rFonts w:hint="eastAsia" w:ascii="宋体" w:hAnsi="宋体" w:eastAsia="宋体" w:cs="宋体"/>
          <w:spacing w:val="-10"/>
          <w:sz w:val="14"/>
          <w:szCs w:val="14"/>
          <w:lang w:eastAsia="zh-CN"/>
        </w:rPr>
        <w:drawing>
          <wp:inline distT="0" distB="0" distL="114300" distR="114300">
            <wp:extent cx="3077210" cy="2359660"/>
            <wp:effectExtent l="0" t="0" r="0" b="0"/>
            <wp:docPr id="16" name="图片 16" descr="6f536854ab743cf2467f9d6a05072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f536854ab743cf2467f9d6a050722a"/>
                    <pic:cNvPicPr>
                      <a:picLocks noChangeAspect="1"/>
                    </pic:cNvPicPr>
                  </pic:nvPicPr>
                  <pic:blipFill>
                    <a:blip r:embed="rId12"/>
                    <a:srcRect t="28146" r="10259" b="33146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89" w:line="350" w:lineRule="exact"/>
        <w:ind w:left="757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2"/>
          <w:position w:val="10"/>
          <w:sz w:val="21"/>
          <w:szCs w:val="21"/>
        </w:rPr>
        <w:t>输入电阻</w:t>
      </w:r>
      <w:r>
        <w:rPr>
          <w:rFonts w:ascii="Times New Roman" w:hAnsi="Times New Roman" w:eastAsia="Times New Roman" w:cs="Times New Roman"/>
          <w:b/>
          <w:bCs/>
          <w:i/>
          <w:iCs/>
          <w:position w:val="10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i/>
          <w:iCs/>
          <w:position w:val="10"/>
          <w:sz w:val="13"/>
          <w:szCs w:val="13"/>
        </w:rPr>
        <w:t>i</w:t>
      </w:r>
      <w:r>
        <w:rPr>
          <w:rFonts w:ascii="Times New Roman" w:hAnsi="Times New Roman" w:eastAsia="Times New Roman" w:cs="Times New Roman"/>
          <w:spacing w:val="2"/>
          <w:position w:val="10"/>
          <w:sz w:val="13"/>
          <w:szCs w:val="13"/>
        </w:rPr>
        <w:t xml:space="preserve">    </w:t>
      </w:r>
      <w:r>
        <w:rPr>
          <w:rFonts w:ascii="宋体" w:hAnsi="宋体" w:eastAsia="宋体" w:cs="宋体"/>
          <w:spacing w:val="2"/>
          <w:position w:val="10"/>
          <w:sz w:val="21"/>
          <w:szCs w:val="21"/>
        </w:rPr>
        <w:t>根</w:t>
      </w:r>
      <w:r>
        <w:rPr>
          <w:rFonts w:ascii="宋体" w:hAnsi="宋体" w:eastAsia="宋体" w:cs="宋体"/>
          <w:spacing w:val="1"/>
          <w:position w:val="10"/>
          <w:sz w:val="21"/>
          <w:szCs w:val="21"/>
        </w:rPr>
        <w:t>据上式即可算出。</w:t>
      </w:r>
    </w:p>
    <w:p>
      <w:pPr>
        <w:spacing w:before="1" w:line="209" w:lineRule="auto"/>
        <w:ind w:left="446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pacing w:val="7"/>
          <w:sz w:val="21"/>
          <w:szCs w:val="21"/>
        </w:rPr>
        <w:t>3</w:t>
      </w:r>
      <w:r>
        <w:rPr>
          <w:rFonts w:ascii="宋体" w:hAnsi="宋体" w:eastAsia="宋体" w:cs="宋体"/>
          <w:spacing w:val="7"/>
          <w:sz w:val="21"/>
          <w:szCs w:val="21"/>
        </w:rPr>
        <w:t>)测定基本放大电路的输出电</w:t>
      </w:r>
      <w:r>
        <w:rPr>
          <w:rFonts w:ascii="宋体" w:hAnsi="宋体" w:eastAsia="宋体" w:cs="宋体"/>
          <w:spacing w:val="5"/>
          <w:sz w:val="21"/>
          <w:szCs w:val="21"/>
        </w:rPr>
        <w:t>阻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o</w:t>
      </w:r>
    </w:p>
    <w:p>
      <w:pPr>
        <w:spacing w:before="138" w:line="208" w:lineRule="auto"/>
        <w:ind w:left="760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1"/>
          <w:sz w:val="21"/>
          <w:szCs w:val="21"/>
        </w:rPr>
        <w:t>短路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spacing w:val="-1"/>
          <w:sz w:val="13"/>
          <w:szCs w:val="13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，接入负载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L</w:t>
      </w:r>
      <w:r>
        <w:rPr>
          <w:rFonts w:ascii="宋体" w:hAnsi="宋体" w:eastAsia="宋体" w:cs="宋体"/>
          <w:spacing w:val="-1"/>
          <w:sz w:val="21"/>
          <w:szCs w:val="21"/>
        </w:rPr>
        <w:t>＝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300</w:t>
      </w:r>
      <w:r>
        <w:rPr>
          <w:position w:val="-4"/>
          <w:sz w:val="21"/>
          <w:szCs w:val="21"/>
        </w:rPr>
        <w:drawing>
          <wp:inline distT="0" distB="0" distL="0" distR="0">
            <wp:extent cx="99060" cy="12128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377" cy="1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-1"/>
          <w:sz w:val="21"/>
          <w:szCs w:val="21"/>
        </w:rPr>
        <w:t>，测量此时放大电路输出电</w:t>
      </w:r>
      <w:r>
        <w:rPr>
          <w:rFonts w:ascii="宋体" w:hAnsi="宋体" w:eastAsia="宋体" w:cs="宋体"/>
          <w:sz w:val="21"/>
          <w:szCs w:val="21"/>
        </w:rPr>
        <w:t>压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o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’’</w:t>
      </w:r>
      <w:r>
        <w:rPr>
          <w:rFonts w:ascii="宋体" w:hAnsi="宋体" w:eastAsia="宋体" w:cs="宋体"/>
          <w:sz w:val="21"/>
          <w:szCs w:val="21"/>
        </w:rPr>
        <w:t>。则有：</w:t>
      </w:r>
    </w:p>
    <w:p>
      <w:pPr>
        <w:spacing w:before="117"/>
        <w:ind w:left="3619"/>
        <w:rPr>
          <w:rFonts w:ascii="宋体" w:hAnsi="宋体" w:eastAsia="宋体" w:cs="宋体"/>
          <w:spacing w:val="-7"/>
          <w:position w:val="-2"/>
          <w:sz w:val="14"/>
          <w:szCs w:val="14"/>
        </w:rPr>
      </w:pPr>
      <w:r>
        <w:rPr>
          <w:rFonts w:ascii="宋体" w:hAnsi="宋体" w:eastAsia="宋体" w:cs="宋体"/>
          <w:spacing w:val="-7"/>
          <w:position w:val="1"/>
          <w:sz w:val="21"/>
          <w:szCs w:val="21"/>
        </w:rPr>
        <w:t>R</w:t>
      </w:r>
      <w:r>
        <w:rPr>
          <w:rFonts w:ascii="宋体" w:hAnsi="宋体" w:eastAsia="宋体" w:cs="宋体"/>
          <w:spacing w:val="-7"/>
          <w:position w:val="-2"/>
          <w:sz w:val="14"/>
          <w:szCs w:val="14"/>
        </w:rPr>
        <w:t>o</w:t>
      </w:r>
      <w:r>
        <w:rPr>
          <w:rFonts w:ascii="宋体" w:hAnsi="宋体" w:eastAsia="宋体" w:cs="宋体"/>
          <w:spacing w:val="-14"/>
          <w:position w:val="-2"/>
          <w:sz w:val="14"/>
          <w:szCs w:val="14"/>
        </w:rPr>
        <w:t xml:space="preserve"> </w:t>
      </w:r>
      <w:r>
        <w:rPr>
          <w:rFonts w:ascii="宋体" w:hAnsi="宋体" w:eastAsia="宋体" w:cs="宋体"/>
          <w:spacing w:val="-7"/>
          <w:position w:val="1"/>
          <w:sz w:val="21"/>
          <w:szCs w:val="21"/>
        </w:rPr>
        <w:t>= (</w:t>
      </w:r>
      <w:r>
        <w:rPr>
          <w:position w:val="-18"/>
          <w:sz w:val="21"/>
          <w:szCs w:val="21"/>
        </w:rPr>
        <w:drawing>
          <wp:inline distT="0" distB="0" distL="0" distR="0">
            <wp:extent cx="163195" cy="31686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799" cy="3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-7"/>
          <w:position w:val="1"/>
          <w:sz w:val="21"/>
          <w:szCs w:val="21"/>
        </w:rPr>
        <w:t xml:space="preserve"> 一 1)R</w:t>
      </w:r>
      <w:r>
        <w:rPr>
          <w:rFonts w:ascii="宋体" w:hAnsi="宋体" w:eastAsia="宋体" w:cs="宋体"/>
          <w:spacing w:val="-7"/>
          <w:position w:val="-2"/>
          <w:sz w:val="14"/>
          <w:szCs w:val="14"/>
        </w:rPr>
        <w:t>L</w:t>
      </w:r>
    </w:p>
    <w:p>
      <w:pPr>
        <w:spacing w:before="117"/>
        <w:ind w:left="3619"/>
        <w:rPr>
          <w:rFonts w:ascii="宋体" w:hAnsi="宋体" w:eastAsia="宋体" w:cs="宋体"/>
          <w:spacing w:val="-7"/>
          <w:position w:val="-2"/>
          <w:sz w:val="14"/>
          <w:szCs w:val="14"/>
        </w:rPr>
      </w:pPr>
    </w:p>
    <w:p>
      <w:pPr>
        <w:spacing w:before="117"/>
        <w:rPr>
          <w:rFonts w:hint="eastAsia" w:ascii="宋体" w:hAnsi="宋体" w:eastAsia="宋体" w:cs="宋体"/>
          <w:spacing w:val="-7"/>
          <w:position w:val="-2"/>
          <w:sz w:val="14"/>
          <w:szCs w:val="14"/>
          <w:lang w:eastAsia="zh-CN"/>
        </w:rPr>
      </w:pPr>
      <w:r>
        <w:rPr>
          <w:rFonts w:hint="eastAsia" w:ascii="宋体" w:hAnsi="宋体" w:eastAsia="宋体" w:cs="宋体"/>
          <w:spacing w:val="-7"/>
          <w:position w:val="-2"/>
          <w:sz w:val="14"/>
          <w:szCs w:val="14"/>
          <w:lang w:eastAsia="zh-CN"/>
        </w:rPr>
        <w:drawing>
          <wp:inline distT="0" distB="0" distL="114300" distR="114300">
            <wp:extent cx="3048635" cy="2473325"/>
            <wp:effectExtent l="0" t="0" r="14605" b="10795"/>
            <wp:docPr id="14" name="图片 14" descr="cd903bb1290112189665afec41eae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d903bb1290112189665afec41eae7b"/>
                    <pic:cNvPicPr>
                      <a:picLocks noChangeAspect="1"/>
                    </pic:cNvPicPr>
                  </pic:nvPicPr>
                  <pic:blipFill>
                    <a:blip r:embed="rId15"/>
                    <a:srcRect t="23457" b="30806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4" w:line="200" w:lineRule="auto"/>
        <w:ind w:left="4311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微软雅黑" w:hAnsi="微软雅黑" w:eastAsia="微软雅黑" w:cs="微软雅黑"/>
          <w:spacing w:val="-1"/>
          <w:sz w:val="18"/>
          <w:szCs w:val="18"/>
          <w14:textOutline w14:w="3309" w14:cap="flat" w14:cmpd="sng">
            <w14:solidFill>
              <w14:srgbClr w14:val="000000"/>
            </w14:solidFill>
            <w14:prstDash w14:val="solid"/>
            <w14:miter w14:val="10"/>
          </w14:textOutline>
        </w:rPr>
        <w:t>表</w:t>
      </w:r>
      <w:r>
        <w:rPr>
          <w:rFonts w:ascii="Times New Roman" w:hAnsi="Times New Roman" w:eastAsia="Times New Roman" w:cs="Times New Roman"/>
          <w:b/>
          <w:bCs/>
          <w:sz w:val="18"/>
          <w:szCs w:val="18"/>
        </w:rPr>
        <w:t>5-2</w:t>
      </w:r>
    </w:p>
    <w:p>
      <w:pPr>
        <w:spacing w:line="15" w:lineRule="auto"/>
        <w:rPr>
          <w:rFonts w:ascii="Arial"/>
          <w:sz w:val="2"/>
        </w:rPr>
      </w:pPr>
    </w:p>
    <w:tbl>
      <w:tblPr>
        <w:tblStyle w:val="4"/>
        <w:tblW w:w="8109" w:type="dxa"/>
        <w:tblInd w:w="32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1"/>
        <w:gridCol w:w="1157"/>
        <w:gridCol w:w="1156"/>
        <w:gridCol w:w="1157"/>
        <w:gridCol w:w="1156"/>
        <w:gridCol w:w="1161"/>
        <w:gridCol w:w="1161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9" w:hRule="atLeast"/>
        </w:trPr>
        <w:tc>
          <w:tcPr>
            <w:tcW w:w="4631" w:type="dxa"/>
            <w:gridSpan w:val="4"/>
            <w:vAlign w:val="top"/>
          </w:tcPr>
          <w:p>
            <w:pPr>
              <w:spacing w:before="115" w:line="221" w:lineRule="auto"/>
              <w:ind w:left="20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测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量值</w:t>
            </w:r>
          </w:p>
        </w:tc>
        <w:tc>
          <w:tcPr>
            <w:tcW w:w="3478" w:type="dxa"/>
            <w:gridSpan w:val="3"/>
            <w:vAlign w:val="top"/>
          </w:tcPr>
          <w:p>
            <w:pPr>
              <w:spacing w:before="115" w:line="221" w:lineRule="auto"/>
              <w:ind w:left="143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计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算值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1161" w:type="dxa"/>
            <w:vAlign w:val="top"/>
          </w:tcPr>
          <w:p>
            <w:pPr>
              <w:spacing w:before="212" w:line="184" w:lineRule="auto"/>
              <w:ind w:left="19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13"/>
                <w:szCs w:val="13"/>
              </w:rPr>
              <w:t>S</w:t>
            </w:r>
            <w:r>
              <w:rPr>
                <w:rFonts w:ascii="Times New Roman" w:hAnsi="Times New Roman" w:eastAsia="Times New Roman" w:cs="Times New Roman"/>
                <w:spacing w:val="4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mV</w:t>
            </w:r>
            <w:r>
              <w:rPr>
                <w:rFonts w:ascii="Times New Roman" w:hAnsi="Times New Roman" w:eastAsia="Times New Roman" w:cs="Times New Roman"/>
                <w:spacing w:val="2"/>
                <w:sz w:val="21"/>
                <w:szCs w:val="21"/>
              </w:rPr>
              <w:t>)</w:t>
            </w:r>
          </w:p>
        </w:tc>
        <w:tc>
          <w:tcPr>
            <w:tcW w:w="1157" w:type="dxa"/>
            <w:vAlign w:val="top"/>
          </w:tcPr>
          <w:p>
            <w:pPr>
              <w:spacing w:before="212" w:line="184" w:lineRule="auto"/>
              <w:ind w:left="18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13"/>
                <w:szCs w:val="13"/>
              </w:rPr>
              <w:t>O</w:t>
            </w:r>
            <w:r>
              <w:rPr>
                <w:rFonts w:ascii="Times New Roman" w:hAnsi="Times New Roman" w:eastAsia="Times New Roman" w:cs="Times New Roman"/>
                <w:spacing w:val="3"/>
                <w:sz w:val="13"/>
                <w:szCs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3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mV</w:t>
            </w:r>
            <w:r>
              <w:rPr>
                <w:rFonts w:ascii="Times New Roman" w:hAnsi="Times New Roman" w:eastAsia="Times New Roman" w:cs="Times New Roman"/>
                <w:spacing w:val="3"/>
                <w:sz w:val="21"/>
                <w:szCs w:val="21"/>
              </w:rPr>
              <w:t>)</w:t>
            </w:r>
          </w:p>
        </w:tc>
        <w:tc>
          <w:tcPr>
            <w:tcW w:w="1156" w:type="dxa"/>
            <w:vAlign w:val="top"/>
          </w:tcPr>
          <w:p>
            <w:pPr>
              <w:spacing w:before="206" w:line="189" w:lineRule="auto"/>
              <w:ind w:left="177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13"/>
                <w:szCs w:val="13"/>
              </w:rPr>
              <w:t>O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6"/>
                <w:sz w:val="24"/>
                <w:szCs w:val="24"/>
              </w:rPr>
              <w:t>’</w:t>
            </w:r>
            <w:r>
              <w:rPr>
                <w:rFonts w:ascii="Times New Roman" w:hAnsi="Times New Roman" w:eastAsia="Times New Roman" w:cs="Times New Roman"/>
                <w:spacing w:val="5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mV</w:t>
            </w:r>
            <w:r>
              <w:rPr>
                <w:rFonts w:ascii="Times New Roman" w:hAnsi="Times New Roman" w:eastAsia="Times New Roman" w:cs="Times New Roman"/>
                <w:spacing w:val="5"/>
                <w:sz w:val="21"/>
                <w:szCs w:val="21"/>
              </w:rPr>
              <w:t>)</w:t>
            </w:r>
          </w:p>
        </w:tc>
        <w:tc>
          <w:tcPr>
            <w:tcW w:w="1157" w:type="dxa"/>
            <w:vAlign w:val="top"/>
          </w:tcPr>
          <w:p>
            <w:pPr>
              <w:spacing w:before="206" w:line="189" w:lineRule="auto"/>
              <w:ind w:left="140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-1"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-1"/>
                <w:sz w:val="13"/>
                <w:szCs w:val="13"/>
              </w:rPr>
              <w:t>O</w:t>
            </w:r>
            <w:r>
              <w:rPr>
                <w:rFonts w:ascii="Times New Roman" w:hAnsi="Times New Roman" w:eastAsia="Times New Roman" w:cs="Times New Roman"/>
                <w:spacing w:val="-2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-2"/>
                <w:sz w:val="24"/>
                <w:szCs w:val="24"/>
              </w:rPr>
              <w:t>’’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mV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)</w:t>
            </w:r>
          </w:p>
        </w:tc>
        <w:tc>
          <w:tcPr>
            <w:tcW w:w="115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26" o:spid="_x0000_s1026" o:spt="202" type="#_x0000_t202" style="position:absolute;left:0pt;margin-left:20pt;margin-top:9.65pt;height:12.75pt;width:10.7pt;mso-position-horizontal-relative:page;mso-position-vertical-relative:page;z-index:251659264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20" w:line="186" w:lineRule="auto"/>
                          <w:ind w:left="20"/>
                          <w:rPr>
                            <w:rFonts w:ascii="Times New Roman" w:hAnsi="Times New Roman" w:eastAsia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eastAsia="Times New Roman" w:cs="Times New Roman"/>
                            <w:b/>
                            <w:bCs/>
                            <w:i/>
                            <w:iCs/>
                            <w:spacing w:val="13"/>
                            <w:sz w:val="24"/>
                            <w:szCs w:val="24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</w:p>
          <w:p>
            <w:pPr>
              <w:spacing w:before="37" w:line="193" w:lineRule="auto"/>
              <w:ind w:left="634"/>
              <w:rPr>
                <w:rFonts w:ascii="Times New Roman" w:hAnsi="Times New Roman" w:eastAsia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5"/>
                <w:sz w:val="13"/>
                <w:szCs w:val="13"/>
              </w:rPr>
              <w:t>U</w:t>
            </w:r>
          </w:p>
        </w:tc>
        <w:tc>
          <w:tcPr>
            <w:tcW w:w="1161" w:type="dxa"/>
            <w:vAlign w:val="top"/>
          </w:tcPr>
          <w:p>
            <w:pPr>
              <w:spacing w:before="212" w:line="184" w:lineRule="auto"/>
              <w:ind w:left="27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-2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-1"/>
                <w:sz w:val="13"/>
                <w:szCs w:val="13"/>
              </w:rPr>
              <w:t>i</w:t>
            </w:r>
            <w:r>
              <w:rPr>
                <w:rFonts w:ascii="Times New Roman" w:hAnsi="Times New Roman" w:eastAsia="Times New Roman" w:cs="Times New Roman"/>
                <w:spacing w:val="-2"/>
                <w:sz w:val="13"/>
                <w:szCs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(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00330" cy="121285"/>
                  <wp:effectExtent l="0" t="0" r="0" b="0"/>
                  <wp:docPr id="6" name="IM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 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37" cy="12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)</w:t>
            </w:r>
          </w:p>
        </w:tc>
        <w:tc>
          <w:tcPr>
            <w:tcW w:w="1161" w:type="dxa"/>
            <w:vAlign w:val="top"/>
          </w:tcPr>
          <w:p>
            <w:pPr>
              <w:spacing w:before="212" w:line="184" w:lineRule="auto"/>
              <w:ind w:left="25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-2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-2"/>
                <w:sz w:val="13"/>
                <w:szCs w:val="13"/>
              </w:rPr>
              <w:t>o</w:t>
            </w:r>
            <w:r>
              <w:rPr>
                <w:rFonts w:ascii="Times New Roman" w:hAnsi="Times New Roman" w:eastAsia="Times New Roman" w:cs="Times New Roman"/>
                <w:spacing w:val="-2"/>
                <w:sz w:val="13"/>
                <w:szCs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(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00330" cy="121285"/>
                  <wp:effectExtent l="0" t="0" r="0" b="0"/>
                  <wp:docPr id="7" name="IM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 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37" cy="12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pacing w:val="-2"/>
                <w:sz w:val="21"/>
                <w:szCs w:val="21"/>
              </w:rPr>
              <w:t>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</w:trPr>
        <w:tc>
          <w:tcPr>
            <w:tcW w:w="116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57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57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6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6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</w:tbl>
    <w:p>
      <w:pPr>
        <w:spacing w:before="245" w:line="221" w:lineRule="auto"/>
        <w:ind w:left="34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3.  </w:t>
      </w:r>
      <w:r>
        <w:rPr>
          <w:rFonts w:ascii="宋体" w:hAnsi="宋体" w:eastAsia="宋体" w:cs="宋体"/>
          <w:sz w:val="21"/>
          <w:szCs w:val="21"/>
        </w:rPr>
        <w:t>测定反馈放大电路的性能</w:t>
      </w:r>
    </w:p>
    <w:p>
      <w:pPr>
        <w:spacing w:before="142" w:line="343" w:lineRule="auto"/>
        <w:ind w:left="23" w:right="173" w:firstLine="422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2"/>
          <w:sz w:val="21"/>
          <w:szCs w:val="21"/>
        </w:rPr>
        <w:t>放大电路输入端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pacing w:val="-2"/>
          <w:sz w:val="13"/>
          <w:szCs w:val="13"/>
        </w:rPr>
        <w:t>S</w:t>
      </w:r>
      <w:r>
        <w:rPr>
          <w:rFonts w:ascii="宋体" w:hAnsi="宋体" w:eastAsia="宋体" w:cs="宋体"/>
          <w:spacing w:val="-2"/>
          <w:sz w:val="21"/>
          <w:szCs w:val="21"/>
        </w:rPr>
        <w:t>接入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1KHz </w:t>
      </w:r>
      <w:r>
        <w:rPr>
          <w:rFonts w:ascii="宋体" w:hAnsi="宋体" w:eastAsia="宋体" w:cs="宋体"/>
          <w:spacing w:val="-2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20</w:t>
      </w:r>
      <w:r>
        <w:rPr>
          <w:rFonts w:ascii="Times New Roman" w:hAnsi="Times New Roman" w:eastAsia="Times New Roman" w:cs="Times New Roman"/>
          <w:sz w:val="21"/>
          <w:szCs w:val="21"/>
        </w:rPr>
        <w:t>mV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2"/>
          <w:sz w:val="21"/>
          <w:szCs w:val="21"/>
        </w:rPr>
        <w:t>的正弦交流信号，且在以下测试中保持不变。</w:t>
      </w:r>
      <w:r>
        <w:rPr>
          <w:rFonts w:ascii="宋体" w:hAnsi="宋体" w:eastAsia="宋体" w:cs="宋体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1"/>
          <w:sz w:val="21"/>
          <w:szCs w:val="21"/>
        </w:rPr>
        <w:t>连接</w:t>
      </w:r>
      <w:r>
        <w:rPr>
          <w:rFonts w:ascii="Times New Roman" w:hAnsi="Times New Roman" w:eastAsia="Times New Roman" w:cs="Times New Roman"/>
          <w:sz w:val="21"/>
          <w:szCs w:val="21"/>
        </w:rPr>
        <w:t>A</w:t>
      </w:r>
      <w:r>
        <w:rPr>
          <w:rFonts w:ascii="宋体" w:hAnsi="宋体" w:eastAsia="宋体" w:cs="宋体"/>
          <w:spacing w:val="-1"/>
          <w:sz w:val="21"/>
          <w:szCs w:val="21"/>
        </w:rPr>
        <w:t>、</w:t>
      </w:r>
      <w:r>
        <w:rPr>
          <w:rFonts w:ascii="Times New Roman" w:hAnsi="Times New Roman" w:eastAsia="Times New Roman" w:cs="Times New Roman"/>
          <w:sz w:val="21"/>
          <w:szCs w:val="21"/>
        </w:rPr>
        <w:t>B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 xml:space="preserve">  </w:t>
      </w:r>
      <w:r>
        <w:rPr>
          <w:rFonts w:ascii="宋体" w:hAnsi="宋体" w:eastAsia="宋体" w:cs="宋体"/>
          <w:spacing w:val="-1"/>
          <w:sz w:val="21"/>
          <w:szCs w:val="21"/>
        </w:rPr>
        <w:t>两点，即加入负反馈。用示波器观察输出电压，调</w:t>
      </w:r>
      <w:r>
        <w:rPr>
          <w:rFonts w:ascii="宋体" w:hAnsi="宋体" w:eastAsia="宋体" w:cs="宋体"/>
          <w:sz w:val="21"/>
          <w:szCs w:val="21"/>
        </w:rPr>
        <w:t>节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 xml:space="preserve">F1 </w:t>
      </w:r>
      <w:r>
        <w:rPr>
          <w:rFonts w:ascii="宋体" w:hAnsi="宋体" w:eastAsia="宋体" w:cs="宋体"/>
          <w:sz w:val="21"/>
          <w:szCs w:val="21"/>
        </w:rPr>
        <w:t xml:space="preserve">，使负反馈电路达到最 </w:t>
      </w:r>
      <w:r>
        <w:rPr>
          <w:rFonts w:ascii="宋体" w:hAnsi="宋体" w:eastAsia="宋体" w:cs="宋体"/>
          <w:spacing w:val="-2"/>
          <w:sz w:val="21"/>
          <w:szCs w:val="21"/>
        </w:rPr>
        <w:t>深负反馈状态，即此时</w:t>
      </w:r>
      <w:r>
        <w:rPr>
          <w:rFonts w:ascii="宋体" w:hAnsi="宋体" w:eastAsia="宋体" w:cs="宋体"/>
          <w:spacing w:val="-1"/>
          <w:sz w:val="21"/>
          <w:szCs w:val="21"/>
        </w:rPr>
        <w:t>输出电压达到最小值。完成以下实验，将实验数据记录在表</w:t>
      </w: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5-3</w:t>
      </w:r>
      <w:r>
        <w:rPr>
          <w:rFonts w:ascii="宋体" w:hAnsi="宋体" w:eastAsia="宋体" w:cs="宋体"/>
          <w:spacing w:val="-1"/>
          <w:sz w:val="21"/>
          <w:szCs w:val="21"/>
        </w:rPr>
        <w:t>中，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1"/>
          <w:sz w:val="21"/>
          <w:szCs w:val="21"/>
        </w:rPr>
        <w:t>并计算</w:t>
      </w:r>
      <w:r>
        <w:rPr>
          <w:rFonts w:ascii="宋体" w:hAnsi="宋体" w:eastAsia="宋体" w:cs="宋体"/>
          <w:sz w:val="21"/>
          <w:szCs w:val="21"/>
        </w:rPr>
        <w:t>相关实验数据。</w:t>
      </w:r>
    </w:p>
    <w:p>
      <w:pPr>
        <w:spacing w:before="1" w:line="220" w:lineRule="auto"/>
        <w:ind w:left="342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"/>
          <w:sz w:val="21"/>
          <w:szCs w:val="21"/>
        </w:rPr>
        <w:t>1</w:t>
      </w:r>
      <w:r>
        <w:rPr>
          <w:rFonts w:ascii="宋体" w:hAnsi="宋体" w:eastAsia="宋体" w:cs="宋体"/>
          <w:sz w:val="21"/>
          <w:szCs w:val="21"/>
        </w:rPr>
        <w:t>) 画出加入负反馈后的放大电路原理图，并表标明各元件值。</w:t>
      </w:r>
    </w:p>
    <w:p>
      <w:pPr>
        <w:sectPr>
          <w:headerReference r:id="rId6" w:type="default"/>
          <w:pgSz w:w="11905" w:h="16839"/>
          <w:pgMar w:top="400" w:right="1680" w:bottom="0" w:left="1785" w:header="0" w:footer="0" w:gutter="0"/>
          <w:cols w:space="720" w:num="1"/>
        </w:sect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69" w:line="205" w:lineRule="auto"/>
        <w:ind w:left="336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pacing w:val="17"/>
          <w:sz w:val="21"/>
          <w:szCs w:val="21"/>
        </w:rPr>
        <w:t>2</w:t>
      </w:r>
      <w:r>
        <w:rPr>
          <w:rFonts w:ascii="宋体" w:hAnsi="宋体" w:eastAsia="宋体" w:cs="宋体"/>
          <w:spacing w:val="10"/>
          <w:sz w:val="21"/>
          <w:szCs w:val="21"/>
        </w:rPr>
        <w:t>)测定反馈放大电路放大倍数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uf</w:t>
      </w:r>
    </w:p>
    <w:p>
      <w:pPr>
        <w:spacing w:before="105" w:line="205" w:lineRule="auto"/>
        <w:ind w:left="6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3"/>
          <w:sz w:val="21"/>
          <w:szCs w:val="21"/>
        </w:rPr>
        <w:t>短路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spacing w:val="3"/>
          <w:sz w:val="13"/>
          <w:szCs w:val="13"/>
        </w:rPr>
        <w:t xml:space="preserve"> </w:t>
      </w:r>
      <w:r>
        <w:rPr>
          <w:rFonts w:ascii="宋体" w:hAnsi="宋体" w:eastAsia="宋体" w:cs="宋体"/>
          <w:spacing w:val="3"/>
          <w:sz w:val="21"/>
          <w:szCs w:val="21"/>
        </w:rPr>
        <w:t>，负载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L</w:t>
      </w:r>
      <w:r>
        <w:rPr>
          <w:rFonts w:ascii="宋体" w:hAnsi="宋体" w:eastAsia="宋体" w:cs="宋体"/>
          <w:spacing w:val="3"/>
          <w:sz w:val="21"/>
          <w:szCs w:val="21"/>
        </w:rPr>
        <w:t>不接(开路) ，测量此时反馈放大电路输出电压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of</w:t>
      </w:r>
      <w:r>
        <w:rPr>
          <w:rFonts w:ascii="Times New Roman" w:hAnsi="Times New Roman" w:eastAsia="Times New Roman" w:cs="Times New Roman"/>
          <w:spacing w:val="3"/>
          <w:sz w:val="13"/>
          <w:szCs w:val="13"/>
        </w:rPr>
        <w:t xml:space="preserve">    </w:t>
      </w:r>
      <w:r>
        <w:rPr>
          <w:rFonts w:ascii="宋体" w:hAnsi="宋体" w:eastAsia="宋体" w:cs="宋体"/>
          <w:spacing w:val="3"/>
          <w:sz w:val="21"/>
          <w:szCs w:val="21"/>
        </w:rPr>
        <w:t>。则</w:t>
      </w:r>
      <w:r>
        <w:rPr>
          <w:rFonts w:ascii="宋体" w:hAnsi="宋体" w:eastAsia="宋体" w:cs="宋体"/>
          <w:spacing w:val="1"/>
          <w:sz w:val="21"/>
          <w:szCs w:val="21"/>
        </w:rPr>
        <w:t>有</w:t>
      </w:r>
      <w:r>
        <w:rPr>
          <w:rFonts w:ascii="宋体" w:hAnsi="宋体" w:eastAsia="宋体" w:cs="宋体"/>
          <w:sz w:val="21"/>
          <w:szCs w:val="21"/>
        </w:rPr>
        <w:t>：</w:t>
      </w:r>
    </w:p>
    <w:p>
      <w:pPr>
        <w:spacing w:before="124" w:line="212" w:lineRule="auto"/>
        <w:ind w:left="4528"/>
        <w:rPr>
          <w:rFonts w:ascii="宋体" w:hAnsi="宋体" w:eastAsia="宋体" w:cs="宋体"/>
          <w:sz w:val="14"/>
          <w:szCs w:val="14"/>
        </w:rPr>
      </w:pPr>
      <w:r>
        <w:pict>
          <v:shape id="_x0000_s1027" o:spid="_x0000_s1027" o:spt="202" type="#_x0000_t202" style="position:absolute;left:0pt;margin-left:227.1pt;margin-top:20.1pt;height:15.15pt;width:12.15pt;z-index:25166028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13" w:lineRule="auto"/>
                    <w:ind w:left="20"/>
                    <w:rPr>
                      <w:rFonts w:ascii="宋体" w:hAnsi="宋体" w:eastAsia="宋体" w:cs="宋体"/>
                      <w:sz w:val="14"/>
                      <w:szCs w:val="14"/>
                    </w:rPr>
                  </w:pPr>
                  <w:r>
                    <w:rPr>
                      <w:rFonts w:ascii="宋体" w:hAnsi="宋体" w:eastAsia="宋体" w:cs="宋体"/>
                      <w:spacing w:val="17"/>
                      <w:position w:val="2"/>
                      <w:sz w:val="21"/>
                      <w:szCs w:val="21"/>
                    </w:rPr>
                    <w:t>U</w:t>
                  </w:r>
                  <w:r>
                    <w:rPr>
                      <w:rFonts w:ascii="宋体" w:hAnsi="宋体" w:eastAsia="宋体" w:cs="宋体"/>
                      <w:spacing w:val="16"/>
                      <w:position w:val="-2"/>
                      <w:sz w:val="14"/>
                      <w:szCs w:val="14"/>
                    </w:rPr>
                    <w:t>s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pacing w:val="12"/>
          <w:position w:val="2"/>
          <w:sz w:val="21"/>
          <w:szCs w:val="21"/>
          <w:u w:val="single" w:color="auto"/>
        </w:rPr>
        <w:t>U</w:t>
      </w:r>
      <w:r>
        <w:rPr>
          <w:rFonts w:ascii="宋体" w:hAnsi="宋体" w:eastAsia="宋体" w:cs="宋体"/>
          <w:spacing w:val="12"/>
          <w:position w:val="-1"/>
          <w:sz w:val="14"/>
          <w:szCs w:val="14"/>
          <w:u w:val="single" w:color="auto"/>
        </w:rPr>
        <w:t>of</w:t>
      </w:r>
    </w:p>
    <w:p>
      <w:pPr>
        <w:spacing w:line="169" w:lineRule="exact"/>
        <w:ind w:left="3953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position w:val="-1"/>
          <w:sz w:val="21"/>
          <w:szCs w:val="21"/>
        </w:rPr>
        <w:t>A</w:t>
      </w:r>
      <w:r>
        <w:rPr>
          <w:rFonts w:ascii="宋体" w:hAnsi="宋体" w:eastAsia="宋体" w:cs="宋体"/>
          <w:position w:val="-4"/>
          <w:sz w:val="14"/>
          <w:szCs w:val="14"/>
        </w:rPr>
        <w:t>uf</w:t>
      </w:r>
      <w:r>
        <w:rPr>
          <w:rFonts w:ascii="宋体" w:hAnsi="宋体" w:eastAsia="宋体" w:cs="宋体"/>
          <w:spacing w:val="44"/>
          <w:position w:val="-4"/>
          <w:sz w:val="14"/>
          <w:szCs w:val="14"/>
        </w:rPr>
        <w:t xml:space="preserve"> </w:t>
      </w:r>
      <w:r>
        <w:rPr>
          <w:rFonts w:ascii="宋体" w:hAnsi="宋体" w:eastAsia="宋体" w:cs="宋体"/>
          <w:spacing w:val="43"/>
          <w:position w:val="-1"/>
          <w:sz w:val="21"/>
          <w:szCs w:val="21"/>
        </w:rPr>
        <w:t>=</w:t>
      </w:r>
    </w:p>
    <w:p>
      <w:pPr>
        <w:spacing w:before="185" w:line="205" w:lineRule="auto"/>
        <w:ind w:left="340"/>
        <w:rPr>
          <w:rFonts w:hint="eastAsia" w:ascii="Times New Roman" w:hAnsi="Times New Roman" w:eastAsia="宋体" w:cs="Times New Roman"/>
          <w:spacing w:val="19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pacing w:val="19"/>
          <w:sz w:val="21"/>
          <w:szCs w:val="21"/>
          <w:lang w:eastAsia="zh-CN"/>
        </w:rPr>
        <w:drawing>
          <wp:inline distT="0" distB="0" distL="114300" distR="114300">
            <wp:extent cx="2613660" cy="2082165"/>
            <wp:effectExtent l="0" t="0" r="0" b="0"/>
            <wp:docPr id="21" name="图片 21" descr="87156e8030df4a204dd5809ff4f6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87156e8030df4a204dd5809ff4f6197"/>
                    <pic:cNvPicPr>
                      <a:picLocks noChangeAspect="1"/>
                    </pic:cNvPicPr>
                  </pic:nvPicPr>
                  <pic:blipFill>
                    <a:blip r:embed="rId18"/>
                    <a:srcRect l="9222" t="41688" r="14556" b="2415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85" w:line="205" w:lineRule="auto"/>
        <w:ind w:left="340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pacing w:val="19"/>
          <w:sz w:val="21"/>
          <w:szCs w:val="21"/>
        </w:rPr>
        <w:t>3</w:t>
      </w:r>
      <w:r>
        <w:rPr>
          <w:rFonts w:ascii="宋体" w:hAnsi="宋体" w:eastAsia="宋体" w:cs="宋体"/>
          <w:spacing w:val="17"/>
          <w:sz w:val="21"/>
          <w:szCs w:val="21"/>
        </w:rPr>
        <w:t>)测定输入电阻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if</w:t>
      </w:r>
    </w:p>
    <w:p>
      <w:pPr>
        <w:spacing w:before="100" w:line="217" w:lineRule="auto"/>
        <w:ind w:left="651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16"/>
          <w:sz w:val="21"/>
          <w:szCs w:val="21"/>
        </w:rPr>
        <w:t>接</w:t>
      </w:r>
      <w:r>
        <w:rPr>
          <w:rFonts w:ascii="宋体" w:hAnsi="宋体" w:eastAsia="宋体" w:cs="宋体"/>
          <w:spacing w:val="10"/>
          <w:sz w:val="21"/>
          <w:szCs w:val="21"/>
        </w:rPr>
        <w:t>入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spacing w:val="8"/>
          <w:sz w:val="13"/>
          <w:szCs w:val="13"/>
        </w:rPr>
        <w:t xml:space="preserve">  </w:t>
      </w:r>
      <w:r>
        <w:rPr>
          <w:rFonts w:ascii="宋体" w:hAnsi="宋体" w:eastAsia="宋体" w:cs="宋体"/>
          <w:spacing w:val="8"/>
          <w:sz w:val="21"/>
          <w:szCs w:val="21"/>
        </w:rPr>
        <w:t>，负载</w:t>
      </w:r>
      <w:r>
        <w:rPr>
          <w:rFonts w:ascii="Times New Roman" w:hAnsi="Times New Roman" w:eastAsia="Times New Roman" w:cs="Times New Roman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z w:val="13"/>
          <w:szCs w:val="13"/>
        </w:rPr>
        <w:t>L</w:t>
      </w:r>
      <w:r>
        <w:rPr>
          <w:rFonts w:ascii="宋体" w:hAnsi="宋体" w:eastAsia="宋体" w:cs="宋体"/>
          <w:spacing w:val="8"/>
          <w:sz w:val="21"/>
          <w:szCs w:val="21"/>
        </w:rPr>
        <w:t>不接(开路)，测量此时放大器输出电压</w:t>
      </w:r>
      <w:r>
        <w:rPr>
          <w:rFonts w:ascii="Times New Roman" w:hAnsi="Times New Roman" w:eastAsia="Times New Roman" w:cs="Times New Roman"/>
          <w:b/>
          <w:bCs/>
          <w:i/>
          <w:iCs/>
          <w:sz w:val="22"/>
          <w:szCs w:val="22"/>
        </w:rPr>
        <w:t>U</w:t>
      </w:r>
      <w:r>
        <w:rPr>
          <w:rFonts w:ascii="Times New Roman" w:hAnsi="Times New Roman" w:eastAsia="Times New Roman" w:cs="Times New Roman"/>
          <w:b/>
          <w:bCs/>
          <w:i/>
          <w:iCs/>
          <w:sz w:val="12"/>
          <w:szCs w:val="12"/>
        </w:rPr>
        <w:t>of</w:t>
      </w:r>
      <w:r>
        <w:rPr>
          <w:rFonts w:ascii="Times New Roman" w:hAnsi="Times New Roman" w:eastAsia="Times New Roman" w:cs="Times New Roman"/>
          <w:spacing w:val="8"/>
          <w:sz w:val="12"/>
          <w:szCs w:val="12"/>
        </w:rPr>
        <w:t xml:space="preserve"> </w:t>
      </w:r>
      <w:r>
        <w:rPr>
          <w:rFonts w:ascii="Calibri" w:hAnsi="Calibri" w:eastAsia="Calibri" w:cs="Calibri"/>
          <w:spacing w:val="8"/>
          <w:sz w:val="21"/>
          <w:szCs w:val="21"/>
        </w:rPr>
        <w:t xml:space="preserve">’  </w:t>
      </w:r>
      <w:r>
        <w:rPr>
          <w:rFonts w:ascii="宋体" w:hAnsi="宋体" w:eastAsia="宋体" w:cs="宋体"/>
          <w:spacing w:val="8"/>
          <w:sz w:val="21"/>
          <w:szCs w:val="21"/>
        </w:rPr>
        <w:t>。则有：</w:t>
      </w:r>
    </w:p>
    <w:p>
      <w:pPr>
        <w:spacing w:before="128"/>
        <w:ind w:left="3404"/>
        <w:rPr>
          <w:rFonts w:ascii="宋体" w:hAnsi="宋体" w:eastAsia="宋体" w:cs="宋体"/>
          <w:spacing w:val="-11"/>
          <w:sz w:val="14"/>
          <w:szCs w:val="14"/>
        </w:rPr>
      </w:pPr>
      <w:r>
        <w:rPr>
          <w:rFonts w:ascii="宋体" w:hAnsi="宋体" w:eastAsia="宋体" w:cs="宋体"/>
          <w:spacing w:val="-11"/>
          <w:position w:val="4"/>
          <w:sz w:val="21"/>
          <w:szCs w:val="21"/>
        </w:rPr>
        <w:t>U</w:t>
      </w:r>
      <w:r>
        <w:rPr>
          <w:rFonts w:ascii="宋体" w:hAnsi="宋体" w:eastAsia="宋体" w:cs="宋体"/>
          <w:spacing w:val="-14"/>
          <w:position w:val="4"/>
          <w:sz w:val="21"/>
          <w:szCs w:val="21"/>
        </w:rPr>
        <w:t xml:space="preserve"> </w:t>
      </w:r>
      <w:r>
        <w:fldChar w:fldCharType="begin"/>
      </w:r>
      <w:r>
        <w:instrText xml:space="preserve">EQ \* jc3 \* hps14 \o\al(\s\up 6(</w:instrText>
      </w:r>
      <w:r>
        <w:rPr>
          <w:rFonts w:ascii="宋体" w:hAnsi="宋体" w:eastAsia="宋体" w:cs="宋体"/>
          <w:spacing w:val="-5"/>
          <w:w w:val="76"/>
          <w:sz w:val="14"/>
          <w:szCs w:val="14"/>
        </w:rPr>
        <w:instrText xml:space="preserve">,</w:instrText>
      </w:r>
      <w:r>
        <w:instrText xml:space="preserve">),</w:instrText>
      </w:r>
      <w:r>
        <w:rPr>
          <w:rFonts w:ascii="宋体" w:hAnsi="宋体" w:eastAsia="宋体" w:cs="宋体"/>
          <w:spacing w:val="9"/>
          <w:sz w:val="14"/>
          <w:szCs w:val="14"/>
        </w:rPr>
        <w:instrText xml:space="preserve">o</w:instrText>
      </w:r>
      <w:r>
        <w:instrText xml:space="preserve">)</w:instrText>
      </w:r>
      <w:r>
        <w:fldChar w:fldCharType="end"/>
      </w:r>
      <w:r>
        <w:rPr>
          <w:rFonts w:ascii="宋体" w:hAnsi="宋体" w:eastAsia="宋体" w:cs="宋体"/>
          <w:spacing w:val="-11"/>
          <w:sz w:val="14"/>
          <w:szCs w:val="14"/>
        </w:rPr>
        <w:t xml:space="preserve">f </w:t>
      </w:r>
      <w:r>
        <w:rPr>
          <w:rFonts w:ascii="宋体" w:hAnsi="宋体" w:eastAsia="宋体" w:cs="宋体"/>
          <w:spacing w:val="-11"/>
          <w:position w:val="4"/>
          <w:sz w:val="21"/>
          <w:szCs w:val="21"/>
        </w:rPr>
        <w:t xml:space="preserve">= </w:t>
      </w:r>
      <w:r>
        <w:rPr>
          <w:position w:val="-16"/>
          <w:sz w:val="21"/>
          <w:szCs w:val="21"/>
        </w:rPr>
        <w:drawing>
          <wp:inline distT="0" distB="0" distL="0" distR="0">
            <wp:extent cx="423545" cy="32766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672" cy="3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-11"/>
          <w:position w:val="4"/>
          <w:sz w:val="21"/>
          <w:szCs w:val="21"/>
        </w:rPr>
        <w:t xml:space="preserve"> U</w:t>
      </w:r>
      <w:r>
        <w:rPr>
          <w:rFonts w:ascii="宋体" w:hAnsi="宋体" w:eastAsia="宋体" w:cs="宋体"/>
          <w:spacing w:val="-11"/>
          <w:sz w:val="14"/>
          <w:szCs w:val="14"/>
        </w:rPr>
        <w:t>of</w:t>
      </w:r>
    </w:p>
    <w:p>
      <w:pPr>
        <w:spacing w:before="127" w:line="355" w:lineRule="exact"/>
        <w:ind w:left="651"/>
        <w:rPr>
          <w:rFonts w:hint="eastAsia" w:ascii="宋体" w:hAnsi="宋体" w:eastAsia="宋体" w:cs="宋体"/>
          <w:spacing w:val="4"/>
          <w:position w:val="11"/>
          <w:sz w:val="21"/>
          <w:szCs w:val="21"/>
          <w:lang w:eastAsia="zh-CN"/>
        </w:rPr>
      </w:pPr>
      <w:r>
        <w:rPr>
          <w:rFonts w:ascii="宋体" w:hAnsi="宋体" w:eastAsia="宋体" w:cs="宋体"/>
          <w:spacing w:val="6"/>
          <w:position w:val="11"/>
          <w:sz w:val="21"/>
          <w:szCs w:val="21"/>
        </w:rPr>
        <w:t>输</w:t>
      </w:r>
      <w:r>
        <w:rPr>
          <w:rFonts w:ascii="宋体" w:hAnsi="宋体" w:eastAsia="宋体" w:cs="宋体"/>
          <w:spacing w:val="4"/>
          <w:position w:val="11"/>
          <w:sz w:val="21"/>
          <w:szCs w:val="21"/>
        </w:rPr>
        <w:t>入电阻</w:t>
      </w:r>
      <w:r>
        <w:rPr>
          <w:rFonts w:ascii="Times New Roman" w:hAnsi="Times New Roman" w:eastAsia="Times New Roman" w:cs="Times New Roman"/>
          <w:b/>
          <w:bCs/>
          <w:i/>
          <w:iCs/>
          <w:position w:val="11"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i/>
          <w:iCs/>
          <w:position w:val="11"/>
          <w:sz w:val="13"/>
          <w:szCs w:val="13"/>
        </w:rPr>
        <w:t>if</w:t>
      </w:r>
      <w:r>
        <w:rPr>
          <w:rFonts w:ascii="Times New Roman" w:hAnsi="Times New Roman" w:eastAsia="Times New Roman" w:cs="Times New Roman"/>
          <w:spacing w:val="4"/>
          <w:position w:val="11"/>
          <w:sz w:val="13"/>
          <w:szCs w:val="13"/>
        </w:rPr>
        <w:t xml:space="preserve">   </w:t>
      </w:r>
      <w:r>
        <w:rPr>
          <w:rFonts w:ascii="宋体" w:hAnsi="宋体" w:eastAsia="宋体" w:cs="宋体"/>
          <w:spacing w:val="4"/>
          <w:position w:val="11"/>
          <w:sz w:val="21"/>
          <w:szCs w:val="21"/>
        </w:rPr>
        <w:t>据上式即可算出。</w:t>
      </w:r>
      <w:bookmarkStart w:id="0" w:name="_GoBack"/>
      <w:bookmarkEnd w:id="0"/>
    </w:p>
    <w:p>
      <w:pPr>
        <w:spacing w:before="1" w:line="204" w:lineRule="auto"/>
        <w:ind w:left="335"/>
        <w:rPr>
          <w:rFonts w:hint="eastAsia" w:ascii="Times New Roman" w:hAnsi="Times New Roman" w:eastAsia="宋体" w:cs="Times New Roman"/>
          <w:spacing w:val="10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pacing w:val="10"/>
          <w:sz w:val="21"/>
          <w:szCs w:val="21"/>
          <w:lang w:eastAsia="zh-CN"/>
        </w:rPr>
        <w:drawing>
          <wp:inline distT="0" distB="0" distL="114300" distR="114300">
            <wp:extent cx="2531745" cy="2031365"/>
            <wp:effectExtent l="0" t="0" r="13335" b="10795"/>
            <wp:docPr id="22" name="图片 22" descr="fc0bc09376fa53b34f35b2ce8889e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c0bc09376fa53b34f35b2ce8889e9b"/>
                    <pic:cNvPicPr>
                      <a:picLocks noChangeAspect="1"/>
                    </pic:cNvPicPr>
                  </pic:nvPicPr>
                  <pic:blipFill>
                    <a:blip r:embed="rId20"/>
                    <a:srcRect t="29382" r="18940" b="34036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" w:line="204" w:lineRule="auto"/>
        <w:ind w:left="335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Times New Roman" w:hAnsi="Times New Roman" w:eastAsia="Times New Roman" w:cs="Times New Roman"/>
          <w:spacing w:val="10"/>
          <w:sz w:val="21"/>
          <w:szCs w:val="21"/>
        </w:rPr>
        <w:t>4</w:t>
      </w:r>
      <w:r>
        <w:rPr>
          <w:rFonts w:ascii="宋体" w:hAnsi="宋体" w:eastAsia="宋体" w:cs="宋体"/>
          <w:spacing w:val="10"/>
          <w:sz w:val="21"/>
          <w:szCs w:val="21"/>
        </w:rPr>
        <w:t>)测定基本放大电路的输出电</w:t>
      </w:r>
      <w:r>
        <w:rPr>
          <w:rFonts w:ascii="宋体" w:hAnsi="宋体" w:eastAsia="宋体" w:cs="宋体"/>
          <w:spacing w:val="7"/>
          <w:sz w:val="21"/>
          <w:szCs w:val="21"/>
        </w:rPr>
        <w:t>阻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R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of</w:t>
      </w:r>
    </w:p>
    <w:p>
      <w:pPr>
        <w:spacing w:before="106" w:line="208" w:lineRule="auto"/>
        <w:ind w:left="654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4"/>
          <w:sz w:val="21"/>
          <w:szCs w:val="21"/>
        </w:rPr>
        <w:t>短路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2"/>
          <w:sz w:val="13"/>
          <w:szCs w:val="13"/>
        </w:rPr>
        <w:t>S</w:t>
      </w:r>
      <w:r>
        <w:rPr>
          <w:rFonts w:ascii="Times New Roman" w:hAnsi="Times New Roman" w:eastAsia="Times New Roman" w:cs="Times New Roman"/>
          <w:spacing w:val="-4"/>
          <w:sz w:val="13"/>
          <w:szCs w:val="13"/>
        </w:rPr>
        <w:t xml:space="preserve"> </w:t>
      </w:r>
      <w:r>
        <w:rPr>
          <w:rFonts w:ascii="宋体" w:hAnsi="宋体" w:eastAsia="宋体" w:cs="宋体"/>
          <w:spacing w:val="-4"/>
          <w:sz w:val="21"/>
          <w:szCs w:val="21"/>
        </w:rPr>
        <w:t>，接入</w:t>
      </w:r>
      <w:r>
        <w:rPr>
          <w:rFonts w:ascii="宋体" w:hAnsi="宋体" w:eastAsia="宋体" w:cs="宋体"/>
          <w:spacing w:val="-3"/>
          <w:sz w:val="21"/>
          <w:szCs w:val="21"/>
        </w:rPr>
        <w:t>负</w:t>
      </w:r>
      <w:r>
        <w:rPr>
          <w:rFonts w:ascii="宋体" w:hAnsi="宋体" w:eastAsia="宋体" w:cs="宋体"/>
          <w:spacing w:val="-2"/>
          <w:sz w:val="21"/>
          <w:szCs w:val="21"/>
        </w:rPr>
        <w:t>载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R</w:t>
      </w:r>
      <w:r>
        <w:rPr>
          <w:rFonts w:ascii="Times New Roman" w:hAnsi="Times New Roman" w:eastAsia="Times New Roman" w:cs="Times New Roman"/>
          <w:spacing w:val="-2"/>
          <w:sz w:val="13"/>
          <w:szCs w:val="13"/>
        </w:rPr>
        <w:t>L</w:t>
      </w:r>
      <w:r>
        <w:rPr>
          <w:rFonts w:ascii="宋体" w:hAnsi="宋体" w:eastAsia="宋体" w:cs="宋体"/>
          <w:spacing w:val="-2"/>
          <w:sz w:val="21"/>
          <w:szCs w:val="21"/>
        </w:rPr>
        <w:t>＝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>300</w:t>
      </w:r>
      <w:r>
        <w:rPr>
          <w:position w:val="-4"/>
          <w:sz w:val="21"/>
          <w:szCs w:val="21"/>
        </w:rPr>
        <w:drawing>
          <wp:inline distT="0" distB="0" distL="0" distR="0">
            <wp:extent cx="99060" cy="121285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377" cy="1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pacing w:val="-2"/>
          <w:sz w:val="21"/>
          <w:szCs w:val="21"/>
        </w:rPr>
        <w:t>，测量此时放大器输出电压</w:t>
      </w:r>
      <w:r>
        <w:rPr>
          <w:rFonts w:ascii="Times New Roman" w:hAnsi="Times New Roman" w:eastAsia="Times New Roman" w:cs="Times New Roman"/>
          <w:b/>
          <w:bCs/>
          <w:i/>
          <w:iCs/>
          <w:spacing w:val="-2"/>
          <w:sz w:val="24"/>
          <w:szCs w:val="24"/>
        </w:rPr>
        <w:t>U</w:t>
      </w:r>
      <w:r>
        <w:rPr>
          <w:rFonts w:ascii="Times New Roman" w:hAnsi="Times New Roman" w:eastAsia="Times New Roman" w:cs="Times New Roman"/>
          <w:b/>
          <w:bCs/>
          <w:i/>
          <w:iCs/>
          <w:spacing w:val="-2"/>
          <w:sz w:val="13"/>
          <w:szCs w:val="13"/>
        </w:rPr>
        <w:t>of</w:t>
      </w:r>
      <w:r>
        <w:rPr>
          <w:rFonts w:ascii="Times New Roman" w:hAnsi="Times New Roman" w:eastAsia="Times New Roman" w:cs="Times New Roman"/>
          <w:spacing w:val="-2"/>
          <w:sz w:val="13"/>
          <w:szCs w:val="13"/>
        </w:rPr>
        <w:t xml:space="preserve"> </w:t>
      </w:r>
      <w:r>
        <w:rPr>
          <w:rFonts w:ascii="Calibri" w:hAnsi="Calibri" w:eastAsia="Calibri" w:cs="Calibri"/>
          <w:spacing w:val="-2"/>
          <w:sz w:val="21"/>
          <w:szCs w:val="21"/>
        </w:rPr>
        <w:t xml:space="preserve">’’ </w:t>
      </w:r>
      <w:r>
        <w:rPr>
          <w:rFonts w:ascii="宋体" w:hAnsi="宋体" w:eastAsia="宋体" w:cs="宋体"/>
          <w:spacing w:val="-2"/>
          <w:sz w:val="21"/>
          <w:szCs w:val="21"/>
        </w:rPr>
        <w:t>，则有：</w:t>
      </w:r>
    </w:p>
    <w:p>
      <w:pPr>
        <w:spacing w:before="134" w:line="1065" w:lineRule="exact"/>
        <w:ind w:firstLine="3102"/>
        <w:textAlignment w:val="center"/>
        <w:rPr>
          <w:rFonts w:hint="eastAsia" w:ascii="Times New Roman" w:hAnsi="Times New Roman" w:eastAsia="宋体" w:cs="Times New Roman"/>
          <w:spacing w:val="10"/>
          <w:sz w:val="21"/>
          <w:szCs w:val="21"/>
          <w:lang w:eastAsia="zh-CN"/>
        </w:rPr>
      </w:pPr>
      <w:r>
        <w:drawing>
          <wp:inline distT="0" distB="0" distL="0" distR="0">
            <wp:extent cx="1762125" cy="67627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7" w:line="200" w:lineRule="auto"/>
        <w:ind w:left="3965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ascii="微软雅黑" w:hAnsi="微软雅黑" w:eastAsia="微软雅黑" w:cs="微软雅黑"/>
          <w:spacing w:val="-1"/>
          <w:sz w:val="18"/>
          <w:szCs w:val="18"/>
          <w14:textOutline w14:w="3309" w14:cap="flat" w14:cmpd="sng">
            <w14:solidFill>
              <w14:srgbClr w14:val="000000"/>
            </w14:solidFill>
            <w14:prstDash w14:val="solid"/>
            <w14:miter w14:val="10"/>
          </w14:textOutline>
        </w:rPr>
        <w:t>表</w:t>
      </w:r>
      <w:r>
        <w:rPr>
          <w:rFonts w:ascii="Times New Roman" w:hAnsi="Times New Roman" w:eastAsia="Times New Roman" w:cs="Times New Roman"/>
          <w:b/>
          <w:bCs/>
          <w:sz w:val="18"/>
          <w:szCs w:val="18"/>
        </w:rPr>
        <w:t>5-3</w:t>
      </w:r>
    </w:p>
    <w:tbl>
      <w:tblPr>
        <w:tblStyle w:val="4"/>
        <w:tblW w:w="8109" w:type="dxa"/>
        <w:tblInd w:w="32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61"/>
        <w:gridCol w:w="1157"/>
        <w:gridCol w:w="1156"/>
        <w:gridCol w:w="1157"/>
        <w:gridCol w:w="1156"/>
        <w:gridCol w:w="1161"/>
        <w:gridCol w:w="1161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</w:trPr>
        <w:tc>
          <w:tcPr>
            <w:tcW w:w="4631" w:type="dxa"/>
            <w:gridSpan w:val="4"/>
            <w:vAlign w:val="top"/>
          </w:tcPr>
          <w:p>
            <w:pPr>
              <w:spacing w:before="144" w:line="221" w:lineRule="auto"/>
              <w:ind w:left="20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测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量值</w:t>
            </w:r>
          </w:p>
        </w:tc>
        <w:tc>
          <w:tcPr>
            <w:tcW w:w="3478" w:type="dxa"/>
            <w:gridSpan w:val="3"/>
            <w:vAlign w:val="top"/>
          </w:tcPr>
          <w:p>
            <w:pPr>
              <w:spacing w:before="144" w:line="221" w:lineRule="auto"/>
              <w:ind w:left="143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pacing w:val="-2"/>
                <w:sz w:val="21"/>
                <w:szCs w:val="21"/>
              </w:rPr>
              <w:t>计</w:t>
            </w:r>
            <w:r>
              <w:rPr>
                <w:rFonts w:ascii="宋体" w:hAnsi="宋体" w:eastAsia="宋体" w:cs="宋体"/>
                <w:spacing w:val="-1"/>
                <w:sz w:val="21"/>
                <w:szCs w:val="21"/>
              </w:rPr>
              <w:t>算值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6" w:hRule="atLeast"/>
        </w:trPr>
        <w:tc>
          <w:tcPr>
            <w:tcW w:w="1161" w:type="dxa"/>
            <w:vAlign w:val="top"/>
          </w:tcPr>
          <w:p>
            <w:pPr>
              <w:spacing w:before="198" w:line="184" w:lineRule="auto"/>
              <w:ind w:left="19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13"/>
                <w:szCs w:val="13"/>
              </w:rPr>
              <w:t>S</w:t>
            </w:r>
            <w:r>
              <w:rPr>
                <w:rFonts w:ascii="Times New Roman" w:hAnsi="Times New Roman" w:eastAsia="Times New Roman" w:cs="Times New Roman"/>
                <w:spacing w:val="4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2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mV</w:t>
            </w:r>
            <w:r>
              <w:rPr>
                <w:rFonts w:ascii="Times New Roman" w:hAnsi="Times New Roman" w:eastAsia="Times New Roman" w:cs="Times New Roman"/>
                <w:spacing w:val="2"/>
                <w:sz w:val="21"/>
                <w:szCs w:val="21"/>
              </w:rPr>
              <w:t>)</w:t>
            </w:r>
          </w:p>
        </w:tc>
        <w:tc>
          <w:tcPr>
            <w:tcW w:w="1157" w:type="dxa"/>
            <w:vAlign w:val="top"/>
          </w:tcPr>
          <w:p>
            <w:pPr>
              <w:spacing w:before="198" w:line="184" w:lineRule="auto"/>
              <w:ind w:left="17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13"/>
                <w:szCs w:val="13"/>
              </w:rPr>
              <w:t>of</w:t>
            </w:r>
            <w:r>
              <w:rPr>
                <w:rFonts w:ascii="Times New Roman" w:hAnsi="Times New Roman" w:eastAsia="Times New Roman" w:cs="Times New Roman"/>
                <w:spacing w:val="3"/>
                <w:sz w:val="13"/>
                <w:szCs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spacing w:val="3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mV</w:t>
            </w:r>
            <w:r>
              <w:rPr>
                <w:rFonts w:ascii="Times New Roman" w:hAnsi="Times New Roman" w:eastAsia="Times New Roman" w:cs="Times New Roman"/>
                <w:spacing w:val="3"/>
                <w:sz w:val="21"/>
                <w:szCs w:val="21"/>
              </w:rPr>
              <w:t>)</w:t>
            </w:r>
          </w:p>
        </w:tc>
        <w:tc>
          <w:tcPr>
            <w:tcW w:w="1156" w:type="dxa"/>
            <w:vAlign w:val="top"/>
          </w:tcPr>
          <w:p>
            <w:pPr>
              <w:spacing w:before="193" w:line="184" w:lineRule="auto"/>
              <w:ind w:left="162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13"/>
                <w:szCs w:val="13"/>
              </w:rPr>
              <w:t>of</w:t>
            </w:r>
            <w:r>
              <w:rPr>
                <w:rFonts w:ascii="Times New Roman" w:hAnsi="Times New Roman" w:eastAsia="Times New Roman" w:cs="Times New Roman"/>
                <w:spacing w:val="6"/>
                <w:sz w:val="13"/>
                <w:szCs w:val="13"/>
              </w:rPr>
              <w:t xml:space="preserve"> </w:t>
            </w:r>
            <w:r>
              <w:rPr>
                <w:rFonts w:ascii="Calibri" w:hAnsi="Calibri" w:eastAsia="Calibri" w:cs="Calibri"/>
                <w:spacing w:val="5"/>
                <w:sz w:val="21"/>
                <w:szCs w:val="21"/>
              </w:rPr>
              <w:t>’</w:t>
            </w:r>
            <w:r>
              <w:rPr>
                <w:rFonts w:ascii="Times New Roman" w:hAnsi="Times New Roman" w:eastAsia="Times New Roman" w:cs="Times New Roman"/>
                <w:spacing w:val="5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mV</w:t>
            </w:r>
            <w:r>
              <w:rPr>
                <w:rFonts w:ascii="Times New Roman" w:hAnsi="Times New Roman" w:eastAsia="Times New Roman" w:cs="Times New Roman"/>
                <w:spacing w:val="5"/>
                <w:sz w:val="21"/>
                <w:szCs w:val="21"/>
              </w:rPr>
              <w:t>)</w:t>
            </w:r>
          </w:p>
        </w:tc>
        <w:tc>
          <w:tcPr>
            <w:tcW w:w="1157" w:type="dxa"/>
            <w:vAlign w:val="top"/>
          </w:tcPr>
          <w:p>
            <w:pPr>
              <w:spacing w:before="193" w:line="184" w:lineRule="auto"/>
              <w:ind w:left="159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24"/>
                <w:szCs w:val="24"/>
              </w:rPr>
              <w:t>U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13"/>
                <w:szCs w:val="13"/>
              </w:rPr>
              <w:t>of</w:t>
            </w:r>
            <w:r>
              <w:rPr>
                <w:rFonts w:ascii="Calibri" w:hAnsi="Calibri" w:eastAsia="Calibri" w:cs="Calibri"/>
                <w:spacing w:val="5"/>
                <w:sz w:val="21"/>
                <w:szCs w:val="21"/>
              </w:rPr>
              <w:t>’’</w:t>
            </w:r>
            <w:r>
              <w:rPr>
                <w:rFonts w:ascii="Times New Roman" w:hAnsi="Times New Roman" w:eastAsia="Times New Roman" w:cs="Times New Roman"/>
                <w:spacing w:val="5"/>
                <w:sz w:val="21"/>
                <w:szCs w:val="21"/>
              </w:rPr>
              <w:t>(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mV</w:t>
            </w:r>
            <w:r>
              <w:rPr>
                <w:rFonts w:ascii="Times New Roman" w:hAnsi="Times New Roman" w:eastAsia="Times New Roman" w:cs="Times New Roman"/>
                <w:spacing w:val="5"/>
                <w:sz w:val="21"/>
                <w:szCs w:val="21"/>
              </w:rPr>
              <w:t>)</w:t>
            </w:r>
          </w:p>
        </w:tc>
        <w:tc>
          <w:tcPr>
            <w:tcW w:w="1156" w:type="dxa"/>
            <w:vAlign w:val="top"/>
          </w:tcPr>
          <w:p>
            <w:pPr>
              <w:spacing w:before="194" w:line="188" w:lineRule="auto"/>
              <w:ind w:left="421"/>
              <w:rPr>
                <w:rFonts w:ascii="Times New Roman" w:hAnsi="Times New Roman" w:eastAsia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7"/>
                <w:sz w:val="24"/>
                <w:szCs w:val="24"/>
              </w:rPr>
              <w:t>A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6"/>
                <w:sz w:val="13"/>
                <w:szCs w:val="13"/>
              </w:rPr>
              <w:t>uf</w:t>
            </w:r>
          </w:p>
        </w:tc>
        <w:tc>
          <w:tcPr>
            <w:tcW w:w="1161" w:type="dxa"/>
            <w:vAlign w:val="top"/>
          </w:tcPr>
          <w:p>
            <w:pPr>
              <w:spacing w:before="198" w:line="184" w:lineRule="auto"/>
              <w:ind w:left="264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13"/>
                <w:szCs w:val="13"/>
              </w:rPr>
              <w:t>if</w:t>
            </w:r>
            <w:r>
              <w:rPr>
                <w:rFonts w:ascii="Times New Roman" w:hAnsi="Times New Roman" w:eastAsia="Times New Roman" w:cs="Times New Roman"/>
                <w:spacing w:val="-1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(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00330" cy="121285"/>
                  <wp:effectExtent l="0" t="0" r="0" b="0"/>
                  <wp:docPr id="11" name="IM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 1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37" cy="12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pacing w:val="-1"/>
                <w:sz w:val="21"/>
                <w:szCs w:val="21"/>
              </w:rPr>
              <w:t>)</w:t>
            </w:r>
          </w:p>
        </w:tc>
        <w:tc>
          <w:tcPr>
            <w:tcW w:w="1161" w:type="dxa"/>
            <w:vAlign w:val="top"/>
          </w:tcPr>
          <w:p>
            <w:pPr>
              <w:spacing w:before="198" w:line="184" w:lineRule="auto"/>
              <w:ind w:left="24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24"/>
                <w:szCs w:val="24"/>
              </w:rPr>
              <w:t>R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bCs/>
                <w:i/>
                <w:iCs/>
                <w:sz w:val="13"/>
                <w:szCs w:val="13"/>
              </w:rPr>
              <w:t>of</w:t>
            </w:r>
            <w:r>
              <w:rPr>
                <w:rFonts w:ascii="Times New Roman" w:hAnsi="Times New Roman" w:eastAsia="Times New Roman" w:cs="Times New Roman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(</w:t>
            </w:r>
            <w:r>
              <w:rPr>
                <w:position w:val="-4"/>
                <w:sz w:val="21"/>
                <w:szCs w:val="21"/>
              </w:rPr>
              <w:drawing>
                <wp:inline distT="0" distB="0" distL="0" distR="0">
                  <wp:extent cx="100330" cy="121285"/>
                  <wp:effectExtent l="0" t="0" r="0" b="0"/>
                  <wp:docPr id="12" name="IM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37" cy="12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9" w:hRule="atLeast"/>
        </w:trPr>
        <w:tc>
          <w:tcPr>
            <w:tcW w:w="116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57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57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56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6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1161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</w:tbl>
    <w:p>
      <w:pPr>
        <w:spacing w:before="246" w:line="221" w:lineRule="auto"/>
        <w:ind w:left="335"/>
        <w:rPr>
          <w:rFonts w:hint="eastAsia" w:ascii="Times New Roman" w:hAnsi="Times New Roman" w:eastAsia="宋体" w:cs="Times New Roman"/>
          <w:spacing w:val="1"/>
          <w:sz w:val="21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pacing w:val="1"/>
          <w:sz w:val="21"/>
          <w:szCs w:val="21"/>
          <w:lang w:eastAsia="zh-CN"/>
        </w:rPr>
        <w:drawing>
          <wp:inline distT="0" distB="0" distL="114300" distR="114300">
            <wp:extent cx="2842260" cy="2421255"/>
            <wp:effectExtent l="0" t="0" r="7620" b="1905"/>
            <wp:docPr id="20" name="图片 20" descr="eba9c8a8849abf01735d205667d6d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ba9c8a8849abf01735d205667d6d4a"/>
                    <pic:cNvPicPr>
                      <a:picLocks noChangeAspect="1"/>
                    </pic:cNvPicPr>
                  </pic:nvPicPr>
                  <pic:blipFill>
                    <a:blip r:embed="rId25"/>
                    <a:srcRect l="10376" t="13995" r="13506" b="4944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6" w:line="221" w:lineRule="auto"/>
        <w:ind w:left="335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4</w:t>
      </w:r>
      <w:r>
        <w:rPr>
          <w:rFonts w:ascii="Times New Roman" w:hAnsi="Times New Roman" w:eastAsia="Times New Roman" w:cs="Times New Roman"/>
          <w:sz w:val="21"/>
          <w:szCs w:val="21"/>
        </w:rPr>
        <w:t xml:space="preserve">.  </w:t>
      </w:r>
      <w:r>
        <w:rPr>
          <w:rFonts w:ascii="宋体" w:hAnsi="宋体" w:eastAsia="宋体" w:cs="宋体"/>
          <w:sz w:val="21"/>
          <w:szCs w:val="21"/>
        </w:rPr>
        <w:t>计算反馈深度</w:t>
      </w:r>
    </w:p>
    <w:p>
      <w:pPr>
        <w:spacing w:before="100" w:line="290" w:lineRule="auto"/>
        <w:ind w:left="547" w:right="1282"/>
        <w:rPr>
          <w:rFonts w:ascii="Times New Roman" w:hAnsi="Times New Roman" w:eastAsia="Times New Roman" w:cs="Times New Roman"/>
          <w:sz w:val="13"/>
          <w:szCs w:val="13"/>
        </w:rPr>
      </w:pPr>
      <w:r>
        <w:rPr>
          <w:rFonts w:ascii="宋体" w:hAnsi="宋体" w:eastAsia="宋体" w:cs="宋体"/>
          <w:spacing w:val="1"/>
          <w:sz w:val="21"/>
          <w:szCs w:val="21"/>
        </w:rPr>
        <w:t>用毫伏表测</w:t>
      </w:r>
      <w:r>
        <w:rPr>
          <w:rFonts w:ascii="Arial" w:hAnsi="Arial" w:eastAsia="Arial" w:cs="Arial"/>
          <w:sz w:val="21"/>
          <w:szCs w:val="21"/>
        </w:rPr>
        <w:t>A</w:t>
      </w:r>
      <w:r>
        <w:rPr>
          <w:rFonts w:ascii="Arial" w:hAnsi="Arial" w:eastAsia="Arial" w:cs="Arial"/>
          <w:spacing w:val="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端和接地端的电压为</w:t>
      </w:r>
      <w:r>
        <w:rPr>
          <w:rFonts w:ascii="Arial" w:hAnsi="Arial" w:eastAsia="Arial" w:cs="Arial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z w:val="13"/>
          <w:szCs w:val="13"/>
        </w:rPr>
        <w:t>F</w:t>
      </w:r>
      <w:r>
        <w:rPr>
          <w:rFonts w:ascii="Times New Roman" w:hAnsi="Times New Roman" w:eastAsia="Times New Roman" w:cs="Times New Roman"/>
          <w:spacing w:val="1"/>
          <w:sz w:val="13"/>
          <w:szCs w:val="13"/>
        </w:rPr>
        <w:t xml:space="preserve"> </w:t>
      </w:r>
      <w:r>
        <w:rPr>
          <w:rFonts w:ascii="宋体" w:hAnsi="宋体" w:eastAsia="宋体" w:cs="宋体"/>
          <w:spacing w:val="1"/>
          <w:sz w:val="21"/>
          <w:szCs w:val="21"/>
        </w:rPr>
        <w:t>，则</w:t>
      </w:r>
      <w:r>
        <w:rPr>
          <w:rFonts w:ascii="Times New Roman" w:hAnsi="Times New Roman" w:eastAsia="Times New Roman" w:cs="Times New Roman"/>
          <w:sz w:val="21"/>
          <w:szCs w:val="21"/>
        </w:rPr>
        <w:t>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=</w:t>
      </w:r>
      <w:r>
        <w:rPr>
          <w:rFonts w:ascii="Times New Roman" w:hAnsi="Times New Roman" w:eastAsia="Times New Roman" w:cs="Times New Roman"/>
          <w:sz w:val="21"/>
          <w:szCs w:val="21"/>
        </w:rPr>
        <w:t>U</w:t>
      </w:r>
      <w:r>
        <w:rPr>
          <w:rFonts w:ascii="Times New Roman" w:hAnsi="Times New Roman" w:eastAsia="Times New Roman" w:cs="Times New Roman"/>
          <w:sz w:val="13"/>
          <w:szCs w:val="13"/>
        </w:rPr>
        <w:t>F</w:t>
      </w:r>
      <w:r>
        <w:rPr>
          <w:rFonts w:ascii="Times New Roman" w:hAnsi="Times New Roman" w:eastAsia="Times New Roman" w:cs="Times New Roman"/>
          <w:spacing w:val="1"/>
          <w:sz w:val="21"/>
          <w:szCs w:val="21"/>
        </w:rPr>
        <w:t>/</w:t>
      </w:r>
      <w:r>
        <w:rPr>
          <w:rFonts w:ascii="Times New Roman" w:hAnsi="Times New Roman" w:eastAsia="Times New Roman" w:cs="Times New Roman"/>
          <w:sz w:val="21"/>
          <w:szCs w:val="21"/>
        </w:rPr>
        <w:t>Uo</w:t>
      </w:r>
      <w:r>
        <w:rPr>
          <w:rFonts w:ascii="宋体" w:hAnsi="宋体" w:eastAsia="宋体" w:cs="宋体"/>
          <w:spacing w:val="1"/>
          <w:sz w:val="21"/>
          <w:szCs w:val="21"/>
        </w:rPr>
        <w:t>，由</w:t>
      </w:r>
      <w:r>
        <w:rPr>
          <w:rFonts w:ascii="宋体" w:hAnsi="宋体" w:eastAsia="宋体" w:cs="宋体"/>
          <w:sz w:val="21"/>
          <w:szCs w:val="21"/>
        </w:rPr>
        <w:t xml:space="preserve">此按下式可计算: </w:t>
      </w:r>
      <w:r>
        <w:rPr>
          <w:rFonts w:ascii="宋体" w:hAnsi="宋体" w:eastAsia="宋体" w:cs="宋体"/>
          <w:spacing w:val="16"/>
          <w:sz w:val="21"/>
          <w:szCs w:val="21"/>
        </w:rPr>
        <w:t>反</w:t>
      </w:r>
      <w:r>
        <w:rPr>
          <w:rFonts w:ascii="宋体" w:hAnsi="宋体" w:eastAsia="宋体" w:cs="宋体"/>
          <w:spacing w:val="12"/>
          <w:sz w:val="21"/>
          <w:szCs w:val="21"/>
        </w:rPr>
        <w:t>馈深度＝</w:t>
      </w:r>
      <w:r>
        <w:rPr>
          <w:rFonts w:ascii="Times New Roman" w:hAnsi="Times New Roman" w:eastAsia="Times New Roman" w:cs="Times New Roman"/>
          <w:b/>
          <w:bCs/>
          <w:spacing w:val="12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pacing w:val="12"/>
          <w:sz w:val="24"/>
          <w:szCs w:val="24"/>
        </w:rPr>
        <w:t>+</w:t>
      </w:r>
      <w:r>
        <w:rPr>
          <w:rFonts w:ascii="Times New Roman" w:hAnsi="Times New Roman" w:eastAsia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AF</w:t>
      </w:r>
      <w:r>
        <w:rPr>
          <w:rFonts w:ascii="Times New Roman" w:hAnsi="Times New Roman" w:eastAsia="Times New Roman" w:cs="Times New Roman"/>
          <w:b/>
          <w:bCs/>
          <w:spacing w:val="12"/>
          <w:sz w:val="24"/>
          <w:szCs w:val="24"/>
        </w:rPr>
        <w:t>=</w:t>
      </w:r>
      <w:r>
        <w:rPr>
          <w:rFonts w:ascii="Times New Roman" w:hAnsi="Times New Roman" w:eastAsia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u</w:t>
      </w:r>
      <w:r>
        <w:rPr>
          <w:rFonts w:ascii="Times New Roman" w:hAnsi="Times New Roman" w:eastAsia="Times New Roman" w:cs="Times New Roman"/>
          <w:spacing w:val="12"/>
          <w:sz w:val="13"/>
          <w:szCs w:val="13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pacing w:val="12"/>
          <w:sz w:val="24"/>
          <w:szCs w:val="24"/>
        </w:rPr>
        <w:t>/</w:t>
      </w:r>
      <w:r>
        <w:rPr>
          <w:rFonts w:ascii="Times New Roman" w:hAnsi="Times New Roman" w:eastAsia="Times New Roman" w:cs="Times New Roman"/>
          <w:b/>
          <w:bCs/>
          <w:i/>
          <w:iCs/>
          <w:sz w:val="24"/>
          <w:szCs w:val="24"/>
        </w:rPr>
        <w:t>A</w:t>
      </w:r>
      <w:r>
        <w:rPr>
          <w:rFonts w:ascii="Times New Roman" w:hAnsi="Times New Roman" w:eastAsia="Times New Roman" w:cs="Times New Roman"/>
          <w:b/>
          <w:bCs/>
          <w:i/>
          <w:iCs/>
          <w:sz w:val="13"/>
          <w:szCs w:val="13"/>
        </w:rPr>
        <w:t>uf</w:t>
      </w:r>
    </w:p>
    <w:p>
      <w:pPr>
        <w:spacing w:before="264" w:line="221" w:lineRule="auto"/>
        <w:ind w:left="586"/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pacing w:val="-9"/>
          <w:sz w:val="21"/>
          <w:szCs w:val="21"/>
        </w:rPr>
        <w:t>反</w:t>
      </w:r>
      <w:r>
        <w:rPr>
          <w:rFonts w:ascii="宋体" w:hAnsi="宋体" w:eastAsia="宋体" w:cs="宋体"/>
          <w:spacing w:val="-6"/>
          <w:sz w:val="21"/>
          <w:szCs w:val="21"/>
        </w:rPr>
        <w:t>馈深度＝</w:t>
      </w:r>
      <w:r>
        <w:rPr>
          <w:rFonts w:ascii="宋体" w:hAnsi="宋体" w:eastAsia="宋体" w:cs="宋体"/>
          <w:sz w:val="21"/>
          <w:szCs w:val="21"/>
          <w:u w:val="single" w:color="auto"/>
        </w:rPr>
        <w:t xml:space="preserve">                 </w:t>
      </w:r>
    </w:p>
    <w:p>
      <w:pPr>
        <w:spacing w:before="203" w:line="233" w:lineRule="auto"/>
        <w:ind w:left="29"/>
        <w:rPr>
          <w:rFonts w:ascii="黑体" w:hAnsi="黑体" w:eastAsia="黑体" w:cs="黑体"/>
          <w:sz w:val="24"/>
          <w:szCs w:val="24"/>
        </w:rPr>
      </w:pPr>
      <w:r>
        <w:rPr>
          <w:rFonts w:ascii="黑体" w:hAnsi="黑体" w:eastAsia="黑体" w:cs="黑体"/>
          <w:spacing w:val="-3"/>
          <w:sz w:val="24"/>
          <w:szCs w:val="24"/>
        </w:rPr>
        <w:t>三</w:t>
      </w:r>
      <w:r>
        <w:rPr>
          <w:rFonts w:ascii="黑体" w:hAnsi="黑体" w:eastAsia="黑体" w:cs="黑体"/>
          <w:spacing w:val="-2"/>
          <w:sz w:val="24"/>
          <w:szCs w:val="24"/>
        </w:rPr>
        <w:t>、思考题</w:t>
      </w:r>
    </w:p>
    <w:p>
      <w:pPr>
        <w:spacing w:before="21" w:line="247" w:lineRule="auto"/>
        <w:ind w:left="863" w:right="113" w:hanging="401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 xml:space="preserve">1 </w:t>
      </w:r>
      <w:r>
        <w:rPr>
          <w:rFonts w:ascii="宋体" w:hAnsi="宋体" w:eastAsia="宋体" w:cs="宋体"/>
          <w:spacing w:val="-4"/>
          <w:sz w:val="21"/>
          <w:szCs w:val="21"/>
        </w:rPr>
        <w:t>．  总结电压串联负反馈对放大器性能的影响(包括放大倍数、输入电阻、输出电阻和</w:t>
      </w:r>
      <w:r>
        <w:rPr>
          <w:rFonts w:ascii="宋体" w:hAnsi="宋体" w:eastAsia="宋体" w:cs="宋体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2"/>
          <w:sz w:val="21"/>
          <w:szCs w:val="21"/>
        </w:rPr>
        <w:t>频</w:t>
      </w:r>
      <w:r>
        <w:rPr>
          <w:rFonts w:ascii="宋体" w:hAnsi="宋体" w:eastAsia="宋体" w:cs="宋体"/>
          <w:spacing w:val="-1"/>
          <w:sz w:val="21"/>
          <w:szCs w:val="21"/>
        </w:rPr>
        <w:t>带宽度) 。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78" w:line="199" w:lineRule="auto"/>
        <w:ind w:left="336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8"/>
          <w:sz w:val="21"/>
          <w:szCs w:val="21"/>
        </w:rPr>
        <w:t>2</w:t>
      </w:r>
      <w:r>
        <w:rPr>
          <w:rFonts w:ascii="黑体" w:hAnsi="黑体" w:eastAsia="黑体" w:cs="黑体"/>
          <w:spacing w:val="-4"/>
          <w:sz w:val="24"/>
          <w:szCs w:val="24"/>
        </w:rPr>
        <w:t xml:space="preserve">. </w:t>
      </w:r>
      <w:r>
        <w:rPr>
          <w:rFonts w:ascii="宋体" w:hAnsi="宋体" w:eastAsia="宋体" w:cs="宋体"/>
          <w:spacing w:val="-4"/>
          <w:sz w:val="21"/>
          <w:szCs w:val="21"/>
        </w:rPr>
        <w:t>若要稳定电路的静态工作点， 应该如何引入反馈？</w:t>
      </w:r>
    </w:p>
    <w:p>
      <w:pPr>
        <w:sectPr>
          <w:pgSz w:w="11905" w:h="16839"/>
          <w:pgMar w:top="400" w:right="1680" w:bottom="0" w:left="1785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68" w:line="220" w:lineRule="auto"/>
        <w:ind w:left="340"/>
        <w:rPr>
          <w:rFonts w:ascii="宋体" w:hAnsi="宋体" w:eastAsia="宋体" w:cs="宋体"/>
          <w:sz w:val="21"/>
          <w:szCs w:val="21"/>
        </w:rPr>
      </w:pPr>
      <w:r>
        <w:rPr>
          <w:rFonts w:ascii="Times New Roman" w:hAnsi="Times New Roman" w:eastAsia="Times New Roman" w:cs="Times New Roman"/>
          <w:spacing w:val="-12"/>
          <w:sz w:val="21"/>
          <w:szCs w:val="21"/>
        </w:rPr>
        <w:t>3</w:t>
      </w:r>
      <w:r>
        <w:rPr>
          <w:rFonts w:ascii="Times New Roman" w:hAnsi="Times New Roman" w:eastAsia="Times New Roman" w:cs="Times New Roman"/>
          <w:spacing w:val="-11"/>
          <w:sz w:val="21"/>
          <w:szCs w:val="21"/>
        </w:rPr>
        <w:t xml:space="preserve"> </w:t>
      </w:r>
      <w:r>
        <w:rPr>
          <w:rFonts w:ascii="宋体" w:hAnsi="宋体" w:eastAsia="宋体" w:cs="宋体"/>
          <w:spacing w:val="-6"/>
          <w:sz w:val="21"/>
          <w:szCs w:val="21"/>
        </w:rPr>
        <w:t>．  本实验线路为什么无法将输入电阻提得很高？若要再提得高一些应该怎么办？</w:t>
      </w:r>
    </w:p>
    <w:sectPr>
      <w:pgSz w:w="11905" w:h="16839"/>
      <w:pgMar w:top="400" w:right="1785" w:bottom="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18" w:lineRule="auto"/>
      <w:ind w:left="36"/>
      <w:rPr>
        <w:rFonts w:ascii="宋体" w:hAnsi="宋体" w:eastAsia="宋体" w:cs="宋体"/>
        <w:sz w:val="23"/>
        <w:szCs w:val="23"/>
      </w:rPr>
    </w:pPr>
    <w:r>
      <w:pict>
        <v:shape id="_x0000_s2049" o:spid="_x0000_s2049" style="position:absolute;left:0pt;margin-left:88.55pt;margin-top:58.55pt;height:0.75pt;width:418.25pt;mso-position-horizontal-relative:page;mso-position-vertical-relative:page;z-index:251659264;mso-width-relative:page;mso-height-relative:page;" fillcolor="#000000" filled="t" stroked="f" coordsize="8365,15" o:allowincell="f" path="m0,14l8365,14,8365,0,0,0,0,14xe">
          <v:fill on="t" focussize="0,0"/>
          <v:stroke on="f"/>
          <v:imagedata o:title=""/>
          <o:lock v:ext="edit"/>
        </v:shape>
      </w:pict>
    </w:r>
    <w:r>
      <w:rPr>
        <w:rFonts w:ascii="宋体" w:hAnsi="宋体" w:eastAsia="宋体" w:cs="宋体"/>
        <w:spacing w:val="-2"/>
        <w:sz w:val="23"/>
        <w:szCs w:val="23"/>
      </w:rPr>
      <w:t>模拟电子</w:t>
    </w:r>
    <w:r>
      <w:rPr>
        <w:rFonts w:ascii="宋体" w:hAnsi="宋体" w:eastAsia="宋体" w:cs="宋体"/>
        <w:spacing w:val="-1"/>
        <w:sz w:val="23"/>
        <w:szCs w:val="23"/>
      </w:rPr>
      <w:t>技术及实验课程实验报告                    实验日期：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ZWYxMDE3YzUxYzRlYWI5NTQyZDRkYmQ1ZWY5NTBhMzgifQ=="/>
  </w:docVars>
  <w:rsids>
    <w:rsidRoot w:val="00000000"/>
    <w:rsid w:val="070A4D50"/>
    <w:rsid w:val="50615F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18.jpe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jpe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jpe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989</Words>
  <Characters>1192</Characters>
  <TotalTime>1</TotalTime>
  <ScaleCrop>false</ScaleCrop>
  <LinksUpToDate>false</LinksUpToDate>
  <CharactersWithSpaces>1383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2017-03-03T20:00:00Z</dcterms:created>
  <dc:creator>Windows 用户</dc:creator>
  <cp:lastModifiedBy>一个很酷的女孩</cp:lastModifiedBy>
  <dcterms:modified xsi:type="dcterms:W3CDTF">2023-05-15T08:30:16Z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2023-05-15T16:18:23Z</vt:filetime>
  </property>
  <property fmtid="{D5CDD505-2E9C-101B-9397-08002B2CF9AE}" pid="4" name="KSOProductBuildVer">
    <vt:lpwstr>2052-11.1.0.14036</vt:lpwstr>
  </property>
  <property fmtid="{D5CDD505-2E9C-101B-9397-08002B2CF9AE}" pid="5" name="ICV">
    <vt:lpwstr>8C640820D7024EE79E3F756F40B9B592_13</vt:lpwstr>
  </property>
</Properties>
</file>