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6350" b="381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w:t>
      </w:r>
      <w:r>
        <w:rPr>
          <w:rFonts w:hint="eastAsia" w:ascii="Times New Roman" w:hAnsi="Times New Roman" w:eastAsia="微软雅黑" w:cs="Times New Roman"/>
          <w:sz w:val="52"/>
          <w:szCs w:val="48"/>
        </w:rPr>
        <w:t>物联网技术及应用</w:t>
      </w:r>
      <w:r>
        <w:rPr>
          <w:rFonts w:ascii="Times New Roman" w:hAnsi="Times New Roman" w:eastAsia="微软雅黑" w:cs="Times New Roman"/>
          <w:sz w:val="52"/>
          <w:szCs w:val="48"/>
        </w:rPr>
        <w:t>实验》</w:t>
      </w:r>
    </w:p>
    <w:p>
      <w:pPr>
        <w:spacing w:line="360" w:lineRule="auto"/>
        <w:jc w:val="center"/>
        <w:rPr>
          <w:rFonts w:ascii="Times New Roman" w:hAnsi="Times New Roman" w:eastAsia="隶书" w:cs="Times New Roman"/>
          <w:sz w:val="72"/>
          <w:szCs w:val="48"/>
        </w:rPr>
      </w:pPr>
      <w:r>
        <w:rPr>
          <w:rFonts w:ascii="Times New Roman" w:hAnsi="Times New Roman" w:eastAsia="隶书" w:cs="Times New Roman"/>
          <w:sz w:val="72"/>
          <w:szCs w:val="48"/>
        </w:rPr>
        <w:t>实验报告本</w:t>
      </w:r>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5"/>
        <w:tblpPr w:leftFromText="180" w:rightFromText="180" w:vertAnchor="text" w:tblpXSpec="center"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班级：</w:t>
            </w:r>
          </w:p>
        </w:tc>
        <w:tc>
          <w:tcPr>
            <w:tcW w:w="3681" w:type="dxa"/>
            <w:vAlign w:val="bottom"/>
          </w:tcPr>
          <w:p>
            <w:pPr>
              <w:widowControl/>
              <w:jc w:val="left"/>
              <w:rPr>
                <w:rFonts w:ascii="Times New Roman" w:hAnsi="Times New Roman" w:eastAsia="黑体" w:cs="Times New Roman"/>
                <w:b/>
                <w:sz w:val="36"/>
                <w:u w:val="single"/>
              </w:rPr>
            </w:pPr>
            <w:r>
              <w:rPr>
                <w:rFonts w:hint="eastAsia" w:ascii="Times New Roman" w:hAnsi="Times New Roman" w:eastAsia="黑体" w:cs="Times New Roman"/>
                <w:b/>
                <w:sz w:val="36"/>
                <w:u w:val="single"/>
                <w:lang w:val="en-US" w:eastAsia="zh-CN"/>
              </w:rPr>
              <w:t>信工211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学号：</w:t>
            </w:r>
          </w:p>
        </w:tc>
        <w:tc>
          <w:tcPr>
            <w:tcW w:w="3681" w:type="dxa"/>
            <w:vAlign w:val="bottom"/>
          </w:tcPr>
          <w:p>
            <w:pPr>
              <w:widowControl/>
              <w:jc w:val="left"/>
              <w:rPr>
                <w:rFonts w:ascii="Times New Roman" w:hAnsi="Times New Roman" w:eastAsia="黑体" w:cs="Times New Roman"/>
                <w:b/>
                <w:sz w:val="36"/>
              </w:rPr>
            </w:pPr>
            <w:r>
              <w:rPr>
                <w:rFonts w:hint="eastAsia" w:ascii="Times New Roman" w:hAnsi="Times New Roman" w:eastAsia="黑体" w:cs="Times New Roman"/>
                <w:b/>
                <w:sz w:val="36"/>
                <w:lang w:val="en-US" w:eastAsia="zh-CN"/>
              </w:rPr>
              <w:t>21012909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姓名：</w:t>
            </w:r>
          </w:p>
        </w:tc>
        <w:tc>
          <w:tcPr>
            <w:tcW w:w="3681" w:type="dxa"/>
            <w:vAlign w:val="bottom"/>
          </w:tcPr>
          <w:p>
            <w:pPr>
              <w:widowControl/>
              <w:jc w:val="left"/>
              <w:rPr>
                <w:rFonts w:ascii="Times New Roman" w:hAnsi="Times New Roman" w:eastAsia="黑体" w:cs="Times New Roman"/>
                <w:b/>
                <w:sz w:val="36"/>
              </w:rPr>
            </w:pPr>
            <w:r>
              <w:rPr>
                <w:rFonts w:hint="eastAsia" w:ascii="Times New Roman" w:hAnsi="Times New Roman" w:eastAsia="黑体" w:cs="Times New Roman"/>
                <w:b/>
                <w:sz w:val="36"/>
                <w:lang w:val="en-US" w:eastAsia="zh-CN"/>
              </w:rPr>
              <w:t>孟依然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指导教师：</w:t>
            </w:r>
          </w:p>
        </w:tc>
        <w:tc>
          <w:tcPr>
            <w:tcW w:w="3681" w:type="dxa"/>
            <w:vAlign w:val="bottom"/>
          </w:tcPr>
          <w:p>
            <w:pPr>
              <w:widowControl/>
              <w:jc w:val="left"/>
              <w:rPr>
                <w:rFonts w:ascii="Times New Roman" w:hAnsi="Times New Roman" w:eastAsia="黑体" w:cs="Times New Roman"/>
                <w:b/>
                <w:sz w:val="36"/>
              </w:rPr>
            </w:pPr>
            <w:r>
              <w:rPr>
                <w:rFonts w:hint="eastAsia" w:ascii="Times New Roman" w:hAnsi="Times New Roman" w:eastAsia="黑体" w:cs="Times New Roman"/>
                <w:b/>
                <w:sz w:val="36"/>
                <w:lang w:val="en-US" w:eastAsia="zh-CN"/>
              </w:rPr>
              <w:t>黄如</w:t>
            </w:r>
          </w:p>
        </w:tc>
      </w:tr>
    </w:tbl>
    <w:p>
      <w:pPr>
        <w:widowControl/>
        <w:jc w:val="center"/>
        <w:rPr>
          <w:rFonts w:hint="eastAsia" w:ascii="Times New Roman" w:hAnsi="Times New Roman" w:eastAsia="黑体" w:cs="Times New Roman"/>
          <w:sz w:val="36"/>
          <w:lang w:eastAsia="zh-CN"/>
        </w:rPr>
      </w:pPr>
    </w:p>
    <w:p>
      <w:pPr>
        <w:widowControl/>
        <w:jc w:val="center"/>
        <w:rPr>
          <w:rFonts w:hint="eastAsia" w:ascii="Times New Roman" w:hAnsi="Times New Roman" w:eastAsia="黑体" w:cs="Times New Roman"/>
          <w:sz w:val="36"/>
          <w:lang w:eastAsia="zh-CN"/>
        </w:rPr>
      </w:pPr>
    </w:p>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cs="Times New Roman"/>
          <w:sz w:val="36"/>
        </w:rPr>
      </w:pPr>
    </w:p>
    <w:p>
      <w:pPr>
        <w:widowControl/>
        <w:jc w:val="center"/>
        <w:rPr>
          <w:rFonts w:ascii="Times New Roman" w:hAnsi="Times New Roman" w:cs="Times New Roman"/>
          <w:sz w:val="36"/>
        </w:rPr>
      </w:pPr>
      <w:r>
        <w:rPr>
          <w:rFonts w:ascii="Times New Roman" w:hAnsi="Times New Roman" w:cs="Times New Roman"/>
          <w:sz w:val="36"/>
        </w:rPr>
        <w:t>信息科学与工程学院</w:t>
      </w:r>
    </w:p>
    <w:p>
      <w:pPr>
        <w:widowControl/>
        <w:jc w:val="center"/>
        <w:rPr>
          <w:rFonts w:ascii="Times New Roman" w:hAnsi="Times New Roman" w:cs="Times New Roman"/>
          <w:b/>
          <w:sz w:val="40"/>
        </w:rPr>
      </w:pPr>
      <w:r>
        <w:rPr>
          <w:rFonts w:hint="eastAsia" w:ascii="Times New Roman" w:hAnsi="Times New Roman" w:cs="Times New Roman"/>
          <w:sz w:val="36"/>
          <w:lang w:val="en-US" w:eastAsia="zh-CN"/>
        </w:rPr>
        <w:t>2024</w:t>
      </w:r>
      <w:r>
        <w:rPr>
          <w:rFonts w:ascii="Times New Roman" w:hAnsi="Times New Roman" w:cs="Times New Roman"/>
          <w:sz w:val="36"/>
        </w:rPr>
        <w:t>年</w:t>
      </w:r>
      <w:r>
        <w:rPr>
          <w:rFonts w:hint="eastAsia" w:ascii="Times New Roman" w:hAnsi="Times New Roman" w:cs="Times New Roman"/>
          <w:sz w:val="36"/>
          <w:lang w:val="en-US" w:eastAsia="zh-CN"/>
        </w:rPr>
        <w:t>04</w:t>
      </w:r>
      <w:r>
        <w:rPr>
          <w:rFonts w:ascii="Times New Roman" w:hAnsi="Times New Roman" w:cs="Times New Roman"/>
          <w:sz w:val="36"/>
        </w:rPr>
        <w:t>月</w:t>
      </w:r>
      <w:r>
        <w:rPr>
          <w:rFonts w:ascii="Times New Roman" w:hAnsi="Times New Roman" w:cs="Times New Roman"/>
          <w:b/>
          <w:sz w:val="40"/>
        </w:rPr>
        <w:br w:type="page"/>
      </w:r>
    </w:p>
    <w:p>
      <w:pPr>
        <w:jc w:val="center"/>
        <w:rPr>
          <w:rFonts w:ascii="Times New Roman" w:hAnsi="Times New Roman" w:cs="Times New Roman"/>
          <w:b/>
          <w:sz w:val="28"/>
          <w:szCs w:val="28"/>
        </w:rPr>
      </w:pPr>
      <w:r>
        <w:rPr>
          <w:rFonts w:ascii="Times New Roman" w:hAnsi="Times New Roman" w:cs="Times New Roman"/>
          <w:b/>
          <w:sz w:val="28"/>
          <w:szCs w:val="28"/>
        </w:rPr>
        <w:t>实验</w:t>
      </w:r>
      <w:r>
        <w:rPr>
          <w:rFonts w:hint="eastAsia" w:ascii="Times New Roman" w:hAnsi="Times New Roman" w:cs="Times New Roman"/>
          <w:b/>
          <w:sz w:val="28"/>
          <w:szCs w:val="28"/>
        </w:rPr>
        <w:t xml:space="preserve">三 </w:t>
      </w:r>
      <w:r>
        <w:rPr>
          <w:rFonts w:hint="eastAsia"/>
          <w:spacing w:val="-8"/>
          <w:sz w:val="28"/>
          <w:szCs w:val="32"/>
        </w:rPr>
        <w:t>三轴加速度传感器实验</w:t>
      </w:r>
    </w:p>
    <w:p>
      <w:pPr>
        <w:pStyle w:val="7"/>
        <w:numPr>
          <w:ilvl w:val="0"/>
          <w:numId w:val="1"/>
        </w:numPr>
        <w:ind w:firstLineChars="0"/>
        <w:rPr>
          <w:rFonts w:ascii="Times New Roman" w:hAnsi="Times New Roman" w:cs="Times New Roman"/>
          <w:b/>
          <w:sz w:val="24"/>
        </w:rPr>
      </w:pPr>
      <w:r>
        <w:rPr>
          <w:rFonts w:ascii="Times New Roman" w:hAnsi="Times New Roman" w:cs="Times New Roman"/>
          <w:b/>
          <w:sz w:val="24"/>
        </w:rPr>
        <w:t>实验目的</w:t>
      </w:r>
    </w:p>
    <w:p>
      <w:pPr>
        <w:spacing w:line="360" w:lineRule="auto"/>
        <w:ind w:firstLine="420" w:firstLineChars="200"/>
      </w:pPr>
      <w:r>
        <w:rPr>
          <w:rFonts w:hint="eastAsia"/>
        </w:rPr>
        <w:t>（1）掌握三轴加速度传感器的工作原理；</w:t>
      </w:r>
    </w:p>
    <w:p>
      <w:pPr>
        <w:spacing w:line="360" w:lineRule="auto"/>
        <w:ind w:firstLine="420" w:firstLineChars="200"/>
      </w:pPr>
      <w:r>
        <w:rPr>
          <w:rFonts w:hint="eastAsia"/>
        </w:rPr>
        <w:t>（2）掌握三轴加速度传感器采集程序的编程方法。</w:t>
      </w:r>
    </w:p>
    <w:p>
      <w:pPr>
        <w:spacing w:line="360" w:lineRule="auto"/>
        <w:rPr>
          <w:rFonts w:ascii="Times New Roman" w:hAnsi="Times New Roman" w:cs="Times New Roman"/>
          <w:b/>
          <w:sz w:val="24"/>
        </w:rPr>
      </w:pPr>
      <w:r>
        <w:rPr>
          <w:rFonts w:ascii="Times New Roman" w:hAnsi="Times New Roman" w:cs="Times New Roman"/>
          <w:b/>
          <w:sz w:val="24"/>
        </w:rPr>
        <w:t>二、实验装置</w:t>
      </w:r>
    </w:p>
    <w:p>
      <w:pPr>
        <w:spacing w:line="360" w:lineRule="auto"/>
        <w:ind w:firstLine="420" w:firstLineChars="200"/>
        <w:rPr>
          <w:lang w:eastAsia="en-US"/>
        </w:rPr>
      </w:pPr>
      <w:r>
        <w:rPr>
          <w:lang w:eastAsia="en-US"/>
        </w:rPr>
        <w:t>硬件：计算机一台</w:t>
      </w:r>
      <w:r>
        <w:rPr>
          <w:rFonts w:hint="eastAsia"/>
          <w:lang w:eastAsia="en-US"/>
        </w:rPr>
        <w:t>（</w:t>
      </w:r>
      <w:r>
        <w:rPr>
          <w:lang w:eastAsia="en-US"/>
        </w:rPr>
        <w:t>操作系统为Windows XP或Windows 7</w:t>
      </w:r>
      <w:r>
        <w:rPr>
          <w:rFonts w:hint="eastAsia"/>
          <w:lang w:eastAsia="en-US"/>
        </w:rPr>
        <w:t>）</w:t>
      </w:r>
      <w:r>
        <w:rPr>
          <w:lang w:eastAsia="en-US"/>
        </w:rPr>
        <w:t>；</w:t>
      </w:r>
      <w:r>
        <w:rPr>
          <w:rFonts w:hint="eastAsia"/>
          <w:lang w:eastAsia="en-US"/>
        </w:rPr>
        <w:t xml:space="preserve">CVT-IOT-VSL实验箱一台；CC </w:t>
      </w:r>
      <w:r>
        <w:rPr>
          <w:lang w:eastAsia="en-US"/>
        </w:rPr>
        <w:t>DEBUGGER仿真器；USB数据线一根</w:t>
      </w:r>
      <w:r>
        <w:rPr>
          <w:rFonts w:hint="eastAsia"/>
          <w:lang w:eastAsia="en-US"/>
        </w:rPr>
        <w:t>。</w:t>
      </w:r>
    </w:p>
    <w:p>
      <w:pPr>
        <w:spacing w:line="360" w:lineRule="auto"/>
        <w:ind w:firstLine="420" w:firstLineChars="200"/>
        <w:rPr>
          <w:lang w:eastAsia="en-US"/>
        </w:rPr>
      </w:pPr>
      <w:r>
        <w:rPr>
          <w:lang w:eastAsia="en-US"/>
        </w:rPr>
        <w:t>软件：IAR Embedded Workbench for MCS-51开发环境。</w:t>
      </w:r>
    </w:p>
    <w:p>
      <w:pPr>
        <w:rPr>
          <w:rFonts w:ascii="Times New Roman" w:hAnsi="Times New Roman" w:cs="Times New Roman"/>
          <w:b/>
          <w:sz w:val="24"/>
        </w:rPr>
      </w:pPr>
      <w:r>
        <w:rPr>
          <w:rFonts w:ascii="Times New Roman" w:hAnsi="Times New Roman" w:cs="Times New Roman"/>
          <w:b/>
          <w:sz w:val="24"/>
        </w:rPr>
        <w:t>三、</w:t>
      </w:r>
      <w:r>
        <w:rPr>
          <w:rFonts w:hint="eastAsia" w:ascii="Times New Roman" w:hAnsi="Times New Roman" w:cs="Times New Roman"/>
          <w:b/>
          <w:sz w:val="24"/>
        </w:rPr>
        <w:t>基础知识</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（1）三轴加速度传感器的工作原理</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飞思卡尔开发的基于微机电系统(MEMS)的三轴向低重力加速计MMA7260Q是一款单芯片设备，能在XYZ三个轴向上以极高的灵敏度读取低重力水平的坠落、倾斜、移动、放置、震动和摇摆变化，体型小巧功耗低，且有可选量程，可广泛的应用于各个领域。</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MMA7260Q中采用电容式加速度传感器。由电容的物理特性，电容值的大小与电极板的面积大小成正比，与电极板的距离成反比。g感测单元就是利用电容的原理设计的。从芯片内部简化功能模块来看，感测单元将所侦测的加速度变化量的信号送往“电容到电压转换电路”，然后再送到积分放大滤波器进行处理，最后通过温度补偿处理后输出反映瞬时加速度值大小的模拟电压信号。</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（2）三轴加速度传感器的接口电路</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本实验系统的三轴加速度传感器的接口电路如图</w:t>
      </w:r>
      <w:r>
        <w:rPr>
          <w:rFonts w:ascii="Times New Roman" w:hAnsi="Times New Roman" w:eastAsia="宋体" w:cs="Times New Roman"/>
          <w:kern w:val="20"/>
          <w:sz w:val="20"/>
          <w:szCs w:val="20"/>
        </w:rPr>
        <w:t>3</w:t>
      </w:r>
      <w:r>
        <w:rPr>
          <w:rFonts w:hint="eastAsia" w:ascii="Times New Roman" w:hAnsi="Times New Roman" w:eastAsia="宋体" w:cs="Times New Roman"/>
          <w:kern w:val="20"/>
          <w:sz w:val="20"/>
          <w:szCs w:val="20"/>
        </w:rPr>
        <w:t>-</w:t>
      </w:r>
      <w:r>
        <w:rPr>
          <w:rFonts w:ascii="Times New Roman" w:hAnsi="Times New Roman" w:eastAsia="宋体" w:cs="Times New Roman"/>
          <w:kern w:val="20"/>
          <w:sz w:val="20"/>
          <w:szCs w:val="20"/>
        </w:rPr>
        <w:t>1</w:t>
      </w:r>
      <w:r>
        <w:rPr>
          <w:rFonts w:hint="eastAsia" w:ascii="Times New Roman" w:hAnsi="Times New Roman" w:eastAsia="宋体" w:cs="Times New Roman"/>
          <w:kern w:val="20"/>
          <w:sz w:val="20"/>
          <w:szCs w:val="20"/>
        </w:rPr>
        <w:t>所示，X、Y、Z 三个方向的加速度对应产生三个模拟信号，通过CC2530的不同的A/D口P0.1、P0.4、P0.5进行采集，并经过运算，就可以得到三个方向的加速度。</w:t>
      </w:r>
    </w:p>
    <w:p>
      <w:pPr>
        <w:topLinePunct/>
        <w:adjustRightInd w:val="0"/>
        <w:snapToGrid w:val="0"/>
        <w:jc w:val="center"/>
        <w:rPr>
          <w:rFonts w:ascii="Times New Roman" w:hAnsi="Times New Roman" w:eastAsia="宋体" w:cs="Times New Roman"/>
          <w:kern w:val="20"/>
          <w:sz w:val="20"/>
          <w:szCs w:val="20"/>
        </w:rPr>
      </w:pPr>
      <w:r>
        <w:rPr>
          <w:rFonts w:ascii="Times New Roman" w:hAnsi="Times New Roman" w:eastAsia="宋体" w:cs="Times New Roman"/>
          <w:kern w:val="20"/>
          <w:sz w:val="20"/>
          <w:szCs w:val="20"/>
        </w:rPr>
        <w:drawing>
          <wp:inline distT="0" distB="0" distL="0" distR="0">
            <wp:extent cx="5400040" cy="1996440"/>
            <wp:effectExtent l="19050" t="0" r="0" b="0"/>
            <wp:docPr id="322"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34"/>
                    <pic:cNvPicPr>
                      <a:picLocks noChangeAspect="1" noChangeArrowheads="1"/>
                    </pic:cNvPicPr>
                  </pic:nvPicPr>
                  <pic:blipFill>
                    <a:blip r:embed="rId6" cstate="print"/>
                    <a:srcRect/>
                    <a:stretch>
                      <a:fillRect/>
                    </a:stretch>
                  </pic:blipFill>
                  <pic:spPr>
                    <a:xfrm>
                      <a:off x="0" y="0"/>
                      <a:ext cx="5400040" cy="1996541"/>
                    </a:xfrm>
                    <a:prstGeom prst="rect">
                      <a:avLst/>
                    </a:prstGeom>
                    <a:noFill/>
                    <a:ln w="9525">
                      <a:noFill/>
                      <a:miter lim="800000"/>
                      <a:headEnd/>
                      <a:tailEnd/>
                    </a:ln>
                  </pic:spPr>
                </pic:pic>
              </a:graphicData>
            </a:graphic>
          </wp:inline>
        </w:drawing>
      </w:r>
    </w:p>
    <w:p>
      <w:pPr>
        <w:topLinePunct/>
        <w:adjustRightInd w:val="0"/>
        <w:snapToGrid w:val="0"/>
        <w:spacing w:before="140" w:after="160"/>
        <w:jc w:val="center"/>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图</w:t>
      </w:r>
      <w:r>
        <w:rPr>
          <w:rFonts w:ascii="Times New Roman" w:hAnsi="Times New Roman" w:eastAsia="宋体" w:cs="Times New Roman"/>
          <w:kern w:val="20"/>
          <w:sz w:val="18"/>
          <w:szCs w:val="20"/>
        </w:rPr>
        <w:t xml:space="preserve">3-1  </w:t>
      </w:r>
      <w:r>
        <w:rPr>
          <w:rFonts w:hint="eastAsia" w:ascii="Times New Roman" w:hAnsi="Times New Roman" w:eastAsia="宋体" w:cs="Times New Roman"/>
          <w:kern w:val="20"/>
          <w:sz w:val="18"/>
          <w:szCs w:val="20"/>
        </w:rPr>
        <w:t>三轴加速度传感器的接口电路</w:t>
      </w:r>
    </w:p>
    <w:p>
      <w:pPr>
        <w:rPr>
          <w:rFonts w:ascii="Times New Roman" w:hAnsi="Times New Roman" w:cs="Times New Roman"/>
          <w:b/>
          <w:sz w:val="24"/>
        </w:rPr>
      </w:pPr>
      <w:r>
        <w:rPr>
          <w:rFonts w:hint="eastAsia" w:ascii="Times New Roman" w:hAnsi="Times New Roman" w:cs="Times New Roman"/>
          <w:b/>
          <w:sz w:val="24"/>
        </w:rPr>
        <w:t>四</w:t>
      </w:r>
      <w:r>
        <w:rPr>
          <w:rFonts w:ascii="Times New Roman" w:hAnsi="Times New Roman" w:cs="Times New Roman"/>
          <w:b/>
          <w:sz w:val="24"/>
        </w:rPr>
        <w:t>、实验内容</w:t>
      </w:r>
    </w:p>
    <w:p>
      <w:pPr>
        <w:spacing w:line="360" w:lineRule="auto"/>
      </w:pPr>
      <w:r>
        <w:rPr>
          <w:rFonts w:hint="eastAsia"/>
        </w:rPr>
        <w:t>（1）实验箱上电，使用仿真器连接好带三轴加速度模块的CC2530节点；</w:t>
      </w:r>
    </w:p>
    <w:p>
      <w:pPr>
        <w:spacing w:line="360" w:lineRule="auto"/>
      </w:pPr>
      <w:r>
        <w:rPr>
          <w:rFonts w:hint="eastAsia"/>
        </w:rPr>
        <w:t>（2）参照IAR安装及使用说明中的步骤“如何新建一个工程-&gt;添加配置-&gt;添加文件-&gt;编译链接-&gt;下载调试运行”的过程，新建一个工程Accelerometer，添加相应的文件，并修改工程设置；</w:t>
      </w:r>
    </w:p>
    <w:p>
      <w:pPr>
        <w:spacing w:line="360" w:lineRule="auto"/>
      </w:pPr>
      <w:r>
        <w:rPr>
          <w:rFonts w:hint="eastAsia"/>
        </w:rPr>
        <w:t>（3）创建Accelerometer.c 并加入到工程Accelerometer中；</w:t>
      </w:r>
    </w:p>
    <w:p>
      <w:pPr>
        <w:spacing w:line="360" w:lineRule="auto"/>
        <w:rPr>
          <w:rFonts w:hint="eastAsia"/>
        </w:rPr>
      </w:pPr>
      <w:r>
        <w:rPr>
          <w:rFonts w:hint="eastAsia"/>
        </w:rPr>
        <w:t>（4）编写Accelerometer相关函数，在设置间隔时间循环显示加速度的值，并通过串口发送出来；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#include "ioCC2530.h"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#define uint8 unsigned char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 uint16 unsigned int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 uint32 unsigned long</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extern void Sensor_PIN_INT(void);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extern uint16 ReadAdcValue(uint8 ChannelNum,uint8 DecimationRate,uint8 RefVoltage);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char uart_buffer;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delay(void)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unsigned int 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unsigned char 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for(i=0;i&lt;1500;i++)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for(j=0;j&lt;200;j++)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UartTX_Send_String(unsigned char *Data,int len)   //串口发送函数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int 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for(j=0;j&lt;len;j++)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 xml:space="preserve">U0DBUF = *Data++;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while(UTX0IF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UTX0IF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UartTX_Send_Data(unsigned char Data,int len)   //串口发送函数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int 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for(j=0;j&lt;len;j++)</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 xml:space="preserve">U0DBUF = Data;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while(UTX0IF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UTX0IF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#pragma vector=URX0_VECTOR   //uart0中断函数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__interrupt void uart0(void){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URX0IF = 0; //清中断标志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P0_0=~P0_0;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uart_buffer = U0DBUF;</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UartTX_Send_Data(uart_buffer,1);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main( void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uint16 AdValue;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 xml:space="preserve">unsigned char buf[12];  </w:t>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Sensor_PIN_INT();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UartTX_Send_String("Testing...\r\n",12);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 xml:space="preserve">while(1){    </w:t>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AdValue = ReadAdcValue(0x1,3,2);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AdValue&gt;&gt;6;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buf[0] = (uint8)AdValue;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ReadAdcValue(0x4,3,2);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AdValue&gt;&gt;6;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buf[3] = (uint8)AdValue;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ReadAdcValue(0x5,3,2);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AdValue&gt;&gt;6;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buf[6] = (uint8)AdValue;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//X轴加速度处理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if(buf[0] ==  0x53){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buf[9]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if(buf[0] &gt;  0x53){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buf[0] = buf[0] - 0x53;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buf[9]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buf[0] = 0x53 - buf[0];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buf[9] = 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buf[1] = (buf[0] &gt;&gt; 4)&amp;0xf;</w:t>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if(buf[1]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buf[1] = buf[1] - 0XA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buf[1] = buf[1]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buf[2] = buf[0]&amp;0xf;</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if(buf[2]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buf[2] = buf[2]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buf[2] = buf[2]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//Y轴加速度处理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if(buf[3] ==  0x45){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buf[3]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buf[10]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if(buf[3] &gt;  0x45){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buf[3] = buf[3] - 0x45;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buf[10]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buf[3] = 0x45 - buf[3];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buf[10] = 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buf[4] = (buf[3] &gt;&gt; 4)&amp;0xf;</w:t>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if(buf[4]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buf[4] = buf[4] - 0XA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buf[4] = buf[4]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buf[5] = buf[3]&amp;0xf;</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if(buf[5]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buf[5] = buf[5]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buf[5] = buf[5]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//Z轴加速度处理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if(buf[6] ==  0x49){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buf[6]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buf[11]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if(buf[6] &gt;  0x49){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buf[6] = buf[6] - 0x49;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buf[11]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buf[6] = 0x49 - buf[6];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buf[11] = 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buf[7] = (buf[6] &gt;&gt; 4)&amp;0xf;</w:t>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if(buf[7]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buf[7] = buf[7] - 0XA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buf[7] = buf[7]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buf[8] = buf[6]&amp;0xf;</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if(buf[8] &gt; 0x9)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buf[8] = buf[8] -0XA +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buf[8] = buf[8]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UartTX_Send_String("X Accelerometer = ",18);</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if(buf[9]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if(buf[9]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if(buf[9] == 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UartTX_Send_String("-",1);</w:t>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UartTX_Send_String(&amp;buf[1],2);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UartTX_Send_String("        ",2);</w:t>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UartTX_Send_String("Y Accelerometer = ",18);</w:t>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if(buf[10]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if(buf[10]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if(buf[10] == 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UartTX_Send_String("-",1);</w:t>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UartTX_Send_String(&amp;buf[4],2);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UartTX_Send_String("        ",2);</w:t>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UartTX_Send_String("Z Accelerometer = ",18);</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if(buf[11]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if(buf[11]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else if(buf[11] == 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UartTX_Send_String("-",1);</w:t>
      </w:r>
      <w:r>
        <w:rPr>
          <w:rFonts w:hint="default" w:ascii="Courier New" w:hAnsi="Courier New" w:cs="Courier New"/>
          <w:sz w:val="18"/>
          <w:szCs w:val="18"/>
        </w:rPr>
        <w:tab/>
      </w: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UartTX_Send_String(&amp;buf[7],2);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UartTX_Send_String("\r\n",2);</w:t>
      </w:r>
      <w:r>
        <w:rPr>
          <w:rFonts w:hint="default" w:ascii="Courier New" w:hAnsi="Courier New" w:cs="Courier New"/>
          <w:sz w:val="18"/>
          <w:szCs w:val="18"/>
        </w:rPr>
        <w:tab/>
      </w:r>
      <w:r>
        <w:rPr>
          <w:rFonts w:hint="default" w:ascii="Courier New" w:hAnsi="Courier New" w:cs="Courier New"/>
          <w:sz w:val="18"/>
          <w:szCs w:val="18"/>
        </w:rPr>
        <w:tab/>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sz w:val="18"/>
          <w:szCs w:val="18"/>
        </w:rPr>
        <w:tab/>
      </w: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 end of main()</w:t>
      </w:r>
    </w:p>
    <w:p>
      <w:pPr>
        <w:spacing w:line="360" w:lineRule="auto"/>
      </w:pPr>
      <w:r>
        <w:rPr>
          <w:rFonts w:hint="eastAsia"/>
        </w:rPr>
        <w:t>（5）编译Accelerometer成功后下载并运行，将带节点板在 X 轴、Y 轴或 Z 轴方向做加速运动，通过串口调试助手观察三个方向加速度的值。</w:t>
      </w:r>
    </w:p>
    <w:p>
      <w:pPr>
        <w:rPr>
          <w:rFonts w:cs="Times New Roman" w:asciiTheme="minorEastAsia" w:hAnsiTheme="minorEastAsia"/>
          <w:b/>
          <w:bCs/>
          <w:sz w:val="24"/>
        </w:rPr>
      </w:pPr>
      <w:r>
        <w:rPr>
          <w:rFonts w:hint="eastAsia" w:ascii="Times New Roman" w:hAnsi="Times New Roman" w:cs="Times New Roman"/>
          <w:bCs/>
          <w:sz w:val="24"/>
        </w:rPr>
        <w:t>五</w:t>
      </w:r>
      <w:r>
        <w:rPr>
          <w:rFonts w:ascii="Times New Roman" w:hAnsi="Times New Roman" w:cs="Times New Roman"/>
          <w:b/>
          <w:sz w:val="24"/>
        </w:rPr>
        <w:t>、</w:t>
      </w:r>
      <w:r>
        <w:rPr>
          <w:rFonts w:hint="eastAsia" w:cs="Times New Roman" w:asciiTheme="minorEastAsia" w:hAnsiTheme="minorEastAsia"/>
          <w:b/>
          <w:bCs/>
          <w:sz w:val="24"/>
        </w:rPr>
        <w:t>实验结果</w:t>
      </w:r>
    </w:p>
    <w:p>
      <w:pPr>
        <w:suppressAutoHyphens/>
        <w:spacing w:line="360" w:lineRule="auto"/>
        <w:ind w:firstLine="420" w:firstLineChars="200"/>
        <w:rPr>
          <w:rFonts w:ascii="Times New Roman" w:hAnsi="Times New Roman" w:cs="Times New Roman"/>
          <w:sz w:val="24"/>
        </w:rPr>
      </w:pPr>
      <w:r>
        <w:t>将</w:t>
      </w:r>
      <w:r>
        <w:rPr>
          <w:rFonts w:hint="eastAsia"/>
        </w:rPr>
        <w:t>三轴加速度</w:t>
      </w:r>
      <w:r>
        <w:t>模块插好，实验箱通电后，</w:t>
      </w:r>
      <w:r>
        <w:rPr>
          <w:rFonts w:hint="eastAsia"/>
        </w:rPr>
        <w:t>将纸板放在三轴加速度模块上，记录显示屏上的结果。</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984"/>
        <w:gridCol w:w="1276"/>
        <w:gridCol w:w="1123"/>
        <w:gridCol w:w="1043"/>
        <w:gridCol w:w="709"/>
        <w:gridCol w:w="567"/>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1101" w:type="dxa"/>
            <w:vMerge w:val="restart"/>
          </w:tcPr>
          <w:p>
            <w:pPr>
              <w:suppressAutoHyphens/>
              <w:spacing w:line="360" w:lineRule="auto"/>
              <w:jc w:val="center"/>
              <w:rPr>
                <w:rFonts w:ascii="Times New Roman" w:hAnsi="Times New Roman" w:eastAsia="宋体" w:cs="Times New Roman"/>
                <w:sz w:val="24"/>
              </w:rPr>
            </w:pPr>
          </w:p>
        </w:tc>
        <w:tc>
          <w:tcPr>
            <w:tcW w:w="1984" w:type="dxa"/>
            <w:vMerge w:val="restart"/>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节点名称</w:t>
            </w:r>
          </w:p>
        </w:tc>
        <w:tc>
          <w:tcPr>
            <w:tcW w:w="1276" w:type="dxa"/>
            <w:vMerge w:val="restart"/>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节点类型</w:t>
            </w:r>
          </w:p>
        </w:tc>
        <w:tc>
          <w:tcPr>
            <w:tcW w:w="992" w:type="dxa"/>
            <w:vMerge w:val="restart"/>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源地址</w:t>
            </w:r>
          </w:p>
        </w:tc>
        <w:tc>
          <w:tcPr>
            <w:tcW w:w="992" w:type="dxa"/>
            <w:vMerge w:val="restart"/>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父地址</w:t>
            </w:r>
          </w:p>
        </w:tc>
        <w:tc>
          <w:tcPr>
            <w:tcW w:w="1951" w:type="dxa"/>
            <w:gridSpan w:val="3"/>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4"/>
              </w:rPr>
              <w:t>三轴加速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101" w:type="dxa"/>
            <w:vMerge w:val="continue"/>
          </w:tcPr>
          <w:p>
            <w:pPr>
              <w:suppressAutoHyphens/>
              <w:spacing w:line="360" w:lineRule="auto"/>
              <w:jc w:val="center"/>
              <w:rPr>
                <w:rFonts w:ascii="Times New Roman" w:hAnsi="Times New Roman" w:eastAsia="宋体" w:cs="Times New Roman"/>
                <w:sz w:val="24"/>
              </w:rPr>
            </w:pPr>
          </w:p>
        </w:tc>
        <w:tc>
          <w:tcPr>
            <w:tcW w:w="1984" w:type="dxa"/>
            <w:vMerge w:val="continue"/>
          </w:tcPr>
          <w:p>
            <w:pPr>
              <w:suppressAutoHyphens/>
              <w:spacing w:line="360" w:lineRule="auto"/>
              <w:jc w:val="center"/>
              <w:rPr>
                <w:rFonts w:ascii="Times New Roman" w:hAnsi="Times New Roman" w:eastAsia="宋体" w:cs="Times New Roman"/>
                <w:sz w:val="22"/>
                <w:szCs w:val="21"/>
              </w:rPr>
            </w:pPr>
          </w:p>
        </w:tc>
        <w:tc>
          <w:tcPr>
            <w:tcW w:w="1276" w:type="dxa"/>
            <w:vMerge w:val="continue"/>
          </w:tcPr>
          <w:p>
            <w:pPr>
              <w:suppressAutoHyphens/>
              <w:spacing w:line="360" w:lineRule="auto"/>
              <w:jc w:val="center"/>
              <w:rPr>
                <w:rFonts w:ascii="Times New Roman" w:hAnsi="Times New Roman" w:eastAsia="宋体" w:cs="Times New Roman"/>
                <w:sz w:val="22"/>
                <w:szCs w:val="21"/>
              </w:rPr>
            </w:pPr>
          </w:p>
        </w:tc>
        <w:tc>
          <w:tcPr>
            <w:tcW w:w="992" w:type="dxa"/>
            <w:vMerge w:val="continue"/>
          </w:tcPr>
          <w:p>
            <w:pPr>
              <w:suppressAutoHyphens/>
              <w:spacing w:line="360" w:lineRule="auto"/>
              <w:jc w:val="center"/>
              <w:rPr>
                <w:rFonts w:ascii="Times New Roman" w:hAnsi="Times New Roman" w:eastAsia="宋体" w:cs="Times New Roman"/>
                <w:sz w:val="22"/>
                <w:szCs w:val="21"/>
              </w:rPr>
            </w:pPr>
          </w:p>
        </w:tc>
        <w:tc>
          <w:tcPr>
            <w:tcW w:w="992" w:type="dxa"/>
            <w:vMerge w:val="continue"/>
          </w:tcPr>
          <w:p>
            <w:pPr>
              <w:suppressAutoHyphens/>
              <w:spacing w:line="360" w:lineRule="auto"/>
              <w:jc w:val="center"/>
              <w:rPr>
                <w:rFonts w:ascii="Times New Roman" w:hAnsi="Times New Roman" w:eastAsia="宋体" w:cs="Times New Roman"/>
                <w:sz w:val="22"/>
                <w:szCs w:val="21"/>
              </w:rPr>
            </w:pPr>
          </w:p>
        </w:tc>
        <w:tc>
          <w:tcPr>
            <w:tcW w:w="709"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4"/>
              </w:rPr>
              <w:t>X</w:t>
            </w:r>
          </w:p>
        </w:tc>
        <w:tc>
          <w:tcPr>
            <w:tcW w:w="567"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4"/>
              </w:rPr>
              <w:t>Y</w:t>
            </w:r>
          </w:p>
        </w:tc>
        <w:tc>
          <w:tcPr>
            <w:tcW w:w="675"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4"/>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1" w:type="dxa"/>
          </w:tcPr>
          <w:p>
            <w:pPr>
              <w:suppressAutoHyphens/>
              <w:spacing w:line="360" w:lineRule="auto"/>
              <w:jc w:val="center"/>
              <w:rPr>
                <w:rFonts w:ascii="Times New Roman" w:hAnsi="Times New Roman" w:eastAsia="宋体" w:cs="Times New Roman"/>
                <w:sz w:val="22"/>
                <w:szCs w:val="21"/>
              </w:rPr>
            </w:pPr>
            <w:r>
              <w:rPr>
                <w:rFonts w:hint="eastAsia" w:ascii="Times New Roman" w:hAnsi="Times New Roman" w:eastAsia="宋体" w:cs="Times New Roman"/>
                <w:sz w:val="22"/>
                <w:szCs w:val="21"/>
              </w:rPr>
              <w:t>第一次</w:t>
            </w:r>
          </w:p>
        </w:tc>
        <w:tc>
          <w:tcPr>
            <w:tcW w:w="1984" w:type="dxa"/>
          </w:tcPr>
          <w:p>
            <w:pPr>
              <w:suppressAutoHyphens/>
              <w:spacing w:line="360" w:lineRule="auto"/>
              <w:jc w:val="center"/>
              <w:rPr>
                <w:rFonts w:ascii="Times New Roman" w:hAnsi="Times New Roman" w:eastAsia="宋体" w:cs="Times New Roman"/>
                <w:szCs w:val="20"/>
              </w:rPr>
            </w:pPr>
            <w:r>
              <w:rPr>
                <w:rFonts w:hint="eastAsia" w:ascii="Times New Roman" w:hAnsi="Times New Roman" w:eastAsia="宋体" w:cs="Times New Roman"/>
                <w:szCs w:val="20"/>
              </w:rPr>
              <w:t>三轴加速度传感器</w:t>
            </w:r>
          </w:p>
        </w:tc>
        <w:tc>
          <w:tcPr>
            <w:tcW w:w="1276"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709"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-3C</w:t>
            </w:r>
          </w:p>
        </w:tc>
        <w:tc>
          <w:tcPr>
            <w:tcW w:w="5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-35</w:t>
            </w:r>
          </w:p>
        </w:tc>
        <w:tc>
          <w:tcPr>
            <w:tcW w:w="675"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第二次</w:t>
            </w:r>
          </w:p>
        </w:tc>
        <w:tc>
          <w:tcPr>
            <w:tcW w:w="1984"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三轴加速度传感器</w:t>
            </w:r>
          </w:p>
        </w:tc>
        <w:tc>
          <w:tcPr>
            <w:tcW w:w="1276"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709"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-3D</w:t>
            </w:r>
          </w:p>
        </w:tc>
        <w:tc>
          <w:tcPr>
            <w:tcW w:w="5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-35</w:t>
            </w:r>
          </w:p>
        </w:tc>
        <w:tc>
          <w:tcPr>
            <w:tcW w:w="675"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第三次</w:t>
            </w:r>
          </w:p>
        </w:tc>
        <w:tc>
          <w:tcPr>
            <w:tcW w:w="1984"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三轴加速度传感器</w:t>
            </w:r>
          </w:p>
        </w:tc>
        <w:tc>
          <w:tcPr>
            <w:tcW w:w="1276"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709"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-3E</w:t>
            </w:r>
          </w:p>
        </w:tc>
        <w:tc>
          <w:tcPr>
            <w:tcW w:w="5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-36</w:t>
            </w:r>
          </w:p>
        </w:tc>
        <w:tc>
          <w:tcPr>
            <w:tcW w:w="675"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第四次</w:t>
            </w:r>
          </w:p>
        </w:tc>
        <w:tc>
          <w:tcPr>
            <w:tcW w:w="1984"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三轴加速度传感器</w:t>
            </w:r>
          </w:p>
        </w:tc>
        <w:tc>
          <w:tcPr>
            <w:tcW w:w="1276"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709"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-3F</w:t>
            </w:r>
          </w:p>
        </w:tc>
        <w:tc>
          <w:tcPr>
            <w:tcW w:w="5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-36</w:t>
            </w:r>
          </w:p>
        </w:tc>
        <w:tc>
          <w:tcPr>
            <w:tcW w:w="675"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第五次</w:t>
            </w:r>
          </w:p>
        </w:tc>
        <w:tc>
          <w:tcPr>
            <w:tcW w:w="1984"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三轴加速度传感器</w:t>
            </w:r>
          </w:p>
        </w:tc>
        <w:tc>
          <w:tcPr>
            <w:tcW w:w="1276"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992"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709"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-40</w:t>
            </w:r>
          </w:p>
        </w:tc>
        <w:tc>
          <w:tcPr>
            <w:tcW w:w="5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-37</w:t>
            </w:r>
          </w:p>
        </w:tc>
        <w:tc>
          <w:tcPr>
            <w:tcW w:w="675"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-36</w:t>
            </w:r>
          </w:p>
        </w:tc>
      </w:tr>
    </w:tbl>
    <w:p>
      <w:pPr>
        <w:rPr>
          <w:rFonts w:ascii="Times New Roman" w:hAnsi="Times New Roman" w:eastAsia="宋体" w:cs="Times New Roman"/>
          <w:kern w:val="20"/>
          <w:sz w:val="18"/>
          <w:szCs w:val="20"/>
        </w:rPr>
      </w:pPr>
    </w:p>
    <w:p>
      <w:pPr>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69230" cy="3272790"/>
            <wp:effectExtent l="0" t="0" r="3810" b="3810"/>
            <wp:docPr id="3" name="图片 3" descr="706b5fad15fcc70d43aebcbbf7eb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06b5fad15fcc70d43aebcbbf7eba1f"/>
                    <pic:cNvPicPr>
                      <a:picLocks noChangeAspect="1"/>
                    </pic:cNvPicPr>
                  </pic:nvPicPr>
                  <pic:blipFill>
                    <a:blip r:embed="rId7"/>
                    <a:stretch>
                      <a:fillRect/>
                    </a:stretch>
                  </pic:blipFill>
                  <pic:spPr>
                    <a:xfrm>
                      <a:off x="0" y="0"/>
                      <a:ext cx="5269230" cy="3272790"/>
                    </a:xfrm>
                    <a:prstGeom prst="rect">
                      <a:avLst/>
                    </a:prstGeom>
                  </pic:spPr>
                </pic:pic>
              </a:graphicData>
            </a:graphic>
          </wp:inline>
        </w:drawing>
      </w:r>
    </w:p>
    <w:p>
      <w:pPr>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721610" cy="3844925"/>
            <wp:effectExtent l="0" t="0" r="6350" b="10795"/>
            <wp:docPr id="2" name="图片 2" descr="ab18c91e6fc50e36b197d1eb2f6a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b18c91e6fc50e36b197d1eb2f6ae33"/>
                    <pic:cNvPicPr>
                      <a:picLocks noChangeAspect="1"/>
                    </pic:cNvPicPr>
                  </pic:nvPicPr>
                  <pic:blipFill>
                    <a:blip r:embed="rId8"/>
                    <a:stretch>
                      <a:fillRect/>
                    </a:stretch>
                  </pic:blipFill>
                  <pic:spPr>
                    <a:xfrm>
                      <a:off x="0" y="0"/>
                      <a:ext cx="2721610" cy="3844925"/>
                    </a:xfrm>
                    <a:prstGeom prst="rect">
                      <a:avLst/>
                    </a:prstGeom>
                  </pic:spPr>
                </pic:pic>
              </a:graphicData>
            </a:graphic>
          </wp:inline>
        </w:drawing>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bookmarkStart w:id="0" w:name="_GoBack"/>
      <w:bookmarkEnd w:id="0"/>
    </w:p>
    <w:p>
      <w:pPr>
        <w:rPr>
          <w:rFonts w:ascii="Times New Roman" w:hAnsi="Times New Roman" w:cs="Times New Roman"/>
          <w:b/>
          <w:sz w:val="24"/>
        </w:rPr>
      </w:pPr>
      <w:r>
        <w:rPr>
          <w:rFonts w:ascii="Times New Roman" w:hAnsi="Times New Roman" w:cs="Times New Roman"/>
          <w:b/>
          <w:sz w:val="24"/>
        </w:rPr>
        <w:t>实验</w:t>
      </w:r>
      <w:r>
        <w:rPr>
          <w:rFonts w:hint="eastAsia" w:ascii="Times New Roman" w:hAnsi="Times New Roman" w:cs="Times New Roman"/>
          <w:b/>
          <w:sz w:val="24"/>
        </w:rPr>
        <w:t>三</w:t>
      </w:r>
      <w:r>
        <w:rPr>
          <w:rFonts w:ascii="Times New Roman" w:hAnsi="Times New Roman" w:cs="Times New Roman"/>
          <w:b/>
          <w:sz w:val="24"/>
        </w:rPr>
        <w:t>成绩：____________     教师签名：______________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B43E9"/>
    <w:multiLevelType w:val="multilevel"/>
    <w:tmpl w:val="225B43E9"/>
    <w:lvl w:ilvl="0" w:tentative="0">
      <w:start w:val="1"/>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xMDE3YzUxYzRlYWI5NTQyZDRkYmQ1ZWY5NTBhMzgifQ=="/>
  </w:docVars>
  <w:rsids>
    <w:rsidRoot w:val="4D0365EB"/>
    <w:rsid w:val="00164D08"/>
    <w:rsid w:val="001758ED"/>
    <w:rsid w:val="001A5D93"/>
    <w:rsid w:val="001D2725"/>
    <w:rsid w:val="001E60F3"/>
    <w:rsid w:val="00487280"/>
    <w:rsid w:val="004E2E2F"/>
    <w:rsid w:val="004F2281"/>
    <w:rsid w:val="009B0CAA"/>
    <w:rsid w:val="00A62C6B"/>
    <w:rsid w:val="00B348D9"/>
    <w:rsid w:val="00C24902"/>
    <w:rsid w:val="00C716D8"/>
    <w:rsid w:val="00E1489B"/>
    <w:rsid w:val="00F111C2"/>
    <w:rsid w:val="00F1623F"/>
    <w:rsid w:val="00F30468"/>
    <w:rsid w:val="00F86D35"/>
    <w:rsid w:val="03BD05CB"/>
    <w:rsid w:val="2D7742BB"/>
    <w:rsid w:val="4D0365EB"/>
    <w:rsid w:val="5A7F67C4"/>
    <w:rsid w:val="5F3209E0"/>
    <w:rsid w:val="6750474F"/>
    <w:rsid w:val="69E4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autoRedefine/>
    <w:semiHidden/>
    <w:unhideWhenUsed/>
    <w:uiPriority w:val="99"/>
    <w:tblPr>
      <w:tblCellMar>
        <w:top w:w="0" w:type="dxa"/>
        <w:left w:w="108" w:type="dxa"/>
        <w:bottom w:w="0" w:type="dxa"/>
        <w:right w:w="108" w:type="dxa"/>
      </w:tblCellMar>
    </w:tblPr>
  </w:style>
  <w:style w:type="paragraph" w:styleId="2">
    <w:name w:val="footer"/>
    <w:basedOn w:val="1"/>
    <w:link w:val="10"/>
    <w:autoRedefine/>
    <w:qFormat/>
    <w:uiPriority w:val="0"/>
    <w:pPr>
      <w:tabs>
        <w:tab w:val="center" w:pos="4153"/>
        <w:tab w:val="right" w:pos="8306"/>
      </w:tabs>
      <w:snapToGrid w:val="0"/>
      <w:jc w:val="left"/>
    </w:pPr>
    <w:rPr>
      <w:sz w:val="18"/>
      <w:szCs w:val="18"/>
    </w:rPr>
  </w:style>
  <w:style w:type="paragraph" w:styleId="3">
    <w:name w:val="header"/>
    <w:basedOn w:val="1"/>
    <w:link w:val="9"/>
    <w:autoRedefine/>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0"/>
    <w:pPr>
      <w:ind w:firstLine="420" w:firstLineChars="200"/>
    </w:pPr>
  </w:style>
  <w:style w:type="paragraph" w:customStyle="1" w:styleId="8">
    <w:name w:val="图说"/>
    <w:basedOn w:val="1"/>
    <w:autoRedefine/>
    <w:qFormat/>
    <w:uiPriority w:val="0"/>
    <w:pPr>
      <w:topLinePunct/>
      <w:adjustRightInd w:val="0"/>
      <w:snapToGrid w:val="0"/>
      <w:spacing w:before="140" w:after="160"/>
      <w:jc w:val="center"/>
    </w:pPr>
    <w:rPr>
      <w:rFonts w:ascii="Times New Roman" w:hAnsi="Times New Roman" w:eastAsia="宋体" w:cs="Times New Roman"/>
      <w:kern w:val="20"/>
      <w:sz w:val="18"/>
      <w:szCs w:val="20"/>
    </w:rPr>
  </w:style>
  <w:style w:type="character" w:customStyle="1" w:styleId="9">
    <w:name w:val="页眉 字符"/>
    <w:basedOn w:val="6"/>
    <w:link w:val="3"/>
    <w:autoRedefine/>
    <w:qFormat/>
    <w:uiPriority w:val="0"/>
    <w:rPr>
      <w:kern w:val="2"/>
      <w:sz w:val="18"/>
      <w:szCs w:val="18"/>
    </w:rPr>
  </w:style>
  <w:style w:type="character" w:customStyle="1" w:styleId="10">
    <w:name w:val="页脚 字符"/>
    <w:basedOn w:val="6"/>
    <w:link w:val="2"/>
    <w:autoRedefine/>
    <w:qFormat/>
    <w:uiPriority w:val="0"/>
    <w:rPr>
      <w:kern w:val="2"/>
      <w:sz w:val="18"/>
      <w:szCs w:val="18"/>
    </w:rPr>
  </w:style>
  <w:style w:type="table" w:customStyle="1" w:styleId="11">
    <w:name w:val="网格型1"/>
    <w:basedOn w:val="4"/>
    <w:autoRedefine/>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195</Words>
  <Characters>1117</Characters>
  <Lines>9</Lines>
  <Paragraphs>2</Paragraphs>
  <TotalTime>0</TotalTime>
  <ScaleCrop>false</ScaleCrop>
  <LinksUpToDate>false</LinksUpToDate>
  <CharactersWithSpaces>1310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2020-11-18T10:33:00Z</dcterms:created>
  <dc:creator>Song、</dc:creator>
  <cp:lastModifiedBy>一个很酷的女孩</cp:lastModifiedBy>
  <dcterms:modified xsi:type="dcterms:W3CDTF">2024-05-20T07:38:42Z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265DFDFA941440288429F6FB6A02B6E6_12</vt:lpwstr>
  </property>
</Properties>
</file>