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Roles and Access Control Matrix</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w:t>
        <w:br w:type="textWrapping"/>
      </w:r>
      <w:r w:rsidDel="00000000" w:rsidR="00000000" w:rsidRPr="00000000">
        <w:rPr>
          <w:rFonts w:ascii="Times New Roman" w:cs="Times New Roman" w:eastAsia="Times New Roman" w:hAnsi="Times New Roman"/>
          <w:sz w:val="24"/>
          <w:szCs w:val="24"/>
          <w:rtl w:val="0"/>
        </w:rPr>
        <w:t xml:space="preserve"> The Admin has </w:t>
      </w:r>
      <w:r w:rsidDel="00000000" w:rsidR="00000000" w:rsidRPr="00000000">
        <w:rPr>
          <w:rFonts w:ascii="Times New Roman" w:cs="Times New Roman" w:eastAsia="Times New Roman" w:hAnsi="Times New Roman"/>
          <w:b w:val="1"/>
          <w:bCs w:val="1"/>
          <w:sz w:val="24"/>
          <w:szCs w:val="24"/>
          <w:rtl w:val="0"/>
        </w:rPr>
        <w:t xml:space="preserve">full system access and control</w:t>
      </w:r>
      <w:r w:rsidDel="00000000" w:rsidR="00000000" w:rsidRPr="00000000">
        <w:rPr>
          <w:rFonts w:ascii="Times New Roman" w:cs="Times New Roman" w:eastAsia="Times New Roman" w:hAnsi="Times New Roman"/>
          <w:sz w:val="24"/>
          <w:szCs w:val="24"/>
          <w:rtl w:val="0"/>
        </w:rPr>
        <w:t xml:space="preserve">. This includes managing user accounts, scheduling classrooms, configuring roles and permissions, updating system settings, and maintaining audit logs and archives. The Admin also oversees overall system performance, generates consolidated institutional reports, and ensures data integrity across all modules.</w:t>
      </w:r>
    </w:p>
    <w:p w:rsidR="00000000" w:rsidDel="00000000" w:rsidP="00000000" w:rsidRDefault="00000000" w:rsidRPr="00000000" w14:paraId="00000004">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dean:</w:t>
        <w:br w:type="textWrapping"/>
      </w:r>
      <w:r w:rsidDel="00000000" w:rsidR="00000000" w:rsidRPr="00000000">
        <w:rPr>
          <w:rFonts w:ascii="Times New Roman" w:cs="Times New Roman" w:eastAsia="Times New Roman" w:hAnsi="Times New Roman"/>
          <w:sz w:val="24"/>
          <w:szCs w:val="24"/>
          <w:rtl w:val="0"/>
        </w:rPr>
        <w:t xml:space="preserve"> The Dean can </w:t>
      </w:r>
      <w:r w:rsidDel="00000000" w:rsidR="00000000" w:rsidRPr="00000000">
        <w:rPr>
          <w:rFonts w:ascii="Times New Roman" w:cs="Times New Roman" w:eastAsia="Times New Roman" w:hAnsi="Times New Roman"/>
          <w:b w:val="1"/>
          <w:bCs w:val="1"/>
          <w:sz w:val="24"/>
          <w:szCs w:val="24"/>
          <w:rtl w:val="0"/>
        </w:rPr>
        <w:t xml:space="preserve">check in/out</w:t>
      </w:r>
      <w:r w:rsidDel="00000000" w:rsidR="00000000" w:rsidRPr="00000000">
        <w:rPr>
          <w:rFonts w:ascii="Times New Roman" w:cs="Times New Roman" w:eastAsia="Times New Roman" w:hAnsi="Times New Roman"/>
          <w:sz w:val="24"/>
          <w:szCs w:val="24"/>
          <w:rtl w:val="0"/>
        </w:rPr>
        <w:t xml:space="preserve">, monitor faculty attendance across all programs, and access real-time classroom tracking and archives. The Dean can also generate comprehensive college-wide reports for administrative review and decision-making. This role focuses on </w:t>
      </w:r>
      <w:r w:rsidDel="00000000" w:rsidR="00000000" w:rsidRPr="00000000">
        <w:rPr>
          <w:rFonts w:ascii="Times New Roman" w:cs="Times New Roman" w:eastAsia="Times New Roman" w:hAnsi="Times New Roman"/>
          <w:b w:val="1"/>
          <w:bCs w:val="1"/>
          <w:sz w:val="24"/>
          <w:szCs w:val="24"/>
          <w:rtl w:val="0"/>
        </w:rPr>
        <w:t xml:space="preserve">supervision and performance evaluation</w:t>
      </w:r>
      <w:r w:rsidDel="00000000" w:rsidR="00000000" w:rsidRPr="00000000">
        <w:rPr>
          <w:rFonts w:ascii="Times New Roman" w:cs="Times New Roman" w:eastAsia="Times New Roman" w:hAnsi="Times New Roman"/>
          <w:sz w:val="24"/>
          <w:szCs w:val="24"/>
          <w:rtl w:val="0"/>
        </w:rPr>
        <w:t xml:space="preserve"> of the entire College of Education.</w:t>
      </w:r>
    </w:p>
    <w:p w:rsidR="00000000" w:rsidDel="00000000" w:rsidP="00000000" w:rsidRDefault="00000000" w:rsidRPr="00000000" w14:paraId="00000005">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program_head:</w:t>
        <w:br w:type="textWrapping"/>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Program Head</w:t>
      </w:r>
      <w:r w:rsidDel="00000000" w:rsidR="00000000" w:rsidRPr="00000000">
        <w:rPr>
          <w:rFonts w:ascii="Times New Roman" w:cs="Times New Roman" w:eastAsia="Times New Roman" w:hAnsi="Times New Roman"/>
          <w:sz w:val="24"/>
          <w:szCs w:val="24"/>
          <w:rtl w:val="0"/>
        </w:rPr>
        <w:t xml:space="preserve"> can </w:t>
      </w:r>
      <w:r w:rsidDel="00000000" w:rsidR="00000000" w:rsidRPr="00000000">
        <w:rPr>
          <w:rFonts w:ascii="Times New Roman" w:cs="Times New Roman" w:eastAsia="Times New Roman" w:hAnsi="Times New Roman"/>
          <w:b w:val="1"/>
          <w:bCs w:val="1"/>
          <w:sz w:val="24"/>
          <w:szCs w:val="24"/>
          <w:rtl w:val="0"/>
        </w:rPr>
        <w:t xml:space="preserve">check in/out </w:t>
      </w:r>
      <w:r w:rsidDel="00000000" w:rsidR="00000000" w:rsidRPr="00000000">
        <w:rPr>
          <w:rFonts w:ascii="Times New Roman" w:cs="Times New Roman" w:eastAsia="Times New Roman" w:hAnsi="Times New Roman"/>
          <w:sz w:val="24"/>
          <w:szCs w:val="24"/>
          <w:rtl w:val="0"/>
        </w:rPr>
        <w:t xml:space="preserve">The Program Head monitors </w:t>
      </w:r>
      <w:r w:rsidDel="00000000" w:rsidR="00000000" w:rsidRPr="00000000">
        <w:rPr>
          <w:rFonts w:ascii="Times New Roman" w:cs="Times New Roman" w:eastAsia="Times New Roman" w:hAnsi="Times New Roman"/>
          <w:b w:val="1"/>
          <w:bCs w:val="1"/>
          <w:sz w:val="24"/>
          <w:szCs w:val="24"/>
          <w:rtl w:val="0"/>
        </w:rPr>
        <w:t xml:space="preserve">attendance and performance within their assigned program</w:t>
      </w:r>
      <w:r w:rsidDel="00000000" w:rsidR="00000000" w:rsidRPr="00000000">
        <w:rPr>
          <w:rFonts w:ascii="Times New Roman" w:cs="Times New Roman" w:eastAsia="Times New Roman" w:hAnsi="Times New Roman"/>
          <w:sz w:val="24"/>
          <w:szCs w:val="24"/>
          <w:rtl w:val="0"/>
        </w:rPr>
        <w:t xml:space="preserve">, views 3D classroom tracking, and generates program-specific reports. They can also review audit logs and approve or review faculty leave requests. Their role ensures </w:t>
      </w:r>
      <w:r w:rsidDel="00000000" w:rsidR="00000000" w:rsidRPr="00000000">
        <w:rPr>
          <w:rFonts w:ascii="Times New Roman" w:cs="Times New Roman" w:eastAsia="Times New Roman" w:hAnsi="Times New Roman"/>
          <w:b w:val="1"/>
          <w:bCs w:val="1"/>
          <w:sz w:val="24"/>
          <w:szCs w:val="24"/>
          <w:rtl w:val="0"/>
        </w:rPr>
        <w:t xml:space="preserve">accountability and coordination</w:t>
      </w:r>
      <w:r w:rsidDel="00000000" w:rsidR="00000000" w:rsidRPr="00000000">
        <w:rPr>
          <w:rFonts w:ascii="Times New Roman" w:cs="Times New Roman" w:eastAsia="Times New Roman" w:hAnsi="Times New Roman"/>
          <w:sz w:val="24"/>
          <w:szCs w:val="24"/>
          <w:rtl w:val="0"/>
        </w:rPr>
        <w:t xml:space="preserve"> within individual departments.</w:t>
      </w:r>
    </w:p>
    <w:p w:rsidR="00000000" w:rsidDel="00000000" w:rsidP="00000000" w:rsidRDefault="00000000" w:rsidRPr="00000000" w14:paraId="00000006">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secretary:</w:t>
        <w:br w:type="textWrapping"/>
      </w:r>
      <w:r w:rsidDel="00000000" w:rsidR="00000000" w:rsidRPr="00000000">
        <w:rPr>
          <w:rFonts w:ascii="Times New Roman" w:cs="Times New Roman" w:eastAsia="Times New Roman" w:hAnsi="Times New Roman"/>
          <w:sz w:val="24"/>
          <w:szCs w:val="24"/>
          <w:rtl w:val="0"/>
        </w:rPr>
        <w:t xml:space="preserve"> The Secretary shares similar privileges to the Dean, with added responsibilities in </w:t>
      </w:r>
      <w:r w:rsidDel="00000000" w:rsidR="00000000" w:rsidRPr="00000000">
        <w:rPr>
          <w:rFonts w:ascii="Times New Roman" w:cs="Times New Roman" w:eastAsia="Times New Roman" w:hAnsi="Times New Roman"/>
          <w:b w:val="1"/>
          <w:bCs w:val="1"/>
          <w:sz w:val="24"/>
          <w:szCs w:val="24"/>
          <w:rtl w:val="0"/>
        </w:rPr>
        <w:t xml:space="preserve">data encoding and report preparation</w:t>
      </w:r>
      <w:r w:rsidDel="00000000" w:rsidR="00000000" w:rsidRPr="00000000">
        <w:rPr>
          <w:rFonts w:ascii="Times New Roman" w:cs="Times New Roman" w:eastAsia="Times New Roman" w:hAnsi="Times New Roman"/>
          <w:sz w:val="24"/>
          <w:szCs w:val="24"/>
          <w:rtl w:val="0"/>
        </w:rPr>
        <w:t xml:space="preserve">.views 3D classroom tracking  This includes checking in/out, managing teacher information, preparing draft attendance reports, monitoring daily attendance entries, and overseeing the report submission process. The Secretary acts as the </w:t>
      </w:r>
      <w:r w:rsidDel="00000000" w:rsidR="00000000" w:rsidRPr="00000000">
        <w:rPr>
          <w:rFonts w:ascii="Times New Roman" w:cs="Times New Roman" w:eastAsia="Times New Roman" w:hAnsi="Times New Roman"/>
          <w:b w:val="1"/>
          <w:bCs w:val="1"/>
          <w:sz w:val="24"/>
          <w:szCs w:val="24"/>
          <w:rtl w:val="0"/>
        </w:rPr>
        <w:t xml:space="preserve">link between teachers and administration</w:t>
      </w:r>
      <w:r w:rsidDel="00000000" w:rsidR="00000000" w:rsidRPr="00000000">
        <w:rPr>
          <w:rFonts w:ascii="Times New Roman" w:cs="Times New Roman" w:eastAsia="Times New Roman" w:hAnsi="Times New Roman"/>
          <w:sz w:val="24"/>
          <w:szCs w:val="24"/>
          <w:rtl w:val="0"/>
        </w:rPr>
        <w:t xml:space="preserve"> for attendance-related tasks.</w:t>
      </w:r>
    </w:p>
    <w:p w:rsidR="00000000" w:rsidDel="00000000" w:rsidP="00000000" w:rsidRDefault="00000000" w:rsidRPr="00000000" w14:paraId="00000007">
      <w:pPr>
        <w:numPr>
          <w:ilvl w:val="0"/>
          <w:numId w:val="1"/>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teacher:</w:t>
        <w:br w:type="textWrapping"/>
      </w:r>
      <w:r w:rsidDel="00000000" w:rsidR="00000000" w:rsidRPr="00000000">
        <w:rPr>
          <w:rFonts w:ascii="Times New Roman" w:cs="Times New Roman" w:eastAsia="Times New Roman" w:hAnsi="Times New Roman"/>
          <w:sz w:val="24"/>
          <w:szCs w:val="24"/>
          <w:rtl w:val="0"/>
        </w:rPr>
        <w:t xml:space="preserve"> The Instructor accesses the system primarily through a </w:t>
      </w:r>
      <w:r w:rsidDel="00000000" w:rsidR="00000000" w:rsidRPr="00000000">
        <w:rPr>
          <w:rFonts w:ascii="Times New Roman" w:cs="Times New Roman" w:eastAsia="Times New Roman" w:hAnsi="Times New Roman"/>
          <w:b w:val="1"/>
          <w:bCs w:val="1"/>
          <w:sz w:val="24"/>
          <w:szCs w:val="24"/>
          <w:rtl w:val="0"/>
        </w:rPr>
        <w:t xml:space="preserve">mobile-friendly interface</w:t>
      </w:r>
      <w:r w:rsidDel="00000000" w:rsidR="00000000" w:rsidRPr="00000000">
        <w:rPr>
          <w:rFonts w:ascii="Times New Roman" w:cs="Times New Roman" w:eastAsia="Times New Roman" w:hAnsi="Times New Roman"/>
          <w:sz w:val="24"/>
          <w:szCs w:val="24"/>
          <w:rtl w:val="0"/>
        </w:rPr>
        <w:t xml:space="preserve"> to check in/out of assigned classrooms, view their attendance records, request leaves, and update their personal profile. Instructors do not have access to configuration settings, audit logs, or 3D tracking. Their role focuses on </w:t>
      </w:r>
      <w:r w:rsidDel="00000000" w:rsidR="00000000" w:rsidRPr="00000000">
        <w:rPr>
          <w:rFonts w:ascii="Times New Roman" w:cs="Times New Roman" w:eastAsia="Times New Roman" w:hAnsi="Times New Roman"/>
          <w:b w:val="1"/>
          <w:bCs w:val="1"/>
          <w:sz w:val="24"/>
          <w:szCs w:val="24"/>
          <w:rtl w:val="0"/>
        </w:rPr>
        <w:t xml:space="preserve">accurate attendance input and compliance</w:t>
      </w:r>
      <w:r w:rsidDel="00000000" w:rsidR="00000000" w:rsidRPr="00000000">
        <w:rPr>
          <w:rFonts w:ascii="Times New Roman" w:cs="Times New Roman" w:eastAsia="Times New Roman" w:hAnsi="Times New Roman"/>
          <w:sz w:val="24"/>
          <w:szCs w:val="24"/>
          <w:rtl w:val="0"/>
        </w:rPr>
        <w:t xml:space="preserve"> with teaching schedules.</w:t>
      </w: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395"/>
        <w:gridCol w:w="990"/>
        <w:gridCol w:w="1245"/>
        <w:gridCol w:w="1290"/>
        <w:gridCol w:w="1335"/>
        <w:tblGridChange w:id="0">
          <w:tblGrid>
            <w:gridCol w:w="3390"/>
            <w:gridCol w:w="1395"/>
            <w:gridCol w:w="990"/>
            <w:gridCol w:w="1245"/>
            <w:gridCol w:w="1290"/>
            <w:gridCol w:w="13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Module /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program_head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secretary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Check-In /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3D Classroom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Reports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Draft / Summary Reports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Archiving (Access / Export)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Logs (System Activity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Settings (Teacher Info / Role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 (Add / Edit /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(Room / Faculty)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Leave Request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tc>
      </w:tr>
    </w:tbl>
    <w:p w:rsidR="00000000" w:rsidDel="00000000" w:rsidP="00000000" w:rsidRDefault="00000000" w:rsidRPr="00000000" w14:paraId="00000068">
      <w:pPr>
        <w:spacing w:after="240" w:before="240" w:lineRule="auto"/>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