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581BFE" w14:textId="56955731" w:rsidR="00440FAB" w:rsidRPr="00BE6E48" w:rsidRDefault="00440FAB" w:rsidP="00BE6E48">
      <w:pPr>
        <w:ind w:left="360" w:hanging="360"/>
        <w:jc w:val="center"/>
        <w:rPr>
          <w:rFonts w:ascii="Calibri" w:hAnsi="Calibri" w:cs="Calibri"/>
          <w:b/>
          <w:bCs/>
          <w:sz w:val="22"/>
          <w:szCs w:val="22"/>
        </w:rPr>
      </w:pPr>
      <w:r w:rsidRPr="00BE6E48">
        <w:rPr>
          <w:rFonts w:ascii="Calibri" w:hAnsi="Calibri" w:cs="Calibri"/>
          <w:b/>
          <w:bCs/>
          <w:sz w:val="22"/>
          <w:szCs w:val="22"/>
        </w:rPr>
        <w:t>Project Name: Business Contact Manager</w:t>
      </w:r>
    </w:p>
    <w:p w14:paraId="7ABCDAEE" w14:textId="77777777" w:rsidR="008F7D0C" w:rsidRPr="008D014D" w:rsidRDefault="00427373" w:rsidP="00007766">
      <w:pPr>
        <w:pStyle w:val="ListParagraph"/>
        <w:numPr>
          <w:ilvl w:val="0"/>
          <w:numId w:val="2"/>
        </w:numPr>
        <w:jc w:val="both"/>
        <w:rPr>
          <w:rFonts w:ascii="Calibri" w:hAnsi="Calibri" w:cs="Calibri"/>
          <w:sz w:val="22"/>
          <w:szCs w:val="22"/>
        </w:rPr>
      </w:pPr>
      <w:r w:rsidRPr="008D014D">
        <w:rPr>
          <w:rFonts w:ascii="Calibri" w:hAnsi="Calibri" w:cs="Calibri"/>
          <w:sz w:val="22"/>
          <w:szCs w:val="22"/>
        </w:rPr>
        <w:t>Problem, requirements and project management</w:t>
      </w:r>
    </w:p>
    <w:p w14:paraId="15CA7E95" w14:textId="34669C4B" w:rsidR="00007766" w:rsidRPr="008D014D" w:rsidRDefault="008F7D0C" w:rsidP="00007766">
      <w:pPr>
        <w:rPr>
          <w:rFonts w:ascii="Calibri" w:hAnsi="Calibri" w:cs="Calibri"/>
          <w:sz w:val="22"/>
          <w:szCs w:val="22"/>
        </w:rPr>
      </w:pPr>
      <w:r w:rsidRPr="008D014D">
        <w:rPr>
          <w:rFonts w:ascii="Calibri" w:hAnsi="Calibri" w:cs="Calibri"/>
          <w:sz w:val="22"/>
          <w:szCs w:val="22"/>
        </w:rPr>
        <w:t>Define the problem</w:t>
      </w:r>
    </w:p>
    <w:p w14:paraId="19373EFB" w14:textId="31C49253" w:rsidR="00440FAB" w:rsidRPr="008D014D" w:rsidRDefault="00440FAB" w:rsidP="00007766">
      <w:pPr>
        <w:rPr>
          <w:rFonts w:ascii="Calibri" w:hAnsi="Calibri" w:cs="Calibri"/>
          <w:sz w:val="22"/>
          <w:szCs w:val="22"/>
        </w:rPr>
      </w:pPr>
      <w:r w:rsidRPr="008D014D">
        <w:rPr>
          <w:rFonts w:ascii="Calibri" w:hAnsi="Calibri" w:cs="Calibri"/>
          <w:sz w:val="22"/>
          <w:szCs w:val="22"/>
        </w:rPr>
        <w:t xml:space="preserve">There are two common issues when Procurement personnel are managing suppliers. Firstly, supplier contact details are often not updated in internal records on time after changes occur, leading staff to rely on outdated information when reaching out. Second, a single supplier typically has multiple contact persons (sales, technical, finance, customer service, etc.), but there is no clear indication of who is responsible for what, making it difficult for procurement staff to know who to contact when needed. </w:t>
      </w:r>
      <w:r w:rsidR="00DD2FEE" w:rsidRPr="008D014D">
        <w:rPr>
          <w:rFonts w:ascii="Calibri" w:hAnsi="Calibri" w:cs="Calibri"/>
          <w:sz w:val="22"/>
          <w:szCs w:val="22"/>
        </w:rPr>
        <w:t>In addition, supplier qualification documents (such as certifications and licenses) are reviewed and confirmed by the Document Control Department, but the review outcome and status updates are not systematically recorded between the two teams. As a result, procurement staff struggle to know which suppliers' qualifications have been approved and which are approaching expiry, and there is no structured way to track follow-up progress.</w:t>
      </w:r>
    </w:p>
    <w:p w14:paraId="3B31E1B3" w14:textId="77777777" w:rsidR="006E6D82" w:rsidRPr="008D014D" w:rsidRDefault="006E6D82" w:rsidP="00007766">
      <w:pPr>
        <w:rPr>
          <w:rFonts w:ascii="Calibri" w:hAnsi="Calibri" w:cs="Calibri"/>
          <w:sz w:val="22"/>
          <w:szCs w:val="22"/>
        </w:rPr>
      </w:pPr>
    </w:p>
    <w:p w14:paraId="789DA8B1" w14:textId="74820620" w:rsidR="00440FAB" w:rsidRPr="008D014D" w:rsidRDefault="00007766" w:rsidP="00007766">
      <w:pPr>
        <w:rPr>
          <w:rFonts w:ascii="Calibri" w:hAnsi="Calibri" w:cs="Calibri"/>
          <w:sz w:val="22"/>
          <w:szCs w:val="22"/>
        </w:rPr>
      </w:pPr>
      <w:r w:rsidRPr="008D014D">
        <w:rPr>
          <w:rFonts w:ascii="Calibri" w:hAnsi="Calibri" w:cs="Calibri"/>
          <w:sz w:val="22"/>
          <w:szCs w:val="22"/>
        </w:rPr>
        <w:t>Stakeholders</w:t>
      </w:r>
    </w:p>
    <w:p w14:paraId="737C645A" w14:textId="77777777" w:rsidR="001831B7" w:rsidRPr="008D014D" w:rsidRDefault="001831B7" w:rsidP="001831B7">
      <w:pPr>
        <w:pStyle w:val="ListParagraph"/>
        <w:numPr>
          <w:ilvl w:val="0"/>
          <w:numId w:val="8"/>
        </w:numPr>
        <w:spacing w:after="80" w:line="240" w:lineRule="auto"/>
        <w:contextualSpacing w:val="0"/>
        <w:rPr>
          <w:rFonts w:ascii="Calibri" w:hAnsi="Calibri" w:cs="Calibri"/>
          <w:sz w:val="22"/>
          <w:szCs w:val="22"/>
        </w:rPr>
      </w:pPr>
      <w:r w:rsidRPr="008D014D">
        <w:rPr>
          <w:rFonts w:ascii="Calibri" w:eastAsia="Calibri" w:hAnsi="Calibri" w:cs="Calibri"/>
          <w:sz w:val="22"/>
          <w:szCs w:val="22"/>
        </w:rPr>
        <w:t>Procurement Manager</w:t>
      </w:r>
    </w:p>
    <w:p w14:paraId="0622CF8E" w14:textId="77777777" w:rsidR="001831B7" w:rsidRPr="008D014D" w:rsidRDefault="001831B7" w:rsidP="001831B7">
      <w:pPr>
        <w:pStyle w:val="ListParagraph"/>
        <w:numPr>
          <w:ilvl w:val="0"/>
          <w:numId w:val="8"/>
        </w:numPr>
        <w:spacing w:after="80" w:line="240" w:lineRule="auto"/>
        <w:contextualSpacing w:val="0"/>
        <w:rPr>
          <w:rFonts w:ascii="Calibri" w:hAnsi="Calibri" w:cs="Calibri"/>
          <w:sz w:val="22"/>
          <w:szCs w:val="22"/>
        </w:rPr>
      </w:pPr>
      <w:r w:rsidRPr="008D014D">
        <w:rPr>
          <w:rFonts w:ascii="Calibri" w:eastAsia="Calibri" w:hAnsi="Calibri" w:cs="Calibri"/>
          <w:sz w:val="22"/>
          <w:szCs w:val="22"/>
        </w:rPr>
        <w:t>Procurement Specialist</w:t>
      </w:r>
    </w:p>
    <w:p w14:paraId="00811BA2" w14:textId="77777777" w:rsidR="001831B7" w:rsidRPr="008D014D" w:rsidRDefault="001831B7" w:rsidP="001831B7">
      <w:pPr>
        <w:pStyle w:val="ListParagraph"/>
        <w:numPr>
          <w:ilvl w:val="0"/>
          <w:numId w:val="8"/>
        </w:numPr>
        <w:spacing w:after="80" w:line="240" w:lineRule="auto"/>
        <w:contextualSpacing w:val="0"/>
        <w:rPr>
          <w:rFonts w:ascii="Calibri" w:hAnsi="Calibri" w:cs="Calibri"/>
          <w:sz w:val="22"/>
          <w:szCs w:val="22"/>
        </w:rPr>
      </w:pPr>
      <w:r w:rsidRPr="008D014D">
        <w:rPr>
          <w:rFonts w:ascii="Calibri" w:eastAsia="Calibri" w:hAnsi="Calibri" w:cs="Calibri"/>
          <w:sz w:val="22"/>
          <w:szCs w:val="22"/>
        </w:rPr>
        <w:t>Supplier</w:t>
      </w:r>
    </w:p>
    <w:p w14:paraId="740DCD4C" w14:textId="1266CD17" w:rsidR="001831B7" w:rsidRPr="008D014D" w:rsidRDefault="001831B7" w:rsidP="001831B7">
      <w:pPr>
        <w:pStyle w:val="ListParagraph"/>
        <w:numPr>
          <w:ilvl w:val="0"/>
          <w:numId w:val="8"/>
        </w:numPr>
        <w:spacing w:after="80" w:line="240" w:lineRule="auto"/>
        <w:contextualSpacing w:val="0"/>
        <w:rPr>
          <w:rFonts w:ascii="Calibri" w:hAnsi="Calibri" w:cs="Calibri"/>
          <w:sz w:val="22"/>
          <w:szCs w:val="22"/>
        </w:rPr>
      </w:pPr>
      <w:r w:rsidRPr="008D014D">
        <w:rPr>
          <w:rFonts w:ascii="Calibri" w:eastAsia="Calibri" w:hAnsi="Calibri" w:cs="Calibri"/>
          <w:sz w:val="22"/>
          <w:szCs w:val="22"/>
        </w:rPr>
        <w:t>Document Control Department</w:t>
      </w:r>
    </w:p>
    <w:p w14:paraId="6C86F9C4" w14:textId="77777777" w:rsidR="001F7CB9" w:rsidRPr="008D014D" w:rsidRDefault="001F7CB9" w:rsidP="001F7CB9">
      <w:pPr>
        <w:spacing w:after="80" w:line="240" w:lineRule="auto"/>
        <w:rPr>
          <w:rFonts w:ascii="Calibri" w:hAnsi="Calibri" w:cs="Calibri"/>
          <w:sz w:val="22"/>
          <w:szCs w:val="22"/>
        </w:rPr>
      </w:pPr>
    </w:p>
    <w:p w14:paraId="1DD374AB" w14:textId="534220B1" w:rsidR="005D7382" w:rsidRPr="008D014D" w:rsidRDefault="0047269F" w:rsidP="005D7382">
      <w:pPr>
        <w:spacing w:after="80" w:line="240" w:lineRule="auto"/>
        <w:rPr>
          <w:rFonts w:ascii="Calibri" w:hAnsi="Calibri" w:cs="Calibri"/>
          <w:sz w:val="22"/>
          <w:szCs w:val="22"/>
        </w:rPr>
      </w:pPr>
      <w:r>
        <w:rPr>
          <w:rFonts w:ascii="Calibri" w:hAnsi="Calibri" w:cs="Calibri"/>
          <w:sz w:val="22"/>
          <w:szCs w:val="22"/>
        </w:rPr>
        <w:t xml:space="preserve">User </w:t>
      </w:r>
      <w:r w:rsidR="001F7CB9" w:rsidRPr="008D014D">
        <w:rPr>
          <w:rFonts w:ascii="Calibri" w:hAnsi="Calibri" w:cs="Calibri"/>
          <w:sz w:val="22"/>
          <w:szCs w:val="22"/>
        </w:rPr>
        <w:t>Roles</w:t>
      </w:r>
    </w:p>
    <w:p w14:paraId="77D97DE2" w14:textId="77777777" w:rsidR="001F7CB9" w:rsidRPr="008D014D" w:rsidRDefault="001F7CB9" w:rsidP="001F7CB9">
      <w:pPr>
        <w:pStyle w:val="font-claude-response-body"/>
        <w:rPr>
          <w:rFonts w:ascii="Calibri" w:hAnsi="Calibri" w:cs="Calibri"/>
          <w:sz w:val="22"/>
          <w:szCs w:val="22"/>
        </w:rPr>
      </w:pPr>
      <w:r w:rsidRPr="008D014D">
        <w:rPr>
          <w:rStyle w:val="Strong"/>
          <w:rFonts w:ascii="Calibri" w:hAnsi="Calibri" w:cs="Calibri"/>
          <w:b w:val="0"/>
          <w:bCs w:val="0"/>
          <w:sz w:val="22"/>
          <w:szCs w:val="22"/>
        </w:rPr>
        <w:t>Admin (Procurement Manager):</w:t>
      </w:r>
    </w:p>
    <w:p w14:paraId="6DBF4FFE" w14:textId="77777777" w:rsidR="001F7CB9" w:rsidRPr="008D014D" w:rsidRDefault="001F7CB9" w:rsidP="001F7CB9">
      <w:pPr>
        <w:pStyle w:val="font-claude-response-body"/>
        <w:numPr>
          <w:ilvl w:val="0"/>
          <w:numId w:val="9"/>
        </w:numPr>
        <w:rPr>
          <w:rFonts w:ascii="Calibri" w:hAnsi="Calibri" w:cs="Calibri"/>
          <w:sz w:val="22"/>
          <w:szCs w:val="22"/>
        </w:rPr>
      </w:pPr>
      <w:r w:rsidRPr="008D014D">
        <w:rPr>
          <w:rFonts w:ascii="Calibri" w:hAnsi="Calibri" w:cs="Calibri"/>
          <w:sz w:val="22"/>
          <w:szCs w:val="22"/>
        </w:rPr>
        <w:t>Reviews and confirms qualification status updates submitted by Procurement Officers before they take effect</w:t>
      </w:r>
    </w:p>
    <w:p w14:paraId="69C4FA60" w14:textId="77777777" w:rsidR="001F7CB9" w:rsidRPr="008D014D" w:rsidRDefault="001F7CB9" w:rsidP="001F7CB9">
      <w:pPr>
        <w:pStyle w:val="font-claude-response-body"/>
        <w:numPr>
          <w:ilvl w:val="0"/>
          <w:numId w:val="9"/>
        </w:numPr>
        <w:rPr>
          <w:rFonts w:ascii="Calibri" w:hAnsi="Calibri" w:cs="Calibri"/>
          <w:sz w:val="22"/>
          <w:szCs w:val="22"/>
        </w:rPr>
      </w:pPr>
      <w:r w:rsidRPr="008D014D">
        <w:rPr>
          <w:rFonts w:ascii="Calibri" w:hAnsi="Calibri" w:cs="Calibri"/>
          <w:sz w:val="22"/>
          <w:szCs w:val="22"/>
        </w:rPr>
        <w:t>Reviews and approves newly created suppliers before they become active</w:t>
      </w:r>
    </w:p>
    <w:p w14:paraId="44C63168" w14:textId="77777777" w:rsidR="001F7CB9" w:rsidRPr="008D014D" w:rsidRDefault="001F7CB9" w:rsidP="001F7CB9">
      <w:pPr>
        <w:pStyle w:val="font-claude-response-body"/>
        <w:numPr>
          <w:ilvl w:val="0"/>
          <w:numId w:val="9"/>
        </w:numPr>
        <w:rPr>
          <w:rFonts w:ascii="Calibri" w:hAnsi="Calibri" w:cs="Calibri"/>
          <w:sz w:val="22"/>
          <w:szCs w:val="22"/>
        </w:rPr>
      </w:pPr>
      <w:r w:rsidRPr="008D014D">
        <w:rPr>
          <w:rFonts w:ascii="Calibri" w:hAnsi="Calibri" w:cs="Calibri"/>
          <w:sz w:val="22"/>
          <w:szCs w:val="22"/>
        </w:rPr>
        <w:t>Can view all company-wide supplier data</w:t>
      </w:r>
    </w:p>
    <w:p w14:paraId="02623847" w14:textId="77777777" w:rsidR="001F7CB9" w:rsidRPr="008D014D" w:rsidRDefault="001F7CB9" w:rsidP="001F7CB9">
      <w:pPr>
        <w:pStyle w:val="font-claude-response-body"/>
        <w:rPr>
          <w:rFonts w:ascii="Calibri" w:hAnsi="Calibri" w:cs="Calibri"/>
          <w:sz w:val="22"/>
          <w:szCs w:val="22"/>
        </w:rPr>
      </w:pPr>
      <w:r w:rsidRPr="008D014D">
        <w:rPr>
          <w:rStyle w:val="Strong"/>
          <w:rFonts w:ascii="Calibri" w:hAnsi="Calibri" w:cs="Calibri"/>
          <w:b w:val="0"/>
          <w:bCs w:val="0"/>
          <w:sz w:val="22"/>
          <w:szCs w:val="22"/>
        </w:rPr>
        <w:t>Procurement Officer:</w:t>
      </w:r>
    </w:p>
    <w:p w14:paraId="0D15B8F0" w14:textId="77777777" w:rsidR="001F7CB9" w:rsidRPr="008D014D" w:rsidRDefault="001F7CB9" w:rsidP="001F7CB9">
      <w:pPr>
        <w:pStyle w:val="font-claude-response-body"/>
        <w:numPr>
          <w:ilvl w:val="0"/>
          <w:numId w:val="10"/>
        </w:numPr>
        <w:rPr>
          <w:rFonts w:ascii="Calibri" w:hAnsi="Calibri" w:cs="Calibri"/>
          <w:sz w:val="22"/>
          <w:szCs w:val="22"/>
        </w:rPr>
      </w:pPr>
      <w:r w:rsidRPr="008D014D">
        <w:rPr>
          <w:rFonts w:ascii="Calibri" w:hAnsi="Calibri" w:cs="Calibri"/>
          <w:sz w:val="22"/>
          <w:szCs w:val="22"/>
        </w:rPr>
        <w:t>Manages all suppliers and contacts (not limited to those they originally created)</w:t>
      </w:r>
    </w:p>
    <w:p w14:paraId="15648B0F" w14:textId="77777777" w:rsidR="001F7CB9" w:rsidRPr="008D014D" w:rsidRDefault="001F7CB9" w:rsidP="001F7CB9">
      <w:pPr>
        <w:pStyle w:val="font-claude-response-body"/>
        <w:numPr>
          <w:ilvl w:val="0"/>
          <w:numId w:val="10"/>
        </w:numPr>
        <w:rPr>
          <w:rFonts w:ascii="Calibri" w:hAnsi="Calibri" w:cs="Calibri"/>
          <w:sz w:val="22"/>
          <w:szCs w:val="22"/>
        </w:rPr>
      </w:pPr>
      <w:r w:rsidRPr="008D014D">
        <w:rPr>
          <w:rFonts w:ascii="Calibri" w:hAnsi="Calibri" w:cs="Calibri"/>
          <w:sz w:val="22"/>
          <w:szCs w:val="22"/>
        </w:rPr>
        <w:t>Submits new supplier records for Admin approval</w:t>
      </w:r>
    </w:p>
    <w:p w14:paraId="4D378DF0" w14:textId="77777777" w:rsidR="001F7CB9" w:rsidRPr="008D014D" w:rsidRDefault="001F7CB9" w:rsidP="001F7CB9">
      <w:pPr>
        <w:pStyle w:val="font-claude-response-body"/>
        <w:numPr>
          <w:ilvl w:val="0"/>
          <w:numId w:val="10"/>
        </w:numPr>
        <w:rPr>
          <w:rFonts w:ascii="Calibri" w:hAnsi="Calibri" w:cs="Calibri"/>
          <w:sz w:val="22"/>
          <w:szCs w:val="22"/>
        </w:rPr>
      </w:pPr>
      <w:r w:rsidRPr="008D014D">
        <w:rPr>
          <w:rFonts w:ascii="Calibri" w:hAnsi="Calibri" w:cs="Calibri"/>
          <w:sz w:val="22"/>
          <w:szCs w:val="22"/>
        </w:rPr>
        <w:t>Submits supplier qualification status updates once confirmation has been received from the Document Control Department, pending final approval by Admin</w:t>
      </w:r>
    </w:p>
    <w:p w14:paraId="5472ED9C" w14:textId="77777777" w:rsidR="00B407BB" w:rsidRPr="008D014D" w:rsidRDefault="00B407BB" w:rsidP="00B407BB">
      <w:pPr>
        <w:spacing w:before="100" w:beforeAutospacing="1" w:after="100" w:afterAutospacing="1" w:line="240" w:lineRule="auto"/>
        <w:outlineLvl w:val="2"/>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In Scope</w:t>
      </w:r>
    </w:p>
    <w:p w14:paraId="58126C3C" w14:textId="77777777" w:rsidR="00B407BB" w:rsidRPr="008D014D" w:rsidRDefault="00B407BB" w:rsidP="00B407BB">
      <w:pPr>
        <w:numPr>
          <w:ilvl w:val="0"/>
          <w:numId w:val="11"/>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Supplier profile management (create, view, edit, delete)</w:t>
      </w:r>
    </w:p>
    <w:p w14:paraId="55CF2F95" w14:textId="77777777" w:rsidR="00B407BB" w:rsidRPr="008D014D" w:rsidRDefault="00B407BB" w:rsidP="00B407BB">
      <w:pPr>
        <w:numPr>
          <w:ilvl w:val="0"/>
          <w:numId w:val="11"/>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Management of multiple supplier contacts, with each contact labelled by responsibility role (sales / technical / finance / customer service)</w:t>
      </w:r>
    </w:p>
    <w:p w14:paraId="086155A7" w14:textId="77777777" w:rsidR="00B407BB" w:rsidRPr="008D014D" w:rsidRDefault="00B407BB" w:rsidP="00B407BB">
      <w:pPr>
        <w:numPr>
          <w:ilvl w:val="0"/>
          <w:numId w:val="11"/>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Supplier qualification status records and expiry tracking (status submitted by Procurement Officers based on the Document Control Department's offline review outcome, and confirmed by Admin)</w:t>
      </w:r>
    </w:p>
    <w:p w14:paraId="191F9813" w14:textId="77777777" w:rsidR="00B407BB" w:rsidRPr="008D014D" w:rsidRDefault="00B407BB" w:rsidP="00B407BB">
      <w:pPr>
        <w:numPr>
          <w:ilvl w:val="0"/>
          <w:numId w:val="11"/>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lastRenderedPageBreak/>
        <w:t>New supplier records subject to Admin review and approval before becoming active</w:t>
      </w:r>
    </w:p>
    <w:p w14:paraId="6C19D16A" w14:textId="77777777" w:rsidR="00B407BB" w:rsidRPr="008D014D" w:rsidRDefault="00B407BB" w:rsidP="00B407BB">
      <w:pPr>
        <w:numPr>
          <w:ilvl w:val="0"/>
          <w:numId w:val="11"/>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Role-based access control (data access and permissions differ between Admin and Procurement Officer)</w:t>
      </w:r>
    </w:p>
    <w:p w14:paraId="3583B869" w14:textId="77777777" w:rsidR="00B407BB" w:rsidRPr="008D014D" w:rsidRDefault="00B407BB" w:rsidP="00B407BB">
      <w:pPr>
        <w:spacing w:before="100" w:beforeAutospacing="1" w:after="100" w:afterAutospacing="1" w:line="240" w:lineRule="auto"/>
        <w:outlineLvl w:val="2"/>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Out of Scope</w:t>
      </w:r>
    </w:p>
    <w:p w14:paraId="19465303" w14:textId="77777777" w:rsidR="00B407BB" w:rsidRPr="008D014D" w:rsidRDefault="00B407BB" w:rsidP="00B407BB">
      <w:pPr>
        <w:numPr>
          <w:ilvl w:val="0"/>
          <w:numId w:val="12"/>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Purchase order / order processing</w:t>
      </w:r>
    </w:p>
    <w:p w14:paraId="39EB5CC7" w14:textId="77777777" w:rsidR="00B407BB" w:rsidRPr="008D014D" w:rsidRDefault="00B407BB" w:rsidP="00B407BB">
      <w:pPr>
        <w:numPr>
          <w:ilvl w:val="0"/>
          <w:numId w:val="12"/>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Quotation and price comparison workflow</w:t>
      </w:r>
    </w:p>
    <w:p w14:paraId="15530B19" w14:textId="77777777" w:rsidR="00B407BB" w:rsidRPr="008D014D" w:rsidRDefault="00B407BB" w:rsidP="00B407BB">
      <w:pPr>
        <w:numPr>
          <w:ilvl w:val="0"/>
          <w:numId w:val="12"/>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Purchase amount calculation</w:t>
      </w:r>
    </w:p>
    <w:p w14:paraId="2DDD7887" w14:textId="77777777" w:rsidR="00B407BB" w:rsidRPr="008D014D" w:rsidRDefault="00B407BB" w:rsidP="00B407BB">
      <w:pPr>
        <w:numPr>
          <w:ilvl w:val="0"/>
          <w:numId w:val="12"/>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Delivery and logistics tracking</w:t>
      </w:r>
    </w:p>
    <w:p w14:paraId="2465A099" w14:textId="77777777" w:rsidR="00B407BB" w:rsidRPr="008D014D" w:rsidRDefault="00B407BB" w:rsidP="00B407BB">
      <w:pPr>
        <w:numPr>
          <w:ilvl w:val="0"/>
          <w:numId w:val="12"/>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Payment/invoicing process</w:t>
      </w:r>
    </w:p>
    <w:p w14:paraId="69CEC0FB" w14:textId="77777777" w:rsidR="00B407BB" w:rsidRDefault="00B407BB" w:rsidP="00B407BB">
      <w:pPr>
        <w:numPr>
          <w:ilvl w:val="0"/>
          <w:numId w:val="12"/>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The actual review of qualification documents and storage of document files (handled offline by the Document Control Department; the system only records the resulting review status)</w:t>
      </w:r>
    </w:p>
    <w:p w14:paraId="72601D10" w14:textId="671B5881" w:rsidR="004917AD" w:rsidRPr="004917AD" w:rsidRDefault="004917AD" w:rsidP="00B407BB">
      <w:pPr>
        <w:numPr>
          <w:ilvl w:val="0"/>
          <w:numId w:val="12"/>
        </w:numPr>
        <w:spacing w:before="100" w:beforeAutospacing="1" w:after="100" w:afterAutospacing="1" w:line="240" w:lineRule="auto"/>
        <w:rPr>
          <w:rFonts w:ascii="Calibri" w:eastAsia="Times New Roman" w:hAnsi="Calibri" w:cs="Calibri"/>
          <w:color w:val="EE0000"/>
          <w:kern w:val="0"/>
          <w:sz w:val="22"/>
          <w:szCs w:val="22"/>
          <w14:ligatures w14:val="none"/>
        </w:rPr>
      </w:pPr>
      <w:r w:rsidRPr="004917AD">
        <w:rPr>
          <w:rFonts w:ascii="Calibri" w:eastAsia="Times New Roman" w:hAnsi="Calibri" w:cs="Calibri"/>
          <w:color w:val="EE0000"/>
          <w:kern w:val="0"/>
          <w:sz w:val="22"/>
          <w:szCs w:val="22"/>
          <w14:ligatures w14:val="none"/>
        </w:rPr>
        <w:t>Staff account creation and deletion — handled externally by the IT department outside the system; manager sign-off for account provisioning also occurs off-system.</w:t>
      </w:r>
    </w:p>
    <w:p w14:paraId="3BCE4E40" w14:textId="77777777" w:rsidR="00B407BB" w:rsidRPr="008D014D" w:rsidRDefault="00B407BB" w:rsidP="00B407BB">
      <w:p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The items above fall within the scope of a procurement transaction execution system or the responsibilities of the Document Control Department, and are not design goals of this system (a contact and qualification management system).</w:t>
      </w:r>
    </w:p>
    <w:p w14:paraId="749CCAC2" w14:textId="77777777" w:rsidR="00B407BB" w:rsidRPr="008D014D" w:rsidRDefault="00B407BB" w:rsidP="00B407BB">
      <w:pPr>
        <w:spacing w:before="100" w:beforeAutospacing="1" w:after="100" w:afterAutospacing="1" w:line="240" w:lineRule="auto"/>
        <w:outlineLvl w:val="2"/>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Measurable Success Criteria</w:t>
      </w:r>
    </w:p>
    <w:p w14:paraId="3E1B68B1" w14:textId="77777777" w:rsidR="00B407BB" w:rsidRPr="008D014D" w:rsidRDefault="00B407BB" w:rsidP="00B407BB">
      <w:pPr>
        <w:numPr>
          <w:ilvl w:val="0"/>
          <w:numId w:val="13"/>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Supplier data changes are reflected in the system immediately, with update history traceable</w:t>
      </w:r>
    </w:p>
    <w:p w14:paraId="3C8C1DA6" w14:textId="77777777" w:rsidR="00B407BB" w:rsidRPr="008D014D" w:rsidRDefault="00B407BB" w:rsidP="00B407BB">
      <w:pPr>
        <w:numPr>
          <w:ilvl w:val="0"/>
          <w:numId w:val="13"/>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Each contact person is clearly labelled with their area of responsibility, allowing procurement staff to identify the right contact within 2 steps</w:t>
      </w:r>
    </w:p>
    <w:p w14:paraId="665A50DB" w14:textId="77777777" w:rsidR="00B407BB" w:rsidRPr="008D014D" w:rsidRDefault="00B407BB" w:rsidP="00B407BB">
      <w:pPr>
        <w:numPr>
          <w:ilvl w:val="0"/>
          <w:numId w:val="13"/>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The system can list supplier qualification records that are expiring soon or have already expired, enabling proactive follow-up by procurement staff</w:t>
      </w:r>
    </w:p>
    <w:p w14:paraId="31DCBC73" w14:textId="77777777" w:rsidR="00B407BB" w:rsidRPr="008D014D" w:rsidRDefault="00B407BB" w:rsidP="00B407BB">
      <w:pPr>
        <w:numPr>
          <w:ilvl w:val="0"/>
          <w:numId w:val="13"/>
        </w:numPr>
        <w:spacing w:before="100" w:beforeAutospacing="1" w:after="100" w:afterAutospacing="1" w:line="240" w:lineRule="auto"/>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Each qualification status update and new supplier record is traceable to who submitted it and who confirmed/approved it</w:t>
      </w:r>
    </w:p>
    <w:p w14:paraId="7C3647EA" w14:textId="77777777" w:rsidR="00B407BB" w:rsidRPr="008D014D" w:rsidRDefault="00B407BB" w:rsidP="00B407BB">
      <w:pPr>
        <w:spacing w:before="100" w:beforeAutospacing="1" w:after="100" w:afterAutospacing="1" w:line="240" w:lineRule="auto"/>
        <w:outlineLvl w:val="2"/>
        <w:rPr>
          <w:rFonts w:ascii="Calibri" w:eastAsia="Times New Roman" w:hAnsi="Calibri" w:cs="Calibri"/>
          <w:kern w:val="0"/>
          <w:sz w:val="22"/>
          <w:szCs w:val="22"/>
          <w14:ligatures w14:val="none"/>
        </w:rPr>
      </w:pPr>
      <w:r w:rsidRPr="008D014D">
        <w:rPr>
          <w:rFonts w:ascii="Calibri" w:eastAsia="Times New Roman" w:hAnsi="Calibri" w:cs="Calibri"/>
          <w:kern w:val="0"/>
          <w:sz w:val="22"/>
          <w:szCs w:val="22"/>
          <w14:ligatures w14:val="none"/>
        </w:rPr>
        <w:t>Assumptions</w:t>
      </w:r>
    </w:p>
    <w:p w14:paraId="21EF7A31" w14:textId="77777777" w:rsidR="006601E0" w:rsidRPr="006601E0" w:rsidRDefault="006601E0" w:rsidP="006601E0">
      <w:pPr>
        <w:pStyle w:val="font-claude-response-body"/>
        <w:rPr>
          <w:rFonts w:ascii="Calibri" w:hAnsi="Calibri" w:cs="Calibri"/>
          <w:sz w:val="22"/>
          <w:szCs w:val="22"/>
        </w:rPr>
      </w:pPr>
      <w:r w:rsidRPr="006601E0">
        <w:rPr>
          <w:rFonts w:ascii="Calibri" w:hAnsi="Calibri" w:cs="Calibri"/>
          <w:b/>
          <w:bCs/>
          <w:sz w:val="22"/>
          <w:szCs w:val="22"/>
        </w:rPr>
        <w:t>Account provisioning is IT-managed, not system-managed.</w:t>
      </w:r>
      <w:r w:rsidRPr="006601E0">
        <w:rPr>
          <w:rFonts w:ascii="Calibri" w:hAnsi="Calibri" w:cs="Calibri"/>
          <w:sz w:val="22"/>
          <w:szCs w:val="22"/>
        </w:rPr>
        <w:t xml:space="preserve"> Staff account creation and manager sign-off are assumed to occur through the organisation's existing IT provisioning process outside this system. This system assumes accounts already exist and focuses only on role-based access control once a user is authenticated.</w:t>
      </w:r>
    </w:p>
    <w:p w14:paraId="7B2F7ED7" w14:textId="77777777" w:rsidR="006601E0" w:rsidRPr="006601E0" w:rsidRDefault="006601E0" w:rsidP="006601E0">
      <w:pPr>
        <w:pStyle w:val="font-claude-response-body"/>
        <w:rPr>
          <w:rFonts w:ascii="Calibri" w:hAnsi="Calibri" w:cs="Calibri"/>
          <w:sz w:val="22"/>
          <w:szCs w:val="22"/>
        </w:rPr>
      </w:pPr>
      <w:r w:rsidRPr="006601E0">
        <w:rPr>
          <w:rFonts w:ascii="Calibri" w:hAnsi="Calibri" w:cs="Calibri"/>
          <w:b/>
          <w:bCs/>
          <w:sz w:val="22"/>
          <w:szCs w:val="22"/>
        </w:rPr>
        <w:t>Supplier removal is reversible by design.</w:t>
      </w:r>
      <w:r w:rsidRPr="006601E0">
        <w:rPr>
          <w:rFonts w:ascii="Calibri" w:hAnsi="Calibri" w:cs="Calibri"/>
          <w:sz w:val="22"/>
          <w:szCs w:val="22"/>
        </w:rPr>
        <w:t xml:space="preserve"> It is assumed that removing a supplier from active use is a routine, reversible operational action (deactivation) rather than a permanent deletion. Permanent deletion is out of scope, as it is assumed to carry higher risk and would require separate governance not covered by this system.</w:t>
      </w:r>
    </w:p>
    <w:p w14:paraId="68220486" w14:textId="77777777" w:rsidR="006601E0" w:rsidRPr="006601E0" w:rsidRDefault="006601E0" w:rsidP="006601E0">
      <w:pPr>
        <w:pStyle w:val="font-claude-response-body"/>
        <w:rPr>
          <w:rFonts w:ascii="Calibri" w:hAnsi="Calibri" w:cs="Calibri"/>
          <w:sz w:val="22"/>
          <w:szCs w:val="22"/>
        </w:rPr>
      </w:pPr>
      <w:r w:rsidRPr="006601E0">
        <w:rPr>
          <w:rFonts w:ascii="Calibri" w:hAnsi="Calibri" w:cs="Calibri"/>
          <w:b/>
          <w:bCs/>
          <w:sz w:val="22"/>
          <w:szCs w:val="22"/>
        </w:rPr>
        <w:t>Qualification correction is handled via resubmission.</w:t>
      </w:r>
      <w:r w:rsidRPr="006601E0">
        <w:rPr>
          <w:rFonts w:ascii="Calibri" w:hAnsi="Calibri" w:cs="Calibri"/>
          <w:sz w:val="22"/>
          <w:szCs w:val="22"/>
        </w:rPr>
        <w:t xml:space="preserve"> It is assumed that any need to amend a qualification submission prior to confirmation can be addressed by resubmitting the qualification, rather than requiring a dedicated correction/edit feature. This avoids redundant functionality while still allowing officers to fix mistakes before Admin review.</w:t>
      </w:r>
    </w:p>
    <w:p w14:paraId="2A090B1A" w14:textId="77777777" w:rsidR="00B407BB" w:rsidRPr="008D014D" w:rsidRDefault="00B407BB" w:rsidP="00B407BB">
      <w:pPr>
        <w:pStyle w:val="font-claude-response-body"/>
        <w:rPr>
          <w:rFonts w:ascii="Calibri" w:hAnsi="Calibri" w:cs="Calibri"/>
          <w:sz w:val="22"/>
          <w:szCs w:val="22"/>
        </w:rPr>
      </w:pPr>
    </w:p>
    <w:p w14:paraId="53D55C6E" w14:textId="73E01D85" w:rsidR="00007766" w:rsidRPr="008D014D" w:rsidRDefault="00007766" w:rsidP="001F7CB9">
      <w:pPr>
        <w:pStyle w:val="ListParagraph"/>
        <w:rPr>
          <w:rFonts w:ascii="Calibri" w:hAnsi="Calibri" w:cs="Calibri"/>
          <w:sz w:val="22"/>
          <w:szCs w:val="22"/>
        </w:rPr>
      </w:pPr>
    </w:p>
    <w:sectPr w:rsidR="00007766" w:rsidRPr="008D01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2D5C64"/>
    <w:multiLevelType w:val="hybridMultilevel"/>
    <w:tmpl w:val="54D833B2"/>
    <w:lvl w:ilvl="0" w:tplc="B1104722">
      <w:start w:val="1"/>
      <w:numFmt w:val="bullet"/>
      <w:lvlText w:val="•"/>
      <w:lvlJc w:val="left"/>
      <w:pPr>
        <w:ind w:left="360" w:hanging="260"/>
      </w:pPr>
    </w:lvl>
    <w:lvl w:ilvl="1" w:tplc="6AC6A974">
      <w:numFmt w:val="decimal"/>
      <w:lvlText w:val=""/>
      <w:lvlJc w:val="left"/>
    </w:lvl>
    <w:lvl w:ilvl="2" w:tplc="438018A8">
      <w:numFmt w:val="decimal"/>
      <w:lvlText w:val=""/>
      <w:lvlJc w:val="left"/>
    </w:lvl>
    <w:lvl w:ilvl="3" w:tplc="26280EE2">
      <w:numFmt w:val="decimal"/>
      <w:lvlText w:val=""/>
      <w:lvlJc w:val="left"/>
    </w:lvl>
    <w:lvl w:ilvl="4" w:tplc="3A2634DC">
      <w:numFmt w:val="decimal"/>
      <w:lvlText w:val=""/>
      <w:lvlJc w:val="left"/>
    </w:lvl>
    <w:lvl w:ilvl="5" w:tplc="3AB23E94">
      <w:numFmt w:val="decimal"/>
      <w:lvlText w:val=""/>
      <w:lvlJc w:val="left"/>
    </w:lvl>
    <w:lvl w:ilvl="6" w:tplc="43AEDAE4">
      <w:numFmt w:val="decimal"/>
      <w:lvlText w:val=""/>
      <w:lvlJc w:val="left"/>
    </w:lvl>
    <w:lvl w:ilvl="7" w:tplc="1968F036">
      <w:numFmt w:val="decimal"/>
      <w:lvlText w:val=""/>
      <w:lvlJc w:val="left"/>
    </w:lvl>
    <w:lvl w:ilvl="8" w:tplc="C76E60EE">
      <w:numFmt w:val="decimal"/>
      <w:lvlText w:val=""/>
      <w:lvlJc w:val="left"/>
    </w:lvl>
  </w:abstractNum>
  <w:abstractNum w:abstractNumId="1" w15:restartNumberingAfterBreak="0">
    <w:nsid w:val="18181229"/>
    <w:multiLevelType w:val="multilevel"/>
    <w:tmpl w:val="C278F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843993"/>
    <w:multiLevelType w:val="hybridMultilevel"/>
    <w:tmpl w:val="B240D8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AE25961"/>
    <w:multiLevelType w:val="multilevel"/>
    <w:tmpl w:val="31E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6F5D98"/>
    <w:multiLevelType w:val="hybridMultilevel"/>
    <w:tmpl w:val="327AC4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17E4ECE"/>
    <w:multiLevelType w:val="multilevel"/>
    <w:tmpl w:val="FE6C195C"/>
    <w:lvl w:ilvl="0">
      <w:start w:val="1"/>
      <w:numFmt w:val="decimal"/>
      <w:lvlText w:val="%1-"/>
      <w:lvlJc w:val="left"/>
      <w:pPr>
        <w:ind w:left="380" w:hanging="38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43FC618B"/>
    <w:multiLevelType w:val="hybridMultilevel"/>
    <w:tmpl w:val="CAFA9388"/>
    <w:lvl w:ilvl="0" w:tplc="4EC082D0">
      <w:start w:val="1"/>
      <w:numFmt w:val="bullet"/>
      <w:lvlText w:val="•"/>
      <w:lvlJc w:val="left"/>
      <w:pPr>
        <w:ind w:left="360" w:hanging="260"/>
      </w:pPr>
    </w:lvl>
    <w:lvl w:ilvl="1" w:tplc="DA1268FC">
      <w:numFmt w:val="decimal"/>
      <w:lvlText w:val=""/>
      <w:lvlJc w:val="left"/>
    </w:lvl>
    <w:lvl w:ilvl="2" w:tplc="293402F0">
      <w:numFmt w:val="decimal"/>
      <w:lvlText w:val=""/>
      <w:lvlJc w:val="left"/>
    </w:lvl>
    <w:lvl w:ilvl="3" w:tplc="05804870">
      <w:numFmt w:val="decimal"/>
      <w:lvlText w:val=""/>
      <w:lvlJc w:val="left"/>
    </w:lvl>
    <w:lvl w:ilvl="4" w:tplc="74AA3FBC">
      <w:numFmt w:val="decimal"/>
      <w:lvlText w:val=""/>
      <w:lvlJc w:val="left"/>
    </w:lvl>
    <w:lvl w:ilvl="5" w:tplc="7A22E902">
      <w:numFmt w:val="decimal"/>
      <w:lvlText w:val=""/>
      <w:lvlJc w:val="left"/>
    </w:lvl>
    <w:lvl w:ilvl="6" w:tplc="92401C6C">
      <w:numFmt w:val="decimal"/>
      <w:lvlText w:val=""/>
      <w:lvlJc w:val="left"/>
    </w:lvl>
    <w:lvl w:ilvl="7" w:tplc="9ED28A22">
      <w:numFmt w:val="decimal"/>
      <w:lvlText w:val=""/>
      <w:lvlJc w:val="left"/>
    </w:lvl>
    <w:lvl w:ilvl="8" w:tplc="D1F8BBF2">
      <w:numFmt w:val="decimal"/>
      <w:lvlText w:val=""/>
      <w:lvlJc w:val="left"/>
    </w:lvl>
  </w:abstractNum>
  <w:abstractNum w:abstractNumId="7" w15:restartNumberingAfterBreak="0">
    <w:nsid w:val="506036F6"/>
    <w:multiLevelType w:val="multilevel"/>
    <w:tmpl w:val="7870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B22756"/>
    <w:multiLevelType w:val="multilevel"/>
    <w:tmpl w:val="77AC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0656C2"/>
    <w:multiLevelType w:val="hybridMultilevel"/>
    <w:tmpl w:val="4DF2D0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6FD20F62"/>
    <w:multiLevelType w:val="hybridMultilevel"/>
    <w:tmpl w:val="C1E030A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71633B55"/>
    <w:multiLevelType w:val="multilevel"/>
    <w:tmpl w:val="F5EAB73C"/>
    <w:lvl w:ilvl="0">
      <w:start w:val="1"/>
      <w:numFmt w:val="decimal"/>
      <w:lvlText w:val="%1-"/>
      <w:lvlJc w:val="left"/>
      <w:pPr>
        <w:ind w:left="380" w:hanging="38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2" w15:restartNumberingAfterBreak="0">
    <w:nsid w:val="79771E04"/>
    <w:multiLevelType w:val="multilevel"/>
    <w:tmpl w:val="8578C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0875483">
    <w:abstractNumId w:val="9"/>
  </w:num>
  <w:num w:numId="2" w16cid:durableId="319117740">
    <w:abstractNumId w:val="10"/>
  </w:num>
  <w:num w:numId="3" w16cid:durableId="464665986">
    <w:abstractNumId w:val="5"/>
  </w:num>
  <w:num w:numId="4" w16cid:durableId="2002154154">
    <w:abstractNumId w:val="11"/>
  </w:num>
  <w:num w:numId="5" w16cid:durableId="530265873">
    <w:abstractNumId w:val="6"/>
    <w:lvlOverride w:ilvl="0">
      <w:startOverride w:val="1"/>
    </w:lvlOverride>
  </w:num>
  <w:num w:numId="6" w16cid:durableId="1210924301">
    <w:abstractNumId w:val="2"/>
  </w:num>
  <w:num w:numId="7" w16cid:durableId="1923710087">
    <w:abstractNumId w:val="4"/>
  </w:num>
  <w:num w:numId="8" w16cid:durableId="1731423732">
    <w:abstractNumId w:val="0"/>
    <w:lvlOverride w:ilvl="0">
      <w:startOverride w:val="1"/>
    </w:lvlOverride>
  </w:num>
  <w:num w:numId="9" w16cid:durableId="1665235205">
    <w:abstractNumId w:val="3"/>
  </w:num>
  <w:num w:numId="10" w16cid:durableId="718896273">
    <w:abstractNumId w:val="1"/>
  </w:num>
  <w:num w:numId="11" w16cid:durableId="300615582">
    <w:abstractNumId w:val="7"/>
  </w:num>
  <w:num w:numId="12" w16cid:durableId="1567640796">
    <w:abstractNumId w:val="12"/>
  </w:num>
  <w:num w:numId="13" w16cid:durableId="2004434714">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373"/>
    <w:rsid w:val="00007766"/>
    <w:rsid w:val="001831B7"/>
    <w:rsid w:val="001F7CB9"/>
    <w:rsid w:val="00245C6F"/>
    <w:rsid w:val="002A3840"/>
    <w:rsid w:val="003D422A"/>
    <w:rsid w:val="00427373"/>
    <w:rsid w:val="00440FAB"/>
    <w:rsid w:val="0047269F"/>
    <w:rsid w:val="004917AD"/>
    <w:rsid w:val="00536675"/>
    <w:rsid w:val="00581FB2"/>
    <w:rsid w:val="005D7382"/>
    <w:rsid w:val="006601E0"/>
    <w:rsid w:val="006E6D82"/>
    <w:rsid w:val="00701CEA"/>
    <w:rsid w:val="00811505"/>
    <w:rsid w:val="00861E41"/>
    <w:rsid w:val="008D014D"/>
    <w:rsid w:val="008F7D0C"/>
    <w:rsid w:val="00933D1D"/>
    <w:rsid w:val="00B407BB"/>
    <w:rsid w:val="00B63D92"/>
    <w:rsid w:val="00B67B5B"/>
    <w:rsid w:val="00BA100B"/>
    <w:rsid w:val="00BC2924"/>
    <w:rsid w:val="00BE6E48"/>
    <w:rsid w:val="00DD2FEE"/>
    <w:rsid w:val="00DF5061"/>
    <w:rsid w:val="00E93015"/>
    <w:rsid w:val="00E972D1"/>
    <w:rsid w:val="00F05BE1"/>
    <w:rsid w:val="00FE246B"/>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7C0323E3"/>
  <w15:chartTrackingRefBased/>
  <w15:docId w15:val="{6058076A-87E6-484F-AE2E-661262DFD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AU"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73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3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273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73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73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73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73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73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73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73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3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273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3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3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3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3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3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373"/>
    <w:rPr>
      <w:rFonts w:eastAsiaTheme="majorEastAsia" w:cstheme="majorBidi"/>
      <w:color w:val="272727" w:themeColor="text1" w:themeTint="D8"/>
    </w:rPr>
  </w:style>
  <w:style w:type="paragraph" w:styleId="Title">
    <w:name w:val="Title"/>
    <w:basedOn w:val="Normal"/>
    <w:next w:val="Normal"/>
    <w:link w:val="TitleChar"/>
    <w:uiPriority w:val="10"/>
    <w:qFormat/>
    <w:rsid w:val="004273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3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3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3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373"/>
    <w:pPr>
      <w:spacing w:before="160"/>
      <w:jc w:val="center"/>
    </w:pPr>
    <w:rPr>
      <w:i/>
      <w:iCs/>
      <w:color w:val="404040" w:themeColor="text1" w:themeTint="BF"/>
    </w:rPr>
  </w:style>
  <w:style w:type="character" w:customStyle="1" w:styleId="QuoteChar">
    <w:name w:val="Quote Char"/>
    <w:basedOn w:val="DefaultParagraphFont"/>
    <w:link w:val="Quote"/>
    <w:uiPriority w:val="29"/>
    <w:rsid w:val="00427373"/>
    <w:rPr>
      <w:i/>
      <w:iCs/>
      <w:color w:val="404040" w:themeColor="text1" w:themeTint="BF"/>
    </w:rPr>
  </w:style>
  <w:style w:type="paragraph" w:styleId="ListParagraph">
    <w:name w:val="List Paragraph"/>
    <w:basedOn w:val="Normal"/>
    <w:qFormat/>
    <w:rsid w:val="00427373"/>
    <w:pPr>
      <w:ind w:left="720"/>
      <w:contextualSpacing/>
    </w:pPr>
  </w:style>
  <w:style w:type="character" w:styleId="IntenseEmphasis">
    <w:name w:val="Intense Emphasis"/>
    <w:basedOn w:val="DefaultParagraphFont"/>
    <w:uiPriority w:val="21"/>
    <w:qFormat/>
    <w:rsid w:val="00427373"/>
    <w:rPr>
      <w:i/>
      <w:iCs/>
      <w:color w:val="0F4761" w:themeColor="accent1" w:themeShade="BF"/>
    </w:rPr>
  </w:style>
  <w:style w:type="paragraph" w:styleId="IntenseQuote">
    <w:name w:val="Intense Quote"/>
    <w:basedOn w:val="Normal"/>
    <w:next w:val="Normal"/>
    <w:link w:val="IntenseQuoteChar"/>
    <w:uiPriority w:val="30"/>
    <w:qFormat/>
    <w:rsid w:val="004273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373"/>
    <w:rPr>
      <w:i/>
      <w:iCs/>
      <w:color w:val="0F4761" w:themeColor="accent1" w:themeShade="BF"/>
    </w:rPr>
  </w:style>
  <w:style w:type="character" w:styleId="IntenseReference">
    <w:name w:val="Intense Reference"/>
    <w:basedOn w:val="DefaultParagraphFont"/>
    <w:uiPriority w:val="32"/>
    <w:qFormat/>
    <w:rsid w:val="00427373"/>
    <w:rPr>
      <w:b/>
      <w:bCs/>
      <w:smallCaps/>
      <w:color w:val="0F4761" w:themeColor="accent1" w:themeShade="BF"/>
      <w:spacing w:val="5"/>
    </w:rPr>
  </w:style>
  <w:style w:type="paragraph" w:customStyle="1" w:styleId="font-claude-response-body">
    <w:name w:val="font-claude-response-body"/>
    <w:basedOn w:val="Normal"/>
    <w:rsid w:val="001F7CB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1F7CB9"/>
    <w:rPr>
      <w:b/>
      <w:bCs/>
    </w:rPr>
  </w:style>
  <w:style w:type="character" w:styleId="Emphasis">
    <w:name w:val="Emphasis"/>
    <w:basedOn w:val="DefaultParagraphFont"/>
    <w:uiPriority w:val="20"/>
    <w:qFormat/>
    <w:rsid w:val="00B407B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685</Words>
  <Characters>3909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Jessie Lu</dc:creator>
  <cp:keywords/>
  <dc:description/>
  <cp:lastModifiedBy>Jessie Lu</cp:lastModifiedBy>
  <cp:revision>31</cp:revision>
  <dcterms:created xsi:type="dcterms:W3CDTF">2026-08-11T13:02:00Z</dcterms:created>
  <dcterms:modified xsi:type="dcterms:W3CDTF">2026-08-23T14:09:00Z</dcterms:modified>
</cp:coreProperties>
</file>