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970372" w14:textId="012614E0" w:rsidR="0035268D" w:rsidRDefault="0F0C074E" w:rsidP="773B4120">
      <w:pPr>
        <w:spacing w:after="0"/>
        <w:jc w:val="center"/>
        <w:rPr>
          <w:rFonts w:ascii="Times" w:eastAsia="Times" w:hAnsi="Times" w:cs="Times"/>
          <w:color w:val="000000" w:themeColor="text1"/>
        </w:rPr>
      </w:pPr>
      <w:commentRangeStart w:id="0"/>
      <w:r w:rsidRPr="773B4120">
        <w:rPr>
          <w:rFonts w:ascii="Times" w:eastAsia="Times" w:hAnsi="Times" w:cs="Times"/>
          <w:color w:val="000000" w:themeColor="text1"/>
        </w:rPr>
        <w:t xml:space="preserve"> </w:t>
      </w:r>
      <w:r w:rsidR="09D666AF" w:rsidRPr="773B4120">
        <w:rPr>
          <w:rFonts w:ascii="Times" w:eastAsia="Times" w:hAnsi="Times" w:cs="Times"/>
          <w:color w:val="000000" w:themeColor="text1"/>
        </w:rPr>
        <w:t xml:space="preserve">Environmental Drivers of </w:t>
      </w:r>
      <w:r w:rsidR="50221031" w:rsidRPr="773B4120">
        <w:rPr>
          <w:rFonts w:ascii="Times" w:eastAsia="Times" w:hAnsi="Times" w:cs="Times"/>
          <w:color w:val="000000" w:themeColor="text1"/>
        </w:rPr>
        <w:t xml:space="preserve">Water Quality </w:t>
      </w:r>
      <w:r w:rsidR="3624E351" w:rsidRPr="773B4120">
        <w:rPr>
          <w:rFonts w:ascii="Times" w:eastAsia="Times" w:hAnsi="Times" w:cs="Times"/>
          <w:color w:val="000000" w:themeColor="text1"/>
        </w:rPr>
        <w:t xml:space="preserve">Events </w:t>
      </w:r>
      <w:r w:rsidRPr="773B4120">
        <w:rPr>
          <w:rFonts w:ascii="Times" w:eastAsia="Times" w:hAnsi="Times" w:cs="Times"/>
          <w:color w:val="000000" w:themeColor="text1"/>
        </w:rPr>
        <w:t xml:space="preserve">in the Cape Fear </w:t>
      </w:r>
      <w:r w:rsidR="5D55907F" w:rsidRPr="773B4120">
        <w:rPr>
          <w:rFonts w:ascii="Times" w:eastAsia="Times" w:hAnsi="Times" w:cs="Times"/>
          <w:color w:val="000000" w:themeColor="text1"/>
        </w:rPr>
        <w:t>River Region</w:t>
      </w:r>
      <w:r w:rsidR="009ED28E" w:rsidRPr="773B4120">
        <w:rPr>
          <w:rFonts w:ascii="Times" w:eastAsia="Times" w:hAnsi="Times" w:cs="Times"/>
          <w:color w:val="000000" w:themeColor="text1"/>
        </w:rPr>
        <w:t xml:space="preserve"> of Southeastern North Carolina</w:t>
      </w:r>
      <w:commentRangeEnd w:id="0"/>
      <w:r w:rsidR="00000000">
        <w:rPr>
          <w:rStyle w:val="CommentReference"/>
          <w:rFonts w:ascii="Times" w:eastAsia="Times" w:hAnsi="Times" w:cs="Times"/>
          <w:color w:val="000000" w:themeColor="text1"/>
          <w:sz w:val="24"/>
          <w:szCs w:val="24"/>
        </w:rPr>
        <w:commentReference w:id="0"/>
      </w:r>
    </w:p>
    <w:p w14:paraId="3C019236" w14:textId="6315111E" w:rsidR="0035268D" w:rsidRDefault="0035268D" w:rsidP="1F0E2E99">
      <w:pPr>
        <w:spacing w:after="0"/>
        <w:ind w:firstLine="720"/>
        <w:rPr>
          <w:rFonts w:ascii="Times" w:eastAsia="Times" w:hAnsi="Times" w:cs="Times"/>
          <w:color w:val="000000" w:themeColor="text1"/>
        </w:rPr>
      </w:pPr>
    </w:p>
    <w:p w14:paraId="11E96569" w14:textId="6197634A" w:rsidR="0ED34C51" w:rsidRDefault="0B032D64" w:rsidP="79C3F15E">
      <w:pPr>
        <w:jc w:val="center"/>
      </w:pPr>
      <w:r w:rsidRPr="773B4120">
        <w:rPr>
          <w:lang w:val="en"/>
        </w:rPr>
        <w:t>Arden Ganse</w:t>
      </w:r>
      <w:r w:rsidR="4E70BB19" w:rsidRPr="773B4120">
        <w:rPr>
          <w:vertAlign w:val="superscript"/>
          <w:lang w:val="en"/>
        </w:rPr>
        <w:t>1</w:t>
      </w:r>
      <w:r w:rsidRPr="773B4120">
        <w:rPr>
          <w:lang w:val="en"/>
        </w:rPr>
        <w:t>, Sutara H. Suanda</w:t>
      </w:r>
      <w:r w:rsidR="518B787C" w:rsidRPr="773B4120">
        <w:rPr>
          <w:vertAlign w:val="superscript"/>
          <w:lang w:val="en"/>
        </w:rPr>
        <w:t>1</w:t>
      </w:r>
      <w:r w:rsidRPr="773B4120">
        <w:rPr>
          <w:lang w:val="en"/>
        </w:rPr>
        <w:t xml:space="preserve">, </w:t>
      </w:r>
      <w:r w:rsidR="2A10D0DA" w:rsidRPr="773B4120">
        <w:rPr>
          <w:lang w:val="en"/>
        </w:rPr>
        <w:t>Miriam Willock</w:t>
      </w:r>
      <w:r w:rsidR="2A10D0DA" w:rsidRPr="773B4120">
        <w:rPr>
          <w:vertAlign w:val="superscript"/>
          <w:lang w:val="en"/>
        </w:rPr>
        <w:t>2</w:t>
      </w:r>
      <w:r w:rsidR="2A10D0DA" w:rsidRPr="773B4120">
        <w:rPr>
          <w:lang w:val="en"/>
        </w:rPr>
        <w:t xml:space="preserve">, </w:t>
      </w:r>
      <w:r w:rsidR="25372539" w:rsidRPr="773B4120">
        <w:rPr>
          <w:lang w:val="en"/>
        </w:rPr>
        <w:t>Jessie Turner</w:t>
      </w:r>
      <w:r w:rsidR="3A67F391" w:rsidRPr="773B4120">
        <w:rPr>
          <w:vertAlign w:val="superscript"/>
          <w:lang w:val="en"/>
        </w:rPr>
        <w:t>2</w:t>
      </w:r>
      <w:r w:rsidR="25372539" w:rsidRPr="773B4120">
        <w:rPr>
          <w:lang w:val="en"/>
        </w:rPr>
        <w:t xml:space="preserve">, </w:t>
      </w:r>
      <w:r w:rsidR="2F4D93B8" w:rsidRPr="773B4120">
        <w:rPr>
          <w:lang w:val="en"/>
        </w:rPr>
        <w:t>Travis Miles</w:t>
      </w:r>
      <w:r w:rsidR="12870D56" w:rsidRPr="773B4120">
        <w:rPr>
          <w:vertAlign w:val="superscript"/>
          <w:lang w:val="en"/>
        </w:rPr>
        <w:t>3</w:t>
      </w:r>
      <w:r w:rsidR="413B784E" w:rsidRPr="773B4120">
        <w:t>,</w:t>
      </w:r>
      <w:r w:rsidR="538E3B64" w:rsidRPr="773B4120">
        <w:t xml:space="preserve"> </w:t>
      </w:r>
    </w:p>
    <w:p w14:paraId="08EF8AAA" w14:textId="41F05452" w:rsidR="0ED34C51" w:rsidRDefault="0ED34C51" w:rsidP="753AB72F">
      <w:pPr>
        <w:jc w:val="center"/>
      </w:pPr>
      <w:r w:rsidRPr="773B4120">
        <w:t>Melissa Moulton</w:t>
      </w:r>
      <w:r w:rsidR="75831DE5" w:rsidRPr="773B4120">
        <w:rPr>
          <w:vertAlign w:val="superscript"/>
        </w:rPr>
        <w:t>4</w:t>
      </w:r>
      <w:r w:rsidRPr="773B4120">
        <w:t>, Julia Moriarty</w:t>
      </w:r>
      <w:r w:rsidR="206BBF31" w:rsidRPr="773B4120">
        <w:rPr>
          <w:vertAlign w:val="superscript"/>
        </w:rPr>
        <w:t>5</w:t>
      </w:r>
      <w:r w:rsidR="7CACEAF7" w:rsidRPr="773B4120">
        <w:t>, Erin Bryan-M</w:t>
      </w:r>
      <w:r w:rsidR="2EC7359B" w:rsidRPr="773B4120">
        <w:t>i</w:t>
      </w:r>
      <w:r w:rsidR="7CACEAF7" w:rsidRPr="773B4120">
        <w:t>ll</w:t>
      </w:r>
      <w:r w:rsidR="2C43AF68" w:rsidRPr="773B4120">
        <w:t>u</w:t>
      </w:r>
      <w:r w:rsidR="7CACEAF7" w:rsidRPr="773B4120">
        <w:t>sh</w:t>
      </w:r>
      <w:r w:rsidR="2F9592F2" w:rsidRPr="773B4120">
        <w:rPr>
          <w:vertAlign w:val="superscript"/>
        </w:rPr>
        <w:t>6</w:t>
      </w:r>
    </w:p>
    <w:p w14:paraId="731B6B97" w14:textId="378BE387" w:rsidR="2B2C530D" w:rsidRDefault="2B2C530D" w:rsidP="753AB72F">
      <w:pPr>
        <w:jc w:val="center"/>
        <w:rPr>
          <w:rFonts w:ascii="Times" w:eastAsia="Times" w:hAnsi="Times" w:cs="Times"/>
          <w:color w:val="000000" w:themeColor="text1"/>
          <w:sz w:val="20"/>
          <w:szCs w:val="20"/>
        </w:rPr>
      </w:pPr>
      <w:r w:rsidRPr="753AB72F">
        <w:rPr>
          <w:sz w:val="20"/>
          <w:szCs w:val="20"/>
          <w:vertAlign w:val="superscript"/>
        </w:rPr>
        <w:t>1</w:t>
      </w:r>
      <w:r w:rsidR="24AB1C6F" w:rsidRPr="753AB72F">
        <w:rPr>
          <w:sz w:val="20"/>
          <w:szCs w:val="20"/>
        </w:rPr>
        <w:t>U</w:t>
      </w:r>
      <w:r w:rsidR="219FAF7E" w:rsidRPr="753AB72F">
        <w:rPr>
          <w:sz w:val="20"/>
          <w:szCs w:val="20"/>
        </w:rPr>
        <w:t>niversity of North Carolina Wilmington</w:t>
      </w:r>
      <w:r w:rsidR="3C9A430C" w:rsidRPr="753AB72F">
        <w:rPr>
          <w:sz w:val="20"/>
          <w:szCs w:val="20"/>
        </w:rPr>
        <w:t>,</w:t>
      </w:r>
      <w:r w:rsidR="59B81736" w:rsidRPr="753AB72F">
        <w:rPr>
          <w:sz w:val="20"/>
          <w:szCs w:val="20"/>
        </w:rPr>
        <w:t xml:space="preserve"> </w:t>
      </w:r>
      <w:r w:rsidR="7AAD8695" w:rsidRPr="753AB72F">
        <w:rPr>
          <w:sz w:val="20"/>
          <w:szCs w:val="20"/>
          <w:vertAlign w:val="superscript"/>
        </w:rPr>
        <w:t>2</w:t>
      </w:r>
      <w:r w:rsidR="7AAD8695" w:rsidRPr="753AB72F">
        <w:rPr>
          <w:sz w:val="20"/>
          <w:szCs w:val="20"/>
        </w:rPr>
        <w:t>Old Dominion University</w:t>
      </w:r>
      <w:r w:rsidR="0642FE2C" w:rsidRPr="753AB72F">
        <w:rPr>
          <w:sz w:val="20"/>
          <w:szCs w:val="20"/>
        </w:rPr>
        <w:t>,</w:t>
      </w:r>
      <w:r w:rsidR="6B249D36" w:rsidRPr="753AB72F">
        <w:rPr>
          <w:sz w:val="20"/>
          <w:szCs w:val="20"/>
        </w:rPr>
        <w:t xml:space="preserve"> </w:t>
      </w:r>
      <w:r w:rsidR="68ED9902" w:rsidRPr="753AB72F">
        <w:rPr>
          <w:sz w:val="20"/>
          <w:szCs w:val="20"/>
          <w:vertAlign w:val="superscript"/>
        </w:rPr>
        <w:t>3</w:t>
      </w:r>
      <w:r w:rsidR="7AAD8695" w:rsidRPr="753AB72F">
        <w:rPr>
          <w:sz w:val="20"/>
          <w:szCs w:val="20"/>
        </w:rPr>
        <w:t>Rutgers University</w:t>
      </w:r>
      <w:r w:rsidR="0642FE2C" w:rsidRPr="753AB72F">
        <w:rPr>
          <w:sz w:val="20"/>
          <w:szCs w:val="20"/>
        </w:rPr>
        <w:t>,</w:t>
      </w:r>
      <w:r w:rsidR="4B4DA925" w:rsidRPr="753AB72F">
        <w:rPr>
          <w:sz w:val="20"/>
          <w:szCs w:val="20"/>
        </w:rPr>
        <w:t xml:space="preserve"> </w:t>
      </w:r>
      <w:r w:rsidR="1D1F9DF1" w:rsidRPr="753AB72F">
        <w:rPr>
          <w:sz w:val="20"/>
          <w:szCs w:val="20"/>
          <w:vertAlign w:val="superscript"/>
        </w:rPr>
        <w:t>4</w:t>
      </w:r>
      <w:r w:rsidR="7EE27814" w:rsidRPr="753AB72F">
        <w:rPr>
          <w:sz w:val="20"/>
          <w:szCs w:val="20"/>
        </w:rPr>
        <w:t>National Center for Atmospheric Research</w:t>
      </w:r>
      <w:r w:rsidR="0EE188AA" w:rsidRPr="753AB72F">
        <w:rPr>
          <w:sz w:val="20"/>
          <w:szCs w:val="20"/>
        </w:rPr>
        <w:t>,</w:t>
      </w:r>
      <w:r w:rsidR="009820C2" w:rsidRPr="753AB72F">
        <w:rPr>
          <w:sz w:val="20"/>
          <w:szCs w:val="20"/>
        </w:rPr>
        <w:t xml:space="preserve"> </w:t>
      </w:r>
      <w:r w:rsidR="263F2463" w:rsidRPr="753AB72F">
        <w:rPr>
          <w:sz w:val="20"/>
          <w:szCs w:val="20"/>
          <w:vertAlign w:val="superscript"/>
        </w:rPr>
        <w:t>5</w:t>
      </w:r>
      <w:r w:rsidR="59193F0D" w:rsidRPr="753AB72F">
        <w:rPr>
          <w:sz w:val="20"/>
          <w:szCs w:val="20"/>
        </w:rPr>
        <w:t>University of Colorado Boulder</w:t>
      </w:r>
      <w:r w:rsidR="0EE188AA" w:rsidRPr="753AB72F">
        <w:rPr>
          <w:sz w:val="20"/>
          <w:szCs w:val="20"/>
        </w:rPr>
        <w:t>,</w:t>
      </w:r>
      <w:r w:rsidR="5AF70D98" w:rsidRPr="753AB72F">
        <w:rPr>
          <w:sz w:val="20"/>
          <w:szCs w:val="20"/>
        </w:rPr>
        <w:t xml:space="preserve"> </w:t>
      </w:r>
      <w:r w:rsidR="401C94E3" w:rsidRPr="753AB72F">
        <w:rPr>
          <w:sz w:val="20"/>
          <w:szCs w:val="20"/>
          <w:vertAlign w:val="superscript"/>
        </w:rPr>
        <w:t>6</w:t>
      </w:r>
      <w:r w:rsidR="53AB53CD" w:rsidRPr="753AB72F">
        <w:rPr>
          <w:sz w:val="20"/>
          <w:szCs w:val="20"/>
        </w:rPr>
        <w:t>Division of Marine Fisheries, N.C. Department of Environmental Quality</w:t>
      </w:r>
      <w:commentRangeStart w:id="1"/>
      <w:commentRangeEnd w:id="1"/>
      <w:r>
        <w:rPr>
          <w:rStyle w:val="CommentReference"/>
          <w:rFonts w:ascii="Times" w:eastAsia="Times" w:hAnsi="Times" w:cs="Times"/>
          <w:color w:val="000000" w:themeColor="text1"/>
          <w:sz w:val="20"/>
          <w:szCs w:val="20"/>
        </w:rPr>
        <w:commentReference w:id="1"/>
      </w:r>
    </w:p>
    <w:p w14:paraId="02939422" w14:textId="59DE2020" w:rsidR="753AB72F" w:rsidRDefault="753AB72F" w:rsidP="753AB72F">
      <w:pPr>
        <w:jc w:val="center"/>
      </w:pPr>
    </w:p>
    <w:p w14:paraId="0200E5E0" w14:textId="1E539904" w:rsidR="0035268D" w:rsidRDefault="0035268D" w:rsidP="1F0E2E99">
      <w:pPr>
        <w:spacing w:after="0"/>
        <w:jc w:val="center"/>
        <w:rPr>
          <w:rFonts w:ascii="Times" w:eastAsia="Times" w:hAnsi="Times" w:cs="Times"/>
          <w:color w:val="000000" w:themeColor="text1"/>
        </w:rPr>
      </w:pPr>
    </w:p>
    <w:p w14:paraId="73DFD1C4" w14:textId="34D017EA" w:rsidR="1F0E2E99" w:rsidRDefault="438DFF63" w:rsidP="2C039755">
      <w:pPr>
        <w:spacing w:after="0"/>
      </w:pPr>
      <w:r w:rsidRPr="773B4120">
        <w:rPr>
          <w:rFonts w:ascii="Times" w:eastAsia="Times" w:hAnsi="Times" w:cs="Times"/>
          <w:color w:val="000000" w:themeColor="text1"/>
        </w:rPr>
        <w:t>B</w:t>
      </w:r>
      <w:r w:rsidR="205A7C01" w:rsidRPr="773B4120">
        <w:rPr>
          <w:rFonts w:ascii="Times" w:eastAsia="Times" w:hAnsi="Times" w:cs="Times"/>
          <w:color w:val="000000" w:themeColor="text1"/>
        </w:rPr>
        <w:t>eaches and waterways are susceptible to degraded water quality conditions due to increased storm-driven runoff. Indicators of degraded water quality, such as high pathogenic bacteria co</w:t>
      </w:r>
      <w:r w:rsidR="4783F30C" w:rsidRPr="773B4120">
        <w:rPr>
          <w:rFonts w:ascii="Times" w:eastAsia="Times" w:hAnsi="Times" w:cs="Times"/>
          <w:color w:val="000000" w:themeColor="text1"/>
        </w:rPr>
        <w:t>ncentrations</w:t>
      </w:r>
      <w:r w:rsidR="205A7C01" w:rsidRPr="773B4120">
        <w:rPr>
          <w:rFonts w:ascii="Times" w:eastAsia="Times" w:hAnsi="Times" w:cs="Times"/>
          <w:color w:val="000000" w:themeColor="text1"/>
        </w:rPr>
        <w:t>, pose significant risk to beachgoers</w:t>
      </w:r>
      <w:r w:rsidR="182DDBEA" w:rsidRPr="773B4120">
        <w:rPr>
          <w:rFonts w:ascii="Times" w:eastAsia="Times" w:hAnsi="Times" w:cs="Times"/>
          <w:color w:val="000000" w:themeColor="text1"/>
        </w:rPr>
        <w:t xml:space="preserve"> </w:t>
      </w:r>
      <w:r w:rsidR="701D9FB9" w:rsidRPr="773B4120">
        <w:rPr>
          <w:rFonts w:ascii="Times" w:eastAsia="Times" w:hAnsi="Times" w:cs="Times"/>
          <w:color w:val="000000" w:themeColor="text1"/>
        </w:rPr>
        <w:t>and can result</w:t>
      </w:r>
      <w:r w:rsidR="205A7C01" w:rsidRPr="773B4120">
        <w:rPr>
          <w:rFonts w:ascii="Times" w:eastAsia="Times" w:hAnsi="Times" w:cs="Times"/>
          <w:color w:val="000000" w:themeColor="text1"/>
        </w:rPr>
        <w:t xml:space="preserve"> in recreational </w:t>
      </w:r>
      <w:r w:rsidR="2F84E24A" w:rsidRPr="773B4120">
        <w:rPr>
          <w:rFonts w:ascii="Times" w:eastAsia="Times" w:hAnsi="Times" w:cs="Times"/>
          <w:color w:val="000000" w:themeColor="text1"/>
        </w:rPr>
        <w:t>swimming</w:t>
      </w:r>
      <w:r w:rsidR="205A7C01" w:rsidRPr="773B4120">
        <w:rPr>
          <w:rFonts w:ascii="Times" w:eastAsia="Times" w:hAnsi="Times" w:cs="Times"/>
          <w:color w:val="000000" w:themeColor="text1"/>
        </w:rPr>
        <w:t xml:space="preserve"> advisories. </w:t>
      </w:r>
      <w:r w:rsidR="710BB88B" w:rsidRPr="773B4120">
        <w:rPr>
          <w:rFonts w:ascii="Times" w:eastAsia="Times" w:hAnsi="Times" w:cs="Times"/>
          <w:color w:val="000000" w:themeColor="text1"/>
        </w:rPr>
        <w:t>As storm</w:t>
      </w:r>
      <w:r w:rsidR="1F221580" w:rsidRPr="773B4120">
        <w:rPr>
          <w:rFonts w:ascii="Times" w:eastAsia="Times" w:hAnsi="Times" w:cs="Times"/>
          <w:color w:val="000000" w:themeColor="text1"/>
        </w:rPr>
        <w:t xml:space="preserve"> </w:t>
      </w:r>
      <w:r w:rsidR="710BB88B" w:rsidRPr="773B4120">
        <w:rPr>
          <w:rFonts w:ascii="Times" w:eastAsia="Times" w:hAnsi="Times" w:cs="Times"/>
          <w:color w:val="000000" w:themeColor="text1"/>
        </w:rPr>
        <w:t>water enters a</w:t>
      </w:r>
      <w:r w:rsidR="4696C174" w:rsidRPr="773B4120">
        <w:rPr>
          <w:rFonts w:ascii="Times" w:eastAsia="Times" w:hAnsi="Times" w:cs="Times"/>
          <w:color w:val="000000" w:themeColor="text1"/>
        </w:rPr>
        <w:t>n estuar</w:t>
      </w:r>
      <w:r w:rsidR="710BB88B" w:rsidRPr="773B4120">
        <w:rPr>
          <w:rFonts w:ascii="Times" w:eastAsia="Times" w:hAnsi="Times" w:cs="Times"/>
          <w:color w:val="000000" w:themeColor="text1"/>
        </w:rPr>
        <w:t xml:space="preserve">ine system, coastal plumes </w:t>
      </w:r>
      <w:r w:rsidR="69841F54" w:rsidRPr="773B4120">
        <w:rPr>
          <w:rFonts w:ascii="Times" w:eastAsia="Times" w:hAnsi="Times" w:cs="Times"/>
          <w:color w:val="000000" w:themeColor="text1"/>
        </w:rPr>
        <w:t xml:space="preserve">can </w:t>
      </w:r>
      <w:r w:rsidR="710BB88B" w:rsidRPr="773B4120">
        <w:rPr>
          <w:rFonts w:ascii="Times" w:eastAsia="Times" w:hAnsi="Times" w:cs="Times"/>
          <w:color w:val="000000" w:themeColor="text1"/>
        </w:rPr>
        <w:t>transport potentially harmful water tens of kilometers downstream</w:t>
      </w:r>
      <w:r w:rsidR="76B0053F" w:rsidRPr="773B4120">
        <w:rPr>
          <w:rFonts w:ascii="Times" w:eastAsia="Times" w:hAnsi="Times" w:cs="Times"/>
          <w:color w:val="000000" w:themeColor="text1"/>
        </w:rPr>
        <w:t xml:space="preserve"> </w:t>
      </w:r>
      <w:r w:rsidR="26769EA9" w:rsidRPr="773B4120">
        <w:rPr>
          <w:rFonts w:ascii="Times" w:eastAsia="Times" w:hAnsi="Times" w:cs="Times"/>
          <w:color w:val="000000" w:themeColor="text1"/>
        </w:rPr>
        <w:t>of</w:t>
      </w:r>
      <w:r w:rsidR="76B0053F" w:rsidRPr="773B4120">
        <w:rPr>
          <w:rFonts w:ascii="Times" w:eastAsia="Times" w:hAnsi="Times" w:cs="Times"/>
          <w:color w:val="000000" w:themeColor="text1"/>
        </w:rPr>
        <w:t xml:space="preserve"> </w:t>
      </w:r>
      <w:r w:rsidR="08258948" w:rsidRPr="773B4120">
        <w:rPr>
          <w:rFonts w:ascii="Times" w:eastAsia="Times" w:hAnsi="Times" w:cs="Times"/>
          <w:color w:val="000000" w:themeColor="text1"/>
        </w:rPr>
        <w:t>a</w:t>
      </w:r>
      <w:r w:rsidR="76B0053F" w:rsidRPr="773B4120">
        <w:rPr>
          <w:rFonts w:ascii="Times" w:eastAsia="Times" w:hAnsi="Times" w:cs="Times"/>
          <w:color w:val="000000" w:themeColor="text1"/>
        </w:rPr>
        <w:t xml:space="preserve"> river mouth.</w:t>
      </w:r>
      <w:r w:rsidR="710BB88B" w:rsidRPr="773B4120">
        <w:rPr>
          <w:rFonts w:ascii="Times" w:eastAsia="Times" w:hAnsi="Times" w:cs="Times"/>
          <w:color w:val="000000" w:themeColor="text1"/>
        </w:rPr>
        <w:t xml:space="preserve"> </w:t>
      </w:r>
      <w:r w:rsidR="27DAF4E8" w:rsidRPr="773B4120">
        <w:rPr>
          <w:rFonts w:ascii="Times" w:eastAsia="Times" w:hAnsi="Times" w:cs="Times"/>
          <w:color w:val="000000" w:themeColor="text1"/>
        </w:rPr>
        <w:t>This work</w:t>
      </w:r>
      <w:r w:rsidR="0E650566" w:rsidRPr="773B4120">
        <w:rPr>
          <w:rFonts w:ascii="Times" w:eastAsia="Times" w:hAnsi="Times" w:cs="Times"/>
          <w:color w:val="000000" w:themeColor="text1"/>
        </w:rPr>
        <w:t xml:space="preserve"> focus</w:t>
      </w:r>
      <w:r w:rsidR="38DD5E87" w:rsidRPr="773B4120">
        <w:rPr>
          <w:rFonts w:ascii="Times" w:eastAsia="Times" w:hAnsi="Times" w:cs="Times"/>
          <w:color w:val="000000" w:themeColor="text1"/>
        </w:rPr>
        <w:t xml:space="preserve">es </w:t>
      </w:r>
      <w:r w:rsidR="0E650566" w:rsidRPr="773B4120">
        <w:rPr>
          <w:rFonts w:ascii="Times" w:eastAsia="Times" w:hAnsi="Times" w:cs="Times"/>
          <w:color w:val="000000" w:themeColor="text1"/>
        </w:rPr>
        <w:t>on the Cape Fear River region</w:t>
      </w:r>
      <w:r w:rsidR="03E2921B" w:rsidRPr="773B4120">
        <w:rPr>
          <w:rFonts w:ascii="Times" w:eastAsia="Times" w:hAnsi="Times" w:cs="Times"/>
          <w:color w:val="000000" w:themeColor="text1"/>
        </w:rPr>
        <w:t xml:space="preserve"> of southeastern North Carolina</w:t>
      </w:r>
      <w:r w:rsidR="0E650566" w:rsidRPr="773B4120">
        <w:rPr>
          <w:rFonts w:ascii="Times" w:eastAsia="Times" w:hAnsi="Times" w:cs="Times"/>
          <w:color w:val="000000" w:themeColor="text1"/>
        </w:rPr>
        <w:t xml:space="preserve">, where </w:t>
      </w:r>
      <w:r w:rsidR="7AD07AC4" w:rsidRPr="773B4120">
        <w:rPr>
          <w:rFonts w:ascii="Times" w:eastAsia="Times" w:hAnsi="Times" w:cs="Times"/>
          <w:color w:val="000000" w:themeColor="text1"/>
        </w:rPr>
        <w:t xml:space="preserve">river plume transport </w:t>
      </w:r>
      <w:r w:rsidR="6E9F7BBB" w:rsidRPr="773B4120">
        <w:rPr>
          <w:rFonts w:ascii="Times" w:eastAsia="Times" w:hAnsi="Times" w:cs="Times"/>
          <w:color w:val="000000" w:themeColor="text1"/>
        </w:rPr>
        <w:t>is dependent</w:t>
      </w:r>
      <w:r w:rsidR="2FB80D14" w:rsidRPr="773B4120">
        <w:rPr>
          <w:rFonts w:ascii="Times" w:eastAsia="Times" w:hAnsi="Times" w:cs="Times"/>
          <w:color w:val="000000" w:themeColor="text1"/>
        </w:rPr>
        <w:t xml:space="preserve"> on the strength of discharge and wind forcing.</w:t>
      </w:r>
      <w:r w:rsidR="639EBEC1" w:rsidRPr="773B4120">
        <w:rPr>
          <w:rFonts w:ascii="Times" w:eastAsia="Times" w:hAnsi="Times" w:cs="Times"/>
          <w:color w:val="000000" w:themeColor="text1"/>
        </w:rPr>
        <w:t xml:space="preserve"> </w:t>
      </w:r>
      <w:r w:rsidR="2424F8B2" w:rsidRPr="773B4120">
        <w:rPr>
          <w:rFonts w:ascii="Times" w:eastAsia="Times" w:hAnsi="Times" w:cs="Times"/>
          <w:color w:val="000000" w:themeColor="text1"/>
        </w:rPr>
        <w:t>We</w:t>
      </w:r>
      <w:r w:rsidR="15CC51A8" w:rsidRPr="773B4120">
        <w:rPr>
          <w:rFonts w:ascii="Times" w:eastAsia="Times" w:hAnsi="Times" w:cs="Times"/>
          <w:color w:val="000000" w:themeColor="text1"/>
        </w:rPr>
        <w:t xml:space="preserve"> combine a longstanding water quality dataset from the NC Department of Environmental Quality </w:t>
      </w:r>
      <w:r w:rsidR="26CFAF36" w:rsidRPr="773B4120">
        <w:rPr>
          <w:rFonts w:ascii="Times" w:eastAsia="Times" w:hAnsi="Times" w:cs="Times"/>
          <w:color w:val="000000" w:themeColor="text1"/>
        </w:rPr>
        <w:t>(NCDEQ)</w:t>
      </w:r>
      <w:r w:rsidR="0E758FEF" w:rsidRPr="773B4120">
        <w:rPr>
          <w:rFonts w:ascii="Times" w:eastAsia="Times" w:hAnsi="Times" w:cs="Times"/>
          <w:color w:val="000000" w:themeColor="text1"/>
        </w:rPr>
        <w:t xml:space="preserve"> with </w:t>
      </w:r>
      <w:r w:rsidR="5A9C7AAB" w:rsidRPr="773B4120">
        <w:rPr>
          <w:rFonts w:ascii="Times" w:eastAsia="Times" w:hAnsi="Times" w:cs="Times"/>
          <w:color w:val="000000" w:themeColor="text1"/>
        </w:rPr>
        <w:t>measure</w:t>
      </w:r>
      <w:r w:rsidR="3ACBB557" w:rsidRPr="773B4120">
        <w:rPr>
          <w:rFonts w:ascii="Times" w:eastAsia="Times" w:hAnsi="Times" w:cs="Times"/>
          <w:color w:val="000000" w:themeColor="text1"/>
        </w:rPr>
        <w:t>ments</w:t>
      </w:r>
      <w:r w:rsidR="5A9C7AAB" w:rsidRPr="773B4120">
        <w:rPr>
          <w:rFonts w:ascii="Times" w:eastAsia="Times" w:hAnsi="Times" w:cs="Times"/>
          <w:color w:val="000000" w:themeColor="text1"/>
        </w:rPr>
        <w:t xml:space="preserve"> of discharge</w:t>
      </w:r>
      <w:r w:rsidR="14871F7C" w:rsidRPr="773B4120">
        <w:rPr>
          <w:rFonts w:ascii="Times" w:eastAsia="Times" w:hAnsi="Times" w:cs="Times"/>
          <w:color w:val="000000" w:themeColor="text1"/>
        </w:rPr>
        <w:t xml:space="preserve">, </w:t>
      </w:r>
      <w:r w:rsidR="5A9C7AAB" w:rsidRPr="773B4120">
        <w:rPr>
          <w:rFonts w:ascii="Times" w:eastAsia="Times" w:hAnsi="Times" w:cs="Times"/>
          <w:color w:val="000000" w:themeColor="text1"/>
        </w:rPr>
        <w:t>wind</w:t>
      </w:r>
      <w:r w:rsidR="4EB919FB" w:rsidRPr="773B4120">
        <w:rPr>
          <w:rFonts w:ascii="Times" w:eastAsia="Times" w:hAnsi="Times" w:cs="Times"/>
          <w:color w:val="000000" w:themeColor="text1"/>
        </w:rPr>
        <w:t>s</w:t>
      </w:r>
      <w:r w:rsidR="676D9C85" w:rsidRPr="773B4120">
        <w:rPr>
          <w:rFonts w:ascii="Times" w:eastAsia="Times" w:hAnsi="Times" w:cs="Times"/>
          <w:color w:val="000000" w:themeColor="text1"/>
        </w:rPr>
        <w:t xml:space="preserve"> and</w:t>
      </w:r>
      <w:r w:rsidR="15CC51A8" w:rsidRPr="773B4120">
        <w:rPr>
          <w:rFonts w:ascii="Times" w:eastAsia="Times" w:hAnsi="Times" w:cs="Times"/>
          <w:color w:val="000000" w:themeColor="text1"/>
        </w:rPr>
        <w:t xml:space="preserve"> remote sensing satellite products</w:t>
      </w:r>
      <w:r w:rsidR="0161AA3E" w:rsidRPr="773B4120">
        <w:rPr>
          <w:rFonts w:ascii="Times" w:eastAsia="Times" w:hAnsi="Times" w:cs="Times"/>
          <w:color w:val="000000" w:themeColor="text1"/>
        </w:rPr>
        <w:t xml:space="preserve"> to</w:t>
      </w:r>
      <w:r w:rsidR="118DD8DC" w:rsidRPr="773B4120">
        <w:rPr>
          <w:rFonts w:ascii="Times" w:eastAsia="Times" w:hAnsi="Times" w:cs="Times"/>
          <w:color w:val="000000" w:themeColor="text1"/>
        </w:rPr>
        <w:t xml:space="preserve"> </w:t>
      </w:r>
      <w:r w:rsidR="02DA06DF" w:rsidRPr="773B4120">
        <w:rPr>
          <w:rFonts w:ascii="Times" w:eastAsia="Times" w:hAnsi="Times" w:cs="Times"/>
          <w:color w:val="000000" w:themeColor="text1"/>
        </w:rPr>
        <w:t xml:space="preserve">better understand </w:t>
      </w:r>
      <w:r w:rsidR="118DD8DC" w:rsidRPr="773B4120">
        <w:rPr>
          <w:rFonts w:ascii="Times" w:eastAsia="Times" w:hAnsi="Times" w:cs="Times"/>
          <w:color w:val="000000" w:themeColor="text1"/>
        </w:rPr>
        <w:t xml:space="preserve">the </w:t>
      </w:r>
      <w:r w:rsidR="6494B644" w:rsidRPr="773B4120">
        <w:rPr>
          <w:rFonts w:ascii="Times" w:eastAsia="Times" w:hAnsi="Times" w:cs="Times"/>
          <w:color w:val="000000" w:themeColor="text1"/>
        </w:rPr>
        <w:t xml:space="preserve">variability in </w:t>
      </w:r>
      <w:r w:rsidR="118DD8DC" w:rsidRPr="773B4120">
        <w:rPr>
          <w:rFonts w:ascii="Times" w:eastAsia="Times" w:hAnsi="Times" w:cs="Times"/>
          <w:color w:val="000000" w:themeColor="text1"/>
        </w:rPr>
        <w:t xml:space="preserve">spatial extent of </w:t>
      </w:r>
      <w:r w:rsidR="422F5369" w:rsidRPr="773B4120">
        <w:rPr>
          <w:rFonts w:ascii="Times" w:eastAsia="Times" w:hAnsi="Times" w:cs="Times"/>
          <w:color w:val="000000" w:themeColor="text1"/>
        </w:rPr>
        <w:t xml:space="preserve">exposure </w:t>
      </w:r>
      <w:r w:rsidR="118DD8DC" w:rsidRPr="773B4120">
        <w:rPr>
          <w:rFonts w:ascii="Times" w:eastAsia="Times" w:hAnsi="Times" w:cs="Times"/>
          <w:color w:val="000000" w:themeColor="text1"/>
        </w:rPr>
        <w:t>events.</w:t>
      </w:r>
      <w:r w:rsidR="1C91C2DD" w:rsidRPr="773B4120">
        <w:rPr>
          <w:rFonts w:ascii="Times" w:eastAsia="Times" w:hAnsi="Times" w:cs="Times"/>
          <w:color w:val="000000" w:themeColor="text1"/>
        </w:rPr>
        <w:t xml:space="preserve"> </w:t>
      </w:r>
      <w:r w:rsidR="508B794D" w:rsidRPr="773B4120">
        <w:rPr>
          <w:rFonts w:ascii="Times" w:eastAsia="Times" w:hAnsi="Times" w:cs="Times"/>
          <w:color w:val="000000" w:themeColor="text1"/>
        </w:rPr>
        <w:t xml:space="preserve">Water quality events are </w:t>
      </w:r>
      <w:r w:rsidR="02FF6BB4" w:rsidRPr="773B4120">
        <w:rPr>
          <w:rFonts w:ascii="Times" w:eastAsia="Times" w:hAnsi="Times" w:cs="Times"/>
          <w:color w:val="000000" w:themeColor="text1"/>
        </w:rPr>
        <w:t xml:space="preserve">first characterized by discharge and </w:t>
      </w:r>
      <w:r w:rsidR="1370276D" w:rsidRPr="773B4120">
        <w:rPr>
          <w:rFonts w:ascii="Times" w:eastAsia="Times" w:hAnsi="Times" w:cs="Times"/>
          <w:color w:val="000000" w:themeColor="text1"/>
        </w:rPr>
        <w:t>time-</w:t>
      </w:r>
      <w:r w:rsidR="02FF6BB4" w:rsidRPr="773B4120">
        <w:rPr>
          <w:rFonts w:ascii="Times" w:eastAsia="Times" w:hAnsi="Times" w:cs="Times"/>
          <w:color w:val="000000" w:themeColor="text1"/>
        </w:rPr>
        <w:t xml:space="preserve">integrated wind. </w:t>
      </w:r>
      <w:r w:rsidR="7121203D" w:rsidRPr="773B4120">
        <w:rPr>
          <w:rFonts w:ascii="Times" w:eastAsia="Times" w:hAnsi="Times" w:cs="Times"/>
          <w:color w:val="000000" w:themeColor="text1"/>
        </w:rPr>
        <w:t>S</w:t>
      </w:r>
      <w:r w:rsidR="7EC8D846" w:rsidRPr="773B4120">
        <w:rPr>
          <w:rFonts w:ascii="Times" w:eastAsia="Times" w:hAnsi="Times" w:cs="Times"/>
          <w:color w:val="000000" w:themeColor="text1"/>
        </w:rPr>
        <w:t xml:space="preserve">atellite-derived plume </w:t>
      </w:r>
      <w:r w:rsidR="430960CA" w:rsidRPr="773B4120">
        <w:rPr>
          <w:rFonts w:ascii="Times" w:eastAsia="Times" w:hAnsi="Times" w:cs="Times"/>
          <w:color w:val="000000" w:themeColor="text1"/>
        </w:rPr>
        <w:t xml:space="preserve">characteristics </w:t>
      </w:r>
      <w:r w:rsidR="7EC8D846" w:rsidRPr="773B4120">
        <w:rPr>
          <w:rFonts w:ascii="Times" w:eastAsia="Times" w:hAnsi="Times" w:cs="Times"/>
          <w:color w:val="000000" w:themeColor="text1"/>
        </w:rPr>
        <w:t xml:space="preserve">such as strength and </w:t>
      </w:r>
      <w:r w:rsidR="2D085719" w:rsidRPr="773B4120">
        <w:rPr>
          <w:rFonts w:ascii="Times" w:eastAsia="Times" w:hAnsi="Times" w:cs="Times"/>
          <w:color w:val="000000" w:themeColor="text1"/>
        </w:rPr>
        <w:t xml:space="preserve">spatial </w:t>
      </w:r>
      <w:r w:rsidR="2C391615" w:rsidRPr="773B4120">
        <w:rPr>
          <w:rFonts w:ascii="Times" w:eastAsia="Times" w:hAnsi="Times" w:cs="Times"/>
          <w:color w:val="000000" w:themeColor="text1"/>
        </w:rPr>
        <w:t xml:space="preserve">extent </w:t>
      </w:r>
      <w:r w:rsidR="1B9382A7" w:rsidRPr="773B4120">
        <w:rPr>
          <w:rFonts w:ascii="Times" w:eastAsia="Times" w:hAnsi="Times" w:cs="Times"/>
          <w:color w:val="000000" w:themeColor="text1"/>
        </w:rPr>
        <w:t>are</w:t>
      </w:r>
      <w:r w:rsidR="19BEAD1C" w:rsidRPr="773B4120">
        <w:rPr>
          <w:rFonts w:ascii="Times" w:eastAsia="Times" w:hAnsi="Times" w:cs="Times"/>
          <w:color w:val="000000" w:themeColor="text1"/>
        </w:rPr>
        <w:t xml:space="preserve"> </w:t>
      </w:r>
      <w:r w:rsidR="04D987A9" w:rsidRPr="773B4120">
        <w:rPr>
          <w:rFonts w:ascii="Times" w:eastAsia="Times" w:hAnsi="Times" w:cs="Times"/>
          <w:color w:val="000000" w:themeColor="text1"/>
        </w:rPr>
        <w:t xml:space="preserve">then </w:t>
      </w:r>
      <w:r w:rsidR="006A42C6" w:rsidRPr="773B4120">
        <w:rPr>
          <w:rFonts w:ascii="Times" w:eastAsia="Times" w:hAnsi="Times" w:cs="Times"/>
          <w:color w:val="000000" w:themeColor="text1"/>
        </w:rPr>
        <w:t>compared</w:t>
      </w:r>
      <w:r w:rsidR="27928212" w:rsidRPr="773B4120">
        <w:rPr>
          <w:rFonts w:ascii="Times" w:eastAsia="Times" w:hAnsi="Times" w:cs="Times"/>
          <w:color w:val="000000" w:themeColor="text1"/>
        </w:rPr>
        <w:t xml:space="preserve"> to</w:t>
      </w:r>
      <w:r w:rsidR="55C5C362" w:rsidRPr="773B4120">
        <w:rPr>
          <w:rFonts w:ascii="Times" w:eastAsia="Times" w:hAnsi="Times" w:cs="Times"/>
          <w:color w:val="000000" w:themeColor="text1"/>
        </w:rPr>
        <w:t xml:space="preserve"> degraded water quality </w:t>
      </w:r>
      <w:r w:rsidR="6DE097DE" w:rsidRPr="773B4120">
        <w:rPr>
          <w:rFonts w:ascii="Times" w:eastAsia="Times" w:hAnsi="Times" w:cs="Times"/>
          <w:color w:val="000000" w:themeColor="text1"/>
        </w:rPr>
        <w:t xml:space="preserve">regions </w:t>
      </w:r>
      <w:r w:rsidR="1A76B09D" w:rsidRPr="773B4120">
        <w:rPr>
          <w:rFonts w:ascii="Times" w:eastAsia="Times" w:hAnsi="Times" w:cs="Times"/>
          <w:color w:val="000000" w:themeColor="text1"/>
        </w:rPr>
        <w:t xml:space="preserve">assessed </w:t>
      </w:r>
      <w:r w:rsidR="055A7233" w:rsidRPr="773B4120">
        <w:rPr>
          <w:rFonts w:ascii="Times" w:eastAsia="Times" w:hAnsi="Times" w:cs="Times"/>
          <w:color w:val="000000" w:themeColor="text1"/>
        </w:rPr>
        <w:t>from the NCDEQ monitoring program</w:t>
      </w:r>
      <w:r w:rsidR="464AB92F" w:rsidRPr="773B4120">
        <w:rPr>
          <w:rFonts w:ascii="Times" w:eastAsia="Times" w:hAnsi="Times" w:cs="Times"/>
          <w:color w:val="000000" w:themeColor="text1"/>
        </w:rPr>
        <w:t>.</w:t>
      </w:r>
      <w:r w:rsidR="2CD618D3" w:rsidRPr="773B4120">
        <w:rPr>
          <w:rFonts w:ascii="Times" w:eastAsia="Times" w:hAnsi="Times" w:cs="Times"/>
          <w:color w:val="000000" w:themeColor="text1"/>
        </w:rPr>
        <w:t xml:space="preserve"> </w:t>
      </w:r>
      <w:r w:rsidR="6EC05EEE" w:rsidRPr="773B4120">
        <w:rPr>
          <w:rFonts w:ascii="Times" w:eastAsia="Times" w:hAnsi="Times" w:cs="Times"/>
          <w:color w:val="000000" w:themeColor="text1"/>
        </w:rPr>
        <w:t>Remote sensing-derived plume exposure maps can complement traditional field monitoring by filling critical spatial and temporal data gaps</w:t>
      </w:r>
      <w:r w:rsidR="4DA5B537" w:rsidRPr="773B4120">
        <w:rPr>
          <w:rFonts w:ascii="Times" w:eastAsia="Times" w:hAnsi="Times" w:cs="Times"/>
          <w:color w:val="000000" w:themeColor="text1"/>
        </w:rPr>
        <w:t xml:space="preserve">. This </w:t>
      </w:r>
      <w:r w:rsidR="7036B69A" w:rsidRPr="773B4120">
        <w:rPr>
          <w:rFonts w:ascii="Times" w:eastAsia="Times" w:hAnsi="Times" w:cs="Times"/>
          <w:color w:val="000000" w:themeColor="text1"/>
        </w:rPr>
        <w:t>information</w:t>
      </w:r>
      <w:r w:rsidR="572E30F1" w:rsidRPr="773B4120">
        <w:rPr>
          <w:rFonts w:ascii="Times" w:eastAsia="Times" w:hAnsi="Times" w:cs="Times"/>
          <w:color w:val="000000" w:themeColor="text1"/>
        </w:rPr>
        <w:t xml:space="preserve">, along with </w:t>
      </w:r>
      <w:r w:rsidR="6970A869" w:rsidRPr="773B4120">
        <w:rPr>
          <w:rFonts w:ascii="Times" w:eastAsia="Times" w:hAnsi="Times" w:cs="Times"/>
          <w:color w:val="000000" w:themeColor="text1"/>
        </w:rPr>
        <w:t>a</w:t>
      </w:r>
      <w:r w:rsidR="0F325E5F" w:rsidRPr="773B4120">
        <w:rPr>
          <w:rFonts w:ascii="Times" w:eastAsia="Times" w:hAnsi="Times" w:cs="Times"/>
          <w:color w:val="000000" w:themeColor="text1"/>
        </w:rPr>
        <w:t xml:space="preserve"> characterization</w:t>
      </w:r>
      <w:r w:rsidR="214EE6C7" w:rsidRPr="773B4120">
        <w:rPr>
          <w:rFonts w:ascii="Times" w:eastAsia="Times" w:hAnsi="Times" w:cs="Times"/>
          <w:color w:val="000000" w:themeColor="text1"/>
        </w:rPr>
        <w:t xml:space="preserve"> of events</w:t>
      </w:r>
      <w:r w:rsidR="0F325E5F" w:rsidRPr="773B4120">
        <w:rPr>
          <w:rFonts w:ascii="Times" w:eastAsia="Times" w:hAnsi="Times" w:cs="Times"/>
          <w:color w:val="000000" w:themeColor="text1"/>
        </w:rPr>
        <w:t xml:space="preserve"> </w:t>
      </w:r>
      <w:r w:rsidR="1346968E" w:rsidRPr="773B4120">
        <w:rPr>
          <w:rFonts w:ascii="Times" w:eastAsia="Times" w:hAnsi="Times" w:cs="Times"/>
          <w:color w:val="000000" w:themeColor="text1"/>
        </w:rPr>
        <w:t xml:space="preserve">by discharge and wind </w:t>
      </w:r>
      <w:r w:rsidR="27C2ADD9" w:rsidRPr="773B4120">
        <w:rPr>
          <w:rFonts w:ascii="Times" w:eastAsia="Times" w:hAnsi="Times" w:cs="Times"/>
          <w:color w:val="000000" w:themeColor="text1"/>
        </w:rPr>
        <w:t>can be useful to</w:t>
      </w:r>
      <w:r w:rsidR="1C91C2DD" w:rsidRPr="773B4120">
        <w:rPr>
          <w:rFonts w:ascii="Times" w:eastAsia="Times" w:hAnsi="Times" w:cs="Times"/>
          <w:color w:val="000000" w:themeColor="text1"/>
        </w:rPr>
        <w:t xml:space="preserve"> local resource </w:t>
      </w:r>
      <w:r w:rsidR="67777A7D" w:rsidRPr="773B4120">
        <w:rPr>
          <w:rFonts w:ascii="Times" w:eastAsia="Times" w:hAnsi="Times" w:cs="Times"/>
          <w:color w:val="000000" w:themeColor="text1"/>
        </w:rPr>
        <w:t xml:space="preserve">managers </w:t>
      </w:r>
      <w:r w:rsidR="49B0BFB6" w:rsidRPr="773B4120">
        <w:rPr>
          <w:rFonts w:ascii="Times" w:eastAsia="Times" w:hAnsi="Times" w:cs="Times"/>
          <w:color w:val="000000" w:themeColor="text1"/>
        </w:rPr>
        <w:t>as the</w:t>
      </w:r>
      <w:r w:rsidR="4526E751" w:rsidRPr="773B4120">
        <w:rPr>
          <w:rFonts w:ascii="Times" w:eastAsia="Times" w:hAnsi="Times" w:cs="Times"/>
          <w:color w:val="000000" w:themeColor="text1"/>
        </w:rPr>
        <w:t>y</w:t>
      </w:r>
      <w:r w:rsidR="25688EDD" w:rsidRPr="773B4120">
        <w:rPr>
          <w:rFonts w:ascii="Times" w:eastAsia="Times" w:hAnsi="Times" w:cs="Times"/>
          <w:color w:val="000000" w:themeColor="text1"/>
        </w:rPr>
        <w:t xml:space="preserve"> </w:t>
      </w:r>
      <w:r w:rsidR="67777A7D" w:rsidRPr="773B4120">
        <w:rPr>
          <w:rFonts w:ascii="Times" w:eastAsia="Times" w:hAnsi="Times" w:cs="Times"/>
          <w:color w:val="000000" w:themeColor="text1"/>
        </w:rPr>
        <w:t>respon</w:t>
      </w:r>
      <w:r w:rsidR="23D94781" w:rsidRPr="773B4120">
        <w:rPr>
          <w:rFonts w:ascii="Times" w:eastAsia="Times" w:hAnsi="Times" w:cs="Times"/>
          <w:color w:val="000000" w:themeColor="text1"/>
        </w:rPr>
        <w:t>d</w:t>
      </w:r>
      <w:r w:rsidR="67777A7D" w:rsidRPr="773B4120">
        <w:rPr>
          <w:rFonts w:ascii="Times" w:eastAsia="Times" w:hAnsi="Times" w:cs="Times"/>
          <w:color w:val="000000" w:themeColor="text1"/>
        </w:rPr>
        <w:t xml:space="preserve"> </w:t>
      </w:r>
      <w:r w:rsidR="1C91C2DD" w:rsidRPr="773B4120">
        <w:rPr>
          <w:rFonts w:ascii="Times" w:eastAsia="Times" w:hAnsi="Times" w:cs="Times"/>
          <w:color w:val="000000" w:themeColor="text1"/>
        </w:rPr>
        <w:t xml:space="preserve">to future coastal hazards.  </w:t>
      </w:r>
    </w:p>
    <w:p w14:paraId="1D00B6BE" w14:textId="528E1498" w:rsidR="753AB72F" w:rsidRDefault="753AB72F" w:rsidP="753AB72F">
      <w:pPr>
        <w:spacing w:after="0"/>
        <w:rPr>
          <w:rFonts w:ascii="Times" w:eastAsia="Times" w:hAnsi="Times" w:cs="Times"/>
          <w:color w:val="000000" w:themeColor="text1"/>
          <w:lang w:val="en"/>
        </w:rPr>
      </w:pPr>
    </w:p>
    <w:sectPr w:rsidR="753AB7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Suanda, Sutara H." w:date="2026-08-31T18:27:00Z" w:initials="SS">
    <w:p w14:paraId="62074C31" w14:textId="50C29F16" w:rsidR="00000000" w:rsidRDefault="00000000">
      <w:r>
        <w:annotationRef/>
      </w:r>
      <w:r w:rsidRPr="44CAE29A">
        <w:t>Small adjustment: "Assessing Satellite-Derived Water Quality Indicators in the Cape Fear River Plume Region"</w:t>
      </w:r>
    </w:p>
  </w:comment>
  <w:comment w:id="1" w:author="Suanda, Sutara H." w:date="1900-01-01T00:00:00Z" w:initials="SS">
    <w:p w14:paraId="56CF0962" w14:textId="70D1FD67" w:rsidR="00000000" w:rsidRDefault="00000000">
      <w:r>
        <w:annotationRef/>
      </w:r>
      <w:r w:rsidRPr="54360475">
        <w:t>I think this is all the potential players, just clean up the font size, superscripting/affiliations and all good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62074C31" w15:done="1"/>
  <w15:commentEx w15:paraId="56CF0962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6C96319C" w16cex:dateUtc="2026-08-31T22:27:00Z"/>
  <w16cex:commentExtensible w16cex:durableId="28080826" w16cex:dateUtc="2026-08-31T22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62074C31" w16cid:durableId="6C96319C"/>
  <w16cid:commentId w16cid:paraId="56CF0962" w16cid:durableId="2808082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">
    <w:altName w:val="Times New Roman"/>
    <w:panose1 w:val="00000500000000020000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B84421A"/>
    <w:multiLevelType w:val="hybridMultilevel"/>
    <w:tmpl w:val="035ADA2C"/>
    <w:lvl w:ilvl="0" w:tplc="621679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7C2E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3AD9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D20D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3EC7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AA1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8CDB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7047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CC5D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628671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Suanda, Sutara H.">
    <w15:presenceInfo w15:providerId="AD" w15:userId="S::suandas@uncw.edu::5ab77642-ed26-462b-810e-74f7de9f322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242B81C"/>
    <w:rsid w:val="0035268D"/>
    <w:rsid w:val="00462913"/>
    <w:rsid w:val="0046686F"/>
    <w:rsid w:val="0065B22F"/>
    <w:rsid w:val="006A42C6"/>
    <w:rsid w:val="009820C2"/>
    <w:rsid w:val="009ED28E"/>
    <w:rsid w:val="00CE1467"/>
    <w:rsid w:val="0161AA3E"/>
    <w:rsid w:val="0180968A"/>
    <w:rsid w:val="025EE070"/>
    <w:rsid w:val="028F8762"/>
    <w:rsid w:val="02D9F845"/>
    <w:rsid w:val="02DA06DF"/>
    <w:rsid w:val="02E5E6C0"/>
    <w:rsid w:val="02F0527F"/>
    <w:rsid w:val="02FF6BB4"/>
    <w:rsid w:val="035F0A2E"/>
    <w:rsid w:val="03E2921B"/>
    <w:rsid w:val="0437F7F0"/>
    <w:rsid w:val="04986CA9"/>
    <w:rsid w:val="04D987A9"/>
    <w:rsid w:val="04E71BC8"/>
    <w:rsid w:val="055A7233"/>
    <w:rsid w:val="05807B79"/>
    <w:rsid w:val="0599EEC6"/>
    <w:rsid w:val="0642FE2C"/>
    <w:rsid w:val="068E8D31"/>
    <w:rsid w:val="07C15B09"/>
    <w:rsid w:val="07D1B9D9"/>
    <w:rsid w:val="08258948"/>
    <w:rsid w:val="08E0A059"/>
    <w:rsid w:val="090BC0C0"/>
    <w:rsid w:val="0933A6C7"/>
    <w:rsid w:val="09AF50D5"/>
    <w:rsid w:val="09D666AF"/>
    <w:rsid w:val="09F3AD6F"/>
    <w:rsid w:val="0A625566"/>
    <w:rsid w:val="0AB5F9C1"/>
    <w:rsid w:val="0ADF27AE"/>
    <w:rsid w:val="0AEA6F14"/>
    <w:rsid w:val="0AF6CA63"/>
    <w:rsid w:val="0B032D64"/>
    <w:rsid w:val="0B09DCA4"/>
    <w:rsid w:val="0B31A71C"/>
    <w:rsid w:val="0BAA3AC1"/>
    <w:rsid w:val="0C4AC731"/>
    <w:rsid w:val="0C6056E5"/>
    <w:rsid w:val="0CBD1D49"/>
    <w:rsid w:val="0CCE73DD"/>
    <w:rsid w:val="0D0C0E43"/>
    <w:rsid w:val="0DE3375F"/>
    <w:rsid w:val="0E190930"/>
    <w:rsid w:val="0E650566"/>
    <w:rsid w:val="0E758FEF"/>
    <w:rsid w:val="0E76ED18"/>
    <w:rsid w:val="0ED34C51"/>
    <w:rsid w:val="0EE188AA"/>
    <w:rsid w:val="0EF1E9A1"/>
    <w:rsid w:val="0F0C074E"/>
    <w:rsid w:val="0F11FF60"/>
    <w:rsid w:val="0F131AB7"/>
    <w:rsid w:val="0F325E5F"/>
    <w:rsid w:val="0F4BE53A"/>
    <w:rsid w:val="0F6066A0"/>
    <w:rsid w:val="0F819A1B"/>
    <w:rsid w:val="0FCF309F"/>
    <w:rsid w:val="1096C8AE"/>
    <w:rsid w:val="10C1B005"/>
    <w:rsid w:val="118DD8DC"/>
    <w:rsid w:val="11F39AE9"/>
    <w:rsid w:val="1242B81C"/>
    <w:rsid w:val="12870D56"/>
    <w:rsid w:val="1327D2F3"/>
    <w:rsid w:val="1346968E"/>
    <w:rsid w:val="1367A8E6"/>
    <w:rsid w:val="1369F31D"/>
    <w:rsid w:val="1370276D"/>
    <w:rsid w:val="13C3A178"/>
    <w:rsid w:val="146E9EF2"/>
    <w:rsid w:val="14871F7C"/>
    <w:rsid w:val="15008338"/>
    <w:rsid w:val="153448AE"/>
    <w:rsid w:val="158E0302"/>
    <w:rsid w:val="1599B978"/>
    <w:rsid w:val="15CC51A8"/>
    <w:rsid w:val="163461D0"/>
    <w:rsid w:val="16488B8A"/>
    <w:rsid w:val="1698ACAA"/>
    <w:rsid w:val="17935894"/>
    <w:rsid w:val="182DDBEA"/>
    <w:rsid w:val="186FD9F1"/>
    <w:rsid w:val="199B05EF"/>
    <w:rsid w:val="19BEAD1C"/>
    <w:rsid w:val="1A76B09D"/>
    <w:rsid w:val="1AE27D37"/>
    <w:rsid w:val="1B133E82"/>
    <w:rsid w:val="1B33A198"/>
    <w:rsid w:val="1B9382A7"/>
    <w:rsid w:val="1BDCD14F"/>
    <w:rsid w:val="1C91C2DD"/>
    <w:rsid w:val="1CBF49E7"/>
    <w:rsid w:val="1CFD4D33"/>
    <w:rsid w:val="1D12C0C3"/>
    <w:rsid w:val="1D1F9DF1"/>
    <w:rsid w:val="1DEE0E76"/>
    <w:rsid w:val="1E223521"/>
    <w:rsid w:val="1E5968D4"/>
    <w:rsid w:val="1EA50BF3"/>
    <w:rsid w:val="1EDE94A2"/>
    <w:rsid w:val="1EEEEE7D"/>
    <w:rsid w:val="1F096965"/>
    <w:rsid w:val="1F0E2E99"/>
    <w:rsid w:val="1F221580"/>
    <w:rsid w:val="1F8F5D5B"/>
    <w:rsid w:val="2030751E"/>
    <w:rsid w:val="205A7C01"/>
    <w:rsid w:val="206BBF31"/>
    <w:rsid w:val="20CADEBF"/>
    <w:rsid w:val="20D7BD38"/>
    <w:rsid w:val="20FDB97B"/>
    <w:rsid w:val="214EE6C7"/>
    <w:rsid w:val="219FAF7E"/>
    <w:rsid w:val="22752ACD"/>
    <w:rsid w:val="233658F2"/>
    <w:rsid w:val="236C52B1"/>
    <w:rsid w:val="23D94781"/>
    <w:rsid w:val="2405383B"/>
    <w:rsid w:val="2424F8B2"/>
    <w:rsid w:val="245BAD5E"/>
    <w:rsid w:val="24AB1C6F"/>
    <w:rsid w:val="24C84579"/>
    <w:rsid w:val="2511F4E8"/>
    <w:rsid w:val="25372539"/>
    <w:rsid w:val="254A5740"/>
    <w:rsid w:val="25514251"/>
    <w:rsid w:val="25688EDD"/>
    <w:rsid w:val="26116D23"/>
    <w:rsid w:val="263F2463"/>
    <w:rsid w:val="26448718"/>
    <w:rsid w:val="26535FEF"/>
    <w:rsid w:val="2675FF5D"/>
    <w:rsid w:val="26769EA9"/>
    <w:rsid w:val="26CFAF36"/>
    <w:rsid w:val="26ED5F8E"/>
    <w:rsid w:val="2711AC17"/>
    <w:rsid w:val="27928212"/>
    <w:rsid w:val="27C2ADD9"/>
    <w:rsid w:val="27DAF4E8"/>
    <w:rsid w:val="27E8E0F9"/>
    <w:rsid w:val="28299EDE"/>
    <w:rsid w:val="2A10D0DA"/>
    <w:rsid w:val="2A1E0063"/>
    <w:rsid w:val="2A1FB6CC"/>
    <w:rsid w:val="2AA47E7A"/>
    <w:rsid w:val="2B2C530D"/>
    <w:rsid w:val="2B74BFBF"/>
    <w:rsid w:val="2C039755"/>
    <w:rsid w:val="2C391615"/>
    <w:rsid w:val="2C43AF68"/>
    <w:rsid w:val="2CC56461"/>
    <w:rsid w:val="2CD618D3"/>
    <w:rsid w:val="2D085719"/>
    <w:rsid w:val="2D9AE677"/>
    <w:rsid w:val="2DED8164"/>
    <w:rsid w:val="2E3E9E9B"/>
    <w:rsid w:val="2EC7359B"/>
    <w:rsid w:val="2F4D93B8"/>
    <w:rsid w:val="2F7FE2C7"/>
    <w:rsid w:val="2F84E24A"/>
    <w:rsid w:val="2F90993C"/>
    <w:rsid w:val="2F9592F2"/>
    <w:rsid w:val="2FB80D14"/>
    <w:rsid w:val="2FE4E1BF"/>
    <w:rsid w:val="30D241D2"/>
    <w:rsid w:val="30DB1C40"/>
    <w:rsid w:val="30DC99F6"/>
    <w:rsid w:val="31275CB8"/>
    <w:rsid w:val="3245CAC8"/>
    <w:rsid w:val="33B5D245"/>
    <w:rsid w:val="3476502C"/>
    <w:rsid w:val="3535D4B7"/>
    <w:rsid w:val="3624E351"/>
    <w:rsid w:val="362B690F"/>
    <w:rsid w:val="365731BD"/>
    <w:rsid w:val="36C91B22"/>
    <w:rsid w:val="37554BC5"/>
    <w:rsid w:val="3817595A"/>
    <w:rsid w:val="3846D601"/>
    <w:rsid w:val="3868E519"/>
    <w:rsid w:val="38DD5E87"/>
    <w:rsid w:val="38F36E17"/>
    <w:rsid w:val="392BB076"/>
    <w:rsid w:val="395E8186"/>
    <w:rsid w:val="3967C2A0"/>
    <w:rsid w:val="39E04470"/>
    <w:rsid w:val="3A084B35"/>
    <w:rsid w:val="3A41D50C"/>
    <w:rsid w:val="3A67F391"/>
    <w:rsid w:val="3ACBB557"/>
    <w:rsid w:val="3AEA3B82"/>
    <w:rsid w:val="3B7176BC"/>
    <w:rsid w:val="3C9A430C"/>
    <w:rsid w:val="3C9AE5B9"/>
    <w:rsid w:val="3CAB8EDF"/>
    <w:rsid w:val="3D2F57A9"/>
    <w:rsid w:val="3D3F2E33"/>
    <w:rsid w:val="3D909335"/>
    <w:rsid w:val="3E441A87"/>
    <w:rsid w:val="3E704F82"/>
    <w:rsid w:val="3EC77565"/>
    <w:rsid w:val="3EF84EC3"/>
    <w:rsid w:val="400B53EF"/>
    <w:rsid w:val="401C94E3"/>
    <w:rsid w:val="401D7950"/>
    <w:rsid w:val="403B5B6F"/>
    <w:rsid w:val="407B7B6D"/>
    <w:rsid w:val="411CF75D"/>
    <w:rsid w:val="413B784E"/>
    <w:rsid w:val="41669B77"/>
    <w:rsid w:val="418BA4B1"/>
    <w:rsid w:val="41A2B005"/>
    <w:rsid w:val="420F8B39"/>
    <w:rsid w:val="422F5369"/>
    <w:rsid w:val="4236C70C"/>
    <w:rsid w:val="42BD5752"/>
    <w:rsid w:val="42E9B8D9"/>
    <w:rsid w:val="42FFF8EA"/>
    <w:rsid w:val="430960CA"/>
    <w:rsid w:val="438DFF63"/>
    <w:rsid w:val="43C45EEA"/>
    <w:rsid w:val="4429F761"/>
    <w:rsid w:val="44966319"/>
    <w:rsid w:val="4526E751"/>
    <w:rsid w:val="464AB92F"/>
    <w:rsid w:val="46785D22"/>
    <w:rsid w:val="4688B828"/>
    <w:rsid w:val="4696C174"/>
    <w:rsid w:val="46DCB40E"/>
    <w:rsid w:val="46E9E783"/>
    <w:rsid w:val="4783F30C"/>
    <w:rsid w:val="49A149E9"/>
    <w:rsid w:val="49B0BFB6"/>
    <w:rsid w:val="4A272BF8"/>
    <w:rsid w:val="4A991F38"/>
    <w:rsid w:val="4B0B5648"/>
    <w:rsid w:val="4B4DA925"/>
    <w:rsid w:val="4C29F895"/>
    <w:rsid w:val="4CC6891A"/>
    <w:rsid w:val="4CE1A31F"/>
    <w:rsid w:val="4D76406C"/>
    <w:rsid w:val="4DA5B537"/>
    <w:rsid w:val="4DDF98CE"/>
    <w:rsid w:val="4E70BB19"/>
    <w:rsid w:val="4EB919FB"/>
    <w:rsid w:val="4ED7E75A"/>
    <w:rsid w:val="50221031"/>
    <w:rsid w:val="508B794D"/>
    <w:rsid w:val="512754B4"/>
    <w:rsid w:val="518B787C"/>
    <w:rsid w:val="51A7BADD"/>
    <w:rsid w:val="521B8838"/>
    <w:rsid w:val="521ED387"/>
    <w:rsid w:val="5268626E"/>
    <w:rsid w:val="52C129B7"/>
    <w:rsid w:val="538E3B64"/>
    <w:rsid w:val="53AB53CD"/>
    <w:rsid w:val="53CCAAEF"/>
    <w:rsid w:val="540E574E"/>
    <w:rsid w:val="544CA2DF"/>
    <w:rsid w:val="552982ED"/>
    <w:rsid w:val="555C0F33"/>
    <w:rsid w:val="55C5C362"/>
    <w:rsid w:val="56A2DAB6"/>
    <w:rsid w:val="56CB7089"/>
    <w:rsid w:val="572E30F1"/>
    <w:rsid w:val="577E7ED1"/>
    <w:rsid w:val="58478FB5"/>
    <w:rsid w:val="5875ADCD"/>
    <w:rsid w:val="59193F0D"/>
    <w:rsid w:val="595C5E02"/>
    <w:rsid w:val="59AF0581"/>
    <w:rsid w:val="59B81736"/>
    <w:rsid w:val="59FF74B4"/>
    <w:rsid w:val="5A9C7AAB"/>
    <w:rsid w:val="5AE91457"/>
    <w:rsid w:val="5AF70D98"/>
    <w:rsid w:val="5BAE498C"/>
    <w:rsid w:val="5BCBA770"/>
    <w:rsid w:val="5C0B0675"/>
    <w:rsid w:val="5D55907F"/>
    <w:rsid w:val="5DD01850"/>
    <w:rsid w:val="5E360DFC"/>
    <w:rsid w:val="5E4A69A2"/>
    <w:rsid w:val="5F5495A6"/>
    <w:rsid w:val="5F62C7A1"/>
    <w:rsid w:val="5F76AF47"/>
    <w:rsid w:val="60DD8B63"/>
    <w:rsid w:val="60E4D992"/>
    <w:rsid w:val="617D5BDD"/>
    <w:rsid w:val="618BF615"/>
    <w:rsid w:val="620932AD"/>
    <w:rsid w:val="6242C1DA"/>
    <w:rsid w:val="62C11AFD"/>
    <w:rsid w:val="639EBEC1"/>
    <w:rsid w:val="63C3A1FD"/>
    <w:rsid w:val="647D4094"/>
    <w:rsid w:val="648CD514"/>
    <w:rsid w:val="6494B644"/>
    <w:rsid w:val="64959CA7"/>
    <w:rsid w:val="6541F93C"/>
    <w:rsid w:val="65B47EE8"/>
    <w:rsid w:val="65EE50D3"/>
    <w:rsid w:val="6768ADB9"/>
    <w:rsid w:val="676D9C85"/>
    <w:rsid w:val="67777A7D"/>
    <w:rsid w:val="67909B5B"/>
    <w:rsid w:val="67C755FA"/>
    <w:rsid w:val="67F27453"/>
    <w:rsid w:val="68ED9902"/>
    <w:rsid w:val="694E8436"/>
    <w:rsid w:val="695BE4AE"/>
    <w:rsid w:val="6970A869"/>
    <w:rsid w:val="69841F54"/>
    <w:rsid w:val="6A0036CB"/>
    <w:rsid w:val="6B249D36"/>
    <w:rsid w:val="6C28B0EB"/>
    <w:rsid w:val="6CD15CB6"/>
    <w:rsid w:val="6CD6FA02"/>
    <w:rsid w:val="6D511242"/>
    <w:rsid w:val="6DE097DE"/>
    <w:rsid w:val="6E83D088"/>
    <w:rsid w:val="6E9F7BBB"/>
    <w:rsid w:val="6EC05EEE"/>
    <w:rsid w:val="6F226749"/>
    <w:rsid w:val="6FC1B041"/>
    <w:rsid w:val="6FCD2374"/>
    <w:rsid w:val="701D9FB9"/>
    <w:rsid w:val="702E7FEC"/>
    <w:rsid w:val="7036B69A"/>
    <w:rsid w:val="710BB88B"/>
    <w:rsid w:val="7121203D"/>
    <w:rsid w:val="71B17986"/>
    <w:rsid w:val="71B5DF06"/>
    <w:rsid w:val="71D552AB"/>
    <w:rsid w:val="71DD7795"/>
    <w:rsid w:val="721EE0CC"/>
    <w:rsid w:val="72A44420"/>
    <w:rsid w:val="72A98F02"/>
    <w:rsid w:val="72FB9EFD"/>
    <w:rsid w:val="731AF364"/>
    <w:rsid w:val="73BA5C14"/>
    <w:rsid w:val="73D75BCA"/>
    <w:rsid w:val="73E8509A"/>
    <w:rsid w:val="740FB3FB"/>
    <w:rsid w:val="746F4327"/>
    <w:rsid w:val="74A78392"/>
    <w:rsid w:val="753AB72F"/>
    <w:rsid w:val="75831DE5"/>
    <w:rsid w:val="75D84BC8"/>
    <w:rsid w:val="764019BB"/>
    <w:rsid w:val="7650D32B"/>
    <w:rsid w:val="76B0053F"/>
    <w:rsid w:val="773B4120"/>
    <w:rsid w:val="7757B98B"/>
    <w:rsid w:val="778054E6"/>
    <w:rsid w:val="77C2C567"/>
    <w:rsid w:val="7899A4E3"/>
    <w:rsid w:val="78BD9412"/>
    <w:rsid w:val="79C3F15E"/>
    <w:rsid w:val="79DB7D0E"/>
    <w:rsid w:val="7A16A6D4"/>
    <w:rsid w:val="7A4559A8"/>
    <w:rsid w:val="7A4AF349"/>
    <w:rsid w:val="7A6ADB55"/>
    <w:rsid w:val="7AAD8695"/>
    <w:rsid w:val="7AD07AC4"/>
    <w:rsid w:val="7AD77AA3"/>
    <w:rsid w:val="7B5CBE16"/>
    <w:rsid w:val="7B67A5FC"/>
    <w:rsid w:val="7BC0788A"/>
    <w:rsid w:val="7BE74C67"/>
    <w:rsid w:val="7BFB7EDF"/>
    <w:rsid w:val="7C2F5D9E"/>
    <w:rsid w:val="7CA54775"/>
    <w:rsid w:val="7CACEAF7"/>
    <w:rsid w:val="7D44720F"/>
    <w:rsid w:val="7E4D751E"/>
    <w:rsid w:val="7E85EF6E"/>
    <w:rsid w:val="7EC8D846"/>
    <w:rsid w:val="7EE27814"/>
    <w:rsid w:val="7F0AC86A"/>
    <w:rsid w:val="7F91DC86"/>
    <w:rsid w:val="7F930732"/>
    <w:rsid w:val="7FF74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8DC77"/>
  <w15:chartTrackingRefBased/>
  <w15:docId w15:val="{FE0C2BAB-76BB-434B-920D-7E6BFA64C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B67A5FC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Ganse, Arden Grace</dc:creator>
  <cp:keywords/>
  <dc:description/>
  <cp:lastModifiedBy>Jessie Turner</cp:lastModifiedBy>
  <cp:revision>2</cp:revision>
  <dcterms:created xsi:type="dcterms:W3CDTF">2026-09-23T18:32:00Z</dcterms:created>
  <dcterms:modified xsi:type="dcterms:W3CDTF">2026-09-23T18:32:00Z</dcterms:modified>
</cp:coreProperties>
</file>