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E653B" w14:textId="693CF4EE" w:rsidR="00A467D6" w:rsidRPr="00DE2FC3" w:rsidRDefault="00E8264F" w:rsidP="00AC4902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DE2FC3">
        <w:rPr>
          <w:rFonts w:ascii="Times New Roman" w:hAnsi="Times New Roman" w:cs="Times New Roman"/>
          <w:sz w:val="32"/>
          <w:szCs w:val="32"/>
        </w:rPr>
        <w:t>Jessica</w:t>
      </w:r>
      <w:r w:rsidR="00605FD3" w:rsidRPr="00DE2FC3">
        <w:rPr>
          <w:rFonts w:ascii="Times New Roman" w:hAnsi="Times New Roman" w:cs="Times New Roman"/>
          <w:sz w:val="32"/>
          <w:szCs w:val="32"/>
        </w:rPr>
        <w:t xml:space="preserve"> K.</w:t>
      </w:r>
      <w:r w:rsidRPr="00DE2FC3">
        <w:rPr>
          <w:rFonts w:ascii="Times New Roman" w:hAnsi="Times New Roman" w:cs="Times New Roman"/>
          <w:sz w:val="32"/>
          <w:szCs w:val="32"/>
        </w:rPr>
        <w:t xml:space="preserve"> Wallingford</w:t>
      </w:r>
    </w:p>
    <w:p w14:paraId="0EA2E307" w14:textId="71C21EE1" w:rsidR="00A467D6" w:rsidRPr="00DE2FC3" w:rsidRDefault="00A467D6" w:rsidP="00AC4902">
      <w:pPr>
        <w:pStyle w:val="Heading1"/>
        <w:spacing w:before="0"/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</w:pPr>
      <w:r w:rsidRPr="00DE2FC3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>Doctoral</w:t>
      </w:r>
      <w:r w:rsidR="006979CD" w:rsidRPr="00DE2FC3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 xml:space="preserve"> Candidate</w:t>
      </w:r>
    </w:p>
    <w:p w14:paraId="258EFE28" w14:textId="4442B3FB" w:rsidR="00D90809" w:rsidRPr="00DE2FC3" w:rsidRDefault="00E8264F" w:rsidP="000F518B">
      <w:pPr>
        <w:pStyle w:val="address"/>
        <w:spacing w:before="0"/>
        <w:rPr>
          <w:rFonts w:ascii="Times New Roman" w:hAnsi="Times New Roman"/>
          <w:i/>
          <w:iCs/>
          <w:color w:val="808080" w:themeColor="background1" w:themeShade="80"/>
          <w:sz w:val="24"/>
        </w:rPr>
      </w:pPr>
      <w:r w:rsidRPr="00DE2FC3">
        <w:rPr>
          <w:rFonts w:ascii="Times New Roman" w:hAnsi="Times New Roman"/>
          <w:i/>
          <w:iCs/>
          <w:color w:val="808080" w:themeColor="background1" w:themeShade="80"/>
          <w:sz w:val="24"/>
        </w:rPr>
        <w:t>Friedman School of Nutrition Science and Policy</w:t>
      </w:r>
      <w:r w:rsidR="007A5845" w:rsidRPr="00DE2FC3">
        <w:rPr>
          <w:rFonts w:ascii="Times New Roman" w:hAnsi="Times New Roman"/>
          <w:i/>
          <w:iCs/>
          <w:color w:val="808080" w:themeColor="background1" w:themeShade="80"/>
          <w:sz w:val="24"/>
        </w:rPr>
        <w:t xml:space="preserve">, </w:t>
      </w:r>
      <w:r w:rsidRPr="00DE2FC3">
        <w:rPr>
          <w:rFonts w:ascii="Times New Roman" w:hAnsi="Times New Roman"/>
          <w:i/>
          <w:iCs/>
          <w:color w:val="808080" w:themeColor="background1" w:themeShade="80"/>
          <w:sz w:val="24"/>
        </w:rPr>
        <w:t>Tufts University</w:t>
      </w:r>
    </w:p>
    <w:p w14:paraId="37CD74E7" w14:textId="425809EE" w:rsidR="0083603B" w:rsidRPr="00AC4902" w:rsidRDefault="00D445D3" w:rsidP="00D445D3">
      <w:pPr>
        <w:pStyle w:val="address"/>
        <w:spacing w:before="0"/>
        <w:rPr>
          <w:rFonts w:ascii="Times New Roman" w:hAnsi="Times New Roman"/>
          <w:szCs w:val="22"/>
        </w:rPr>
      </w:pPr>
      <w:r w:rsidRPr="00D445D3">
        <w:rPr>
          <w:rFonts w:ascii="Times New Roman" w:hAnsi="Times New Roman"/>
          <w:noProof/>
          <w:color w:val="000000" w:themeColor="text1"/>
          <w:sz w:val="24"/>
        </w:rPr>
        <w:drawing>
          <wp:anchor distT="0" distB="0" distL="114300" distR="114300" simplePos="0" relativeHeight="251658240" behindDoc="0" locked="0" layoutInCell="1" allowOverlap="1" wp14:anchorId="0DCC47D7" wp14:editId="69E84ED6">
            <wp:simplePos x="0" y="0"/>
            <wp:positionH relativeFrom="column">
              <wp:posOffset>522593</wp:posOffset>
            </wp:positionH>
            <wp:positionV relativeFrom="paragraph">
              <wp:posOffset>34925</wp:posOffset>
            </wp:positionV>
            <wp:extent cx="212725" cy="212725"/>
            <wp:effectExtent l="0" t="0" r="3175" b="0"/>
            <wp:wrapNone/>
            <wp:docPr id="494742313" name="Graphic 3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42313" name="Graphic 3" descr="Envelope with solid fill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0809" w:rsidRPr="00D445D3">
        <w:rPr>
          <w:rFonts w:ascii="Times New Roman" w:hAnsi="Times New Roman"/>
          <w:noProof/>
          <w:color w:val="000000" w:themeColor="text1"/>
          <w:szCs w:val="22"/>
        </w:rPr>
        <w:drawing>
          <wp:anchor distT="0" distB="0" distL="114300" distR="114300" simplePos="0" relativeHeight="251659264" behindDoc="0" locked="0" layoutInCell="1" allowOverlap="1" wp14:anchorId="3DA7AB19" wp14:editId="61843844">
            <wp:simplePos x="0" y="0"/>
            <wp:positionH relativeFrom="column">
              <wp:posOffset>2887333</wp:posOffset>
            </wp:positionH>
            <wp:positionV relativeFrom="paragraph">
              <wp:posOffset>28575</wp:posOffset>
            </wp:positionV>
            <wp:extent cx="212725" cy="184150"/>
            <wp:effectExtent l="0" t="0" r="3175" b="6350"/>
            <wp:wrapNone/>
            <wp:docPr id="841930427" name="Graphic 6" descr="Hom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930427" name="Graphic 841930427" descr="Home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25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1" w:history="1">
        <w:r w:rsidR="00F41539" w:rsidRPr="00D445D3">
          <w:rPr>
            <w:rStyle w:val="Hyperlink"/>
            <w:rFonts w:ascii="Times New Roman" w:hAnsi="Times New Roman"/>
            <w:color w:val="000000" w:themeColor="text1"/>
            <w:szCs w:val="22"/>
            <w:u w:val="none"/>
          </w:rPr>
          <w:t>jessica.wallingford@tufts.edu</w:t>
        </w:r>
      </w:hyperlink>
      <w:r w:rsidR="00F41539" w:rsidRPr="00D445D3">
        <w:rPr>
          <w:rFonts w:ascii="Times New Roman" w:hAnsi="Times New Roman"/>
          <w:color w:val="000000" w:themeColor="text1"/>
          <w:szCs w:val="22"/>
        </w:rPr>
        <w:t xml:space="preserve"> </w:t>
      </w:r>
      <w:r w:rsidRPr="00D445D3">
        <w:rPr>
          <w:rFonts w:ascii="Times New Roman" w:hAnsi="Times New Roman"/>
          <w:color w:val="000000" w:themeColor="text1"/>
          <w:szCs w:val="22"/>
        </w:rPr>
        <w:t xml:space="preserve">   </w:t>
      </w:r>
      <w:r w:rsidR="000F518B" w:rsidRPr="00D445D3">
        <w:rPr>
          <w:rFonts w:ascii="Times New Roman" w:hAnsi="Times New Roman"/>
          <w:color w:val="000000" w:themeColor="text1"/>
          <w:szCs w:val="22"/>
        </w:rPr>
        <w:t xml:space="preserve">   </w:t>
      </w:r>
      <w:r w:rsidRPr="00D445D3">
        <w:rPr>
          <w:rFonts w:ascii="Times New Roman" w:hAnsi="Times New Roman"/>
          <w:color w:val="000000" w:themeColor="text1"/>
          <w:szCs w:val="22"/>
        </w:rPr>
        <w:t xml:space="preserve"> </w:t>
      </w:r>
      <w:r w:rsidR="000F518B" w:rsidRPr="000F518B">
        <w:rPr>
          <w:rFonts w:ascii="Times New Roman" w:hAnsi="Times New Roman"/>
          <w:sz w:val="28"/>
          <w:szCs w:val="28"/>
        </w:rPr>
        <w:sym w:font="Symbol" w:char="F0D7"/>
      </w:r>
      <w:r>
        <w:rPr>
          <w:rFonts w:ascii="Times New Roman" w:hAnsi="Times New Roman"/>
          <w:sz w:val="28"/>
          <w:szCs w:val="28"/>
        </w:rPr>
        <w:t xml:space="preserve">    </w:t>
      </w:r>
      <w:r w:rsidR="000F518B" w:rsidRPr="000F518B">
        <w:rPr>
          <w:rFonts w:ascii="Times New Roman" w:hAnsi="Times New Roman"/>
          <w:sz w:val="28"/>
          <w:szCs w:val="28"/>
        </w:rPr>
        <w:t xml:space="preserve"> </w:t>
      </w:r>
      <w:r w:rsidR="000F518B">
        <w:rPr>
          <w:rFonts w:ascii="Times New Roman" w:hAnsi="Times New Roman"/>
          <w:szCs w:val="22"/>
        </w:rPr>
        <w:t xml:space="preserve">   </w:t>
      </w:r>
      <w:r w:rsidR="0059755F">
        <w:rPr>
          <w:rFonts w:ascii="Times New Roman" w:hAnsi="Times New Roman"/>
          <w:szCs w:val="22"/>
        </w:rPr>
        <w:t xml:space="preserve"> </w:t>
      </w:r>
      <w:hyperlink r:id="rId12" w:history="1">
        <w:r w:rsidR="007A5845" w:rsidRPr="00D445D3">
          <w:rPr>
            <w:rStyle w:val="Hyperlink"/>
            <w:rFonts w:ascii="Times New Roman" w:hAnsi="Times New Roman"/>
            <w:color w:val="000000" w:themeColor="text1"/>
            <w:szCs w:val="22"/>
            <w:u w:val="none"/>
          </w:rPr>
          <w:t>jesskwallingford.github.io</w:t>
        </w:r>
      </w:hyperlink>
      <w:r w:rsidR="000F518B" w:rsidRPr="00D445D3">
        <w:rPr>
          <w:rFonts w:ascii="Times New Roman" w:hAnsi="Times New Roman"/>
          <w:color w:val="000000" w:themeColor="text1"/>
          <w:szCs w:val="22"/>
        </w:rPr>
        <w:t xml:space="preserve">    </w:t>
      </w:r>
      <w:r w:rsidRPr="00D445D3">
        <w:rPr>
          <w:rFonts w:ascii="Times New Roman" w:hAnsi="Times New Roman"/>
          <w:color w:val="000000" w:themeColor="text1"/>
          <w:szCs w:val="22"/>
        </w:rPr>
        <w:t xml:space="preserve">    </w:t>
      </w:r>
      <w:r w:rsidR="000F518B" w:rsidRPr="000F518B">
        <w:rPr>
          <w:rFonts w:ascii="Times New Roman" w:hAnsi="Times New Roman"/>
          <w:sz w:val="28"/>
          <w:szCs w:val="28"/>
        </w:rPr>
        <w:sym w:font="Symbol" w:char="F0D7"/>
      </w:r>
      <w:r w:rsidR="000F518B" w:rsidRPr="000F518B">
        <w:rPr>
          <w:rFonts w:ascii="Times New Roman" w:hAnsi="Times New Roman"/>
          <w:sz w:val="28"/>
          <w:szCs w:val="28"/>
        </w:rPr>
        <w:t xml:space="preserve"> </w:t>
      </w:r>
      <w:r w:rsidR="000F518B">
        <w:rPr>
          <w:rFonts w:ascii="Times New Roman" w:hAnsi="Times New Roman"/>
          <w:szCs w:val="22"/>
        </w:rPr>
        <w:t xml:space="preserve">   </w:t>
      </w:r>
      <w:r>
        <w:rPr>
          <w:rFonts w:ascii="Times New Roman" w:hAnsi="Times New Roman"/>
          <w:szCs w:val="22"/>
        </w:rPr>
        <w:t xml:space="preserve">    </w:t>
      </w:r>
      <w:r w:rsidR="00DE6135">
        <w:rPr>
          <w:rFonts w:ascii="Times New Roman" w:hAnsi="Times New Roman"/>
          <w:szCs w:val="22"/>
        </w:rPr>
        <w:t>Canadian</w:t>
      </w:r>
      <w:r w:rsidR="00D90809">
        <w:rPr>
          <w:rFonts w:ascii="Times New Roman" w:hAnsi="Times New Roman"/>
          <w:szCs w:val="22"/>
        </w:rPr>
        <w:t xml:space="preserve"> </w:t>
      </w:r>
      <w:r>
        <w:rPr>
          <w:rFonts w:ascii="Times New Roman" w:hAnsi="Times New Roman"/>
          <w:szCs w:val="22"/>
        </w:rPr>
        <w:t>c</w:t>
      </w:r>
      <w:r w:rsidR="00D90809">
        <w:rPr>
          <w:rFonts w:ascii="Times New Roman" w:hAnsi="Times New Roman"/>
          <w:szCs w:val="22"/>
        </w:rPr>
        <w:t>itizen</w:t>
      </w:r>
    </w:p>
    <w:p w14:paraId="2F83E0F2" w14:textId="20A3D251" w:rsidR="00392BC3" w:rsidRDefault="00392BC3" w:rsidP="00A97EAD">
      <w:pPr>
        <w:rPr>
          <w:b/>
        </w:rPr>
      </w:pPr>
    </w:p>
    <w:p w14:paraId="6F938A93" w14:textId="77777777" w:rsidR="000B3E52" w:rsidRDefault="000B3E52" w:rsidP="00EB0410">
      <w:pPr>
        <w:rPr>
          <w:rFonts w:ascii="Times New Roman" w:hAnsi="Times New Roman" w:cs="Times New Roman"/>
          <w:b/>
          <w:sz w:val="22"/>
          <w:szCs w:val="22"/>
        </w:rPr>
      </w:pPr>
    </w:p>
    <w:p w14:paraId="6607540B" w14:textId="0921C51C" w:rsidR="00584FEF" w:rsidRPr="00FE3219" w:rsidRDefault="00584FEF" w:rsidP="00EB0410">
      <w:pPr>
        <w:rPr>
          <w:rFonts w:ascii="Times New Roman" w:hAnsi="Times New Roman" w:cs="Times New Roman"/>
          <w:b/>
          <w:sz w:val="22"/>
          <w:szCs w:val="22"/>
        </w:rPr>
      </w:pPr>
      <w:r w:rsidRPr="00FE3219">
        <w:rPr>
          <w:rFonts w:ascii="Times New Roman" w:hAnsi="Times New Roman" w:cs="Times New Roman"/>
          <w:b/>
          <w:sz w:val="22"/>
          <w:szCs w:val="22"/>
        </w:rPr>
        <w:t>Research Interests:</w:t>
      </w:r>
      <w:r w:rsidR="00957D5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4E205A">
        <w:rPr>
          <w:rFonts w:ascii="Times New Roman" w:hAnsi="Times New Roman" w:cs="Times New Roman"/>
          <w:bCs/>
          <w:sz w:val="22"/>
          <w:szCs w:val="22"/>
        </w:rPr>
        <w:t>f</w:t>
      </w:r>
      <w:r w:rsidR="00957D50" w:rsidRPr="00957D50">
        <w:rPr>
          <w:rFonts w:ascii="Times New Roman" w:hAnsi="Times New Roman" w:cs="Times New Roman"/>
          <w:bCs/>
          <w:sz w:val="22"/>
          <w:szCs w:val="22"/>
        </w:rPr>
        <w:t xml:space="preserve">ood systems; </w:t>
      </w:r>
      <w:r w:rsidR="00704ED2">
        <w:rPr>
          <w:rFonts w:ascii="Times New Roman" w:hAnsi="Times New Roman" w:cs="Times New Roman"/>
          <w:bCs/>
          <w:sz w:val="22"/>
          <w:szCs w:val="22"/>
        </w:rPr>
        <w:t>food security;</w:t>
      </w:r>
      <w:r w:rsidR="00957D50" w:rsidRPr="00957D50">
        <w:rPr>
          <w:rFonts w:ascii="Times New Roman" w:hAnsi="Times New Roman" w:cs="Times New Roman"/>
          <w:bCs/>
          <w:sz w:val="22"/>
          <w:szCs w:val="22"/>
        </w:rPr>
        <w:t xml:space="preserve"> diet quality; food prices; time use; health inequity</w:t>
      </w:r>
      <w:r w:rsidR="00DE2FC3">
        <w:rPr>
          <w:rFonts w:ascii="Times New Roman" w:hAnsi="Times New Roman" w:cs="Times New Roman"/>
          <w:bCs/>
          <w:sz w:val="22"/>
          <w:szCs w:val="22"/>
        </w:rPr>
        <w:t>; data visualization</w:t>
      </w:r>
    </w:p>
    <w:p w14:paraId="28394A21" w14:textId="77777777" w:rsidR="000B3E52" w:rsidRDefault="000B3E52" w:rsidP="00A97EAD">
      <w:pPr>
        <w:rPr>
          <w:b/>
        </w:rPr>
      </w:pPr>
    </w:p>
    <w:p w14:paraId="20DC778C" w14:textId="77777777" w:rsidR="00AC4902" w:rsidRPr="00AC4902" w:rsidRDefault="00357206" w:rsidP="00AC4902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EDUCATIO</w:t>
      </w:r>
      <w:r w:rsidR="00AC4902" w:rsidRPr="00AC4902">
        <w:rPr>
          <w:rFonts w:ascii="Times New Roman" w:hAnsi="Times New Roman" w:cs="Times New Roman"/>
          <w:b/>
          <w:sz w:val="22"/>
          <w:szCs w:val="22"/>
        </w:rPr>
        <w:t>N</w:t>
      </w:r>
    </w:p>
    <w:p w14:paraId="6547A9F7" w14:textId="77777777" w:rsidR="00AC4902" w:rsidRPr="00AC4902" w:rsidRDefault="00AC4902" w:rsidP="00AC4902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70CABDF0" w14:textId="49DF357F" w:rsidR="00991568" w:rsidRPr="00AC4902" w:rsidRDefault="00991568" w:rsidP="00AC4902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Tufts University, Friedman School</w:t>
      </w:r>
      <w:r w:rsidR="0040688B" w:rsidRPr="00AC4902">
        <w:rPr>
          <w:rFonts w:ascii="Times New Roman" w:hAnsi="Times New Roman" w:cs="Times New Roman"/>
          <w:b/>
          <w:sz w:val="22"/>
          <w:szCs w:val="22"/>
        </w:rPr>
        <w:t xml:space="preserve"> of Nutrition Science and Policy</w:t>
      </w:r>
      <w:r w:rsidRPr="00AC490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| Boston, MA</w:t>
      </w:r>
      <w:r w:rsidR="00E8264F" w:rsidRPr="00AC4902">
        <w:rPr>
          <w:rFonts w:ascii="Times New Roman" w:hAnsi="Times New Roman" w:cs="Times New Roman"/>
          <w:sz w:val="22"/>
          <w:szCs w:val="22"/>
        </w:rPr>
        <w:t>/</w:t>
      </w:r>
      <w:r w:rsidRPr="00AC4902">
        <w:rPr>
          <w:rFonts w:ascii="Times New Roman" w:hAnsi="Times New Roman" w:cs="Times New Roman"/>
          <w:sz w:val="22"/>
          <w:szCs w:val="22"/>
        </w:rPr>
        <w:t>USA</w:t>
      </w:r>
      <w:r w:rsidR="0040688B" w:rsidRPr="00AC4902"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3727B8F2" w14:textId="3EF99768" w:rsidR="003D72DD" w:rsidRPr="00AC4902" w:rsidRDefault="00E8264F" w:rsidP="00392BC3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PhD</w:t>
      </w:r>
      <w:r w:rsidR="00584215" w:rsidRPr="00AC4902">
        <w:rPr>
          <w:rFonts w:ascii="Times New Roman" w:hAnsi="Times New Roman" w:cs="Times New Roman"/>
          <w:sz w:val="22"/>
          <w:szCs w:val="22"/>
        </w:rPr>
        <w:t xml:space="preserve">, </w:t>
      </w:r>
      <w:r w:rsidR="007E03B2" w:rsidRPr="00AC4902">
        <w:rPr>
          <w:rFonts w:ascii="Times New Roman" w:hAnsi="Times New Roman" w:cs="Times New Roman"/>
          <w:sz w:val="22"/>
          <w:szCs w:val="22"/>
        </w:rPr>
        <w:t>Agriculture, Food and Environment</w:t>
      </w:r>
      <w:r w:rsidR="00BC1D69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C14312">
        <w:rPr>
          <w:rFonts w:ascii="Times New Roman" w:hAnsi="Times New Roman" w:cs="Times New Roman"/>
          <w:sz w:val="22"/>
          <w:szCs w:val="22"/>
        </w:rPr>
        <w:t>(</w:t>
      </w:r>
      <w:r w:rsidR="00C14312" w:rsidRPr="00A709A7">
        <w:rPr>
          <w:rFonts w:ascii="Times New Roman" w:hAnsi="Times New Roman" w:cs="Times New Roman"/>
          <w:sz w:val="22"/>
          <w:szCs w:val="22"/>
        </w:rPr>
        <w:t>2020–202</w:t>
      </w:r>
      <w:r w:rsidR="008A3FA3">
        <w:rPr>
          <w:rFonts w:ascii="Times New Roman" w:hAnsi="Times New Roman" w:cs="Times New Roman"/>
          <w:sz w:val="22"/>
          <w:szCs w:val="22"/>
        </w:rPr>
        <w:t>5</w:t>
      </w:r>
      <w:r w:rsidR="00C14312">
        <w:rPr>
          <w:rFonts w:ascii="Times New Roman" w:hAnsi="Times New Roman" w:cs="Times New Roman"/>
          <w:sz w:val="22"/>
          <w:szCs w:val="22"/>
        </w:rPr>
        <w:t>)</w:t>
      </w:r>
    </w:p>
    <w:p w14:paraId="6E3706A7" w14:textId="3B72E87C" w:rsidR="00F905B8" w:rsidRPr="00AC4902" w:rsidRDefault="00C14312" w:rsidP="00392BC3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Committee</w:t>
      </w:r>
      <w:r w:rsidR="00F905B8" w:rsidRPr="00AC4902">
        <w:rPr>
          <w:rFonts w:ascii="Times New Roman" w:hAnsi="Times New Roman" w:cs="Times New Roman"/>
          <w:sz w:val="22"/>
          <w:szCs w:val="22"/>
        </w:rPr>
        <w:t>: William A. Masters</w:t>
      </w:r>
      <w:r>
        <w:rPr>
          <w:rFonts w:ascii="Times New Roman" w:hAnsi="Times New Roman" w:cs="Times New Roman"/>
          <w:sz w:val="22"/>
          <w:szCs w:val="22"/>
        </w:rPr>
        <w:t xml:space="preserve"> (chair); Elena Naumova; Amelia B. </w:t>
      </w:r>
      <w:proofErr w:type="spellStart"/>
      <w:r>
        <w:rPr>
          <w:rFonts w:ascii="Times New Roman" w:hAnsi="Times New Roman" w:cs="Times New Roman"/>
          <w:sz w:val="22"/>
          <w:szCs w:val="22"/>
        </w:rPr>
        <w:t>Finaret</w:t>
      </w:r>
      <w:proofErr w:type="spellEnd"/>
    </w:p>
    <w:p w14:paraId="2193AA71" w14:textId="77777777" w:rsidR="00E8264F" w:rsidRPr="00AC4902" w:rsidRDefault="00E8264F" w:rsidP="00392BC3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</w:p>
    <w:p w14:paraId="26A5145D" w14:textId="02E34D46" w:rsidR="00E8264F" w:rsidRPr="00AC4902" w:rsidRDefault="00E8264F" w:rsidP="00E8264F">
      <w:pPr>
        <w:tabs>
          <w:tab w:val="right" w:pos="10773"/>
        </w:tabs>
        <w:ind w:right="27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Tufts University, Friedman School of Nutrition Science and Policy </w:t>
      </w:r>
      <w:r w:rsidRPr="00AC4902">
        <w:rPr>
          <w:rFonts w:ascii="Times New Roman" w:hAnsi="Times New Roman" w:cs="Times New Roman"/>
          <w:sz w:val="22"/>
          <w:szCs w:val="22"/>
        </w:rPr>
        <w:t xml:space="preserve">| Boston, MA/USA   </w:t>
      </w:r>
      <w:r w:rsidRPr="00AC4902"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Pr="00AC4902">
        <w:rPr>
          <w:rFonts w:ascii="Times New Roman" w:hAnsi="Times New Roman" w:cs="Times New Roman"/>
          <w:b/>
          <w:sz w:val="22"/>
          <w:szCs w:val="22"/>
        </w:rPr>
        <w:tab/>
      </w:r>
    </w:p>
    <w:p w14:paraId="14CD64EA" w14:textId="1257BEE2" w:rsidR="00E8264F" w:rsidRPr="00AC4902" w:rsidRDefault="00E8264F" w:rsidP="00392BC3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M</w:t>
      </w:r>
      <w:r w:rsidR="00C14312">
        <w:rPr>
          <w:rFonts w:ascii="Times New Roman" w:hAnsi="Times New Roman" w:cs="Times New Roman"/>
          <w:sz w:val="22"/>
          <w:szCs w:val="22"/>
        </w:rPr>
        <w:t>S</w:t>
      </w:r>
      <w:r w:rsidR="00584215" w:rsidRPr="00AC4902">
        <w:rPr>
          <w:rFonts w:ascii="Times New Roman" w:hAnsi="Times New Roman" w:cs="Times New Roman"/>
          <w:sz w:val="22"/>
          <w:szCs w:val="22"/>
        </w:rPr>
        <w:t xml:space="preserve">, </w:t>
      </w:r>
      <w:r w:rsidRPr="00AC4902">
        <w:rPr>
          <w:rFonts w:ascii="Times New Roman" w:hAnsi="Times New Roman" w:cs="Times New Roman"/>
          <w:sz w:val="22"/>
          <w:szCs w:val="22"/>
        </w:rPr>
        <w:t>Agriculture, Food and Environment</w:t>
      </w:r>
      <w:r w:rsidR="00C14312">
        <w:rPr>
          <w:rFonts w:ascii="Times New Roman" w:hAnsi="Times New Roman" w:cs="Times New Roman"/>
          <w:sz w:val="22"/>
          <w:szCs w:val="22"/>
        </w:rPr>
        <w:t xml:space="preserve"> (</w:t>
      </w:r>
      <w:r w:rsidR="00C14312" w:rsidRPr="00A709A7">
        <w:rPr>
          <w:rFonts w:ascii="Times New Roman" w:hAnsi="Times New Roman" w:cs="Times New Roman"/>
          <w:sz w:val="22"/>
          <w:szCs w:val="22"/>
        </w:rPr>
        <w:t>2017–2019</w:t>
      </w:r>
      <w:r w:rsidR="00C14312">
        <w:rPr>
          <w:rFonts w:ascii="Times New Roman" w:hAnsi="Times New Roman" w:cs="Times New Roman"/>
          <w:sz w:val="22"/>
          <w:szCs w:val="22"/>
        </w:rPr>
        <w:t>)</w:t>
      </w:r>
      <w:r w:rsidR="00BC1D69"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</w:t>
      </w:r>
    </w:p>
    <w:p w14:paraId="1E64B9CB" w14:textId="77777777" w:rsidR="00783104" w:rsidRPr="00AC4902" w:rsidRDefault="00783104" w:rsidP="003D72DD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</w:p>
    <w:p w14:paraId="7BF90EA6" w14:textId="69DA3002" w:rsidR="00357206" w:rsidRPr="00AC4902" w:rsidRDefault="00357206" w:rsidP="002E59BC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McMaster University </w:t>
      </w:r>
      <w:r w:rsidRPr="00AC4902">
        <w:rPr>
          <w:rFonts w:ascii="Times New Roman" w:hAnsi="Times New Roman" w:cs="Times New Roman"/>
          <w:sz w:val="22"/>
          <w:szCs w:val="22"/>
        </w:rPr>
        <w:t>| Hamilton, ON</w:t>
      </w:r>
      <w:r w:rsidR="00D60E8E" w:rsidRPr="00AC4902">
        <w:rPr>
          <w:rFonts w:ascii="Times New Roman" w:hAnsi="Times New Roman" w:cs="Times New Roman"/>
          <w:sz w:val="22"/>
          <w:szCs w:val="22"/>
        </w:rPr>
        <w:t>/</w:t>
      </w:r>
      <w:r w:rsidR="00991568" w:rsidRPr="00AC4902">
        <w:rPr>
          <w:rFonts w:ascii="Times New Roman" w:hAnsi="Times New Roman" w:cs="Times New Roman"/>
          <w:sz w:val="22"/>
          <w:szCs w:val="22"/>
        </w:rPr>
        <w:t>Canada</w:t>
      </w:r>
      <w:r w:rsidRPr="00AC4902">
        <w:rPr>
          <w:rFonts w:ascii="Times New Roman" w:hAnsi="Times New Roman" w:cs="Times New Roman"/>
          <w:sz w:val="22"/>
          <w:szCs w:val="22"/>
        </w:rPr>
        <w:tab/>
      </w:r>
      <w:r w:rsidR="00D12687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450CFCE" w14:textId="4824D5CA" w:rsidR="00783104" w:rsidRPr="00AC4902" w:rsidRDefault="00357206" w:rsidP="00783104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MS, Neuroscience</w:t>
      </w:r>
      <w:r w:rsidR="00C14312">
        <w:rPr>
          <w:rFonts w:ascii="Times New Roman" w:hAnsi="Times New Roman" w:cs="Times New Roman"/>
          <w:sz w:val="22"/>
          <w:szCs w:val="22"/>
        </w:rPr>
        <w:t xml:space="preserve"> (</w:t>
      </w:r>
      <w:r w:rsidR="00C14312" w:rsidRPr="00A709A7">
        <w:rPr>
          <w:rFonts w:ascii="Times New Roman" w:hAnsi="Times New Roman" w:cs="Times New Roman"/>
          <w:sz w:val="22"/>
          <w:szCs w:val="22"/>
        </w:rPr>
        <w:t>2014–2016</w:t>
      </w:r>
      <w:r w:rsidR="00C14312">
        <w:rPr>
          <w:rFonts w:ascii="Times New Roman" w:hAnsi="Times New Roman" w:cs="Times New Roman"/>
          <w:sz w:val="22"/>
          <w:szCs w:val="22"/>
        </w:rPr>
        <w:t>)</w:t>
      </w:r>
      <w:r w:rsidR="00BC1D69"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</w:t>
      </w:r>
    </w:p>
    <w:p w14:paraId="18AAEA55" w14:textId="77777777" w:rsidR="00783104" w:rsidRPr="00AC4902" w:rsidRDefault="00783104" w:rsidP="00783104">
      <w:pPr>
        <w:rPr>
          <w:rFonts w:ascii="Times New Roman" w:hAnsi="Times New Roman" w:cs="Times New Roman"/>
          <w:sz w:val="22"/>
          <w:szCs w:val="22"/>
        </w:rPr>
      </w:pPr>
    </w:p>
    <w:p w14:paraId="3EECA3B1" w14:textId="4FB2E659" w:rsidR="00357206" w:rsidRPr="00AC4902" w:rsidRDefault="00357206" w:rsidP="00473863">
      <w:pPr>
        <w:tabs>
          <w:tab w:val="right" w:pos="10800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Dalhousie University </w:t>
      </w:r>
      <w:r w:rsidRPr="00AC4902">
        <w:rPr>
          <w:rFonts w:ascii="Times New Roman" w:hAnsi="Times New Roman" w:cs="Times New Roman"/>
          <w:sz w:val="22"/>
          <w:szCs w:val="22"/>
        </w:rPr>
        <w:t>| Halifax, NS</w:t>
      </w:r>
      <w:r w:rsidR="00D60E8E" w:rsidRPr="00AC4902">
        <w:rPr>
          <w:rFonts w:ascii="Times New Roman" w:hAnsi="Times New Roman" w:cs="Times New Roman"/>
          <w:sz w:val="22"/>
          <w:szCs w:val="22"/>
        </w:rPr>
        <w:t>/</w:t>
      </w:r>
      <w:r w:rsidR="00991568" w:rsidRPr="00AC4902">
        <w:rPr>
          <w:rFonts w:ascii="Times New Roman" w:hAnsi="Times New Roman" w:cs="Times New Roman"/>
          <w:sz w:val="22"/>
          <w:szCs w:val="22"/>
        </w:rPr>
        <w:t>Canada</w:t>
      </w:r>
      <w:r w:rsidR="00890F44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7E03B2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783104"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</w:t>
      </w:r>
      <w:r w:rsidR="00473863" w:rsidRPr="00AC4902">
        <w:rPr>
          <w:rFonts w:ascii="Times New Roman" w:hAnsi="Times New Roman" w:cs="Times New Roman"/>
          <w:sz w:val="22"/>
          <w:szCs w:val="22"/>
        </w:rPr>
        <w:tab/>
      </w:r>
    </w:p>
    <w:p w14:paraId="0250C457" w14:textId="2442FFC6" w:rsidR="00FD655B" w:rsidRPr="00AC4902" w:rsidRDefault="00357206" w:rsidP="00783104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BSc</w:t>
      </w:r>
      <w:r w:rsidR="00F3542D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Combined Honours, Neuroscience, Biochemistry &amp; Molecular Biology</w:t>
      </w:r>
      <w:r w:rsidR="00C14312">
        <w:rPr>
          <w:rFonts w:ascii="Times New Roman" w:hAnsi="Times New Roman" w:cs="Times New Roman"/>
          <w:sz w:val="22"/>
          <w:szCs w:val="22"/>
        </w:rPr>
        <w:t xml:space="preserve"> (</w:t>
      </w:r>
      <w:r w:rsidR="00C14312" w:rsidRPr="00A709A7">
        <w:rPr>
          <w:rFonts w:ascii="Times New Roman" w:hAnsi="Times New Roman" w:cs="Times New Roman"/>
          <w:sz w:val="22"/>
          <w:szCs w:val="22"/>
        </w:rPr>
        <w:t>2009–2013</w:t>
      </w:r>
      <w:r w:rsidR="00C14312">
        <w:rPr>
          <w:rFonts w:ascii="Times New Roman" w:hAnsi="Times New Roman" w:cs="Times New Roman"/>
          <w:sz w:val="22"/>
          <w:szCs w:val="22"/>
        </w:rPr>
        <w:t>)</w:t>
      </w:r>
      <w:r w:rsidR="00FD655B" w:rsidRPr="00AC4902">
        <w:rPr>
          <w:rFonts w:ascii="Times New Roman" w:hAnsi="Times New Roman" w:cs="Times New Roman"/>
          <w:sz w:val="22"/>
          <w:szCs w:val="22"/>
        </w:rPr>
        <w:t xml:space="preserve">  </w:t>
      </w:r>
      <w:r w:rsidR="00BC1D69"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</w:t>
      </w:r>
    </w:p>
    <w:p w14:paraId="0885291B" w14:textId="40F6BD46" w:rsidR="00392BC3" w:rsidRPr="00AC4902" w:rsidRDefault="00392BC3" w:rsidP="00783104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</w:t>
      </w:r>
    </w:p>
    <w:p w14:paraId="344A26A4" w14:textId="0D4CFE6D" w:rsidR="002F1A69" w:rsidRPr="00AC4902" w:rsidRDefault="002F1A69" w:rsidP="002F1A69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AWARDS AND FELLOWSHIPS</w:t>
      </w:r>
      <w:r w:rsidR="00A2475A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6947AAD9" w14:textId="77777777" w:rsidR="002F1A69" w:rsidRDefault="002F1A69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4E4B4D55" w14:textId="1A454847" w:rsidR="00EA16FA" w:rsidRPr="00AC4902" w:rsidRDefault="00483571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2020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>Friedman Nutrition and Citizenship Fellowship</w:t>
      </w:r>
      <w:r w:rsidR="00974D61">
        <w:rPr>
          <w:rFonts w:ascii="Times New Roman" w:hAnsi="Times New Roman" w:cs="Times New Roman"/>
          <w:bCs/>
          <w:sz w:val="22"/>
          <w:szCs w:val="22"/>
        </w:rPr>
        <w:t>, Tufts University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                                                                                        </w:t>
      </w:r>
    </w:p>
    <w:p w14:paraId="20C42A9B" w14:textId="309425B9" w:rsidR="008B49D8" w:rsidRPr="00AC4902" w:rsidRDefault="00483571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2020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>Social Sciences and Humanities Research Council Doctoral Fellowship</w:t>
      </w:r>
      <w:r w:rsidR="00974D61">
        <w:rPr>
          <w:rFonts w:ascii="Times New Roman" w:hAnsi="Times New Roman" w:cs="Times New Roman"/>
          <w:bCs/>
          <w:sz w:val="22"/>
          <w:szCs w:val="22"/>
        </w:rPr>
        <w:t>, Government of Canada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                                                 </w:t>
      </w:r>
    </w:p>
    <w:p w14:paraId="352BA797" w14:textId="235BD49C" w:rsidR="009D3CAA" w:rsidRDefault="00483571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2020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>Joseph-Armand Bombardier Canada Graduate Scholarship</w:t>
      </w:r>
      <w:r w:rsidR="00974D61">
        <w:rPr>
          <w:rFonts w:ascii="Times New Roman" w:hAnsi="Times New Roman" w:cs="Times New Roman"/>
          <w:bCs/>
          <w:sz w:val="22"/>
          <w:szCs w:val="22"/>
        </w:rPr>
        <w:t>, Government of Canada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8B49D8" w:rsidRPr="00483571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(awarded and declined) 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 </w:t>
      </w:r>
    </w:p>
    <w:p w14:paraId="220ED9CE" w14:textId="70D062D7" w:rsidR="008B49D8" w:rsidRPr="00AC4902" w:rsidRDefault="009D3CAA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2017 </w:t>
      </w:r>
      <w:r>
        <w:rPr>
          <w:rFonts w:ascii="Times New Roman" w:hAnsi="Times New Roman" w:cs="Times New Roman"/>
          <w:bCs/>
          <w:sz w:val="22"/>
          <w:szCs w:val="22"/>
        </w:rPr>
        <w:tab/>
        <w:t>Scholarship Fund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for Nutrition Studies</w:t>
      </w:r>
      <w:r w:rsidR="0083603B">
        <w:rPr>
          <w:rFonts w:ascii="Times New Roman" w:hAnsi="Times New Roman" w:cs="Times New Roman"/>
          <w:bCs/>
          <w:sz w:val="22"/>
          <w:szCs w:val="22"/>
        </w:rPr>
        <w:t>, Tufts University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                     </w:t>
      </w:r>
    </w:p>
    <w:p w14:paraId="1DC2F243" w14:textId="77777777" w:rsidR="00726E25" w:rsidRPr="00AC4902" w:rsidRDefault="00726E25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36AD5023" w14:textId="5AD4B860" w:rsidR="00EA16FA" w:rsidRPr="00AC4902" w:rsidRDefault="00EA16FA" w:rsidP="007911FB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RESEARCH &amp; WORK EXPERIENCE</w:t>
      </w:r>
    </w:p>
    <w:p w14:paraId="36F5B72A" w14:textId="77777777" w:rsidR="00A467D6" w:rsidRPr="00AC4902" w:rsidRDefault="00A467D6" w:rsidP="00726E25">
      <w:pPr>
        <w:spacing w:line="276" w:lineRule="aut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4BADEF66" w14:textId="5BD70F5A" w:rsidR="001C4714" w:rsidRPr="00AC4902" w:rsidRDefault="00D60E8E" w:rsidP="001C4714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Tufts University</w:t>
      </w:r>
      <w:r w:rsidR="001C4714" w:rsidRPr="00AC490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C4714" w:rsidRPr="00AC4902">
        <w:rPr>
          <w:rFonts w:ascii="Times New Roman" w:hAnsi="Times New Roman" w:cs="Times New Roman"/>
          <w:sz w:val="22"/>
          <w:szCs w:val="22"/>
        </w:rPr>
        <w:t>|</w:t>
      </w:r>
      <w:r w:rsidR="00B15657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Boston, MA/USA</w:t>
      </w:r>
      <w:r w:rsidR="001C4714" w:rsidRPr="00AC4902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</w:t>
      </w:r>
      <w:r w:rsidR="00584215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5D669E7" w14:textId="2D147900" w:rsidR="005869BF" w:rsidRPr="003779B0" w:rsidRDefault="00032B1B" w:rsidP="003779B0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Graduate Researcher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2020–present</w:t>
      </w:r>
      <w:r w:rsidR="00A709A7">
        <w:rPr>
          <w:rFonts w:ascii="Times New Roman" w:hAnsi="Times New Roman" w:cs="Times New Roman"/>
          <w:sz w:val="22"/>
          <w:szCs w:val="22"/>
        </w:rPr>
        <w:t>)</w:t>
      </w:r>
      <w:r w:rsidR="001C4714" w:rsidRPr="00AC4902">
        <w:rPr>
          <w:rFonts w:ascii="Times New Roman" w:hAnsi="Times New Roman" w:cs="Times New Roman"/>
          <w:sz w:val="22"/>
          <w:szCs w:val="22"/>
        </w:rPr>
        <w:t xml:space="preserve"> – </w:t>
      </w:r>
      <w:r w:rsidR="00D60E8E" w:rsidRPr="00AC4902">
        <w:rPr>
          <w:rFonts w:ascii="Times New Roman" w:hAnsi="Times New Roman" w:cs="Times New Roman"/>
          <w:sz w:val="22"/>
          <w:szCs w:val="22"/>
        </w:rPr>
        <w:t>Food Prices for Nutrition</w:t>
      </w:r>
      <w:r w:rsidR="00430623">
        <w:rPr>
          <w:rFonts w:ascii="Times New Roman" w:hAnsi="Times New Roman" w:cs="Times New Roman"/>
          <w:sz w:val="22"/>
          <w:szCs w:val="22"/>
        </w:rPr>
        <w:t xml:space="preserve"> (</w:t>
      </w:r>
      <w:r w:rsidR="005869BF" w:rsidRPr="00AC4902">
        <w:rPr>
          <w:rFonts w:ascii="Times New Roman" w:hAnsi="Times New Roman" w:cs="Times New Roman"/>
          <w:sz w:val="22"/>
          <w:szCs w:val="22"/>
        </w:rPr>
        <w:t>PI: William A. Masters</w:t>
      </w:r>
      <w:r w:rsidR="00430623">
        <w:rPr>
          <w:rFonts w:ascii="Times New Roman" w:hAnsi="Times New Roman" w:cs="Times New Roman"/>
          <w:sz w:val="22"/>
          <w:szCs w:val="22"/>
        </w:rPr>
        <w:t xml:space="preserve">) </w:t>
      </w:r>
    </w:p>
    <w:p w14:paraId="668B57CB" w14:textId="18A07199" w:rsidR="00244D4F" w:rsidRPr="00244D4F" w:rsidRDefault="00244D4F" w:rsidP="00244D4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Developing novel visualizations using the latest data on the cost and affordability of healthy diets to showcase core results from the Food Prices for Nutrition project.</w:t>
      </w:r>
    </w:p>
    <w:p w14:paraId="6DD043AE" w14:textId="4A317611" w:rsidR="0066574B" w:rsidRDefault="005869BF" w:rsidP="001C47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Dissertation in progress investigating </w:t>
      </w:r>
      <w:r w:rsidR="00244D4F">
        <w:rPr>
          <w:rFonts w:ascii="Times New Roman" w:hAnsi="Times New Roman" w:cs="Times New Roman"/>
          <w:sz w:val="22"/>
          <w:szCs w:val="22"/>
        </w:rPr>
        <w:t>food-related t</w:t>
      </w:r>
      <w:r w:rsidR="0066574B">
        <w:rPr>
          <w:rFonts w:ascii="Times New Roman" w:hAnsi="Times New Roman" w:cs="Times New Roman"/>
          <w:sz w:val="22"/>
          <w:szCs w:val="22"/>
        </w:rPr>
        <w:t>ime use</w:t>
      </w:r>
      <w:r w:rsidR="00244D4F">
        <w:rPr>
          <w:rFonts w:ascii="Times New Roman" w:hAnsi="Times New Roman" w:cs="Times New Roman"/>
          <w:sz w:val="22"/>
          <w:szCs w:val="22"/>
        </w:rPr>
        <w:t xml:space="preserve"> patterns and their relationship to </w:t>
      </w:r>
      <w:r w:rsidR="00581E13">
        <w:rPr>
          <w:rFonts w:ascii="Times New Roman" w:hAnsi="Times New Roman" w:cs="Times New Roman"/>
          <w:sz w:val="22"/>
          <w:szCs w:val="22"/>
        </w:rPr>
        <w:t xml:space="preserve">diet quality and </w:t>
      </w:r>
      <w:r w:rsidR="00244D4F">
        <w:rPr>
          <w:rFonts w:ascii="Times New Roman" w:hAnsi="Times New Roman" w:cs="Times New Roman"/>
          <w:sz w:val="22"/>
          <w:szCs w:val="22"/>
        </w:rPr>
        <w:t>health outcomes</w:t>
      </w:r>
      <w:r w:rsidRPr="00AC4902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4765E4A4" w14:textId="2AF69E42" w:rsidR="001C4714" w:rsidRPr="00AC4902" w:rsidRDefault="0066574B" w:rsidP="001C47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Developing </w:t>
      </w:r>
      <w:r w:rsidR="00244D4F">
        <w:rPr>
          <w:rFonts w:ascii="Times New Roman" w:hAnsi="Times New Roman" w:cs="Times New Roman"/>
          <w:sz w:val="22"/>
          <w:szCs w:val="22"/>
        </w:rPr>
        <w:t>innovative</w:t>
      </w:r>
      <w:r>
        <w:rPr>
          <w:rFonts w:ascii="Times New Roman" w:hAnsi="Times New Roman" w:cs="Times New Roman"/>
          <w:sz w:val="22"/>
          <w:szCs w:val="22"/>
        </w:rPr>
        <w:t xml:space="preserve"> static and dynamic </w:t>
      </w:r>
      <w:r w:rsidR="00244D4F">
        <w:rPr>
          <w:rFonts w:ascii="Times New Roman" w:hAnsi="Times New Roman" w:cs="Times New Roman"/>
          <w:sz w:val="22"/>
          <w:szCs w:val="22"/>
        </w:rPr>
        <w:t xml:space="preserve">data </w:t>
      </w:r>
      <w:r>
        <w:rPr>
          <w:rFonts w:ascii="Times New Roman" w:hAnsi="Times New Roman" w:cs="Times New Roman"/>
          <w:sz w:val="22"/>
          <w:szCs w:val="22"/>
        </w:rPr>
        <w:t>visualizations with time use diary data using R, Stata, and various web applications.</w:t>
      </w:r>
      <w:r w:rsidRPr="00FF2726">
        <w:rPr>
          <w:rFonts w:ascii="Times New Roman" w:hAnsi="Times New Roman" w:cs="Times New Roman"/>
          <w:sz w:val="22"/>
          <w:szCs w:val="22"/>
        </w:rPr>
        <w:t xml:space="preserve">  </w:t>
      </w:r>
      <w:r w:rsidR="00BF509D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4FBF639" w14:textId="77777777" w:rsidR="00D60E8E" w:rsidRPr="00AC4902" w:rsidRDefault="00D60E8E" w:rsidP="00D60E8E">
      <w:pPr>
        <w:rPr>
          <w:rFonts w:ascii="Times New Roman" w:hAnsi="Times New Roman" w:cs="Times New Roman"/>
          <w:sz w:val="22"/>
          <w:szCs w:val="22"/>
        </w:rPr>
      </w:pPr>
    </w:p>
    <w:p w14:paraId="2E330345" w14:textId="3B641F7C" w:rsidR="00D60E8E" w:rsidRPr="00AC4902" w:rsidRDefault="00D60E8E" w:rsidP="00D60E8E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Organization for Economic Co-operation and Development (OECD) </w:t>
      </w:r>
      <w:r w:rsidRPr="00AC4902">
        <w:rPr>
          <w:rFonts w:ascii="Times New Roman" w:hAnsi="Times New Roman" w:cs="Times New Roman"/>
          <w:sz w:val="22"/>
          <w:szCs w:val="22"/>
        </w:rPr>
        <w:t>|</w:t>
      </w:r>
      <w:r w:rsidR="00B15657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Paris</w:t>
      </w:r>
      <w:r w:rsidR="00FE19BF" w:rsidRPr="00AC4902">
        <w:rPr>
          <w:rFonts w:ascii="Times New Roman" w:hAnsi="Times New Roman" w:cs="Times New Roman"/>
          <w:sz w:val="22"/>
          <w:szCs w:val="22"/>
        </w:rPr>
        <w:t>/</w:t>
      </w:r>
      <w:r w:rsidRPr="00AC4902">
        <w:rPr>
          <w:rFonts w:ascii="Times New Roman" w:hAnsi="Times New Roman" w:cs="Times New Roman"/>
          <w:sz w:val="22"/>
          <w:szCs w:val="22"/>
        </w:rPr>
        <w:t xml:space="preserve">France     </w:t>
      </w:r>
    </w:p>
    <w:p w14:paraId="76113DCA" w14:textId="43194475" w:rsidR="00D60E8E" w:rsidRPr="00AC4902" w:rsidRDefault="00D60E8E" w:rsidP="00D60E8E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Consultant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2019–2020</w:t>
      </w:r>
      <w:r w:rsidR="00A709A7">
        <w:rPr>
          <w:rFonts w:ascii="Times New Roman" w:hAnsi="Times New Roman" w:cs="Times New Roman"/>
          <w:sz w:val="22"/>
          <w:szCs w:val="22"/>
        </w:rPr>
        <w:t>)</w:t>
      </w:r>
      <w:r w:rsidRPr="00AC4902">
        <w:rPr>
          <w:rFonts w:ascii="Times New Roman" w:hAnsi="Times New Roman" w:cs="Times New Roman"/>
          <w:sz w:val="22"/>
          <w:szCs w:val="22"/>
        </w:rPr>
        <w:t xml:space="preserve"> – Trade and Agriculture Directorate (TAD) </w:t>
      </w:r>
    </w:p>
    <w:p w14:paraId="674070C4" w14:textId="3601A33D" w:rsidR="00D60E8E" w:rsidRPr="00AC4902" w:rsidRDefault="001B31B0" w:rsidP="00D60E8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Developed</w:t>
      </w:r>
      <w:r w:rsidR="00D60E8E" w:rsidRPr="00AC4902">
        <w:rPr>
          <w:rFonts w:ascii="Times New Roman" w:hAnsi="Times New Roman" w:cs="Times New Roman"/>
          <w:sz w:val="22"/>
          <w:szCs w:val="22"/>
        </w:rPr>
        <w:t xml:space="preserve"> a case study of the processed food sector as part of TAD’s work on food systems and the ‘triple challenge’ (i.e.</w:t>
      </w:r>
      <w:r w:rsidR="00ED0571" w:rsidRPr="00AC4902">
        <w:rPr>
          <w:rFonts w:ascii="Times New Roman" w:hAnsi="Times New Roman" w:cs="Times New Roman"/>
          <w:sz w:val="22"/>
          <w:szCs w:val="22"/>
        </w:rPr>
        <w:t>,</w:t>
      </w:r>
      <w:r w:rsidR="00D60E8E" w:rsidRPr="00AC4902">
        <w:rPr>
          <w:rFonts w:ascii="Times New Roman" w:hAnsi="Times New Roman" w:cs="Times New Roman"/>
          <w:sz w:val="22"/>
          <w:szCs w:val="22"/>
        </w:rPr>
        <w:t xml:space="preserve"> food security and nutrition, resource use and climate change mitigation, and livelihoods of farmers and other agents connected to the food system).</w:t>
      </w:r>
    </w:p>
    <w:p w14:paraId="28F31E7C" w14:textId="17A04BA6" w:rsidR="00FE173E" w:rsidRPr="00AC4902" w:rsidRDefault="005B0264" w:rsidP="00D60E8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 a database of international and domestic food and agricultural policies induced by COVID-19.</w:t>
      </w:r>
    </w:p>
    <w:p w14:paraId="236A06CF" w14:textId="77777777" w:rsidR="00726E25" w:rsidRPr="00AC4902" w:rsidRDefault="00726E25" w:rsidP="00073917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38918ABA" w14:textId="77777777" w:rsidR="0000735F" w:rsidRDefault="0000735F" w:rsidP="00073917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40B11B88" w14:textId="4283D5F1" w:rsidR="00073917" w:rsidRPr="00AC4902" w:rsidRDefault="00073917" w:rsidP="00073917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lastRenderedPageBreak/>
        <w:t xml:space="preserve">Global Panel on Agriculture and Food Systems for Nutrition </w:t>
      </w:r>
      <w:r w:rsidRPr="00AC4902">
        <w:rPr>
          <w:rFonts w:ascii="Times New Roman" w:hAnsi="Times New Roman" w:cs="Times New Roman"/>
          <w:sz w:val="22"/>
          <w:szCs w:val="22"/>
        </w:rPr>
        <w:t>|</w:t>
      </w:r>
      <w:r w:rsidR="00B15657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DC3977">
        <w:rPr>
          <w:rFonts w:ascii="Times New Roman" w:hAnsi="Times New Roman" w:cs="Times New Roman"/>
          <w:sz w:val="22"/>
          <w:szCs w:val="22"/>
        </w:rPr>
        <w:t>R</w:t>
      </w:r>
      <w:r w:rsidRPr="00AC4902">
        <w:rPr>
          <w:rFonts w:ascii="Times New Roman" w:hAnsi="Times New Roman" w:cs="Times New Roman"/>
          <w:sz w:val="22"/>
          <w:szCs w:val="22"/>
        </w:rPr>
        <w:t>emote work</w:t>
      </w:r>
      <w:r w:rsidR="00B51F5B" w:rsidRPr="00AC4902">
        <w:rPr>
          <w:rFonts w:ascii="Times New Roman" w:hAnsi="Times New Roman" w:cs="Times New Roman"/>
          <w:sz w:val="22"/>
          <w:szCs w:val="22"/>
        </w:rPr>
        <w:t xml:space="preserve">                   </w:t>
      </w:r>
    </w:p>
    <w:p w14:paraId="452B18BC" w14:textId="2583933F" w:rsidR="00073917" w:rsidRPr="00AC4902" w:rsidRDefault="00073917" w:rsidP="00474E69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Consultant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2019</w:t>
      </w:r>
      <w:r w:rsidR="00A709A7">
        <w:rPr>
          <w:rFonts w:ascii="Times New Roman" w:hAnsi="Times New Roman" w:cs="Times New Roman"/>
          <w:sz w:val="22"/>
          <w:szCs w:val="22"/>
        </w:rPr>
        <w:t>)</w:t>
      </w:r>
    </w:p>
    <w:p w14:paraId="3E6B0530" w14:textId="0FB43761" w:rsidR="00B51F5B" w:rsidRPr="00AC4902" w:rsidRDefault="00B51F5B" w:rsidP="00474E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Analyzed newly available Global Dietary Database estimates of dietary factor intake and generated data visualizations </w:t>
      </w:r>
      <w:r w:rsidR="00474E69" w:rsidRPr="00AC4902">
        <w:rPr>
          <w:rFonts w:ascii="Times New Roman" w:hAnsi="Times New Roman" w:cs="Times New Roman"/>
          <w:sz w:val="22"/>
          <w:szCs w:val="22"/>
        </w:rPr>
        <w:t>using</w:t>
      </w:r>
      <w:r w:rsidRPr="00AC4902">
        <w:rPr>
          <w:rFonts w:ascii="Times New Roman" w:hAnsi="Times New Roman" w:cs="Times New Roman"/>
          <w:sz w:val="22"/>
          <w:szCs w:val="22"/>
        </w:rPr>
        <w:t xml:space="preserve"> Stata and ArcMap.  These analyses were commissioned in preparation for the Global Panel’s second Foresight Report. </w:t>
      </w:r>
    </w:p>
    <w:p w14:paraId="78F2ADD9" w14:textId="77777777" w:rsidR="0000735F" w:rsidRDefault="0000735F" w:rsidP="00474E69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612C6251" w14:textId="369B254C" w:rsidR="002E6838" w:rsidRPr="00AC4902" w:rsidRDefault="00454210" w:rsidP="00474E6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Tufts University</w:t>
      </w:r>
      <w:r w:rsidR="00B15657" w:rsidRPr="00AC490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4574F" w:rsidRPr="00AC4902">
        <w:rPr>
          <w:rFonts w:ascii="Times New Roman" w:hAnsi="Times New Roman" w:cs="Times New Roman"/>
          <w:sz w:val="22"/>
          <w:szCs w:val="22"/>
        </w:rPr>
        <w:t>| Boston, MA</w:t>
      </w:r>
      <w:r w:rsidR="00FE19BF" w:rsidRPr="00AC4902">
        <w:rPr>
          <w:rFonts w:ascii="Times New Roman" w:hAnsi="Times New Roman" w:cs="Times New Roman"/>
          <w:sz w:val="22"/>
          <w:szCs w:val="22"/>
        </w:rPr>
        <w:t>/</w:t>
      </w:r>
      <w:r w:rsidR="0014574F" w:rsidRPr="00AC4902">
        <w:rPr>
          <w:rFonts w:ascii="Times New Roman" w:hAnsi="Times New Roman" w:cs="Times New Roman"/>
          <w:sz w:val="22"/>
          <w:szCs w:val="22"/>
        </w:rPr>
        <w:t>USA; Lilongwe</w:t>
      </w:r>
      <w:r w:rsidR="00FE19BF" w:rsidRPr="00AC4902">
        <w:rPr>
          <w:rFonts w:ascii="Times New Roman" w:hAnsi="Times New Roman" w:cs="Times New Roman"/>
          <w:sz w:val="22"/>
          <w:szCs w:val="22"/>
        </w:rPr>
        <w:t>/</w:t>
      </w:r>
      <w:r w:rsidR="0014574F" w:rsidRPr="00AC4902">
        <w:rPr>
          <w:rFonts w:ascii="Times New Roman" w:hAnsi="Times New Roman" w:cs="Times New Roman"/>
          <w:sz w:val="22"/>
          <w:szCs w:val="22"/>
        </w:rPr>
        <w:t xml:space="preserve">Malawi                                                   </w:t>
      </w:r>
    </w:p>
    <w:p w14:paraId="08E3AC71" w14:textId="39BB0AE0" w:rsidR="0014574F" w:rsidRPr="00AC4902" w:rsidRDefault="00032B1B" w:rsidP="00392BC3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Graduate Researcher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2018–2019</w:t>
      </w:r>
      <w:r w:rsidR="00A709A7">
        <w:rPr>
          <w:rFonts w:ascii="Times New Roman" w:hAnsi="Times New Roman" w:cs="Times New Roman"/>
          <w:sz w:val="22"/>
          <w:szCs w:val="22"/>
        </w:rPr>
        <w:t>)</w:t>
      </w:r>
      <w:r w:rsidR="0095450F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5869BF" w:rsidRPr="00AC4902">
        <w:rPr>
          <w:rFonts w:ascii="Times New Roman" w:hAnsi="Times New Roman" w:cs="Times New Roman"/>
          <w:sz w:val="22"/>
          <w:szCs w:val="22"/>
        </w:rPr>
        <w:t>–</w:t>
      </w:r>
      <w:r w:rsidR="0095450F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14574F" w:rsidRPr="00AC4902">
        <w:rPr>
          <w:rFonts w:ascii="Times New Roman" w:hAnsi="Times New Roman" w:cs="Times New Roman"/>
          <w:sz w:val="22"/>
          <w:szCs w:val="22"/>
        </w:rPr>
        <w:t>Food Quality and Child Diets in Central Malawi</w:t>
      </w:r>
      <w:r w:rsidR="0095450F" w:rsidRPr="00AC4902">
        <w:rPr>
          <w:rFonts w:ascii="Times New Roman" w:hAnsi="Times New Roman" w:cs="Times New Roman"/>
          <w:sz w:val="22"/>
          <w:szCs w:val="22"/>
        </w:rPr>
        <w:t xml:space="preserve"> (</w:t>
      </w:r>
      <w:r w:rsidR="0014574F" w:rsidRPr="00AC4902">
        <w:rPr>
          <w:rFonts w:ascii="Times New Roman" w:hAnsi="Times New Roman" w:cs="Times New Roman"/>
          <w:sz w:val="22"/>
          <w:szCs w:val="22"/>
        </w:rPr>
        <w:t>PI: William A. Masters</w:t>
      </w:r>
      <w:r w:rsidR="0095450F" w:rsidRPr="00AC4902">
        <w:rPr>
          <w:rFonts w:ascii="Times New Roman" w:hAnsi="Times New Roman" w:cs="Times New Roman"/>
          <w:sz w:val="22"/>
          <w:szCs w:val="22"/>
        </w:rPr>
        <w:t>)</w:t>
      </w:r>
    </w:p>
    <w:p w14:paraId="1135B5A6" w14:textId="68789E9A" w:rsidR="00185315" w:rsidRPr="00AC4902" w:rsidRDefault="00185315" w:rsidP="00392BC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Fieldwork and data analysis for </w:t>
      </w:r>
      <w:r w:rsidR="0014574F" w:rsidRPr="00AC4902">
        <w:rPr>
          <w:rFonts w:ascii="Times New Roman" w:hAnsi="Times New Roman" w:cs="Times New Roman"/>
          <w:sz w:val="22"/>
          <w:szCs w:val="22"/>
        </w:rPr>
        <w:t xml:space="preserve">350+ market-intercept surveys with </w:t>
      </w:r>
      <w:r w:rsidRPr="00AC4902">
        <w:rPr>
          <w:rFonts w:ascii="Times New Roman" w:hAnsi="Times New Roman" w:cs="Times New Roman"/>
          <w:sz w:val="22"/>
          <w:szCs w:val="22"/>
        </w:rPr>
        <w:t xml:space="preserve">random-price auctions and choice experiments, linked to purchase and laboratory analysis of 90+ samples of infant foods. </w:t>
      </w:r>
    </w:p>
    <w:p w14:paraId="7B1B11C0" w14:textId="7754E3CF" w:rsidR="00454210" w:rsidRPr="00AC4902" w:rsidRDefault="00185315" w:rsidP="00392BC3">
      <w:pPr>
        <w:pStyle w:val="ListParagraph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Results presented at ASN &amp; ICABR meetings.</w:t>
      </w:r>
    </w:p>
    <w:p w14:paraId="0360FA07" w14:textId="77777777" w:rsidR="00B51F5B" w:rsidRPr="00AC4902" w:rsidRDefault="00B51F5B" w:rsidP="00FE173E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</w:p>
    <w:p w14:paraId="04D31CDA" w14:textId="20519BE4" w:rsidR="00717B14" w:rsidRPr="00AC4902" w:rsidRDefault="00717B14" w:rsidP="004619FD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McMaster University </w:t>
      </w:r>
      <w:r w:rsidRPr="00AC4902">
        <w:rPr>
          <w:rFonts w:ascii="Times New Roman" w:hAnsi="Times New Roman" w:cs="Times New Roman"/>
          <w:sz w:val="22"/>
          <w:szCs w:val="22"/>
        </w:rPr>
        <w:t>|</w:t>
      </w:r>
      <w:r w:rsidR="0087562D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Hamilton, ON</w:t>
      </w:r>
      <w:r w:rsidR="00FE19BF" w:rsidRPr="00AC4902">
        <w:rPr>
          <w:rFonts w:ascii="Times New Roman" w:hAnsi="Times New Roman" w:cs="Times New Roman"/>
          <w:sz w:val="22"/>
          <w:szCs w:val="22"/>
        </w:rPr>
        <w:t>/</w:t>
      </w:r>
      <w:r w:rsidR="00921806" w:rsidRPr="00AC4902">
        <w:rPr>
          <w:rFonts w:ascii="Times New Roman" w:hAnsi="Times New Roman" w:cs="Times New Roman"/>
          <w:sz w:val="22"/>
          <w:szCs w:val="22"/>
        </w:rPr>
        <w:t>Canada</w:t>
      </w:r>
      <w:r w:rsidRPr="00AC4902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="00D60E8E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A7A33F7" w14:textId="3BED7942" w:rsidR="004619FD" w:rsidRPr="00AC4902" w:rsidRDefault="00032B1B" w:rsidP="004619FD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Graduate </w:t>
      </w:r>
      <w:r w:rsidR="00527930" w:rsidRPr="00AC4902">
        <w:rPr>
          <w:rFonts w:ascii="Times New Roman" w:hAnsi="Times New Roman" w:cs="Times New Roman"/>
          <w:sz w:val="22"/>
          <w:szCs w:val="22"/>
        </w:rPr>
        <w:t>R</w:t>
      </w:r>
      <w:r w:rsidR="001244D0" w:rsidRPr="00AC4902">
        <w:rPr>
          <w:rFonts w:ascii="Times New Roman" w:hAnsi="Times New Roman" w:cs="Times New Roman"/>
          <w:sz w:val="22"/>
          <w:szCs w:val="22"/>
        </w:rPr>
        <w:t>esearch</w:t>
      </w:r>
      <w:r w:rsidRPr="00AC4902">
        <w:rPr>
          <w:rFonts w:ascii="Times New Roman" w:hAnsi="Times New Roman" w:cs="Times New Roman"/>
          <w:sz w:val="22"/>
          <w:szCs w:val="22"/>
        </w:rPr>
        <w:t>er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2014–2016</w:t>
      </w:r>
      <w:r w:rsidR="00A709A7">
        <w:rPr>
          <w:rFonts w:ascii="Times New Roman" w:hAnsi="Times New Roman" w:cs="Times New Roman"/>
          <w:sz w:val="22"/>
          <w:szCs w:val="22"/>
        </w:rPr>
        <w:t>)</w:t>
      </w:r>
    </w:p>
    <w:p w14:paraId="6FFCA0F7" w14:textId="3F4AB3DA" w:rsidR="00A668AE" w:rsidRPr="00AC4902" w:rsidRDefault="00F865A3" w:rsidP="005735CD">
      <w:pPr>
        <w:pStyle w:val="ListParagraph"/>
        <w:numPr>
          <w:ilvl w:val="0"/>
          <w:numId w:val="5"/>
        </w:num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Researched</w:t>
      </w:r>
      <w:r w:rsidR="00700DDA" w:rsidRPr="00AC4902">
        <w:rPr>
          <w:rFonts w:ascii="Times New Roman" w:hAnsi="Times New Roman" w:cs="Times New Roman"/>
          <w:sz w:val="22"/>
          <w:szCs w:val="22"/>
        </w:rPr>
        <w:t xml:space="preserve"> the role of </w:t>
      </w:r>
      <w:r w:rsidR="00650814" w:rsidRPr="00AC4902">
        <w:rPr>
          <w:rFonts w:ascii="Times New Roman" w:hAnsi="Times New Roman" w:cs="Times New Roman"/>
          <w:sz w:val="22"/>
          <w:szCs w:val="22"/>
        </w:rPr>
        <w:t>astrocyte</w:t>
      </w:r>
      <w:r w:rsidR="00EA41CF">
        <w:rPr>
          <w:rFonts w:ascii="Times New Roman" w:hAnsi="Times New Roman" w:cs="Times New Roman"/>
          <w:sz w:val="22"/>
          <w:szCs w:val="22"/>
        </w:rPr>
        <w:t>-secreted factors</w:t>
      </w:r>
      <w:r w:rsidR="00014AA4">
        <w:rPr>
          <w:rFonts w:ascii="Times New Roman" w:hAnsi="Times New Roman" w:cs="Times New Roman"/>
          <w:sz w:val="22"/>
          <w:szCs w:val="22"/>
        </w:rPr>
        <w:t xml:space="preserve"> in development and within the context of Fragile X syndrome</w:t>
      </w:r>
      <w:r w:rsidR="00650814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483A92" w:rsidRPr="00AC4902">
        <w:rPr>
          <w:rFonts w:ascii="Times New Roman" w:hAnsi="Times New Roman" w:cs="Times New Roman"/>
          <w:sz w:val="22"/>
          <w:szCs w:val="22"/>
        </w:rPr>
        <w:t xml:space="preserve">using </w:t>
      </w:r>
      <w:r w:rsidR="003C2185" w:rsidRPr="00AC4902">
        <w:rPr>
          <w:rFonts w:ascii="Times New Roman" w:hAnsi="Times New Roman" w:cs="Times New Roman"/>
          <w:sz w:val="22"/>
          <w:szCs w:val="22"/>
        </w:rPr>
        <w:t>molecular, c</w:t>
      </w:r>
      <w:r w:rsidR="00392EFC" w:rsidRPr="00AC4902">
        <w:rPr>
          <w:rFonts w:ascii="Times New Roman" w:hAnsi="Times New Roman" w:cs="Times New Roman"/>
          <w:sz w:val="22"/>
          <w:szCs w:val="22"/>
        </w:rPr>
        <w:t>ellular, and imaging techniques</w:t>
      </w:r>
      <w:r w:rsidR="005735CD" w:rsidRPr="00AC4902">
        <w:rPr>
          <w:rFonts w:ascii="Times New Roman" w:hAnsi="Times New Roman" w:cs="Times New Roman"/>
          <w:sz w:val="22"/>
          <w:szCs w:val="22"/>
        </w:rPr>
        <w:t>, g</w:t>
      </w:r>
      <w:r w:rsidR="0086112A" w:rsidRPr="00AC4902">
        <w:rPr>
          <w:rFonts w:ascii="Times New Roman" w:hAnsi="Times New Roman" w:cs="Times New Roman"/>
          <w:sz w:val="22"/>
          <w:szCs w:val="22"/>
        </w:rPr>
        <w:t>enerat</w:t>
      </w:r>
      <w:r w:rsidR="005735CD" w:rsidRPr="00AC4902">
        <w:rPr>
          <w:rFonts w:ascii="Times New Roman" w:hAnsi="Times New Roman" w:cs="Times New Roman"/>
          <w:sz w:val="22"/>
          <w:szCs w:val="22"/>
        </w:rPr>
        <w:t>ing</w:t>
      </w:r>
      <w:r w:rsidR="005F30B8" w:rsidRPr="00AC4902">
        <w:rPr>
          <w:rFonts w:ascii="Times New Roman" w:hAnsi="Times New Roman" w:cs="Times New Roman"/>
          <w:sz w:val="22"/>
          <w:szCs w:val="22"/>
        </w:rPr>
        <w:t xml:space="preserve"> data leading</w:t>
      </w:r>
      <w:r w:rsidR="00A668AE" w:rsidRPr="00AC4902">
        <w:rPr>
          <w:rFonts w:ascii="Times New Roman" w:hAnsi="Times New Roman" w:cs="Times New Roman"/>
          <w:sz w:val="22"/>
          <w:szCs w:val="22"/>
        </w:rPr>
        <w:t xml:space="preserve"> to the annual renewal of </w:t>
      </w:r>
      <w:r w:rsidR="00026002" w:rsidRPr="00AC4902">
        <w:rPr>
          <w:rFonts w:ascii="Times New Roman" w:hAnsi="Times New Roman" w:cs="Times New Roman"/>
          <w:sz w:val="22"/>
          <w:szCs w:val="22"/>
        </w:rPr>
        <w:t>a 5</w:t>
      </w:r>
      <w:r w:rsidR="00ED0571" w:rsidRPr="00AC4902">
        <w:rPr>
          <w:rFonts w:ascii="Times New Roman" w:hAnsi="Times New Roman" w:cs="Times New Roman"/>
          <w:sz w:val="22"/>
          <w:szCs w:val="22"/>
        </w:rPr>
        <w:t>-</w:t>
      </w:r>
      <w:r w:rsidR="00026002" w:rsidRPr="00AC4902">
        <w:rPr>
          <w:rFonts w:ascii="Times New Roman" w:hAnsi="Times New Roman" w:cs="Times New Roman"/>
          <w:sz w:val="22"/>
          <w:szCs w:val="22"/>
        </w:rPr>
        <w:t xml:space="preserve">year $2.5 million </w:t>
      </w:r>
      <w:r w:rsidR="00170D4D" w:rsidRPr="00AC4902">
        <w:rPr>
          <w:rFonts w:ascii="Times New Roman" w:hAnsi="Times New Roman" w:cs="Times New Roman"/>
          <w:sz w:val="22"/>
          <w:szCs w:val="22"/>
        </w:rPr>
        <w:t xml:space="preserve">research </w:t>
      </w:r>
      <w:r w:rsidR="00026002" w:rsidRPr="00AC4902">
        <w:rPr>
          <w:rFonts w:ascii="Times New Roman" w:hAnsi="Times New Roman" w:cs="Times New Roman"/>
          <w:sz w:val="22"/>
          <w:szCs w:val="22"/>
        </w:rPr>
        <w:t>grant</w:t>
      </w:r>
      <w:r w:rsidR="00527930" w:rsidRPr="00AC4902">
        <w:rPr>
          <w:rFonts w:ascii="Times New Roman" w:hAnsi="Times New Roman" w:cs="Times New Roman"/>
          <w:sz w:val="22"/>
          <w:szCs w:val="22"/>
        </w:rPr>
        <w:t xml:space="preserve"> (PI: Laurie C. Doering)</w:t>
      </w:r>
      <w:r w:rsidR="00ED0571" w:rsidRPr="00AC4902">
        <w:rPr>
          <w:rFonts w:ascii="Times New Roman" w:hAnsi="Times New Roman" w:cs="Times New Roman"/>
          <w:sz w:val="22"/>
          <w:szCs w:val="22"/>
        </w:rPr>
        <w:t>.</w:t>
      </w:r>
    </w:p>
    <w:p w14:paraId="1E837922" w14:textId="66E2594C" w:rsidR="00392BC3" w:rsidRPr="00AC4902" w:rsidRDefault="0042477C" w:rsidP="00392BC3">
      <w:pPr>
        <w:pStyle w:val="ListParagraph"/>
        <w:numPr>
          <w:ilvl w:val="0"/>
          <w:numId w:val="5"/>
        </w:num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Managed</w:t>
      </w:r>
      <w:r w:rsidR="00C77BF1" w:rsidRPr="00AC4902">
        <w:rPr>
          <w:rFonts w:ascii="Times New Roman" w:hAnsi="Times New Roman" w:cs="Times New Roman"/>
          <w:sz w:val="22"/>
          <w:szCs w:val="22"/>
        </w:rPr>
        <w:t xml:space="preserve"> laboratory operat</w:t>
      </w:r>
      <w:r w:rsidR="002B7F43" w:rsidRPr="00AC4902">
        <w:rPr>
          <w:rFonts w:ascii="Times New Roman" w:hAnsi="Times New Roman" w:cs="Times New Roman"/>
          <w:sz w:val="22"/>
          <w:szCs w:val="22"/>
        </w:rPr>
        <w:t>ions including</w:t>
      </w:r>
      <w:r w:rsidR="00346B20" w:rsidRPr="00AC4902">
        <w:rPr>
          <w:rFonts w:ascii="Times New Roman" w:hAnsi="Times New Roman" w:cs="Times New Roman"/>
          <w:sz w:val="22"/>
          <w:szCs w:val="22"/>
        </w:rPr>
        <w:t xml:space="preserve"> equipment purchasing,</w:t>
      </w:r>
      <w:r w:rsidR="00C77BF1" w:rsidRPr="00AC4902">
        <w:rPr>
          <w:rFonts w:ascii="Times New Roman" w:hAnsi="Times New Roman" w:cs="Times New Roman"/>
          <w:sz w:val="22"/>
          <w:szCs w:val="22"/>
        </w:rPr>
        <w:t xml:space="preserve"> inventory maintenance, </w:t>
      </w:r>
      <w:r w:rsidR="00BD1D00" w:rsidRPr="00AC4902">
        <w:rPr>
          <w:rFonts w:ascii="Times New Roman" w:hAnsi="Times New Roman" w:cs="Times New Roman"/>
          <w:sz w:val="22"/>
          <w:szCs w:val="22"/>
        </w:rPr>
        <w:t>documenting animal colonies,</w:t>
      </w:r>
      <w:r w:rsidR="00DB67F5" w:rsidRPr="00AC4902">
        <w:rPr>
          <w:rFonts w:ascii="Times New Roman" w:hAnsi="Times New Roman" w:cs="Times New Roman"/>
          <w:sz w:val="22"/>
          <w:szCs w:val="22"/>
        </w:rPr>
        <w:t xml:space="preserve"> preparing and updating protocols,</w:t>
      </w:r>
      <w:r w:rsidR="00BD1D00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2B7F43" w:rsidRPr="00AC4902">
        <w:rPr>
          <w:rFonts w:ascii="Times New Roman" w:hAnsi="Times New Roman" w:cs="Times New Roman"/>
          <w:sz w:val="22"/>
          <w:szCs w:val="22"/>
        </w:rPr>
        <w:t xml:space="preserve">and </w:t>
      </w:r>
      <w:r w:rsidR="007D4FF7" w:rsidRPr="00AC4902">
        <w:rPr>
          <w:rFonts w:ascii="Times New Roman" w:hAnsi="Times New Roman" w:cs="Times New Roman"/>
          <w:sz w:val="22"/>
          <w:szCs w:val="22"/>
        </w:rPr>
        <w:t>training new lab</w:t>
      </w:r>
      <w:r w:rsidR="004B27F8" w:rsidRPr="00AC4902">
        <w:rPr>
          <w:rFonts w:ascii="Times New Roman" w:hAnsi="Times New Roman" w:cs="Times New Roman"/>
          <w:sz w:val="22"/>
          <w:szCs w:val="22"/>
        </w:rPr>
        <w:t>oratory</w:t>
      </w:r>
      <w:r w:rsidR="002B7F43" w:rsidRPr="00AC4902">
        <w:rPr>
          <w:rFonts w:ascii="Times New Roman" w:hAnsi="Times New Roman" w:cs="Times New Roman"/>
          <w:sz w:val="22"/>
          <w:szCs w:val="22"/>
        </w:rPr>
        <w:t xml:space="preserve"> members</w:t>
      </w:r>
      <w:r w:rsidR="00ED0571" w:rsidRPr="00AC4902">
        <w:rPr>
          <w:rFonts w:ascii="Times New Roman" w:hAnsi="Times New Roman" w:cs="Times New Roman"/>
          <w:sz w:val="22"/>
          <w:szCs w:val="22"/>
        </w:rPr>
        <w:t>.</w:t>
      </w:r>
    </w:p>
    <w:p w14:paraId="042D086B" w14:textId="77777777" w:rsidR="00392BC3" w:rsidRPr="00AC4902" w:rsidRDefault="00392BC3" w:rsidP="00392BC3">
      <w:pPr>
        <w:tabs>
          <w:tab w:val="right" w:pos="10773"/>
        </w:tabs>
        <w:rPr>
          <w:rFonts w:ascii="Times New Roman" w:hAnsi="Times New Roman" w:cs="Times New Roman"/>
          <w:b/>
          <w:sz w:val="22"/>
          <w:szCs w:val="22"/>
        </w:rPr>
      </w:pPr>
    </w:p>
    <w:p w14:paraId="512AEBF2" w14:textId="7F33E191" w:rsidR="0061699A" w:rsidRDefault="0061699A" w:rsidP="0061699A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TEACHING EXPERIENCE</w:t>
      </w:r>
    </w:p>
    <w:p w14:paraId="5E2D540F" w14:textId="77777777" w:rsidR="0061699A" w:rsidRDefault="0061699A" w:rsidP="0061699A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6654183D" w14:textId="15807F14" w:rsidR="00FE173E" w:rsidRPr="00AC4902" w:rsidRDefault="00FE173E" w:rsidP="00FE173E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Tufts University </w:t>
      </w:r>
      <w:r w:rsidRPr="00AC4902">
        <w:rPr>
          <w:rFonts w:ascii="Times New Roman" w:hAnsi="Times New Roman" w:cs="Times New Roman"/>
          <w:sz w:val="22"/>
          <w:szCs w:val="22"/>
        </w:rPr>
        <w:t xml:space="preserve">| Boston, MA/USA                                                                                      </w:t>
      </w:r>
      <w:r w:rsidR="00DD21A3">
        <w:rPr>
          <w:rFonts w:ascii="Times New Roman" w:hAnsi="Times New Roman" w:cs="Times New Roman"/>
          <w:sz w:val="22"/>
          <w:szCs w:val="22"/>
        </w:rPr>
        <w:t xml:space="preserve">             </w:t>
      </w:r>
    </w:p>
    <w:p w14:paraId="4332CA15" w14:textId="6F930006" w:rsidR="00FE173E" w:rsidRPr="00AC4902" w:rsidRDefault="00FE173E" w:rsidP="00FE173E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Teaching Assistant</w:t>
      </w:r>
      <w:r w:rsidR="00DD21A3">
        <w:rPr>
          <w:rFonts w:ascii="Times New Roman" w:hAnsi="Times New Roman" w:cs="Times New Roman"/>
          <w:sz w:val="22"/>
          <w:szCs w:val="22"/>
        </w:rPr>
        <w:t xml:space="preserve"> (2018</w:t>
      </w:r>
      <w:r w:rsidR="00DD21A3" w:rsidRPr="00A709A7">
        <w:rPr>
          <w:rFonts w:ascii="Times New Roman" w:hAnsi="Times New Roman" w:cs="Times New Roman"/>
          <w:sz w:val="22"/>
          <w:szCs w:val="22"/>
        </w:rPr>
        <w:t>–</w:t>
      </w:r>
      <w:r w:rsidR="00DD21A3">
        <w:rPr>
          <w:rFonts w:ascii="Times New Roman" w:hAnsi="Times New Roman" w:cs="Times New Roman"/>
          <w:sz w:val="22"/>
          <w:szCs w:val="22"/>
        </w:rPr>
        <w:t>202</w:t>
      </w:r>
      <w:r w:rsidR="006C05A5">
        <w:rPr>
          <w:rFonts w:ascii="Times New Roman" w:hAnsi="Times New Roman" w:cs="Times New Roman"/>
          <w:sz w:val="22"/>
          <w:szCs w:val="22"/>
        </w:rPr>
        <w:t>1</w:t>
      </w:r>
      <w:r w:rsidR="00DD21A3">
        <w:rPr>
          <w:rFonts w:ascii="Times New Roman" w:hAnsi="Times New Roman" w:cs="Times New Roman"/>
          <w:sz w:val="22"/>
          <w:szCs w:val="22"/>
        </w:rPr>
        <w:t>)</w:t>
      </w:r>
    </w:p>
    <w:p w14:paraId="0E7F4D04" w14:textId="32B54850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Statistics for Health Professionals I &amp; II (NUTB-0250 &amp; NUTB-0350)</w:t>
      </w:r>
      <w:r w:rsidR="00DC2FB2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4BA4D92" w14:textId="77777777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Economics for Food and Nutrition Policy (NUTB-0238 &amp; NUTR-0238)</w:t>
      </w:r>
    </w:p>
    <w:p w14:paraId="3A3EBFF1" w14:textId="77777777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Introductory Human Nutrition (NU-0101) </w:t>
      </w:r>
    </w:p>
    <w:p w14:paraId="14565B97" w14:textId="77777777" w:rsidR="00FE173E" w:rsidRPr="00AC4902" w:rsidRDefault="00FE173E" w:rsidP="00FE173E">
      <w:pPr>
        <w:tabs>
          <w:tab w:val="right" w:pos="10773"/>
        </w:tabs>
        <w:rPr>
          <w:rFonts w:ascii="Times New Roman" w:hAnsi="Times New Roman" w:cs="Times New Roman"/>
          <w:b/>
          <w:sz w:val="22"/>
          <w:szCs w:val="22"/>
        </w:rPr>
      </w:pPr>
    </w:p>
    <w:p w14:paraId="50047DEE" w14:textId="3FF5CA2B" w:rsidR="00FE173E" w:rsidRPr="00AC4902" w:rsidRDefault="00FE173E" w:rsidP="00FE173E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McMaster University </w:t>
      </w:r>
      <w:r w:rsidRPr="00AC4902">
        <w:rPr>
          <w:rFonts w:ascii="Times New Roman" w:hAnsi="Times New Roman" w:cs="Times New Roman"/>
          <w:sz w:val="22"/>
          <w:szCs w:val="22"/>
        </w:rPr>
        <w:t xml:space="preserve">| Hamilton, ON/Canada                                                                    </w:t>
      </w:r>
    </w:p>
    <w:p w14:paraId="575FF7A4" w14:textId="4AFBFBC0" w:rsidR="00FE173E" w:rsidRPr="00AC4902" w:rsidRDefault="00FE173E" w:rsidP="00FE173E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Teaching Assistant</w:t>
      </w:r>
      <w:r w:rsidR="00DD21A3">
        <w:rPr>
          <w:rFonts w:ascii="Times New Roman" w:hAnsi="Times New Roman" w:cs="Times New Roman"/>
          <w:sz w:val="22"/>
          <w:szCs w:val="22"/>
        </w:rPr>
        <w:t xml:space="preserve"> (2014</w:t>
      </w:r>
      <w:r w:rsidR="00DD21A3" w:rsidRPr="00A709A7">
        <w:rPr>
          <w:rFonts w:ascii="Times New Roman" w:hAnsi="Times New Roman" w:cs="Times New Roman"/>
          <w:sz w:val="22"/>
          <w:szCs w:val="22"/>
        </w:rPr>
        <w:t>–</w:t>
      </w:r>
      <w:r w:rsidR="00DD21A3">
        <w:rPr>
          <w:rFonts w:ascii="Times New Roman" w:hAnsi="Times New Roman" w:cs="Times New Roman"/>
          <w:sz w:val="22"/>
          <w:szCs w:val="22"/>
        </w:rPr>
        <w:t>2016)</w:t>
      </w:r>
    </w:p>
    <w:p w14:paraId="17AC22CD" w14:textId="77777777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Human Health and Disease (HTH SCI 1G03)</w:t>
      </w:r>
    </w:p>
    <w:p w14:paraId="41BFCC3E" w14:textId="77777777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Psychobiology (Life Sci 3A03)</w:t>
      </w:r>
    </w:p>
    <w:p w14:paraId="7E603927" w14:textId="77777777" w:rsidR="00DC2FB2" w:rsidRPr="00AC4902" w:rsidRDefault="00DC2FB2" w:rsidP="00DC2FB2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</w:p>
    <w:p w14:paraId="28C9FD45" w14:textId="2C6E7AE0" w:rsidR="00DC2FB2" w:rsidRPr="00AC4902" w:rsidRDefault="00DC2FB2" w:rsidP="00DC2FB2">
      <w:pPr>
        <w:tabs>
          <w:tab w:val="right" w:pos="6663"/>
          <w:tab w:val="right" w:pos="10773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Guest Lectures</w:t>
      </w:r>
    </w:p>
    <w:p w14:paraId="537F085F" w14:textId="4B4A9FB4" w:rsidR="00DC2FB2" w:rsidRDefault="007813E4" w:rsidP="0061699A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Simple and multiple logistic regression</w:t>
      </w:r>
      <w:r w:rsidR="00DD21A3">
        <w:rPr>
          <w:rFonts w:ascii="Times New Roman" w:hAnsi="Times New Roman" w:cs="Times New Roman"/>
          <w:sz w:val="22"/>
          <w:szCs w:val="22"/>
        </w:rPr>
        <w:t xml:space="preserve"> (Spring 2021)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</w:t>
      </w:r>
    </w:p>
    <w:p w14:paraId="1B537337" w14:textId="57AC9BB2" w:rsidR="007813E4" w:rsidRDefault="007813E4" w:rsidP="0061699A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Course: NUTB-350—Statistical Methods for Health Professionals II (Tufts University)</w:t>
      </w:r>
    </w:p>
    <w:p w14:paraId="58BF02D0" w14:textId="5356CE8B" w:rsidR="00C10176" w:rsidRPr="00AC4902" w:rsidRDefault="007813E4" w:rsidP="0061699A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Data visualization in Excel</w:t>
      </w:r>
      <w:r w:rsidR="00DD21A3">
        <w:rPr>
          <w:rFonts w:ascii="Times New Roman" w:hAnsi="Times New Roman" w:cs="Times New Roman"/>
          <w:sz w:val="22"/>
          <w:szCs w:val="22"/>
        </w:rPr>
        <w:t xml:space="preserve"> (Spring 2018)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</w:t>
      </w:r>
    </w:p>
    <w:p w14:paraId="036445FB" w14:textId="193E5D94" w:rsidR="00FE19BF" w:rsidRDefault="007813E4" w:rsidP="0061699A">
      <w:pPr>
        <w:tabs>
          <w:tab w:val="right" w:pos="10773"/>
        </w:tabs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    </w:t>
      </w:r>
      <w:r>
        <w:rPr>
          <w:rFonts w:ascii="Times New Roman" w:hAnsi="Times New Roman" w:cs="Times New Roman"/>
          <w:bCs/>
          <w:sz w:val="22"/>
          <w:szCs w:val="22"/>
        </w:rPr>
        <w:t>Course: NUTR-0238—Economics for Food and Nutrition Policy</w:t>
      </w:r>
      <w:r w:rsidR="00444626">
        <w:rPr>
          <w:rFonts w:ascii="Times New Roman" w:hAnsi="Times New Roman" w:cs="Times New Roman"/>
          <w:bCs/>
          <w:sz w:val="22"/>
          <w:szCs w:val="22"/>
        </w:rPr>
        <w:t xml:space="preserve"> (Tufts University)</w:t>
      </w:r>
      <w:r>
        <w:rPr>
          <w:rFonts w:ascii="Times New Roman" w:hAnsi="Times New Roman" w:cs="Times New Roman"/>
          <w:bCs/>
          <w:sz w:val="22"/>
          <w:szCs w:val="22"/>
        </w:rPr>
        <w:t xml:space="preserve">                                    </w:t>
      </w:r>
    </w:p>
    <w:p w14:paraId="4E85D9DA" w14:textId="77777777" w:rsidR="007813E4" w:rsidRPr="007813E4" w:rsidRDefault="007813E4" w:rsidP="0061699A">
      <w:pPr>
        <w:tabs>
          <w:tab w:val="right" w:pos="10773"/>
        </w:tabs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4AF9FC9D" w14:textId="5256C1C4" w:rsidR="00890F44" w:rsidRPr="008A2C55" w:rsidRDefault="0061699A" w:rsidP="0061699A">
      <w:pPr>
        <w:pBdr>
          <w:bottom w:val="single" w:sz="12" w:space="1" w:color="auto"/>
        </w:pBdr>
        <w:tabs>
          <w:tab w:val="right" w:pos="10773"/>
        </w:tabs>
        <w:spacing w:line="276" w:lineRule="auto"/>
        <w:rPr>
          <w:rFonts w:ascii="Times New Roman" w:hAnsi="Times New Roman" w:cs="Times New Roman"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PUBLICATIONS</w:t>
      </w:r>
      <w:r w:rsidR="008A2C55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8A2C55">
        <w:rPr>
          <w:rFonts w:ascii="Times New Roman" w:hAnsi="Times New Roman" w:cs="Times New Roman"/>
          <w:bCs/>
          <w:i/>
          <w:iCs/>
          <w:sz w:val="22"/>
          <w:szCs w:val="22"/>
        </w:rPr>
        <w:t>(</w:t>
      </w:r>
      <w:r w:rsidR="005B0264">
        <w:rPr>
          <w:rFonts w:ascii="Times New Roman" w:hAnsi="Times New Roman" w:cs="Times New Roman"/>
          <w:bCs/>
          <w:i/>
          <w:iCs/>
          <w:sz w:val="22"/>
          <w:szCs w:val="22"/>
        </w:rPr>
        <w:t>G</w:t>
      </w:r>
      <w:r w:rsidR="008A2C55">
        <w:rPr>
          <w:rFonts w:ascii="Times New Roman" w:hAnsi="Times New Roman" w:cs="Times New Roman"/>
          <w:bCs/>
          <w:i/>
          <w:iCs/>
          <w:sz w:val="22"/>
          <w:szCs w:val="22"/>
        </w:rPr>
        <w:t>oogle scholar</w:t>
      </w:r>
      <w:r w:rsidR="005B0264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: </w:t>
      </w:r>
      <w:hyperlink r:id="rId13" w:history="1">
        <w:r w:rsidR="002D7988" w:rsidRPr="00C05F98">
          <w:rPr>
            <w:rStyle w:val="Hyperlink"/>
            <w:rFonts w:ascii="Times New Roman" w:hAnsi="Times New Roman" w:cs="Times New Roman"/>
            <w:bCs/>
            <w:i/>
            <w:iCs/>
            <w:sz w:val="22"/>
            <w:szCs w:val="22"/>
          </w:rPr>
          <w:t>https://tinyurl.com/24y7kpnk</w:t>
        </w:r>
      </w:hyperlink>
      <w:r w:rsidR="002D7988">
        <w:rPr>
          <w:rFonts w:ascii="Times New Roman" w:hAnsi="Times New Roman" w:cs="Times New Roman"/>
          <w:bCs/>
          <w:i/>
          <w:iCs/>
          <w:sz w:val="22"/>
          <w:szCs w:val="22"/>
        </w:rPr>
        <w:t>)</w:t>
      </w:r>
    </w:p>
    <w:p w14:paraId="4166773F" w14:textId="438F09BE" w:rsidR="0061699A" w:rsidRDefault="0061699A" w:rsidP="0061699A">
      <w:p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2DA422C4" w14:textId="7D46794A" w:rsidR="0061699A" w:rsidRDefault="004A58AB" w:rsidP="0061699A">
      <w:pPr>
        <w:tabs>
          <w:tab w:val="right" w:pos="10773"/>
        </w:tabs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Peer-reviewed</w:t>
      </w:r>
      <w:r w:rsidR="0061699A" w:rsidRPr="0061699A">
        <w:rPr>
          <w:rFonts w:ascii="Times New Roman" w:hAnsi="Times New Roman" w:cs="Times New Roman"/>
          <w:b/>
          <w:bCs/>
          <w:sz w:val="22"/>
          <w:szCs w:val="22"/>
        </w:rPr>
        <w:t xml:space="preserve"> journal articles</w:t>
      </w:r>
    </w:p>
    <w:p w14:paraId="48DAB309" w14:textId="77777777" w:rsidR="00C10BF4" w:rsidRDefault="00C10BF4" w:rsidP="00C10BF4">
      <w:pPr>
        <w:tabs>
          <w:tab w:val="right" w:pos="10773"/>
        </w:tabs>
        <w:ind w:left="720" w:hanging="720"/>
        <w:rPr>
          <w:rFonts w:ascii="Times New Roman" w:hAnsi="Times New Roman" w:cs="Times New Roman"/>
          <w:b/>
          <w:bCs/>
          <w:sz w:val="22"/>
          <w:szCs w:val="22"/>
        </w:rPr>
      </w:pPr>
    </w:p>
    <w:p w14:paraId="414F58D9" w14:textId="14EA468D" w:rsidR="00B4258B" w:rsidRPr="00B4258B" w:rsidRDefault="00C10BF4" w:rsidP="00B4258B">
      <w:pPr>
        <w:tabs>
          <w:tab w:val="right" w:pos="10773"/>
        </w:tabs>
        <w:ind w:left="720" w:hanging="720"/>
        <w:rPr>
          <w:rFonts w:ascii="Times New Roman" w:hAnsi="Times New Roman" w:cs="Times New Roman"/>
          <w:iCs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="00E5264F">
        <w:rPr>
          <w:rFonts w:ascii="Times New Roman" w:hAnsi="Times New Roman" w:cs="Times New Roman"/>
          <w:b/>
          <w:bCs/>
          <w:sz w:val="22"/>
          <w:szCs w:val="22"/>
        </w:rPr>
        <w:t>K.</w:t>
      </w:r>
      <w:r w:rsidRPr="00AC4902">
        <w:rPr>
          <w:rFonts w:ascii="Times New Roman" w:hAnsi="Times New Roman" w:cs="Times New Roman"/>
          <w:sz w:val="22"/>
          <w:szCs w:val="22"/>
        </w:rPr>
        <w:t>, Masters, W.A. (202</w:t>
      </w:r>
      <w:r w:rsidR="00405405">
        <w:rPr>
          <w:rFonts w:ascii="Times New Roman" w:hAnsi="Times New Roman" w:cs="Times New Roman"/>
          <w:sz w:val="22"/>
          <w:szCs w:val="22"/>
        </w:rPr>
        <w:t>4</w:t>
      </w:r>
      <w:r w:rsidRPr="00AC4902">
        <w:rPr>
          <w:rFonts w:ascii="Times New Roman" w:hAnsi="Times New Roman" w:cs="Times New Roman"/>
          <w:sz w:val="22"/>
          <w:szCs w:val="22"/>
        </w:rPr>
        <w:t xml:space="preserve">). Least-cost diets to teach optimization and consumer behavior, with applications to health equity, poverty measurement and international development. </w:t>
      </w:r>
      <w:r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i/>
          <w:iCs/>
          <w:sz w:val="22"/>
          <w:szCs w:val="22"/>
        </w:rPr>
        <w:t>Forthcoming in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 xml:space="preserve"> the </w:t>
      </w:r>
      <w:r w:rsidRPr="00AC4902">
        <w:rPr>
          <w:rFonts w:ascii="Times New Roman" w:hAnsi="Times New Roman" w:cs="Times New Roman"/>
          <w:i/>
          <w:sz w:val="22"/>
          <w:szCs w:val="22"/>
        </w:rPr>
        <w:t>Journal of Economic Education</w:t>
      </w:r>
      <w:r w:rsidRPr="00E5264F">
        <w:rPr>
          <w:rFonts w:ascii="Times New Roman" w:hAnsi="Times New Roman" w:cs="Times New Roman"/>
          <w:iCs/>
          <w:sz w:val="22"/>
          <w:szCs w:val="22"/>
        </w:rPr>
        <w:t>)</w:t>
      </w:r>
      <w:r>
        <w:rPr>
          <w:rFonts w:ascii="Times New Roman" w:hAnsi="Times New Roman" w:cs="Times New Roman"/>
          <w:i/>
          <w:sz w:val="22"/>
          <w:szCs w:val="22"/>
        </w:rPr>
        <w:t>.</w:t>
      </w:r>
      <w:r w:rsidR="00B4258B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4258B">
        <w:rPr>
          <w:rFonts w:ascii="Times New Roman" w:hAnsi="Times New Roman" w:cs="Times New Roman"/>
          <w:iCs/>
          <w:sz w:val="22"/>
          <w:szCs w:val="22"/>
        </w:rPr>
        <w:t>(</w:t>
      </w:r>
      <w:r w:rsidR="00B4258B" w:rsidRPr="00B4258B">
        <w:rPr>
          <w:rFonts w:ascii="Times New Roman" w:hAnsi="Times New Roman" w:cs="Times New Roman"/>
          <w:iCs/>
          <w:sz w:val="22"/>
          <w:szCs w:val="22"/>
        </w:rPr>
        <w:t>arXiv</w:t>
      </w:r>
      <w:r w:rsidR="00B4258B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4258B" w:rsidRPr="00B4258B">
        <w:rPr>
          <w:rFonts w:ascii="Times New Roman" w:hAnsi="Times New Roman" w:cs="Times New Roman"/>
          <w:iCs/>
          <w:sz w:val="22"/>
          <w:szCs w:val="22"/>
        </w:rPr>
        <w:t>preprint</w:t>
      </w:r>
      <w:r w:rsidR="00B4258B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B4258B" w:rsidRPr="00B4258B">
        <w:rPr>
          <w:rFonts w:ascii="Times New Roman" w:hAnsi="Times New Roman" w:cs="Times New Roman"/>
          <w:iCs/>
          <w:sz w:val="22"/>
          <w:szCs w:val="22"/>
        </w:rPr>
        <w:t>available at</w:t>
      </w:r>
      <w:r w:rsidR="00B4258B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4258B" w:rsidRPr="00B4258B">
        <w:rPr>
          <w:rFonts w:ascii="Times New Roman" w:hAnsi="Times New Roman" w:cs="Times New Roman"/>
          <w:iCs/>
          <w:sz w:val="22"/>
          <w:szCs w:val="22"/>
        </w:rPr>
        <w:t>https://doi.org/10.48550/arXiv.2312.11767</w:t>
      </w:r>
      <w:r w:rsidR="00B4258B">
        <w:rPr>
          <w:rFonts w:ascii="Times New Roman" w:hAnsi="Times New Roman" w:cs="Times New Roman"/>
          <w:iCs/>
          <w:sz w:val="22"/>
          <w:szCs w:val="22"/>
        </w:rPr>
        <w:t>)</w:t>
      </w:r>
    </w:p>
    <w:p w14:paraId="740BF9F7" w14:textId="77777777" w:rsidR="00C11E0B" w:rsidRDefault="00C11E0B" w:rsidP="00C10BF4">
      <w:pPr>
        <w:tabs>
          <w:tab w:val="right" w:pos="10773"/>
        </w:tabs>
        <w:ind w:left="720" w:hanging="720"/>
        <w:rPr>
          <w:rFonts w:ascii="Times New Roman" w:hAnsi="Times New Roman" w:cs="Times New Roman"/>
          <w:i/>
          <w:sz w:val="22"/>
          <w:szCs w:val="22"/>
        </w:rPr>
      </w:pPr>
    </w:p>
    <w:p w14:paraId="126D0C8F" w14:textId="621EB74F" w:rsidR="00C11E0B" w:rsidRPr="00C10BF4" w:rsidRDefault="00C11E0B" w:rsidP="00C11E0B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Wallingford, J.</w:t>
      </w:r>
      <w:r w:rsidR="00E5264F">
        <w:rPr>
          <w:rFonts w:ascii="Times New Roman" w:hAnsi="Times New Roman" w:cs="Times New Roman"/>
          <w:b/>
          <w:sz w:val="22"/>
          <w:szCs w:val="22"/>
        </w:rPr>
        <w:t>K.</w:t>
      </w:r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C10176">
        <w:rPr>
          <w:rFonts w:ascii="Times New Roman" w:hAnsi="Times New Roman" w:cs="Times New Roman"/>
          <w:bCs/>
          <w:sz w:val="22"/>
          <w:szCs w:val="22"/>
        </w:rPr>
        <w:t>de Pee</w:t>
      </w:r>
      <w:r>
        <w:rPr>
          <w:rFonts w:ascii="Times New Roman" w:hAnsi="Times New Roman" w:cs="Times New Roman"/>
          <w:bCs/>
          <w:sz w:val="22"/>
          <w:szCs w:val="22"/>
        </w:rPr>
        <w:t xml:space="preserve">, S., </w:t>
      </w:r>
      <w:proofErr w:type="spellStart"/>
      <w:r w:rsidR="007B6360">
        <w:rPr>
          <w:rFonts w:ascii="Times New Roman" w:hAnsi="Times New Roman" w:cs="Times New Roman"/>
          <w:bCs/>
          <w:sz w:val="22"/>
          <w:szCs w:val="22"/>
        </w:rPr>
        <w:t>Herforth</w:t>
      </w:r>
      <w:proofErr w:type="spellEnd"/>
      <w:r w:rsidR="007B6360">
        <w:rPr>
          <w:rFonts w:ascii="Times New Roman" w:hAnsi="Times New Roman" w:cs="Times New Roman"/>
          <w:bCs/>
          <w:sz w:val="22"/>
          <w:szCs w:val="22"/>
        </w:rPr>
        <w:t xml:space="preserve">, A.W.,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Kuri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, S., Bai, Y., Masters, W.A. (2024). Measuring food access using least-cost diets: Results for global monitoring and targeting of interventions to improve food security, nutrition and health. </w:t>
      </w:r>
      <w:r w:rsidRPr="002F56C6">
        <w:rPr>
          <w:rFonts w:ascii="Times New Roman" w:hAnsi="Times New Roman" w:cs="Times New Roman"/>
          <w:bCs/>
          <w:i/>
          <w:iCs/>
          <w:sz w:val="22"/>
          <w:szCs w:val="22"/>
        </w:rPr>
        <w:t>Global Food Security</w:t>
      </w:r>
      <w:r w:rsidR="007B6360">
        <w:rPr>
          <w:rFonts w:ascii="Times New Roman" w:hAnsi="Times New Roman" w:cs="Times New Roman"/>
          <w:bCs/>
          <w:sz w:val="22"/>
          <w:szCs w:val="22"/>
        </w:rPr>
        <w:t>, 41:100771</w:t>
      </w:r>
      <w:r>
        <w:rPr>
          <w:rFonts w:ascii="Times New Roman" w:hAnsi="Times New Roman" w:cs="Times New Roman"/>
          <w:bCs/>
          <w:sz w:val="22"/>
          <w:szCs w:val="22"/>
        </w:rPr>
        <w:t>.</w:t>
      </w:r>
      <w:r w:rsidR="007B6360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7B6360">
        <w:rPr>
          <w:rFonts w:ascii="Times New Roman" w:hAnsi="Times New Roman" w:cs="Times New Roman"/>
          <w:bCs/>
          <w:sz w:val="22"/>
          <w:szCs w:val="22"/>
        </w:rPr>
        <w:t>doi</w:t>
      </w:r>
      <w:proofErr w:type="spellEnd"/>
      <w:r w:rsidR="007B6360">
        <w:rPr>
          <w:rFonts w:ascii="Times New Roman" w:hAnsi="Times New Roman" w:cs="Times New Roman"/>
          <w:bCs/>
          <w:sz w:val="22"/>
          <w:szCs w:val="22"/>
        </w:rPr>
        <w:t>: 10.1016/j.gfs.2024.100771</w:t>
      </w:r>
    </w:p>
    <w:p w14:paraId="3F776082" w14:textId="77777777" w:rsidR="00C10BF4" w:rsidRDefault="00C10BF4" w:rsidP="00ED1000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A7F6944" w14:textId="363F24FC" w:rsidR="00876C59" w:rsidRPr="00B4258B" w:rsidRDefault="00A85847" w:rsidP="00B4258B">
      <w:pPr>
        <w:ind w:left="720" w:hanging="720"/>
        <w:rPr>
          <w:rFonts w:ascii="Times New Roman" w:hAnsi="Times New Roman" w:cs="Times New Roman"/>
          <w:i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lastRenderedPageBreak/>
        <w:t>Wallingford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AC4902">
        <w:rPr>
          <w:rFonts w:ascii="Times New Roman" w:hAnsi="Times New Roman" w:cs="Times New Roman"/>
          <w:b/>
          <w:bCs/>
          <w:sz w:val="22"/>
          <w:szCs w:val="22"/>
        </w:rPr>
        <w:t xml:space="preserve"> J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,</w:t>
      </w:r>
      <w:r w:rsidR="002A0A07" w:rsidRPr="00AC4902">
        <w:rPr>
          <w:rFonts w:ascii="Times New Roman" w:hAnsi="Times New Roman" w:cs="Times New Roman"/>
          <w:sz w:val="22"/>
          <w:szCs w:val="22"/>
        </w:rPr>
        <w:t xml:space="preserve"> Martinez, E.M., Masters, W.A.</w:t>
      </w:r>
      <w:r w:rsidRPr="00AC4902">
        <w:rPr>
          <w:rFonts w:ascii="Times New Roman" w:hAnsi="Times New Roman" w:cs="Times New Roman"/>
          <w:sz w:val="22"/>
          <w:szCs w:val="22"/>
        </w:rPr>
        <w:t xml:space="preserve"> (20</w:t>
      </w:r>
      <w:r w:rsidR="002A0A07" w:rsidRPr="00AC4902">
        <w:rPr>
          <w:rFonts w:ascii="Times New Roman" w:hAnsi="Times New Roman" w:cs="Times New Roman"/>
          <w:sz w:val="22"/>
          <w:szCs w:val="22"/>
        </w:rPr>
        <w:t>23</w:t>
      </w:r>
      <w:r w:rsidRPr="00AC4902">
        <w:rPr>
          <w:rFonts w:ascii="Times New Roman" w:hAnsi="Times New Roman" w:cs="Times New Roman"/>
          <w:sz w:val="22"/>
          <w:szCs w:val="22"/>
        </w:rPr>
        <w:t>)</w:t>
      </w:r>
      <w:r w:rsidR="00FC174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2A0A07" w:rsidRPr="00AC4902">
        <w:rPr>
          <w:rFonts w:ascii="Times New Roman" w:hAnsi="Times New Roman" w:cs="Times New Roman"/>
          <w:sz w:val="22"/>
          <w:szCs w:val="22"/>
        </w:rPr>
        <w:t>COVID-19 mobility restrictions and stay-at-home behaviour in 2020 were associated with higher retail food prices worldwide</w:t>
      </w:r>
      <w:r w:rsidRPr="00AC4902">
        <w:rPr>
          <w:rFonts w:ascii="Times New Roman" w:hAnsi="Times New Roman" w:cs="Times New Roman"/>
          <w:sz w:val="22"/>
          <w:szCs w:val="22"/>
        </w:rPr>
        <w:t xml:space="preserve">. </w:t>
      </w:r>
      <w:r w:rsidR="002A0A07" w:rsidRPr="00AC4902">
        <w:rPr>
          <w:rFonts w:ascii="Times New Roman" w:hAnsi="Times New Roman" w:cs="Times New Roman"/>
          <w:i/>
          <w:sz w:val="22"/>
          <w:szCs w:val="22"/>
        </w:rPr>
        <w:t>Global Food Security</w:t>
      </w:r>
      <w:r w:rsidR="007F6771" w:rsidRPr="007B6360">
        <w:rPr>
          <w:rFonts w:ascii="Times New Roman" w:hAnsi="Times New Roman" w:cs="Times New Roman"/>
          <w:iCs/>
          <w:sz w:val="22"/>
          <w:szCs w:val="22"/>
        </w:rPr>
        <w:t>,</w:t>
      </w:r>
      <w:r w:rsidRPr="00AC490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2A0A07" w:rsidRPr="00AC4902">
        <w:rPr>
          <w:rFonts w:ascii="Times New Roman" w:hAnsi="Times New Roman" w:cs="Times New Roman"/>
          <w:iCs/>
          <w:sz w:val="22"/>
          <w:szCs w:val="22"/>
        </w:rPr>
        <w:t>37</w:t>
      </w:r>
      <w:r w:rsidR="002A0A07" w:rsidRPr="00AC4902">
        <w:rPr>
          <w:rFonts w:ascii="Times New Roman" w:hAnsi="Times New Roman" w:cs="Times New Roman"/>
          <w:i/>
          <w:sz w:val="22"/>
          <w:szCs w:val="22"/>
        </w:rPr>
        <w:t>:</w:t>
      </w:r>
      <w:r w:rsidR="002A0A07" w:rsidRPr="00AC4902">
        <w:rPr>
          <w:rFonts w:ascii="Times New Roman" w:hAnsi="Times New Roman" w:cs="Times New Roman"/>
          <w:sz w:val="22"/>
          <w:szCs w:val="22"/>
        </w:rPr>
        <w:t>100702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A0A07" w:rsidRPr="00AC4902">
        <w:rPr>
          <w:rFonts w:ascii="Times New Roman" w:hAnsi="Times New Roman" w:cs="Times New Roman"/>
          <w:color w:val="212121"/>
          <w:sz w:val="22"/>
          <w:szCs w:val="22"/>
          <w:shd w:val="clear" w:color="auto" w:fill="FFFFFF"/>
        </w:rPr>
        <w:t>doi</w:t>
      </w:r>
      <w:proofErr w:type="spellEnd"/>
      <w:r w:rsidR="002A0A07" w:rsidRPr="00AC4902">
        <w:rPr>
          <w:rFonts w:ascii="Times New Roman" w:hAnsi="Times New Roman" w:cs="Times New Roman"/>
          <w:color w:val="212121"/>
          <w:sz w:val="22"/>
          <w:szCs w:val="22"/>
          <w:shd w:val="clear" w:color="auto" w:fill="FFFFFF"/>
        </w:rPr>
        <w:t>: 10.1016/j.gfs.2023.100702</w:t>
      </w:r>
    </w:p>
    <w:p w14:paraId="115D1243" w14:textId="77777777" w:rsidR="00876C59" w:rsidRDefault="00876C59" w:rsidP="002A0A07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A30E8FA" w14:textId="0B11E4D0" w:rsidR="002A0A07" w:rsidRPr="00AC4902" w:rsidRDefault="002A0A07" w:rsidP="002A0A07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>, Scott, A.L., Rodrigues, K., Doering, L.C. (2017). Altered developmental expression of the</w:t>
      </w:r>
    </w:p>
    <w:p w14:paraId="61668075" w14:textId="77777777" w:rsidR="002A0A07" w:rsidRPr="00AC4902" w:rsidRDefault="002A0A07" w:rsidP="002A0A07">
      <w:pPr>
        <w:ind w:left="720"/>
        <w:rPr>
          <w:rFonts w:ascii="Times New Roman" w:hAnsi="Times New Roman" w:cs="Times New Roman"/>
          <w:i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astrocyte-secreted factors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hevin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 xml:space="preserve"> and SPARC in the fragile X mouse model. </w:t>
      </w:r>
      <w:r w:rsidRPr="00AC4902">
        <w:rPr>
          <w:rFonts w:ascii="Times New Roman" w:hAnsi="Times New Roman" w:cs="Times New Roman"/>
          <w:i/>
          <w:sz w:val="22"/>
          <w:szCs w:val="22"/>
        </w:rPr>
        <w:t>Frontiers in Molecular</w:t>
      </w:r>
    </w:p>
    <w:p w14:paraId="345AE6D7" w14:textId="381F8D8D" w:rsidR="002A0A07" w:rsidRPr="00AC4902" w:rsidRDefault="002A0A07" w:rsidP="002A0A07">
      <w:pPr>
        <w:ind w:left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i/>
          <w:sz w:val="22"/>
          <w:szCs w:val="22"/>
        </w:rPr>
        <w:t>Neuroscience</w:t>
      </w:r>
      <w:r w:rsidRPr="007B6360">
        <w:rPr>
          <w:rFonts w:ascii="Times New Roman" w:hAnsi="Times New Roman" w:cs="Times New Roman"/>
          <w:iCs/>
          <w:sz w:val="22"/>
          <w:szCs w:val="22"/>
        </w:rPr>
        <w:t>,</w:t>
      </w:r>
      <w:r w:rsidRPr="00AC490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iCs/>
          <w:sz w:val="22"/>
          <w:szCs w:val="22"/>
        </w:rPr>
        <w:t>10:</w:t>
      </w:r>
      <w:r w:rsidRPr="00AC4902">
        <w:rPr>
          <w:rFonts w:ascii="Times New Roman" w:hAnsi="Times New Roman" w:cs="Times New Roman"/>
          <w:sz w:val="22"/>
          <w:szCs w:val="22"/>
        </w:rPr>
        <w:t xml:space="preserve">268.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doi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>: 10.3389/fnmol.2017.00268</w:t>
      </w:r>
    </w:p>
    <w:p w14:paraId="6BC41D0A" w14:textId="77777777" w:rsidR="0000735F" w:rsidRDefault="0000735F" w:rsidP="005735CD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132CCAE" w14:textId="1104447D" w:rsidR="007F6771" w:rsidRPr="00AC4902" w:rsidRDefault="00BB73ED" w:rsidP="005735CD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AC4902">
        <w:rPr>
          <w:rFonts w:ascii="Times New Roman" w:hAnsi="Times New Roman" w:cs="Times New Roman"/>
          <w:b/>
          <w:bCs/>
          <w:sz w:val="22"/>
          <w:szCs w:val="22"/>
        </w:rPr>
        <w:t xml:space="preserve"> J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AC4902">
        <w:rPr>
          <w:rFonts w:ascii="Times New Roman" w:hAnsi="Times New Roman" w:cs="Times New Roman"/>
          <w:b/>
          <w:bCs/>
          <w:sz w:val="22"/>
          <w:szCs w:val="22"/>
        </w:rPr>
        <w:t>K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Deurveilher</w:t>
      </w:r>
      <w:proofErr w:type="spellEnd"/>
      <w:r w:rsidR="007F6771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S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, Currie</w:t>
      </w:r>
      <w:r w:rsidR="007F6771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R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W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, Fawcett</w:t>
      </w:r>
      <w:r w:rsidR="007F6771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J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P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, Semba</w:t>
      </w:r>
      <w:r w:rsidR="007F6771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K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 (2014)</w:t>
      </w:r>
      <w:r w:rsidR="00FC174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 Increas</w:t>
      </w:r>
      <w:r w:rsidR="00E10590" w:rsidRPr="00AC4902">
        <w:rPr>
          <w:rFonts w:ascii="Times New Roman" w:hAnsi="Times New Roman" w:cs="Times New Roman"/>
          <w:sz w:val="22"/>
          <w:szCs w:val="22"/>
        </w:rPr>
        <w:t>es in mature brain-</w:t>
      </w:r>
    </w:p>
    <w:p w14:paraId="35AA6808" w14:textId="69C9C9DB" w:rsidR="00392BC3" w:rsidRPr="00AC4902" w:rsidRDefault="00E10590" w:rsidP="005735CD">
      <w:pPr>
        <w:ind w:left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derived</w:t>
      </w:r>
      <w:r w:rsidR="007F6771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BB73ED" w:rsidRPr="00AC4902">
        <w:rPr>
          <w:rFonts w:ascii="Times New Roman" w:hAnsi="Times New Roman" w:cs="Times New Roman"/>
          <w:sz w:val="22"/>
          <w:szCs w:val="22"/>
        </w:rPr>
        <w:t xml:space="preserve">neurotrophic factor protein in the frontal cortex and basal forebrain during chronic sleep restriction in rats: possible role in initiating allostatic adaptation. </w:t>
      </w:r>
      <w:r w:rsidR="00BB73ED" w:rsidRPr="00AC4902">
        <w:rPr>
          <w:rFonts w:ascii="Times New Roman" w:hAnsi="Times New Roman" w:cs="Times New Roman"/>
          <w:i/>
          <w:sz w:val="22"/>
          <w:szCs w:val="22"/>
        </w:rPr>
        <w:t>Neuroscience</w:t>
      </w:r>
      <w:r w:rsidR="007F6771" w:rsidRPr="00AC4902">
        <w:rPr>
          <w:rFonts w:ascii="Times New Roman" w:hAnsi="Times New Roman" w:cs="Times New Roman"/>
          <w:i/>
          <w:sz w:val="22"/>
          <w:szCs w:val="22"/>
        </w:rPr>
        <w:t>,</w:t>
      </w:r>
      <w:r w:rsidR="00BB73ED" w:rsidRPr="00AC490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B73ED" w:rsidRPr="00AC4902">
        <w:rPr>
          <w:rFonts w:ascii="Times New Roman" w:hAnsi="Times New Roman" w:cs="Times New Roman"/>
          <w:iCs/>
          <w:sz w:val="22"/>
          <w:szCs w:val="22"/>
        </w:rPr>
        <w:t>277</w:t>
      </w:r>
      <w:r w:rsidR="002A0A07" w:rsidRPr="00AC4902">
        <w:rPr>
          <w:rFonts w:ascii="Times New Roman" w:hAnsi="Times New Roman" w:cs="Times New Roman"/>
          <w:iCs/>
          <w:sz w:val="22"/>
          <w:szCs w:val="22"/>
        </w:rPr>
        <w:t>:</w:t>
      </w:r>
      <w:r w:rsidR="00BB73ED" w:rsidRPr="00AC4902">
        <w:rPr>
          <w:rFonts w:ascii="Times New Roman" w:hAnsi="Times New Roman" w:cs="Times New Roman"/>
          <w:sz w:val="22"/>
          <w:szCs w:val="22"/>
        </w:rPr>
        <w:t>174-183.</w:t>
      </w:r>
      <w:r w:rsidR="00C43DCC" w:rsidRPr="00AC49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43DCC" w:rsidRPr="00AC4902">
        <w:rPr>
          <w:rFonts w:ascii="Times New Roman" w:hAnsi="Times New Roman" w:cs="Times New Roman"/>
          <w:sz w:val="22"/>
          <w:szCs w:val="22"/>
        </w:rPr>
        <w:t>doi</w:t>
      </w:r>
      <w:proofErr w:type="spellEnd"/>
      <w:r w:rsidR="00C43DCC" w:rsidRPr="00AC4902">
        <w:rPr>
          <w:rFonts w:ascii="Times New Roman" w:hAnsi="Times New Roman" w:cs="Times New Roman"/>
          <w:sz w:val="22"/>
          <w:szCs w:val="22"/>
        </w:rPr>
        <w:t>: 10.1016/j.neuroscience.2014.06.067</w:t>
      </w:r>
    </w:p>
    <w:p w14:paraId="7EF1A4BE" w14:textId="75C1C675" w:rsidR="00392BC3" w:rsidRPr="00AC4902" w:rsidRDefault="00392BC3" w:rsidP="00392BC3">
      <w:pPr>
        <w:tabs>
          <w:tab w:val="right" w:pos="10773"/>
        </w:tabs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38B40A64" w14:textId="71F7D28B" w:rsidR="0061699A" w:rsidRDefault="0061699A" w:rsidP="0061699A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Working papers, reports</w:t>
      </w:r>
      <w:r w:rsidR="0027380E">
        <w:rPr>
          <w:rFonts w:ascii="Times New Roman" w:hAnsi="Times New Roman" w:cs="Times New Roman"/>
          <w:b/>
          <w:sz w:val="22"/>
          <w:szCs w:val="22"/>
        </w:rPr>
        <w:t>, briefs</w:t>
      </w:r>
    </w:p>
    <w:p w14:paraId="1F27DF5A" w14:textId="77777777" w:rsidR="009B22EA" w:rsidRPr="00AC4902" w:rsidRDefault="009B22EA" w:rsidP="001506D9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</w:p>
    <w:p w14:paraId="1731FCB2" w14:textId="2575B54D" w:rsidR="0027380E" w:rsidRDefault="00E5264F" w:rsidP="006C777F">
      <w:pPr>
        <w:tabs>
          <w:tab w:val="right" w:pos="10773"/>
        </w:tabs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 w:rsidRPr="00372EF5">
        <w:rPr>
          <w:rFonts w:ascii="Times New Roman" w:hAnsi="Times New Roman" w:cs="Times New Roman"/>
          <w:b/>
          <w:bCs/>
          <w:sz w:val="22"/>
          <w:szCs w:val="22"/>
        </w:rPr>
        <w:t>Wallingford, J.K.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C10176">
        <w:rPr>
          <w:rFonts w:ascii="Times New Roman" w:hAnsi="Times New Roman" w:cs="Times New Roman"/>
          <w:bCs/>
          <w:sz w:val="22"/>
          <w:szCs w:val="22"/>
        </w:rPr>
        <w:t>de Pee</w:t>
      </w:r>
      <w:r>
        <w:rPr>
          <w:rFonts w:ascii="Times New Roman" w:hAnsi="Times New Roman" w:cs="Times New Roman"/>
          <w:bCs/>
          <w:sz w:val="22"/>
          <w:szCs w:val="22"/>
        </w:rPr>
        <w:t xml:space="preserve">, S.,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Herforth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, A.W.,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Kuri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>, S., Bai, Y., Gilbert, R.D., Masters, W.A. (2024). Using food prices to calculate least-cost healthy and nutrient adequate diets helps inform social protection efforts worldwide. (</w:t>
      </w:r>
      <w:r w:rsidRPr="00E5264F">
        <w:rPr>
          <w:rFonts w:ascii="Times New Roman" w:hAnsi="Times New Roman" w:cs="Times New Roman"/>
          <w:bCs/>
          <w:i/>
          <w:iCs/>
          <w:sz w:val="22"/>
          <w:szCs w:val="22"/>
        </w:rPr>
        <w:t>Forthcoming in</w:t>
      </w:r>
      <w:r w:rsidR="00372EF5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</w:t>
      </w:r>
      <w:r w:rsidRPr="00E5264F">
        <w:rPr>
          <w:rFonts w:ascii="Times New Roman" w:hAnsi="Times New Roman" w:cs="Times New Roman"/>
          <w:bCs/>
          <w:i/>
          <w:iCs/>
          <w:sz w:val="22"/>
          <w:szCs w:val="22"/>
        </w:rPr>
        <w:t>Policy in Focus</w:t>
      </w:r>
      <w:r w:rsidR="00372EF5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Magazine</w:t>
      </w:r>
      <w:r>
        <w:rPr>
          <w:rFonts w:ascii="Times New Roman" w:hAnsi="Times New Roman" w:cs="Times New Roman"/>
          <w:bCs/>
          <w:sz w:val="22"/>
          <w:szCs w:val="22"/>
        </w:rPr>
        <w:t>)</w:t>
      </w:r>
    </w:p>
    <w:p w14:paraId="5A792B01" w14:textId="77777777" w:rsidR="00E5264F" w:rsidRDefault="00E5264F" w:rsidP="006C777F">
      <w:pPr>
        <w:tabs>
          <w:tab w:val="right" w:pos="10773"/>
        </w:tabs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15B0D9EB" w14:textId="71268B80" w:rsidR="006C777F" w:rsidRDefault="00C20595" w:rsidP="006C777F">
      <w:pPr>
        <w:tabs>
          <w:tab w:val="right" w:pos="10773"/>
        </w:tabs>
        <w:ind w:left="720" w:hanging="720"/>
        <w:rPr>
          <w:rFonts w:ascii="Times New Roman" w:hAnsi="Times New Roman" w:cs="Times New Roman"/>
          <w:color w:val="7F7F7F"/>
          <w:sz w:val="22"/>
          <w:szCs w:val="22"/>
          <w:shd w:val="clear" w:color="auto" w:fill="FFFFFF"/>
        </w:rPr>
      </w:pPr>
      <w:r w:rsidRPr="00AC4902">
        <w:rPr>
          <w:rFonts w:ascii="Times New Roman" w:hAnsi="Times New Roman" w:cs="Times New Roman"/>
          <w:sz w:val="22"/>
          <w:szCs w:val="22"/>
        </w:rPr>
        <w:t>OECD</w:t>
      </w:r>
      <w:r w:rsidR="006C777F" w:rsidRPr="00AC4902">
        <w:rPr>
          <w:rFonts w:ascii="Times New Roman" w:hAnsi="Times New Roman" w:cs="Times New Roman"/>
          <w:sz w:val="22"/>
          <w:szCs w:val="22"/>
        </w:rPr>
        <w:t xml:space="preserve"> (20</w:t>
      </w:r>
      <w:r w:rsidRPr="00AC4902">
        <w:rPr>
          <w:rFonts w:ascii="Times New Roman" w:hAnsi="Times New Roman" w:cs="Times New Roman"/>
          <w:sz w:val="22"/>
          <w:szCs w:val="22"/>
        </w:rPr>
        <w:t>21</w:t>
      </w:r>
      <w:r w:rsidR="006C777F" w:rsidRPr="00AC4902">
        <w:rPr>
          <w:rFonts w:ascii="Times New Roman" w:hAnsi="Times New Roman" w:cs="Times New Roman"/>
          <w:sz w:val="22"/>
          <w:szCs w:val="22"/>
        </w:rPr>
        <w:t>)</w:t>
      </w:r>
      <w:r w:rsidRPr="00AC4902">
        <w:rPr>
          <w:rFonts w:ascii="Times New Roman" w:hAnsi="Times New Roman" w:cs="Times New Roman"/>
          <w:sz w:val="22"/>
          <w:szCs w:val="22"/>
        </w:rPr>
        <w:t>, “The contribution of the processed food sector to the triple challenge”</w:t>
      </w:r>
      <w:r w:rsidR="005469C9" w:rsidRPr="00AC4902">
        <w:rPr>
          <w:rFonts w:ascii="Times New Roman" w:hAnsi="Times New Roman" w:cs="Times New Roman"/>
          <w:sz w:val="22"/>
          <w:szCs w:val="22"/>
        </w:rPr>
        <w:t xml:space="preserve"> (lead author: </w:t>
      </w:r>
      <w:r w:rsidR="005469C9" w:rsidRPr="00AC4902">
        <w:rPr>
          <w:rFonts w:ascii="Times New Roman" w:hAnsi="Times New Roman" w:cs="Times New Roman"/>
          <w:b/>
          <w:bCs/>
          <w:sz w:val="22"/>
          <w:szCs w:val="22"/>
        </w:rPr>
        <w:t>Wallingford, J</w:t>
      </w:r>
      <w:r w:rsidR="000F7B00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="005469C9" w:rsidRPr="00AC4902">
        <w:rPr>
          <w:rFonts w:ascii="Times New Roman" w:hAnsi="Times New Roman" w:cs="Times New Roman"/>
          <w:sz w:val="22"/>
          <w:szCs w:val="22"/>
        </w:rPr>
        <w:t>)</w:t>
      </w:r>
      <w:r w:rsidRPr="00AC4902">
        <w:rPr>
          <w:rFonts w:ascii="Times New Roman" w:hAnsi="Times New Roman" w:cs="Times New Roman"/>
          <w:sz w:val="22"/>
          <w:szCs w:val="22"/>
        </w:rPr>
        <w:t>, in Making Better Policies for Food Systems, OECD Publishing, Paris</w:t>
      </w:r>
      <w:r w:rsidR="00451893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451893">
        <w:rPr>
          <w:rFonts w:ascii="Times New Roman" w:hAnsi="Times New Roman" w:cs="Times New Roman"/>
          <w:sz w:val="22"/>
          <w:szCs w:val="22"/>
        </w:rPr>
        <w:t>d</w:t>
      </w:r>
      <w:r w:rsidR="00FE2975" w:rsidRPr="00FE2975">
        <w:rPr>
          <w:rFonts w:ascii="Times New Roman" w:hAnsi="Times New Roman" w:cs="Times New Roman"/>
          <w:sz w:val="22"/>
          <w:szCs w:val="22"/>
        </w:rPr>
        <w:t>oi</w:t>
      </w:r>
      <w:r w:rsidR="00451893">
        <w:rPr>
          <w:rFonts w:ascii="Times New Roman" w:hAnsi="Times New Roman" w:cs="Times New Roman"/>
          <w:sz w:val="22"/>
          <w:szCs w:val="22"/>
        </w:rPr>
        <w:t xml:space="preserve">: </w:t>
      </w:r>
      <w:r w:rsidR="00FE2975" w:rsidRPr="00FE2975">
        <w:rPr>
          <w:rFonts w:ascii="Times New Roman" w:hAnsi="Times New Roman" w:cs="Times New Roman"/>
          <w:sz w:val="22"/>
          <w:szCs w:val="22"/>
        </w:rPr>
        <w:t>10.1787/ddfba4de-en</w:t>
      </w:r>
    </w:p>
    <w:p w14:paraId="65435DAD" w14:textId="77777777" w:rsidR="00FE2975" w:rsidRDefault="00FE2975" w:rsidP="006C777F">
      <w:pPr>
        <w:tabs>
          <w:tab w:val="right" w:pos="10773"/>
        </w:tabs>
        <w:ind w:left="720" w:hanging="720"/>
        <w:rPr>
          <w:rFonts w:ascii="Times New Roman" w:hAnsi="Times New Roman" w:cs="Times New Roman"/>
          <w:color w:val="7F7F7F"/>
          <w:sz w:val="22"/>
          <w:szCs w:val="22"/>
          <w:shd w:val="clear" w:color="auto" w:fill="FFFFFF"/>
        </w:rPr>
      </w:pPr>
    </w:p>
    <w:p w14:paraId="00A72FB5" w14:textId="19A560E7" w:rsidR="00FE2975" w:rsidRDefault="00FE2975" w:rsidP="00FE2975">
      <w:pPr>
        <w:tabs>
          <w:tab w:val="right" w:pos="10773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Gilbert, R.,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Subedi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 xml:space="preserve">, B., </w:t>
      </w: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>, Wilson, N., Masters, W.A. (2019). Nutrient and mycotoxin content of commercially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 xml:space="preserve">sold premixed infant cereals in Malawi.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MaSSP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 xml:space="preserve"> Working Paper 28. Washington, DC: International Food Policy Research Institute (IFPRI).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doi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 xml:space="preserve">: 10.2499/p15738coll2.133335 </w:t>
      </w:r>
    </w:p>
    <w:p w14:paraId="288AF2C3" w14:textId="77777777" w:rsidR="00ED1000" w:rsidRDefault="00ED1000" w:rsidP="00FE2975">
      <w:pPr>
        <w:tabs>
          <w:tab w:val="right" w:pos="10773"/>
        </w:tabs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31613AD0" w14:textId="77777777" w:rsidR="0000735F" w:rsidRDefault="0000735F" w:rsidP="0000735F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Manuscripts in progress</w:t>
      </w:r>
    </w:p>
    <w:p w14:paraId="787E0118" w14:textId="77777777" w:rsidR="009C66EB" w:rsidRDefault="009C66EB" w:rsidP="00ED1000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7E7A28CD" w14:textId="49034BC8" w:rsidR="00E945DB" w:rsidRDefault="00ED1000" w:rsidP="0082760B">
      <w:pPr>
        <w:tabs>
          <w:tab w:val="right" w:pos="10773"/>
        </w:tabs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Masters, W.A., </w:t>
      </w:r>
      <w:r w:rsidRPr="00CE1E4F">
        <w:rPr>
          <w:rFonts w:ascii="Times New Roman" w:hAnsi="Times New Roman" w:cs="Times New Roman"/>
          <w:b/>
          <w:bCs/>
        </w:rPr>
        <w:t>Wallingford, J.K.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Herforth</w:t>
      </w:r>
      <w:proofErr w:type="spellEnd"/>
      <w:r>
        <w:rPr>
          <w:rFonts w:ascii="Times New Roman" w:hAnsi="Times New Roman" w:cs="Times New Roman"/>
        </w:rPr>
        <w:t>, A.W., Bai, Y. (2024). Measuring food access using the Cost of a Healthy Diet (</w:t>
      </w:r>
      <w:proofErr w:type="spellStart"/>
      <w:r>
        <w:rPr>
          <w:rFonts w:ascii="Times New Roman" w:hAnsi="Times New Roman" w:cs="Times New Roman"/>
        </w:rPr>
        <w:t>CoHD</w:t>
      </w:r>
      <w:proofErr w:type="spellEnd"/>
      <w:r>
        <w:rPr>
          <w:rFonts w:ascii="Times New Roman" w:hAnsi="Times New Roman" w:cs="Times New Roman"/>
        </w:rPr>
        <w:t>): Insights from retail prices worldwide. (</w:t>
      </w:r>
      <w:r w:rsidR="0049273F">
        <w:rPr>
          <w:rFonts w:ascii="Times New Roman" w:hAnsi="Times New Roman" w:cs="Times New Roman"/>
          <w:i/>
          <w:iCs/>
        </w:rPr>
        <w:t>Under review for</w:t>
      </w:r>
      <w:r w:rsidRPr="00CE1E4F">
        <w:rPr>
          <w:rFonts w:ascii="Times New Roman" w:hAnsi="Times New Roman" w:cs="Times New Roman"/>
          <w:i/>
          <w:iCs/>
        </w:rPr>
        <w:t xml:space="preserve"> Agricultural Economics</w:t>
      </w:r>
      <w:r>
        <w:rPr>
          <w:rFonts w:ascii="Times New Roman" w:hAnsi="Times New Roman" w:cs="Times New Roman"/>
        </w:rPr>
        <w:t>).</w:t>
      </w:r>
      <w:r w:rsidR="0049273F">
        <w:rPr>
          <w:rFonts w:ascii="Times New Roman" w:hAnsi="Times New Roman" w:cs="Times New Roman"/>
        </w:rPr>
        <w:t xml:space="preserve"> (</w:t>
      </w:r>
      <w:proofErr w:type="spellStart"/>
      <w:r w:rsidR="0049273F">
        <w:rPr>
          <w:rFonts w:ascii="Times New Roman" w:hAnsi="Times New Roman" w:cs="Times New Roman"/>
        </w:rPr>
        <w:t>VeriXiv</w:t>
      </w:r>
      <w:proofErr w:type="spellEnd"/>
      <w:r w:rsidR="0049273F">
        <w:rPr>
          <w:rFonts w:ascii="Times New Roman" w:hAnsi="Times New Roman" w:cs="Times New Roman"/>
        </w:rPr>
        <w:t xml:space="preserve"> preprint available </w:t>
      </w:r>
      <w:r w:rsidR="0049273F" w:rsidRPr="0049273F">
        <w:rPr>
          <w:rFonts w:ascii="Times New Roman" w:hAnsi="Times New Roman" w:cs="Times New Roman"/>
        </w:rPr>
        <w:t>at</w:t>
      </w:r>
      <w:r w:rsidR="0049273F">
        <w:rPr>
          <w:rFonts w:ascii="Times New Roman" w:hAnsi="Times New Roman" w:cs="Times New Roman"/>
        </w:rPr>
        <w:t xml:space="preserve"> https://doi.org/10.12688/verixiv.97.1)</w:t>
      </w:r>
    </w:p>
    <w:p w14:paraId="0B622B93" w14:textId="77777777" w:rsidR="009C66EB" w:rsidRDefault="009C66EB" w:rsidP="0000735F">
      <w:pPr>
        <w:tabs>
          <w:tab w:val="right" w:pos="10773"/>
        </w:tabs>
        <w:rPr>
          <w:rFonts w:ascii="Times New Roman" w:hAnsi="Times New Roman" w:cs="Times New Roman"/>
        </w:rPr>
      </w:pPr>
    </w:p>
    <w:p w14:paraId="436904BC" w14:textId="4130926C" w:rsidR="00ED1000" w:rsidRPr="0082760B" w:rsidRDefault="00E945DB" w:rsidP="0082760B">
      <w:pPr>
        <w:tabs>
          <w:tab w:val="right" w:pos="10773"/>
        </w:tabs>
        <w:ind w:left="720" w:hanging="7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 xml:space="preserve">Masters, W.A., </w:t>
      </w:r>
      <w:r w:rsidRPr="00E945DB">
        <w:rPr>
          <w:rFonts w:ascii="Times New Roman" w:hAnsi="Times New Roman" w:cs="Times New Roman"/>
          <w:b/>
          <w:bCs/>
        </w:rPr>
        <w:t>Wallingford, J.K.</w:t>
      </w:r>
      <w:r>
        <w:rPr>
          <w:rFonts w:ascii="Times New Roman" w:hAnsi="Times New Roman" w:cs="Times New Roman"/>
        </w:rPr>
        <w:t xml:space="preserve">, Gilbert, R., Martinez, E., Bai, Y., </w:t>
      </w:r>
      <w:proofErr w:type="spellStart"/>
      <w:r>
        <w:rPr>
          <w:rFonts w:ascii="Times New Roman" w:hAnsi="Times New Roman" w:cs="Times New Roman"/>
        </w:rPr>
        <w:t>Sokourenko</w:t>
      </w:r>
      <w:proofErr w:type="spellEnd"/>
      <w:r>
        <w:rPr>
          <w:rFonts w:ascii="Times New Roman" w:hAnsi="Times New Roman" w:cs="Times New Roman"/>
        </w:rPr>
        <w:t xml:space="preserve">, K., </w:t>
      </w:r>
      <w:proofErr w:type="spellStart"/>
      <w:r>
        <w:rPr>
          <w:rFonts w:ascii="Times New Roman" w:hAnsi="Times New Roman" w:cs="Times New Roman"/>
        </w:rPr>
        <w:t>Herforth</w:t>
      </w:r>
      <w:proofErr w:type="spellEnd"/>
      <w:r>
        <w:rPr>
          <w:rFonts w:ascii="Times New Roman" w:hAnsi="Times New Roman" w:cs="Times New Roman"/>
        </w:rPr>
        <w:t>, A. (2024). Are healthy foods affordable? The past, present, and future of measuring food access using least-cost diets. (</w:t>
      </w:r>
      <w:r w:rsidR="00426F90">
        <w:rPr>
          <w:rFonts w:ascii="Times New Roman" w:hAnsi="Times New Roman" w:cs="Times New Roman"/>
          <w:i/>
          <w:iCs/>
        </w:rPr>
        <w:t>Under review f</w:t>
      </w:r>
      <w:r w:rsidRPr="00E945DB">
        <w:rPr>
          <w:rFonts w:ascii="Times New Roman" w:hAnsi="Times New Roman" w:cs="Times New Roman"/>
          <w:i/>
          <w:iCs/>
        </w:rPr>
        <w:t>o</w:t>
      </w:r>
      <w:r w:rsidR="00426F90">
        <w:rPr>
          <w:rFonts w:ascii="Times New Roman" w:hAnsi="Times New Roman" w:cs="Times New Roman"/>
          <w:i/>
          <w:iCs/>
        </w:rPr>
        <w:t>r</w:t>
      </w:r>
      <w:r w:rsidRPr="00E945DB">
        <w:rPr>
          <w:rFonts w:ascii="Times New Roman" w:hAnsi="Times New Roman" w:cs="Times New Roman"/>
          <w:i/>
          <w:iCs/>
        </w:rPr>
        <w:t xml:space="preserve"> Annual Review of Resource Economics</w:t>
      </w:r>
      <w:r>
        <w:rPr>
          <w:rFonts w:ascii="Times New Roman" w:hAnsi="Times New Roman" w:cs="Times New Roman"/>
        </w:rPr>
        <w:t>)</w:t>
      </w:r>
      <w:r w:rsidR="00ED1000">
        <w:rPr>
          <w:rFonts w:ascii="Times New Roman" w:hAnsi="Times New Roman" w:cs="Times New Roman"/>
        </w:rPr>
        <w:t xml:space="preserve"> </w:t>
      </w:r>
    </w:p>
    <w:p w14:paraId="4EE39F5F" w14:textId="77777777" w:rsidR="005735CD" w:rsidRPr="00AC4902" w:rsidRDefault="005735CD" w:rsidP="0058166A">
      <w:pPr>
        <w:tabs>
          <w:tab w:val="right" w:pos="10773"/>
        </w:tabs>
        <w:rPr>
          <w:rFonts w:ascii="Times New Roman" w:hAnsi="Times New Roman" w:cs="Times New Roman"/>
          <w:i/>
          <w:sz w:val="22"/>
          <w:szCs w:val="22"/>
        </w:rPr>
      </w:pPr>
    </w:p>
    <w:p w14:paraId="29C14E8F" w14:textId="16E5DF9D" w:rsidR="00EA16FA" w:rsidRDefault="00EA16FA" w:rsidP="00430623">
      <w:pPr>
        <w:pBdr>
          <w:bottom w:val="single" w:sz="12" w:space="1" w:color="auto"/>
        </w:pBd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PRESENTATIONS</w:t>
      </w:r>
      <w:r w:rsidR="00100CBA" w:rsidRPr="00AC4902">
        <w:rPr>
          <w:rFonts w:ascii="Times New Roman" w:hAnsi="Times New Roman" w:cs="Times New Roman"/>
          <w:b/>
          <w:sz w:val="22"/>
          <w:szCs w:val="22"/>
        </w:rPr>
        <w:t>, POSTERS</w:t>
      </w:r>
    </w:p>
    <w:p w14:paraId="4602F810" w14:textId="77777777" w:rsidR="00430623" w:rsidRPr="00AC4902" w:rsidRDefault="00430623" w:rsidP="00430623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64ACF676" w14:textId="517D6EF0" w:rsidR="00A23CE8" w:rsidRPr="00A23CE8" w:rsidRDefault="00A23CE8" w:rsidP="00B850A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FF3626">
        <w:rPr>
          <w:rFonts w:ascii="Times New Roman" w:hAnsi="Times New Roman" w:cs="Times New Roman"/>
          <w:sz w:val="22"/>
          <w:szCs w:val="22"/>
        </w:rPr>
        <w:t>Sadik</w:t>
      </w:r>
      <w:r w:rsidR="00090EF1">
        <w:rPr>
          <w:rFonts w:ascii="Times New Roman" w:hAnsi="Times New Roman" w:cs="Times New Roman"/>
          <w:sz w:val="22"/>
          <w:szCs w:val="22"/>
        </w:rPr>
        <w:t xml:space="preserve">, </w:t>
      </w:r>
      <w:r w:rsidR="00FF3626">
        <w:rPr>
          <w:rFonts w:ascii="Times New Roman" w:hAnsi="Times New Roman" w:cs="Times New Roman"/>
          <w:sz w:val="22"/>
          <w:szCs w:val="22"/>
        </w:rPr>
        <w:t>O.</w:t>
      </w:r>
      <w:r w:rsidR="00090EF1">
        <w:rPr>
          <w:rFonts w:ascii="Times New Roman" w:hAnsi="Times New Roman" w:cs="Times New Roman"/>
          <w:sz w:val="22"/>
          <w:szCs w:val="22"/>
        </w:rPr>
        <w:t xml:space="preserve">, Gilbert, R. Cost and affordability of healthy diets: Insights from global monitoring and country-level analysis in Nigeria. </w:t>
      </w:r>
      <w:r w:rsidR="00090EF1" w:rsidRPr="00090EF1">
        <w:rPr>
          <w:rFonts w:ascii="Times New Roman" w:hAnsi="Times New Roman" w:cs="Times New Roman"/>
          <w:i/>
          <w:iCs/>
          <w:sz w:val="22"/>
          <w:szCs w:val="22"/>
        </w:rPr>
        <w:t>(oral presentation)</w:t>
      </w:r>
      <w:r w:rsidR="00090EF1">
        <w:rPr>
          <w:rFonts w:ascii="Times New Roman" w:hAnsi="Times New Roman" w:cs="Times New Roman"/>
          <w:sz w:val="22"/>
          <w:szCs w:val="22"/>
        </w:rPr>
        <w:t xml:space="preserve"> Agriculture, Nutrition and Health Academy Research Community on Food Access. September 2024, virtual.</w:t>
      </w:r>
    </w:p>
    <w:p w14:paraId="618E12BD" w14:textId="63699604" w:rsidR="00B850A5" w:rsidRPr="00B850A5" w:rsidRDefault="00B850A5" w:rsidP="00B850A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B850A5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B850A5">
        <w:rPr>
          <w:rFonts w:ascii="Times New Roman" w:hAnsi="Times New Roman" w:cs="Times New Roman"/>
          <w:sz w:val="22"/>
          <w:szCs w:val="22"/>
        </w:rPr>
        <w:t xml:space="preserve"> Measuring food security as access to healthy diets: Recent evidence and new frontiers. </w:t>
      </w:r>
      <w:r w:rsidRPr="00B850A5">
        <w:rPr>
          <w:rFonts w:ascii="Times New Roman" w:hAnsi="Times New Roman" w:cs="Times New Roman"/>
          <w:i/>
          <w:iCs/>
          <w:sz w:val="22"/>
          <w:szCs w:val="22"/>
        </w:rPr>
        <w:t xml:space="preserve">(Invited paper session, oral presentation) </w:t>
      </w:r>
      <w:r w:rsidRPr="00B850A5">
        <w:rPr>
          <w:rFonts w:ascii="Times New Roman" w:hAnsi="Times New Roman" w:cs="Times New Roman"/>
          <w:sz w:val="22"/>
          <w:szCs w:val="22"/>
        </w:rPr>
        <w:t>2024 Agricultural &amp; Applied Economics Association (AAEA) Annual Meeting. July 2024, New Orleans, LA, USA.</w:t>
      </w:r>
    </w:p>
    <w:p w14:paraId="60F65A1B" w14:textId="662E588B" w:rsidR="00B850A5" w:rsidRPr="00B850A5" w:rsidRDefault="00B850A5" w:rsidP="00B850A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B850A5">
        <w:rPr>
          <w:rFonts w:ascii="Times New Roman" w:hAnsi="Times New Roman" w:cs="Times New Roman"/>
          <w:b/>
          <w:bCs/>
          <w:sz w:val="22"/>
          <w:szCs w:val="22"/>
        </w:rPr>
        <w:t xml:space="preserve">Wallingford, J. </w:t>
      </w:r>
      <w:r w:rsidRPr="00B850A5">
        <w:rPr>
          <w:rFonts w:ascii="Times New Roman" w:hAnsi="Times New Roman" w:cs="Times New Roman"/>
          <w:sz w:val="22"/>
          <w:szCs w:val="22"/>
        </w:rPr>
        <w:t xml:space="preserve">Time use trends of </w:t>
      </w:r>
      <w:proofErr w:type="spellStart"/>
      <w:r w:rsidRPr="00B850A5">
        <w:rPr>
          <w:rFonts w:ascii="Times New Roman" w:hAnsi="Times New Roman" w:cs="Times New Roman"/>
          <w:sz w:val="22"/>
          <w:szCs w:val="22"/>
        </w:rPr>
        <w:t>foodwork</w:t>
      </w:r>
      <w:proofErr w:type="spellEnd"/>
      <w:r w:rsidRPr="00B850A5">
        <w:rPr>
          <w:rFonts w:ascii="Times New Roman" w:hAnsi="Times New Roman" w:cs="Times New Roman"/>
          <w:sz w:val="22"/>
          <w:szCs w:val="22"/>
        </w:rPr>
        <w:t xml:space="preserve"> and food consumption from 2003 to 2022 in the United States. </w:t>
      </w:r>
      <w:r w:rsidRPr="00B850A5">
        <w:rPr>
          <w:rFonts w:ascii="Times New Roman" w:hAnsi="Times New Roman" w:cs="Times New Roman"/>
          <w:i/>
          <w:iCs/>
          <w:sz w:val="22"/>
          <w:szCs w:val="22"/>
        </w:rPr>
        <w:t xml:space="preserve">(Lightning session, oral presentation) </w:t>
      </w:r>
      <w:r w:rsidRPr="00B850A5">
        <w:rPr>
          <w:rFonts w:ascii="Times New Roman" w:hAnsi="Times New Roman" w:cs="Times New Roman"/>
          <w:sz w:val="22"/>
          <w:szCs w:val="22"/>
        </w:rPr>
        <w:t>2024 Agricultural &amp; Applied Economics Association (AAEA) Annual Meeting. July 2024, New Orleans, LA, USA.</w:t>
      </w:r>
    </w:p>
    <w:p w14:paraId="40E3AFA2" w14:textId="28690FC0" w:rsidR="00982921" w:rsidRPr="00AC4902" w:rsidRDefault="00982921" w:rsidP="00982921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 What do least-cost nutrient adequate diets reveal about food systems? 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>(oral presentation)</w:t>
      </w:r>
      <w:r w:rsidRPr="00AC4902">
        <w:rPr>
          <w:rFonts w:ascii="Times New Roman" w:hAnsi="Times New Roman" w:cs="Times New Roman"/>
          <w:sz w:val="22"/>
          <w:szCs w:val="22"/>
        </w:rPr>
        <w:t xml:space="preserve"> Tufts Nutrition Data Symposium. March 2023, virtual.</w:t>
      </w:r>
    </w:p>
    <w:p w14:paraId="346E437B" w14:textId="2F767339" w:rsidR="00982921" w:rsidRPr="00AC4902" w:rsidRDefault="00982921" w:rsidP="00982921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lastRenderedPageBreak/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 COVID-19 and food systems worldwide: linking retail food prices to variation in personal mobility and policy stringency. 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>(oral presentation)</w:t>
      </w:r>
      <w:r w:rsidRPr="00AC4902">
        <w:rPr>
          <w:rFonts w:ascii="Times New Roman" w:hAnsi="Times New Roman" w:cs="Times New Roman"/>
          <w:sz w:val="22"/>
          <w:szCs w:val="22"/>
        </w:rPr>
        <w:t xml:space="preserve"> Tufts Institute for Global Obesity Research (TIGOR) Lightning Talks, December 2021, virtual.</w:t>
      </w:r>
    </w:p>
    <w:p w14:paraId="58D75EA2" w14:textId="01BE1C16" w:rsidR="00DE2FD2" w:rsidRPr="00AC4902" w:rsidRDefault="00D27B7C" w:rsidP="005D7436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, Masters, W.A. </w:t>
      </w:r>
      <w:r w:rsidR="00726E25" w:rsidRPr="00AC4902">
        <w:rPr>
          <w:rFonts w:ascii="Times New Roman" w:hAnsi="Times New Roman" w:cs="Times New Roman"/>
          <w:sz w:val="22"/>
          <w:szCs w:val="22"/>
        </w:rPr>
        <w:t>Stringency of COVID-19 mobility restrictions are associated with elevated retail food prices: evidence from 150 countries.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>(</w:t>
      </w:r>
      <w:r w:rsidR="00E915DE">
        <w:rPr>
          <w:rFonts w:ascii="Times New Roman" w:hAnsi="Times New Roman" w:cs="Times New Roman"/>
          <w:i/>
          <w:iCs/>
          <w:sz w:val="22"/>
          <w:szCs w:val="22"/>
        </w:rPr>
        <w:t>Selected paper</w:t>
      </w:r>
      <w:r w:rsidR="00CE607E">
        <w:rPr>
          <w:rFonts w:ascii="Times New Roman" w:hAnsi="Times New Roman" w:cs="Times New Roman"/>
          <w:i/>
          <w:iCs/>
          <w:sz w:val="22"/>
          <w:szCs w:val="22"/>
        </w:rPr>
        <w:t>,</w:t>
      </w:r>
      <w:r w:rsidR="00E915DE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>oral presentation)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CE607E">
        <w:rPr>
          <w:rFonts w:ascii="Times New Roman" w:hAnsi="Times New Roman" w:cs="Times New Roman"/>
          <w:sz w:val="22"/>
          <w:szCs w:val="22"/>
        </w:rPr>
        <w:t xml:space="preserve">2021 </w:t>
      </w:r>
      <w:r w:rsidR="0027380E" w:rsidRPr="00AC4902">
        <w:rPr>
          <w:rFonts w:ascii="Times New Roman" w:hAnsi="Times New Roman" w:cs="Times New Roman"/>
          <w:sz w:val="22"/>
          <w:szCs w:val="22"/>
        </w:rPr>
        <w:t xml:space="preserve">Agricultural &amp; Applied Economics Association </w:t>
      </w:r>
      <w:r w:rsidR="0027380E">
        <w:rPr>
          <w:rFonts w:ascii="Times New Roman" w:hAnsi="Times New Roman" w:cs="Times New Roman"/>
          <w:sz w:val="22"/>
          <w:szCs w:val="22"/>
        </w:rPr>
        <w:t>(</w:t>
      </w:r>
      <w:r w:rsidRPr="00AC4902">
        <w:rPr>
          <w:rFonts w:ascii="Times New Roman" w:hAnsi="Times New Roman" w:cs="Times New Roman"/>
          <w:sz w:val="22"/>
          <w:szCs w:val="22"/>
        </w:rPr>
        <w:t>AAEA</w:t>
      </w:r>
      <w:r w:rsidR="0027380E">
        <w:rPr>
          <w:rFonts w:ascii="Times New Roman" w:hAnsi="Times New Roman" w:cs="Times New Roman"/>
          <w:sz w:val="22"/>
          <w:szCs w:val="22"/>
        </w:rPr>
        <w:t>)</w:t>
      </w:r>
      <w:r w:rsidR="00CE607E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Annual Meeting. August 202</w:t>
      </w:r>
      <w:r w:rsidR="005D7436">
        <w:rPr>
          <w:rFonts w:ascii="Times New Roman" w:hAnsi="Times New Roman" w:cs="Times New Roman"/>
          <w:sz w:val="22"/>
          <w:szCs w:val="22"/>
        </w:rPr>
        <w:t>1</w:t>
      </w:r>
      <w:r w:rsidRPr="00AC4902">
        <w:rPr>
          <w:rFonts w:ascii="Times New Roman" w:hAnsi="Times New Roman" w:cs="Times New Roman"/>
          <w:sz w:val="22"/>
          <w:szCs w:val="22"/>
        </w:rPr>
        <w:t xml:space="preserve">, </w:t>
      </w:r>
      <w:r w:rsidR="00100CBA" w:rsidRPr="00AC4902">
        <w:rPr>
          <w:rFonts w:ascii="Times New Roman" w:hAnsi="Times New Roman" w:cs="Times New Roman"/>
          <w:sz w:val="22"/>
          <w:szCs w:val="22"/>
        </w:rPr>
        <w:t>Austin,</w:t>
      </w:r>
      <w:r w:rsidR="0027380E">
        <w:rPr>
          <w:rFonts w:ascii="Times New Roman" w:hAnsi="Times New Roman" w:cs="Times New Roman"/>
          <w:sz w:val="22"/>
          <w:szCs w:val="22"/>
        </w:rPr>
        <w:t xml:space="preserve"> TX,</w:t>
      </w:r>
      <w:r w:rsidR="00100CBA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USA</w:t>
      </w:r>
      <w:r w:rsidR="00100CBA" w:rsidRPr="00AC4902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0BE838FA" w14:textId="77777777" w:rsidR="00D27B7C" w:rsidRPr="00AC4902" w:rsidRDefault="00D27B7C" w:rsidP="00D27B7C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, Masters, W.A. Stringency of movement restrictions linked with higher retail food prices but not overall prices for all consumer goods during COVID-19 pandemic. 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>(oral presentation)</w:t>
      </w:r>
      <w:r w:rsidRPr="00AC4902">
        <w:rPr>
          <w:rFonts w:ascii="Times New Roman" w:hAnsi="Times New Roman" w:cs="Times New Roman"/>
          <w:sz w:val="22"/>
          <w:szCs w:val="22"/>
        </w:rPr>
        <w:t xml:space="preserve"> Nutrition 2021. June 2021, virtual. </w:t>
      </w:r>
    </w:p>
    <w:p w14:paraId="42CB25C8" w14:textId="2EAC8712" w:rsidR="00D53AFB" w:rsidRDefault="00982921" w:rsidP="00D53AFB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D53AFB" w:rsidRPr="00AC4902">
        <w:rPr>
          <w:rFonts w:ascii="Times New Roman" w:hAnsi="Times New Roman" w:cs="Times New Roman"/>
          <w:sz w:val="22"/>
          <w:szCs w:val="22"/>
        </w:rPr>
        <w:t xml:space="preserve">Stringency of COVID-19 movement restrictions are associated with elevated retail food prices: evidence from 133 countries. </w:t>
      </w:r>
      <w:r w:rsidR="00D53AFB" w:rsidRPr="00AC4902">
        <w:rPr>
          <w:rFonts w:ascii="Times New Roman" w:hAnsi="Times New Roman" w:cs="Times New Roman"/>
          <w:i/>
          <w:iCs/>
          <w:sz w:val="22"/>
          <w:szCs w:val="22"/>
        </w:rPr>
        <w:t>(oral presentation)</w:t>
      </w:r>
      <w:r w:rsidR="00D53AFB" w:rsidRPr="00AC4902">
        <w:rPr>
          <w:rFonts w:ascii="Times New Roman" w:hAnsi="Times New Roman" w:cs="Times New Roman"/>
          <w:sz w:val="22"/>
          <w:szCs w:val="22"/>
        </w:rPr>
        <w:t xml:space="preserve"> Tufts Nutrition Data Symposium. March 2021, virtual.</w:t>
      </w:r>
    </w:p>
    <w:p w14:paraId="0AFD94EC" w14:textId="77777777" w:rsidR="009C66EB" w:rsidRPr="00AC4902" w:rsidRDefault="009C66EB" w:rsidP="00D53AFB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603E6D6D" w14:textId="4F29E5A7" w:rsidR="003B733F" w:rsidRDefault="003B733F" w:rsidP="00C93BBD">
      <w:pPr>
        <w:pBdr>
          <w:bottom w:val="single" w:sz="12" w:space="1" w:color="auto"/>
        </w:pBdr>
        <w:tabs>
          <w:tab w:val="right" w:pos="10773"/>
        </w:tabs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MEMBERSHIPS IN PROFESSIONAL SOCIETIES</w:t>
      </w:r>
    </w:p>
    <w:p w14:paraId="762BFFC9" w14:textId="77777777" w:rsidR="0061699A" w:rsidRPr="00AC4902" w:rsidRDefault="0061699A" w:rsidP="0061699A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610B9E72" w14:textId="5C28D53C" w:rsidR="00100CBA" w:rsidRPr="00AC4902" w:rsidRDefault="003B733F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Agricultural and Applied Economics Association (AAEA)</w:t>
      </w:r>
    </w:p>
    <w:p w14:paraId="5C6A0809" w14:textId="4DA28B62" w:rsidR="003B733F" w:rsidRDefault="003B733F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American Society for Nutrition (ASN)</w:t>
      </w:r>
    </w:p>
    <w:p w14:paraId="4D732B11" w14:textId="6AC0D5B7" w:rsidR="00581E13" w:rsidRDefault="00581E13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American Public Health Association (APHA)</w:t>
      </w:r>
    </w:p>
    <w:p w14:paraId="12C8A146" w14:textId="75533743" w:rsidR="00581E13" w:rsidRPr="00AC4902" w:rsidRDefault="00581E13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Agriculture, Nutrition and Health (ANH) Academy Food Access Research Community</w:t>
      </w:r>
    </w:p>
    <w:p w14:paraId="248E5098" w14:textId="77777777" w:rsidR="0058166A" w:rsidRPr="00AC4902" w:rsidRDefault="0058166A" w:rsidP="00843329">
      <w:p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7F99637C" w14:textId="45562BB7" w:rsidR="003B733F" w:rsidRDefault="003B733F" w:rsidP="0061699A">
      <w:pPr>
        <w:pBdr>
          <w:bottom w:val="single" w:sz="12" w:space="1" w:color="auto"/>
        </w:pBd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SERVICE</w:t>
      </w:r>
    </w:p>
    <w:p w14:paraId="5C701944" w14:textId="77777777" w:rsidR="0061699A" w:rsidRPr="00AC4902" w:rsidRDefault="0061699A" w:rsidP="0061699A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38B7B07B" w14:textId="315A53D1" w:rsidR="00CC5A20" w:rsidRPr="00CC5A20" w:rsidRDefault="00CC5A20" w:rsidP="00F73E04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bCs/>
          <w:sz w:val="22"/>
          <w:szCs w:val="22"/>
        </w:rPr>
      </w:pPr>
      <w:r w:rsidRPr="00CC5A20">
        <w:rPr>
          <w:rFonts w:ascii="Times New Roman" w:hAnsi="Times New Roman" w:cs="Times New Roman"/>
          <w:b/>
          <w:bCs/>
          <w:sz w:val="22"/>
          <w:szCs w:val="22"/>
        </w:rPr>
        <w:t>Academic service</w:t>
      </w:r>
    </w:p>
    <w:p w14:paraId="10091412" w14:textId="620CA0F7" w:rsidR="00AA6BFC" w:rsidRPr="00AA6BFC" w:rsidRDefault="003B733F" w:rsidP="00095141">
      <w:pPr>
        <w:pStyle w:val="ListParagraph"/>
        <w:numPr>
          <w:ilvl w:val="0"/>
          <w:numId w:val="1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363D6C">
        <w:rPr>
          <w:rFonts w:ascii="Times New Roman" w:hAnsi="Times New Roman" w:cs="Times New Roman"/>
          <w:sz w:val="22"/>
          <w:szCs w:val="22"/>
        </w:rPr>
        <w:t xml:space="preserve">Reviewer for the following journals: </w:t>
      </w:r>
      <w:r w:rsidR="00527930" w:rsidRPr="00363D6C">
        <w:rPr>
          <w:rFonts w:ascii="Times New Roman" w:hAnsi="Times New Roman" w:cs="Times New Roman"/>
          <w:i/>
          <w:iCs/>
          <w:sz w:val="22"/>
          <w:szCs w:val="22"/>
        </w:rPr>
        <w:t>Maternal and Child Nutrition, World Development</w:t>
      </w:r>
      <w:r w:rsidR="009104CF" w:rsidRPr="0009514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2D11CBC" w14:textId="11A4B8C2" w:rsidR="00AA6BFC" w:rsidRPr="00AA6BFC" w:rsidRDefault="00AA6BFC" w:rsidP="00095141">
      <w:pPr>
        <w:pStyle w:val="ListParagraph"/>
        <w:numPr>
          <w:ilvl w:val="0"/>
          <w:numId w:val="1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External reviewer for publication in the F</w:t>
      </w:r>
      <w:r w:rsidR="00BA1F5C">
        <w:rPr>
          <w:rFonts w:ascii="Times New Roman" w:hAnsi="Times New Roman" w:cs="Times New Roman"/>
          <w:sz w:val="22"/>
          <w:szCs w:val="22"/>
        </w:rPr>
        <w:t xml:space="preserve">ood and </w:t>
      </w:r>
      <w:r>
        <w:rPr>
          <w:rFonts w:ascii="Times New Roman" w:hAnsi="Times New Roman" w:cs="Times New Roman"/>
          <w:sz w:val="22"/>
          <w:szCs w:val="22"/>
        </w:rPr>
        <w:t>A</w:t>
      </w:r>
      <w:r w:rsidR="00BA1F5C">
        <w:rPr>
          <w:rFonts w:ascii="Times New Roman" w:hAnsi="Times New Roman" w:cs="Times New Roman"/>
          <w:sz w:val="22"/>
          <w:szCs w:val="22"/>
        </w:rPr>
        <w:t xml:space="preserve">griculture </w:t>
      </w:r>
      <w:r>
        <w:rPr>
          <w:rFonts w:ascii="Times New Roman" w:hAnsi="Times New Roman" w:cs="Times New Roman"/>
          <w:sz w:val="22"/>
          <w:szCs w:val="22"/>
        </w:rPr>
        <w:t>O</w:t>
      </w:r>
      <w:r w:rsidR="00BA1F5C">
        <w:rPr>
          <w:rFonts w:ascii="Times New Roman" w:hAnsi="Times New Roman" w:cs="Times New Roman"/>
          <w:sz w:val="22"/>
          <w:szCs w:val="22"/>
        </w:rPr>
        <w:t>rganization of the United Nations</w:t>
      </w:r>
      <w:r>
        <w:rPr>
          <w:rFonts w:ascii="Times New Roman" w:hAnsi="Times New Roman" w:cs="Times New Roman"/>
          <w:sz w:val="22"/>
          <w:szCs w:val="22"/>
        </w:rPr>
        <w:t xml:space="preserve"> Statistics Division Working Paper Series (Fall 2024)</w:t>
      </w:r>
    </w:p>
    <w:p w14:paraId="28A92D27" w14:textId="11340F09" w:rsidR="009104CF" w:rsidRPr="00095141" w:rsidRDefault="00AA6BFC" w:rsidP="00095141">
      <w:pPr>
        <w:pStyle w:val="ListParagraph"/>
        <w:numPr>
          <w:ilvl w:val="0"/>
          <w:numId w:val="1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Technical reviewer and contributor for paper from Save the Children (Spring 2024): Chui, J. and Donnelly, A. </w:t>
      </w:r>
      <w:r w:rsidRPr="00AA6BFC">
        <w:rPr>
          <w:rFonts w:ascii="Times New Roman" w:hAnsi="Times New Roman" w:cs="Times New Roman"/>
          <w:i/>
          <w:iCs/>
          <w:sz w:val="22"/>
          <w:szCs w:val="22"/>
        </w:rPr>
        <w:t>Methods to Assess the Cost and Affordability of Nutrition and Healthy Diets. Summary of Assessment Methods.</w:t>
      </w:r>
      <w:r>
        <w:rPr>
          <w:rFonts w:ascii="Times New Roman" w:hAnsi="Times New Roman" w:cs="Times New Roman"/>
          <w:sz w:val="22"/>
          <w:szCs w:val="22"/>
        </w:rPr>
        <w:t xml:space="preserve"> Save the Children, LSHTM, Tufts University, UCL, WFP. 2024.</w:t>
      </w:r>
      <w:r w:rsidR="009104CF" w:rsidRPr="00095141">
        <w:rPr>
          <w:rFonts w:ascii="Times New Roman" w:hAnsi="Times New Roman" w:cs="Times New Roman"/>
          <w:sz w:val="22"/>
          <w:szCs w:val="22"/>
        </w:rPr>
        <w:t xml:space="preserve">                          </w:t>
      </w:r>
    </w:p>
    <w:p w14:paraId="0363B31D" w14:textId="7627BC6E" w:rsidR="009104CF" w:rsidRPr="00095141" w:rsidRDefault="009104CF" w:rsidP="00363D6C">
      <w:pPr>
        <w:pStyle w:val="ListParagraph"/>
        <w:numPr>
          <w:ilvl w:val="0"/>
          <w:numId w:val="1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AAEA Access Task</w:t>
      </w:r>
      <w:r w:rsidR="009C45F2">
        <w:rPr>
          <w:rFonts w:ascii="Times New Roman" w:hAnsi="Times New Roman" w:cs="Times New Roman"/>
          <w:sz w:val="22"/>
          <w:szCs w:val="22"/>
        </w:rPr>
        <w:t>f</w:t>
      </w:r>
      <w:r>
        <w:rPr>
          <w:rFonts w:ascii="Times New Roman" w:hAnsi="Times New Roman" w:cs="Times New Roman"/>
          <w:sz w:val="22"/>
          <w:szCs w:val="22"/>
        </w:rPr>
        <w:t xml:space="preserve">orce, focus group participant (Spring 2024) </w:t>
      </w:r>
    </w:p>
    <w:p w14:paraId="63CCADAB" w14:textId="3E8CB494" w:rsidR="00095141" w:rsidRPr="00363D6C" w:rsidRDefault="00095141" w:rsidP="00363D6C">
      <w:pPr>
        <w:pStyle w:val="ListParagraph"/>
        <w:numPr>
          <w:ilvl w:val="0"/>
          <w:numId w:val="1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363D6C">
        <w:rPr>
          <w:rFonts w:ascii="Times New Roman" w:hAnsi="Times New Roman" w:cs="Times New Roman"/>
          <w:sz w:val="22"/>
          <w:szCs w:val="22"/>
        </w:rPr>
        <w:t>Tufts University Friedman School, Biostatistics Faculty Search Committee, student member (Fall 2020</w:t>
      </w:r>
      <w:r>
        <w:rPr>
          <w:rFonts w:ascii="Times New Roman" w:hAnsi="Times New Roman" w:cs="Times New Roman"/>
          <w:sz w:val="22"/>
          <w:szCs w:val="22"/>
        </w:rPr>
        <w:t>)</w:t>
      </w:r>
    </w:p>
    <w:p w14:paraId="7A29D55F" w14:textId="77777777" w:rsidR="00E40833" w:rsidRDefault="00E40833" w:rsidP="000E5126">
      <w:pPr>
        <w:tabs>
          <w:tab w:val="right" w:pos="10773"/>
        </w:tabs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624337F9" w14:textId="4F729779" w:rsidR="00CC5A20" w:rsidRDefault="00CC5A20" w:rsidP="000E5126">
      <w:pPr>
        <w:tabs>
          <w:tab w:val="right" w:pos="10773"/>
        </w:tabs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C5A20">
        <w:rPr>
          <w:rFonts w:ascii="Times New Roman" w:hAnsi="Times New Roman" w:cs="Times New Roman"/>
          <w:b/>
          <w:bCs/>
          <w:sz w:val="22"/>
          <w:szCs w:val="22"/>
        </w:rPr>
        <w:t>Community service</w:t>
      </w:r>
    </w:p>
    <w:p w14:paraId="0E080CDE" w14:textId="77777777" w:rsidR="00974D61" w:rsidRDefault="003B2101" w:rsidP="00D175F1">
      <w:pPr>
        <w:pStyle w:val="ListParagraph"/>
        <w:numPr>
          <w:ilvl w:val="0"/>
          <w:numId w:val="14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74D61">
        <w:rPr>
          <w:rFonts w:ascii="Times New Roman" w:hAnsi="Times New Roman" w:cs="Times New Roman"/>
          <w:b/>
          <w:bCs/>
          <w:sz w:val="22"/>
          <w:szCs w:val="22"/>
        </w:rPr>
        <w:t>Nourri-Source Montréal</w:t>
      </w:r>
      <w:r w:rsidR="00E40833" w:rsidRPr="00974D61">
        <w:rPr>
          <w:rFonts w:ascii="Times New Roman" w:hAnsi="Times New Roman" w:cs="Times New Roman"/>
          <w:sz w:val="22"/>
          <w:szCs w:val="22"/>
        </w:rPr>
        <w:t xml:space="preserve">, </w:t>
      </w:r>
      <w:r w:rsidR="00DC0FE6" w:rsidRPr="00974D61">
        <w:rPr>
          <w:rFonts w:ascii="Times New Roman" w:hAnsi="Times New Roman" w:cs="Times New Roman"/>
          <w:sz w:val="22"/>
          <w:szCs w:val="22"/>
        </w:rPr>
        <w:t>b</w:t>
      </w:r>
      <w:r w:rsidR="00E40833" w:rsidRPr="00974D61">
        <w:rPr>
          <w:rFonts w:ascii="Times New Roman" w:hAnsi="Times New Roman" w:cs="Times New Roman"/>
          <w:sz w:val="22"/>
          <w:szCs w:val="22"/>
        </w:rPr>
        <w:t>reastfeeding support volunteer</w:t>
      </w:r>
      <w:r w:rsidR="00E40833" w:rsidRPr="00363D6C">
        <w:rPr>
          <w:rFonts w:ascii="Times New Roman" w:hAnsi="Times New Roman" w:cs="Times New Roman"/>
          <w:sz w:val="22"/>
          <w:szCs w:val="22"/>
        </w:rPr>
        <w:t xml:space="preserve"> (</w:t>
      </w:r>
      <w:r w:rsidR="00581E13">
        <w:rPr>
          <w:rFonts w:ascii="Times New Roman" w:hAnsi="Times New Roman" w:cs="Times New Roman"/>
          <w:sz w:val="22"/>
          <w:szCs w:val="22"/>
        </w:rPr>
        <w:t>April</w:t>
      </w:r>
      <w:r w:rsidR="00E40833" w:rsidRPr="00363D6C">
        <w:rPr>
          <w:rFonts w:ascii="Times New Roman" w:hAnsi="Times New Roman" w:cs="Times New Roman"/>
          <w:sz w:val="22"/>
          <w:szCs w:val="22"/>
        </w:rPr>
        <w:t xml:space="preserve"> 202</w:t>
      </w:r>
      <w:r w:rsidR="00581E13">
        <w:rPr>
          <w:rFonts w:ascii="Times New Roman" w:hAnsi="Times New Roman" w:cs="Times New Roman"/>
          <w:sz w:val="22"/>
          <w:szCs w:val="22"/>
        </w:rPr>
        <w:t>4</w:t>
      </w:r>
      <w:r w:rsidR="00E40833" w:rsidRPr="00363D6C">
        <w:rPr>
          <w:rFonts w:ascii="Times New Roman" w:hAnsi="Times New Roman" w:cs="Times New Roman"/>
          <w:sz w:val="22"/>
          <w:szCs w:val="22"/>
        </w:rPr>
        <w:t>–present)</w:t>
      </w:r>
      <w:r w:rsidR="00095141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3D6EF11E" w14:textId="41EB7487" w:rsidR="006377BE" w:rsidRDefault="006377BE" w:rsidP="006377BE">
      <w:pPr>
        <w:pStyle w:val="ListParagraph"/>
        <w:numPr>
          <w:ilvl w:val="0"/>
          <w:numId w:val="2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Support parents</w:t>
      </w:r>
      <w:r w:rsidR="00AA6BFC">
        <w:rPr>
          <w:rFonts w:ascii="Times New Roman" w:hAnsi="Times New Roman" w:cs="Times New Roman"/>
          <w:sz w:val="22"/>
          <w:szCs w:val="22"/>
        </w:rPr>
        <w:t xml:space="preserve"> in Montréal</w:t>
      </w:r>
      <w:r>
        <w:rPr>
          <w:rFonts w:ascii="Times New Roman" w:hAnsi="Times New Roman" w:cs="Times New Roman"/>
          <w:sz w:val="22"/>
          <w:szCs w:val="22"/>
        </w:rPr>
        <w:t xml:space="preserve"> to meet the nutritional needs of their infants</w:t>
      </w:r>
    </w:p>
    <w:p w14:paraId="70F28F1A" w14:textId="39BDFB3B" w:rsidR="00791F51" w:rsidRPr="00974D61" w:rsidRDefault="007D7EAB" w:rsidP="006377BE">
      <w:pPr>
        <w:pStyle w:val="ListParagraph"/>
        <w:numPr>
          <w:ilvl w:val="0"/>
          <w:numId w:val="2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74D61">
        <w:rPr>
          <w:rFonts w:ascii="Times New Roman" w:hAnsi="Times New Roman" w:cs="Times New Roman"/>
          <w:sz w:val="22"/>
          <w:szCs w:val="22"/>
        </w:rPr>
        <w:t xml:space="preserve">Completed </w:t>
      </w:r>
      <w:r w:rsidR="0053208F" w:rsidRPr="00974D61">
        <w:rPr>
          <w:rFonts w:ascii="Times New Roman" w:hAnsi="Times New Roman" w:cs="Times New Roman"/>
          <w:sz w:val="22"/>
          <w:szCs w:val="22"/>
        </w:rPr>
        <w:t>13.5-hour</w:t>
      </w:r>
      <w:r w:rsidRPr="00974D61">
        <w:rPr>
          <w:rFonts w:ascii="Times New Roman" w:hAnsi="Times New Roman" w:cs="Times New Roman"/>
          <w:sz w:val="22"/>
          <w:szCs w:val="22"/>
        </w:rPr>
        <w:t xml:space="preserve"> breastfeeding support volunteer training; p</w:t>
      </w:r>
      <w:r w:rsidR="00095141" w:rsidRPr="00974D61">
        <w:rPr>
          <w:rFonts w:ascii="Times New Roman" w:hAnsi="Times New Roman" w:cs="Times New Roman"/>
          <w:sz w:val="22"/>
          <w:szCs w:val="22"/>
        </w:rPr>
        <w:t>rovid</w:t>
      </w:r>
      <w:r w:rsidRPr="00974D61">
        <w:rPr>
          <w:rFonts w:ascii="Times New Roman" w:hAnsi="Times New Roman" w:cs="Times New Roman"/>
          <w:sz w:val="22"/>
          <w:szCs w:val="22"/>
        </w:rPr>
        <w:t>e</w:t>
      </w:r>
      <w:r w:rsidR="00095141" w:rsidRPr="00974D61">
        <w:rPr>
          <w:rFonts w:ascii="Times New Roman" w:hAnsi="Times New Roman" w:cs="Times New Roman"/>
          <w:sz w:val="22"/>
          <w:szCs w:val="22"/>
        </w:rPr>
        <w:t xml:space="preserve"> </w:t>
      </w:r>
      <w:r w:rsidR="00AA6BFC">
        <w:rPr>
          <w:rFonts w:ascii="Times New Roman" w:hAnsi="Times New Roman" w:cs="Times New Roman"/>
          <w:sz w:val="22"/>
          <w:szCs w:val="22"/>
        </w:rPr>
        <w:t xml:space="preserve">bilingual (French and English) </w:t>
      </w:r>
      <w:r w:rsidR="00095141" w:rsidRPr="00974D61">
        <w:rPr>
          <w:rFonts w:ascii="Times New Roman" w:hAnsi="Times New Roman" w:cs="Times New Roman"/>
          <w:sz w:val="22"/>
          <w:szCs w:val="22"/>
        </w:rPr>
        <w:t xml:space="preserve">breastfeeding </w:t>
      </w:r>
      <w:r w:rsidR="00D175F1" w:rsidRPr="00974D61">
        <w:rPr>
          <w:rFonts w:ascii="Times New Roman" w:hAnsi="Times New Roman" w:cs="Times New Roman"/>
          <w:sz w:val="22"/>
          <w:szCs w:val="22"/>
        </w:rPr>
        <w:t xml:space="preserve">resources and </w:t>
      </w:r>
      <w:r w:rsidR="00095141" w:rsidRPr="00974D61">
        <w:rPr>
          <w:rFonts w:ascii="Times New Roman" w:hAnsi="Times New Roman" w:cs="Times New Roman"/>
          <w:sz w:val="22"/>
          <w:szCs w:val="22"/>
        </w:rPr>
        <w:t xml:space="preserve">support to new parents one-on-one and through </w:t>
      </w:r>
      <w:r w:rsidR="00FA7762">
        <w:rPr>
          <w:rFonts w:ascii="Times New Roman" w:hAnsi="Times New Roman" w:cs="Times New Roman"/>
          <w:sz w:val="22"/>
          <w:szCs w:val="22"/>
        </w:rPr>
        <w:t xml:space="preserve">free </w:t>
      </w:r>
      <w:r w:rsidR="00095141" w:rsidRPr="00974D61">
        <w:rPr>
          <w:rFonts w:ascii="Times New Roman" w:hAnsi="Times New Roman" w:cs="Times New Roman"/>
          <w:sz w:val="22"/>
          <w:szCs w:val="22"/>
        </w:rPr>
        <w:t>breastfeeding drop-in clinics (</w:t>
      </w:r>
      <w:proofErr w:type="spellStart"/>
      <w:r w:rsidR="00095141" w:rsidRPr="00974D61">
        <w:rPr>
          <w:rFonts w:ascii="Times New Roman" w:hAnsi="Times New Roman" w:cs="Times New Roman"/>
          <w:sz w:val="22"/>
          <w:szCs w:val="22"/>
        </w:rPr>
        <w:t>haltes-allaitement</w:t>
      </w:r>
      <w:proofErr w:type="spellEnd"/>
      <w:r w:rsidR="00095141" w:rsidRPr="00974D61">
        <w:rPr>
          <w:rFonts w:ascii="Times New Roman" w:hAnsi="Times New Roman" w:cs="Times New Roman"/>
          <w:sz w:val="22"/>
          <w:szCs w:val="22"/>
        </w:rPr>
        <w:t>)</w:t>
      </w:r>
      <w:r w:rsidR="00D175F1" w:rsidRPr="00974D61">
        <w:rPr>
          <w:rFonts w:ascii="Times New Roman" w:hAnsi="Times New Roman" w:cs="Times New Roman"/>
          <w:sz w:val="22"/>
          <w:szCs w:val="22"/>
        </w:rPr>
        <w:t xml:space="preserve"> in partnership with the centre local de services communautaires (CLSC). </w:t>
      </w:r>
      <w:r w:rsidR="003B2101" w:rsidRPr="00974D61"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323ECDEE" w14:textId="77777777" w:rsidR="00974D61" w:rsidRDefault="00791F51" w:rsidP="00D175F1">
      <w:pPr>
        <w:pStyle w:val="ListParagraph"/>
        <w:numPr>
          <w:ilvl w:val="0"/>
          <w:numId w:val="14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74D61">
        <w:rPr>
          <w:rFonts w:ascii="Times New Roman" w:hAnsi="Times New Roman" w:cs="Times New Roman"/>
          <w:b/>
          <w:bCs/>
          <w:sz w:val="22"/>
          <w:szCs w:val="22"/>
        </w:rPr>
        <w:t>Frontier College Halifax</w:t>
      </w:r>
      <w:r w:rsidR="00974D61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literacy and math volunteer (2013</w:t>
      </w:r>
      <w:r w:rsidRPr="00363D6C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 xml:space="preserve">2014): </w:t>
      </w:r>
    </w:p>
    <w:p w14:paraId="05F36119" w14:textId="22E1D254" w:rsidR="00CC5A20" w:rsidRPr="00D175F1" w:rsidRDefault="00791F51" w:rsidP="006377BE">
      <w:pPr>
        <w:pStyle w:val="ListParagraph"/>
        <w:numPr>
          <w:ilvl w:val="0"/>
          <w:numId w:val="2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Developed learning activities on a weekly basis, accessible to students with a diversity of skill levels and backgrounds, including elementary school, high school, and ESL students. </w:t>
      </w:r>
      <w:r w:rsidR="003B2101" w:rsidRPr="00D175F1">
        <w:rPr>
          <w:rFonts w:ascii="Times New Roman" w:hAnsi="Times New Roman" w:cs="Times New Roman"/>
          <w:sz w:val="22"/>
          <w:szCs w:val="22"/>
        </w:rPr>
        <w:t xml:space="preserve">                                </w:t>
      </w:r>
    </w:p>
    <w:p w14:paraId="2AB67F52" w14:textId="77777777" w:rsidR="00B4258B" w:rsidRPr="003B2101" w:rsidRDefault="00B4258B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42FF250A" w14:textId="2C757D62" w:rsidR="003B733F" w:rsidRDefault="003B733F" w:rsidP="0061699A">
      <w:pPr>
        <w:pBdr>
          <w:bottom w:val="single" w:sz="12" w:space="1" w:color="auto"/>
        </w:pBd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SKILLS</w:t>
      </w:r>
    </w:p>
    <w:p w14:paraId="7A026EC5" w14:textId="77777777" w:rsidR="0061699A" w:rsidRPr="00AC4902" w:rsidRDefault="0061699A" w:rsidP="0061699A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721C74CF" w14:textId="3B3A053C" w:rsidR="003B733F" w:rsidRDefault="003B733F" w:rsidP="003B733F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Software:</w:t>
      </w:r>
      <w:r w:rsidRPr="00AC4902">
        <w:rPr>
          <w:rFonts w:ascii="Times New Roman" w:hAnsi="Times New Roman" w:cs="Times New Roman"/>
          <w:bCs/>
          <w:sz w:val="22"/>
          <w:szCs w:val="22"/>
        </w:rPr>
        <w:t xml:space="preserve"> Stata, R, ArcGIS, Excel</w:t>
      </w:r>
      <w:r w:rsidR="00C11E0B">
        <w:rPr>
          <w:rFonts w:ascii="Times New Roman" w:hAnsi="Times New Roman" w:cs="Times New Roman"/>
          <w:bCs/>
          <w:sz w:val="22"/>
          <w:szCs w:val="22"/>
        </w:rPr>
        <w:t>, Quarto, GitHub</w:t>
      </w:r>
    </w:p>
    <w:p w14:paraId="009B9C32" w14:textId="69EFD0A4" w:rsidR="003B733F" w:rsidRDefault="003B733F" w:rsidP="000B3E52">
      <w:pPr>
        <w:tabs>
          <w:tab w:val="right" w:pos="10773"/>
        </w:tabs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Languages:</w:t>
      </w:r>
      <w:r w:rsidRPr="00AC4902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Pr="005313EF">
        <w:rPr>
          <w:rFonts w:ascii="Times New Roman" w:hAnsi="Times New Roman" w:cs="Times New Roman"/>
          <w:bCs/>
          <w:sz w:val="22"/>
          <w:szCs w:val="22"/>
        </w:rPr>
        <w:t>English (native)</w:t>
      </w:r>
      <w:r w:rsidR="000B3E52">
        <w:rPr>
          <w:rFonts w:ascii="Times New Roman" w:hAnsi="Times New Roman" w:cs="Times New Roman"/>
          <w:bCs/>
          <w:sz w:val="22"/>
          <w:szCs w:val="22"/>
        </w:rPr>
        <w:t xml:space="preserve">; </w:t>
      </w:r>
      <w:r w:rsidRPr="005313EF">
        <w:rPr>
          <w:rFonts w:ascii="Times New Roman" w:hAnsi="Times New Roman" w:cs="Times New Roman"/>
          <w:bCs/>
          <w:sz w:val="22"/>
          <w:szCs w:val="22"/>
        </w:rPr>
        <w:t>French (intermediate)</w:t>
      </w:r>
    </w:p>
    <w:p w14:paraId="1D43C37F" w14:textId="139D1B94" w:rsidR="003B64C5" w:rsidRPr="000B3E52" w:rsidRDefault="005B2736" w:rsidP="00FC5E91">
      <w:pPr>
        <w:pStyle w:val="ListParagraph"/>
        <w:numPr>
          <w:ilvl w:val="0"/>
          <w:numId w:val="14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French l</w:t>
      </w:r>
      <w:r w:rsidR="001119B7">
        <w:rPr>
          <w:rFonts w:ascii="Times New Roman" w:hAnsi="Times New Roman" w:cs="Times New Roman"/>
          <w:bCs/>
          <w:sz w:val="22"/>
          <w:szCs w:val="22"/>
        </w:rPr>
        <w:t xml:space="preserve">anguage study: </w:t>
      </w:r>
      <w:r w:rsidR="00B75619">
        <w:rPr>
          <w:rFonts w:ascii="Times New Roman" w:hAnsi="Times New Roman" w:cs="Times New Roman"/>
          <w:bCs/>
          <w:sz w:val="22"/>
          <w:szCs w:val="22"/>
        </w:rPr>
        <w:t>École d’été d</w:t>
      </w:r>
      <w:r w:rsidR="000001D5">
        <w:rPr>
          <w:rFonts w:ascii="Times New Roman" w:hAnsi="Times New Roman" w:cs="Times New Roman"/>
          <w:bCs/>
          <w:sz w:val="22"/>
          <w:szCs w:val="22"/>
        </w:rPr>
        <w:t>’</w:t>
      </w:r>
      <w:r w:rsidR="00B75619">
        <w:rPr>
          <w:rFonts w:ascii="Times New Roman" w:hAnsi="Times New Roman" w:cs="Times New Roman"/>
          <w:bCs/>
          <w:sz w:val="22"/>
          <w:szCs w:val="22"/>
        </w:rPr>
        <w:t xml:space="preserve">immersion en français, intermédiaire (B1), </w:t>
      </w:r>
      <w:r w:rsidR="000001D5">
        <w:rPr>
          <w:rFonts w:ascii="Times New Roman" w:hAnsi="Times New Roman" w:cs="Times New Roman"/>
          <w:bCs/>
          <w:sz w:val="22"/>
          <w:szCs w:val="22"/>
        </w:rPr>
        <w:t>Université de Montréal, July 2017. (Intermediate-level French immersion program</w:t>
      </w:r>
      <w:r w:rsidR="008F5F52">
        <w:rPr>
          <w:rFonts w:ascii="Times New Roman" w:hAnsi="Times New Roman" w:cs="Times New Roman"/>
          <w:bCs/>
          <w:sz w:val="22"/>
          <w:szCs w:val="22"/>
        </w:rPr>
        <w:t xml:space="preserve"> covering all linguistic capacities</w:t>
      </w:r>
      <w:r w:rsidR="000001D5">
        <w:rPr>
          <w:rFonts w:ascii="Times New Roman" w:hAnsi="Times New Roman" w:cs="Times New Roman"/>
          <w:bCs/>
          <w:sz w:val="22"/>
          <w:szCs w:val="22"/>
        </w:rPr>
        <w:t>).</w:t>
      </w:r>
    </w:p>
    <w:sectPr w:rsidR="003B64C5" w:rsidRPr="000B3E52" w:rsidSect="00335A69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720" w:right="720" w:bottom="720" w:left="720" w:header="70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8E7E09" w14:textId="77777777" w:rsidR="008310B1" w:rsidRDefault="008310B1" w:rsidP="00E545C1">
      <w:r>
        <w:separator/>
      </w:r>
    </w:p>
  </w:endnote>
  <w:endnote w:type="continuationSeparator" w:id="0">
    <w:p w14:paraId="6F0ECBB9" w14:textId="77777777" w:rsidR="008310B1" w:rsidRDefault="008310B1" w:rsidP="00E54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50891330"/>
      <w:docPartObj>
        <w:docPartGallery w:val="Page Numbers (Bottom of Page)"/>
        <w:docPartUnique/>
      </w:docPartObj>
    </w:sdtPr>
    <w:sdtContent>
      <w:p w14:paraId="5E018B8B" w14:textId="2206FF7D" w:rsidR="00F73E04" w:rsidRDefault="00F73E04" w:rsidP="00E643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76EA26" w14:textId="77777777" w:rsidR="00F73E04" w:rsidRDefault="00F73E04" w:rsidP="00F73E0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rFonts w:ascii="Times New Roman" w:hAnsi="Times New Roman" w:cs="Times New Roman"/>
        <w:color w:val="808080" w:themeColor="background1" w:themeShade="80"/>
        <w:sz w:val="22"/>
        <w:szCs w:val="22"/>
      </w:rPr>
      <w:id w:val="946745071"/>
      <w:docPartObj>
        <w:docPartGallery w:val="Page Numbers (Bottom of Page)"/>
        <w:docPartUnique/>
      </w:docPartObj>
    </w:sdtPr>
    <w:sdtContent>
      <w:p w14:paraId="370E5B45" w14:textId="335F8308" w:rsidR="00F73E04" w:rsidRPr="00BA3EA7" w:rsidRDefault="002900A7" w:rsidP="00E643F3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  <w:color w:val="808080" w:themeColor="background1" w:themeShade="80"/>
            <w:sz w:val="22"/>
            <w:szCs w:val="22"/>
          </w:rPr>
        </w:pPr>
        <w:r w:rsidRPr="00BA3EA7">
          <w:rPr>
            <w:rStyle w:val="PageNumber"/>
            <w:rFonts w:ascii="Times New Roman" w:hAnsi="Times New Roman" w:cs="Times New Roman"/>
            <w:color w:val="808080" w:themeColor="background1" w:themeShade="80"/>
            <w:sz w:val="22"/>
            <w:szCs w:val="22"/>
          </w:rPr>
          <w:t xml:space="preserve">Jess Wallingford </w:t>
        </w:r>
        <w:r w:rsidRPr="00BA3EA7">
          <w:rPr>
            <w:rFonts w:ascii="Times New Roman" w:hAnsi="Times New Roman"/>
            <w:color w:val="808080" w:themeColor="background1" w:themeShade="80"/>
            <w:sz w:val="28"/>
            <w:szCs w:val="28"/>
          </w:rPr>
          <w:sym w:font="Symbol" w:char="F0D7"/>
        </w:r>
        <w:r w:rsidRPr="00BA3EA7">
          <w:rPr>
            <w:rFonts w:ascii="Times New Roman" w:hAnsi="Times New Roman"/>
            <w:color w:val="808080" w:themeColor="background1" w:themeShade="80"/>
            <w:sz w:val="28"/>
            <w:szCs w:val="28"/>
          </w:rPr>
          <w:t xml:space="preserve"> </w:t>
        </w:r>
        <w:r w:rsidRPr="00BA3EA7">
          <w:rPr>
            <w:rStyle w:val="PageNumber"/>
            <w:rFonts w:ascii="Times New Roman" w:hAnsi="Times New Roman" w:cs="Times New Roman"/>
            <w:color w:val="808080" w:themeColor="background1" w:themeShade="80"/>
            <w:sz w:val="22"/>
            <w:szCs w:val="22"/>
          </w:rPr>
          <w:t xml:space="preserve">CV                                                                                                                                              </w:t>
        </w:r>
        <w:r w:rsidR="00CC5A20" w:rsidRPr="00BA3EA7">
          <w:rPr>
            <w:rStyle w:val="PageNumber"/>
            <w:rFonts w:ascii="Times New Roman" w:hAnsi="Times New Roman" w:cs="Times New Roman"/>
            <w:color w:val="808080" w:themeColor="background1" w:themeShade="80"/>
            <w:sz w:val="22"/>
            <w:szCs w:val="22"/>
          </w:rPr>
          <w:t xml:space="preserve">Page </w:t>
        </w:r>
        <w:r w:rsidR="00F73E04" w:rsidRPr="00BA3EA7">
          <w:rPr>
            <w:rStyle w:val="PageNumber"/>
            <w:rFonts w:ascii="Times New Roman" w:hAnsi="Times New Roman" w:cs="Times New Roman"/>
            <w:color w:val="808080" w:themeColor="background1" w:themeShade="80"/>
            <w:sz w:val="22"/>
            <w:szCs w:val="22"/>
          </w:rPr>
          <w:fldChar w:fldCharType="begin"/>
        </w:r>
        <w:r w:rsidR="00F73E04" w:rsidRPr="00BA3EA7">
          <w:rPr>
            <w:rStyle w:val="PageNumber"/>
            <w:rFonts w:ascii="Times New Roman" w:hAnsi="Times New Roman" w:cs="Times New Roman"/>
            <w:color w:val="808080" w:themeColor="background1" w:themeShade="80"/>
            <w:sz w:val="22"/>
            <w:szCs w:val="22"/>
          </w:rPr>
          <w:instrText xml:space="preserve"> PAGE </w:instrText>
        </w:r>
        <w:r w:rsidR="00F73E04" w:rsidRPr="00BA3EA7">
          <w:rPr>
            <w:rStyle w:val="PageNumber"/>
            <w:rFonts w:ascii="Times New Roman" w:hAnsi="Times New Roman" w:cs="Times New Roman"/>
            <w:color w:val="808080" w:themeColor="background1" w:themeShade="80"/>
            <w:sz w:val="22"/>
            <w:szCs w:val="22"/>
          </w:rPr>
          <w:fldChar w:fldCharType="separate"/>
        </w:r>
        <w:r w:rsidR="00F73E04" w:rsidRPr="00BA3EA7">
          <w:rPr>
            <w:rStyle w:val="PageNumber"/>
            <w:rFonts w:ascii="Times New Roman" w:hAnsi="Times New Roman" w:cs="Times New Roman"/>
            <w:noProof/>
            <w:color w:val="808080" w:themeColor="background1" w:themeShade="80"/>
            <w:sz w:val="22"/>
            <w:szCs w:val="22"/>
          </w:rPr>
          <w:t>2</w:t>
        </w:r>
        <w:r w:rsidR="00F73E04" w:rsidRPr="00BA3EA7">
          <w:rPr>
            <w:rStyle w:val="PageNumber"/>
            <w:rFonts w:ascii="Times New Roman" w:hAnsi="Times New Roman" w:cs="Times New Roman"/>
            <w:color w:val="808080" w:themeColor="background1" w:themeShade="80"/>
            <w:sz w:val="22"/>
            <w:szCs w:val="22"/>
          </w:rPr>
          <w:fldChar w:fldCharType="end"/>
        </w:r>
        <w:r w:rsidR="00CC5A20" w:rsidRPr="00BA3EA7">
          <w:rPr>
            <w:rStyle w:val="PageNumber"/>
            <w:rFonts w:ascii="Times New Roman" w:hAnsi="Times New Roman" w:cs="Times New Roman"/>
            <w:color w:val="808080" w:themeColor="background1" w:themeShade="80"/>
            <w:sz w:val="22"/>
            <w:szCs w:val="22"/>
          </w:rPr>
          <w:t xml:space="preserve"> of 4</w:t>
        </w:r>
      </w:p>
    </w:sdtContent>
  </w:sdt>
  <w:p w14:paraId="2A6DF026" w14:textId="438AD75F" w:rsidR="00692AA5" w:rsidRDefault="00692AA5" w:rsidP="00F73E04">
    <w:pPr>
      <w:pStyle w:val="Footer"/>
      <w:ind w:right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83A8B4" w14:textId="5F4F44CD" w:rsidR="00692AA5" w:rsidRPr="006B587B" w:rsidRDefault="00692AA5" w:rsidP="00692AA5">
    <w:pPr>
      <w:pStyle w:val="Footer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B3EED2" w14:textId="77777777" w:rsidR="008310B1" w:rsidRDefault="008310B1" w:rsidP="00E545C1">
      <w:r>
        <w:separator/>
      </w:r>
    </w:p>
  </w:footnote>
  <w:footnote w:type="continuationSeparator" w:id="0">
    <w:p w14:paraId="45DEC189" w14:textId="77777777" w:rsidR="008310B1" w:rsidRDefault="008310B1" w:rsidP="00E54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120DA9" w14:textId="77777777" w:rsidR="00E545C1" w:rsidRPr="00E545C1" w:rsidRDefault="00E545C1" w:rsidP="00E545C1">
    <w:pPr>
      <w:pStyle w:val="Header"/>
      <w:ind w:left="-85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1AEC9" w14:textId="05593536" w:rsidR="009234C9" w:rsidRPr="001C4714" w:rsidRDefault="009234C9" w:rsidP="00D40E26">
    <w:pPr>
      <w:pStyle w:val="Header"/>
      <w:tabs>
        <w:tab w:val="clear" w:pos="9360"/>
        <w:tab w:val="right" w:pos="10773"/>
      </w:tabs>
      <w:rPr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F5E98"/>
    <w:multiLevelType w:val="hybridMultilevel"/>
    <w:tmpl w:val="535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4206"/>
    <w:multiLevelType w:val="hybridMultilevel"/>
    <w:tmpl w:val="6AB297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A54DE"/>
    <w:multiLevelType w:val="hybridMultilevel"/>
    <w:tmpl w:val="2E5E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14282"/>
    <w:multiLevelType w:val="hybridMultilevel"/>
    <w:tmpl w:val="24FE8420"/>
    <w:lvl w:ilvl="0" w:tplc="27949AF6">
      <w:start w:val="1"/>
      <w:numFmt w:val="bullet"/>
      <w:lvlText w:val=""/>
      <w:lvlJc w:val="left"/>
      <w:pPr>
        <w:ind w:left="1152" w:hanging="432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C65D5"/>
    <w:multiLevelType w:val="hybridMultilevel"/>
    <w:tmpl w:val="F6222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50E3F"/>
    <w:multiLevelType w:val="hybridMultilevel"/>
    <w:tmpl w:val="A9165CDA"/>
    <w:lvl w:ilvl="0" w:tplc="674C2ED0">
      <w:start w:val="1"/>
      <w:numFmt w:val="bullet"/>
      <w:lvlText w:val=""/>
      <w:lvlJc w:val="left"/>
      <w:pPr>
        <w:ind w:left="86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57790"/>
    <w:multiLevelType w:val="hybridMultilevel"/>
    <w:tmpl w:val="DB4C8AAC"/>
    <w:lvl w:ilvl="0" w:tplc="1CB231C4">
      <w:start w:val="1"/>
      <w:numFmt w:val="bullet"/>
      <w:lvlText w:val=""/>
      <w:lvlJc w:val="left"/>
      <w:pPr>
        <w:ind w:left="648" w:hanging="7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15E3E"/>
    <w:multiLevelType w:val="hybridMultilevel"/>
    <w:tmpl w:val="CB868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90BC4"/>
    <w:multiLevelType w:val="hybridMultilevel"/>
    <w:tmpl w:val="C36226F4"/>
    <w:lvl w:ilvl="0" w:tplc="DCFE79F6">
      <w:start w:val="1"/>
      <w:numFmt w:val="bullet"/>
      <w:lvlText w:val=""/>
      <w:lvlJc w:val="left"/>
      <w:pPr>
        <w:ind w:left="864" w:hanging="144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F47FB"/>
    <w:multiLevelType w:val="hybridMultilevel"/>
    <w:tmpl w:val="7E143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22AFB"/>
    <w:multiLevelType w:val="hybridMultilevel"/>
    <w:tmpl w:val="6658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A4B83"/>
    <w:multiLevelType w:val="hybridMultilevel"/>
    <w:tmpl w:val="A8AE99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F0865"/>
    <w:multiLevelType w:val="hybridMultilevel"/>
    <w:tmpl w:val="E004B872"/>
    <w:lvl w:ilvl="0" w:tplc="A28C5388">
      <w:start w:val="1"/>
      <w:numFmt w:val="bullet"/>
      <w:lvlText w:val=""/>
      <w:lvlJc w:val="left"/>
      <w:pPr>
        <w:ind w:left="1008" w:hanging="288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81CEC"/>
    <w:multiLevelType w:val="hybridMultilevel"/>
    <w:tmpl w:val="6A862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94FED"/>
    <w:multiLevelType w:val="hybridMultilevel"/>
    <w:tmpl w:val="EE7E1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B083C"/>
    <w:multiLevelType w:val="hybridMultilevel"/>
    <w:tmpl w:val="78EC7BC6"/>
    <w:lvl w:ilvl="0" w:tplc="496AC194">
      <w:start w:val="1"/>
      <w:numFmt w:val="bullet"/>
      <w:lvlText w:val=""/>
      <w:lvlJc w:val="left"/>
      <w:pPr>
        <w:ind w:left="720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65002"/>
    <w:multiLevelType w:val="hybridMultilevel"/>
    <w:tmpl w:val="16588CD0"/>
    <w:lvl w:ilvl="0" w:tplc="42FA000C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51C2C"/>
    <w:multiLevelType w:val="hybridMultilevel"/>
    <w:tmpl w:val="143C83C0"/>
    <w:lvl w:ilvl="0" w:tplc="94B0AD5C">
      <w:start w:val="3"/>
      <w:numFmt w:val="bullet"/>
      <w:lvlText w:val="-"/>
      <w:lvlJc w:val="left"/>
      <w:pPr>
        <w:ind w:left="13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8" w15:restartNumberingAfterBreak="0">
    <w:nsid w:val="69F944C9"/>
    <w:multiLevelType w:val="hybridMultilevel"/>
    <w:tmpl w:val="E4180958"/>
    <w:lvl w:ilvl="0" w:tplc="79227D80">
      <w:start w:val="1"/>
      <w:numFmt w:val="bullet"/>
      <w:lvlText w:val=""/>
      <w:lvlJc w:val="left"/>
      <w:pPr>
        <w:ind w:left="1008" w:hanging="288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5127F6"/>
    <w:multiLevelType w:val="hybridMultilevel"/>
    <w:tmpl w:val="B24A6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E4141"/>
    <w:multiLevelType w:val="hybridMultilevel"/>
    <w:tmpl w:val="EEB429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2D4015"/>
    <w:multiLevelType w:val="hybridMultilevel"/>
    <w:tmpl w:val="4E86F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2296B"/>
    <w:multiLevelType w:val="hybridMultilevel"/>
    <w:tmpl w:val="E00A8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233444">
    <w:abstractNumId w:val="22"/>
  </w:num>
  <w:num w:numId="2" w16cid:durableId="1479952463">
    <w:abstractNumId w:val="21"/>
  </w:num>
  <w:num w:numId="3" w16cid:durableId="1199591363">
    <w:abstractNumId w:val="4"/>
  </w:num>
  <w:num w:numId="4" w16cid:durableId="985936258">
    <w:abstractNumId w:val="0"/>
  </w:num>
  <w:num w:numId="5" w16cid:durableId="1508061771">
    <w:abstractNumId w:val="7"/>
  </w:num>
  <w:num w:numId="6" w16cid:durableId="2099980464">
    <w:abstractNumId w:val="19"/>
  </w:num>
  <w:num w:numId="7" w16cid:durableId="995105064">
    <w:abstractNumId w:val="2"/>
  </w:num>
  <w:num w:numId="8" w16cid:durableId="1656959178">
    <w:abstractNumId w:val="9"/>
  </w:num>
  <w:num w:numId="9" w16cid:durableId="1912228843">
    <w:abstractNumId w:val="14"/>
  </w:num>
  <w:num w:numId="10" w16cid:durableId="1981574902">
    <w:abstractNumId w:val="13"/>
  </w:num>
  <w:num w:numId="11" w16cid:durableId="2071727001">
    <w:abstractNumId w:val="10"/>
  </w:num>
  <w:num w:numId="12" w16cid:durableId="1136531600">
    <w:abstractNumId w:val="1"/>
  </w:num>
  <w:num w:numId="13" w16cid:durableId="1183788354">
    <w:abstractNumId w:val="20"/>
  </w:num>
  <w:num w:numId="14" w16cid:durableId="13656478">
    <w:abstractNumId w:val="11"/>
  </w:num>
  <w:num w:numId="15" w16cid:durableId="430705033">
    <w:abstractNumId w:val="16"/>
  </w:num>
  <w:num w:numId="16" w16cid:durableId="353894602">
    <w:abstractNumId w:val="6"/>
  </w:num>
  <w:num w:numId="17" w16cid:durableId="131558385">
    <w:abstractNumId w:val="15"/>
  </w:num>
  <w:num w:numId="18" w16cid:durableId="1019968789">
    <w:abstractNumId w:val="5"/>
  </w:num>
  <w:num w:numId="19" w16cid:durableId="195821676">
    <w:abstractNumId w:val="8"/>
  </w:num>
  <w:num w:numId="20" w16cid:durableId="763499444">
    <w:abstractNumId w:val="3"/>
  </w:num>
  <w:num w:numId="21" w16cid:durableId="688331223">
    <w:abstractNumId w:val="12"/>
  </w:num>
  <w:num w:numId="22" w16cid:durableId="432014652">
    <w:abstractNumId w:val="18"/>
  </w:num>
  <w:num w:numId="23" w16cid:durableId="8899185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5C1"/>
    <w:rsid w:val="000001D5"/>
    <w:rsid w:val="0000735F"/>
    <w:rsid w:val="00010EFA"/>
    <w:rsid w:val="00011356"/>
    <w:rsid w:val="00014AA4"/>
    <w:rsid w:val="00016FFF"/>
    <w:rsid w:val="00021D51"/>
    <w:rsid w:val="00023197"/>
    <w:rsid w:val="00026002"/>
    <w:rsid w:val="000264CD"/>
    <w:rsid w:val="000316EC"/>
    <w:rsid w:val="00032B1B"/>
    <w:rsid w:val="00033E0C"/>
    <w:rsid w:val="00034FF4"/>
    <w:rsid w:val="00042F60"/>
    <w:rsid w:val="00057D19"/>
    <w:rsid w:val="00073917"/>
    <w:rsid w:val="0008107A"/>
    <w:rsid w:val="00083CFC"/>
    <w:rsid w:val="00090EF1"/>
    <w:rsid w:val="00095141"/>
    <w:rsid w:val="00095FEE"/>
    <w:rsid w:val="000A2B81"/>
    <w:rsid w:val="000A43F0"/>
    <w:rsid w:val="000B1605"/>
    <w:rsid w:val="000B3E52"/>
    <w:rsid w:val="000B4365"/>
    <w:rsid w:val="000B57E8"/>
    <w:rsid w:val="000E5126"/>
    <w:rsid w:val="000E581F"/>
    <w:rsid w:val="000E6623"/>
    <w:rsid w:val="000F518B"/>
    <w:rsid w:val="000F7B00"/>
    <w:rsid w:val="00100CBA"/>
    <w:rsid w:val="001058F9"/>
    <w:rsid w:val="001119B7"/>
    <w:rsid w:val="00114F8B"/>
    <w:rsid w:val="001173EC"/>
    <w:rsid w:val="001244D0"/>
    <w:rsid w:val="00140582"/>
    <w:rsid w:val="00145311"/>
    <w:rsid w:val="0014574F"/>
    <w:rsid w:val="001506D9"/>
    <w:rsid w:val="001576A2"/>
    <w:rsid w:val="00160D64"/>
    <w:rsid w:val="0016698E"/>
    <w:rsid w:val="00170D4D"/>
    <w:rsid w:val="00172FF3"/>
    <w:rsid w:val="00185315"/>
    <w:rsid w:val="00195C45"/>
    <w:rsid w:val="001A2147"/>
    <w:rsid w:val="001A405B"/>
    <w:rsid w:val="001B31B0"/>
    <w:rsid w:val="001C05FE"/>
    <w:rsid w:val="001C28FB"/>
    <w:rsid w:val="001C4714"/>
    <w:rsid w:val="001C5DE8"/>
    <w:rsid w:val="001E288C"/>
    <w:rsid w:val="001F1AD5"/>
    <w:rsid w:val="001F6EDE"/>
    <w:rsid w:val="00200920"/>
    <w:rsid w:val="0020492C"/>
    <w:rsid w:val="00215B5F"/>
    <w:rsid w:val="002213B3"/>
    <w:rsid w:val="00222662"/>
    <w:rsid w:val="00223552"/>
    <w:rsid w:val="002238C4"/>
    <w:rsid w:val="0022547F"/>
    <w:rsid w:val="00234A53"/>
    <w:rsid w:val="0023503F"/>
    <w:rsid w:val="00237CAC"/>
    <w:rsid w:val="00244D4F"/>
    <w:rsid w:val="002503B7"/>
    <w:rsid w:val="0027380E"/>
    <w:rsid w:val="00275078"/>
    <w:rsid w:val="00275454"/>
    <w:rsid w:val="0028611B"/>
    <w:rsid w:val="002900A7"/>
    <w:rsid w:val="0029287B"/>
    <w:rsid w:val="00295FF4"/>
    <w:rsid w:val="00296646"/>
    <w:rsid w:val="002A0308"/>
    <w:rsid w:val="002A0A07"/>
    <w:rsid w:val="002A3AE2"/>
    <w:rsid w:val="002B0064"/>
    <w:rsid w:val="002B7F43"/>
    <w:rsid w:val="002D4F6D"/>
    <w:rsid w:val="002D6A00"/>
    <w:rsid w:val="002D7988"/>
    <w:rsid w:val="002E1127"/>
    <w:rsid w:val="002E59BC"/>
    <w:rsid w:val="002E5B5F"/>
    <w:rsid w:val="002E6838"/>
    <w:rsid w:val="002E7FB3"/>
    <w:rsid w:val="002F1A69"/>
    <w:rsid w:val="002F56C6"/>
    <w:rsid w:val="00303813"/>
    <w:rsid w:val="00315923"/>
    <w:rsid w:val="00320A68"/>
    <w:rsid w:val="00335A69"/>
    <w:rsid w:val="00346B20"/>
    <w:rsid w:val="00357206"/>
    <w:rsid w:val="00363D6C"/>
    <w:rsid w:val="00365B53"/>
    <w:rsid w:val="00371153"/>
    <w:rsid w:val="00371332"/>
    <w:rsid w:val="00372EF5"/>
    <w:rsid w:val="0037414D"/>
    <w:rsid w:val="003779B0"/>
    <w:rsid w:val="00392BC3"/>
    <w:rsid w:val="00392EFC"/>
    <w:rsid w:val="00394A94"/>
    <w:rsid w:val="003A38F0"/>
    <w:rsid w:val="003A6F00"/>
    <w:rsid w:val="003B015D"/>
    <w:rsid w:val="003B2101"/>
    <w:rsid w:val="003B2AB8"/>
    <w:rsid w:val="003B64C5"/>
    <w:rsid w:val="003B733F"/>
    <w:rsid w:val="003C2185"/>
    <w:rsid w:val="003C5F31"/>
    <w:rsid w:val="003D549B"/>
    <w:rsid w:val="003D72DD"/>
    <w:rsid w:val="003E236B"/>
    <w:rsid w:val="003F08C7"/>
    <w:rsid w:val="00400BE1"/>
    <w:rsid w:val="00405405"/>
    <w:rsid w:val="0040688B"/>
    <w:rsid w:val="00415739"/>
    <w:rsid w:val="00416FA9"/>
    <w:rsid w:val="00416FB7"/>
    <w:rsid w:val="0042477C"/>
    <w:rsid w:val="00426F90"/>
    <w:rsid w:val="00430623"/>
    <w:rsid w:val="00444626"/>
    <w:rsid w:val="00447E0E"/>
    <w:rsid w:val="00451893"/>
    <w:rsid w:val="00454210"/>
    <w:rsid w:val="00456669"/>
    <w:rsid w:val="004619FD"/>
    <w:rsid w:val="00463526"/>
    <w:rsid w:val="00473863"/>
    <w:rsid w:val="00474E69"/>
    <w:rsid w:val="00483571"/>
    <w:rsid w:val="00483A92"/>
    <w:rsid w:val="00485477"/>
    <w:rsid w:val="0049273F"/>
    <w:rsid w:val="00494DED"/>
    <w:rsid w:val="004A0204"/>
    <w:rsid w:val="004A24F0"/>
    <w:rsid w:val="004A58AB"/>
    <w:rsid w:val="004A6CC2"/>
    <w:rsid w:val="004A7655"/>
    <w:rsid w:val="004B27F8"/>
    <w:rsid w:val="004C5BCC"/>
    <w:rsid w:val="004E205A"/>
    <w:rsid w:val="004E5755"/>
    <w:rsid w:val="004F2B02"/>
    <w:rsid w:val="004F4036"/>
    <w:rsid w:val="004F5CB6"/>
    <w:rsid w:val="005213CF"/>
    <w:rsid w:val="00525DFA"/>
    <w:rsid w:val="0052735C"/>
    <w:rsid w:val="00527930"/>
    <w:rsid w:val="005313EF"/>
    <w:rsid w:val="0053208F"/>
    <w:rsid w:val="0054117B"/>
    <w:rsid w:val="005413A7"/>
    <w:rsid w:val="005469C9"/>
    <w:rsid w:val="005477B1"/>
    <w:rsid w:val="00555608"/>
    <w:rsid w:val="00565B17"/>
    <w:rsid w:val="005735CD"/>
    <w:rsid w:val="0058166A"/>
    <w:rsid w:val="00581E13"/>
    <w:rsid w:val="00582D51"/>
    <w:rsid w:val="00584215"/>
    <w:rsid w:val="00584FEF"/>
    <w:rsid w:val="005869BF"/>
    <w:rsid w:val="00592B94"/>
    <w:rsid w:val="00594B80"/>
    <w:rsid w:val="0059755F"/>
    <w:rsid w:val="005B0264"/>
    <w:rsid w:val="005B2736"/>
    <w:rsid w:val="005B314B"/>
    <w:rsid w:val="005D7436"/>
    <w:rsid w:val="005D7C95"/>
    <w:rsid w:val="005E3742"/>
    <w:rsid w:val="005E46CE"/>
    <w:rsid w:val="005F30B8"/>
    <w:rsid w:val="00605FD3"/>
    <w:rsid w:val="0061699A"/>
    <w:rsid w:val="006377BE"/>
    <w:rsid w:val="00644892"/>
    <w:rsid w:val="00650814"/>
    <w:rsid w:val="00652D3B"/>
    <w:rsid w:val="006613A7"/>
    <w:rsid w:val="006613CB"/>
    <w:rsid w:val="006613FE"/>
    <w:rsid w:val="0066574B"/>
    <w:rsid w:val="00670AE0"/>
    <w:rsid w:val="006773EC"/>
    <w:rsid w:val="00685687"/>
    <w:rsid w:val="00685E74"/>
    <w:rsid w:val="00692AA5"/>
    <w:rsid w:val="006979CD"/>
    <w:rsid w:val="006A4479"/>
    <w:rsid w:val="006A4FFE"/>
    <w:rsid w:val="006B082A"/>
    <w:rsid w:val="006B2358"/>
    <w:rsid w:val="006B587B"/>
    <w:rsid w:val="006C05A5"/>
    <w:rsid w:val="006C3DE1"/>
    <w:rsid w:val="006C777F"/>
    <w:rsid w:val="006E0784"/>
    <w:rsid w:val="006E085C"/>
    <w:rsid w:val="006F4B01"/>
    <w:rsid w:val="00700DDA"/>
    <w:rsid w:val="00704ED2"/>
    <w:rsid w:val="00705B5C"/>
    <w:rsid w:val="00714B33"/>
    <w:rsid w:val="00717B14"/>
    <w:rsid w:val="00721447"/>
    <w:rsid w:val="00726E25"/>
    <w:rsid w:val="00733A60"/>
    <w:rsid w:val="00734DBC"/>
    <w:rsid w:val="00743194"/>
    <w:rsid w:val="0074563D"/>
    <w:rsid w:val="007555DC"/>
    <w:rsid w:val="007621CF"/>
    <w:rsid w:val="00764E84"/>
    <w:rsid w:val="00770272"/>
    <w:rsid w:val="00771EDA"/>
    <w:rsid w:val="00772876"/>
    <w:rsid w:val="007813E4"/>
    <w:rsid w:val="00783104"/>
    <w:rsid w:val="007911FB"/>
    <w:rsid w:val="00791F51"/>
    <w:rsid w:val="007A0E44"/>
    <w:rsid w:val="007A0F94"/>
    <w:rsid w:val="007A5845"/>
    <w:rsid w:val="007B230B"/>
    <w:rsid w:val="007B6360"/>
    <w:rsid w:val="007D4FF7"/>
    <w:rsid w:val="007D7EAB"/>
    <w:rsid w:val="007E03B2"/>
    <w:rsid w:val="007E2708"/>
    <w:rsid w:val="007E4416"/>
    <w:rsid w:val="007E571F"/>
    <w:rsid w:val="007F2976"/>
    <w:rsid w:val="007F6771"/>
    <w:rsid w:val="008017F4"/>
    <w:rsid w:val="0080265D"/>
    <w:rsid w:val="0080293D"/>
    <w:rsid w:val="00802AD8"/>
    <w:rsid w:val="00810D58"/>
    <w:rsid w:val="0081121C"/>
    <w:rsid w:val="008157CF"/>
    <w:rsid w:val="0081701D"/>
    <w:rsid w:val="0081705A"/>
    <w:rsid w:val="00823681"/>
    <w:rsid w:val="008243E5"/>
    <w:rsid w:val="0082586E"/>
    <w:rsid w:val="00826B9F"/>
    <w:rsid w:val="0082760B"/>
    <w:rsid w:val="0082777A"/>
    <w:rsid w:val="008310B1"/>
    <w:rsid w:val="0083603B"/>
    <w:rsid w:val="00840F16"/>
    <w:rsid w:val="00843329"/>
    <w:rsid w:val="00844EBF"/>
    <w:rsid w:val="0086112A"/>
    <w:rsid w:val="0087562D"/>
    <w:rsid w:val="00876C59"/>
    <w:rsid w:val="008875BA"/>
    <w:rsid w:val="00890F44"/>
    <w:rsid w:val="008941CC"/>
    <w:rsid w:val="0089618F"/>
    <w:rsid w:val="00897B9B"/>
    <w:rsid w:val="00897C84"/>
    <w:rsid w:val="008A0733"/>
    <w:rsid w:val="008A2C55"/>
    <w:rsid w:val="008A38BB"/>
    <w:rsid w:val="008A3FA3"/>
    <w:rsid w:val="008B3B70"/>
    <w:rsid w:val="008B49D8"/>
    <w:rsid w:val="008B7B5C"/>
    <w:rsid w:val="008C0B63"/>
    <w:rsid w:val="008C5DDB"/>
    <w:rsid w:val="008E2A37"/>
    <w:rsid w:val="008F5F52"/>
    <w:rsid w:val="008F6558"/>
    <w:rsid w:val="00903B71"/>
    <w:rsid w:val="00907917"/>
    <w:rsid w:val="009104CF"/>
    <w:rsid w:val="0091089C"/>
    <w:rsid w:val="00921806"/>
    <w:rsid w:val="009234C9"/>
    <w:rsid w:val="00935F56"/>
    <w:rsid w:val="00936664"/>
    <w:rsid w:val="009446E6"/>
    <w:rsid w:val="0095450F"/>
    <w:rsid w:val="0095668C"/>
    <w:rsid w:val="00957D50"/>
    <w:rsid w:val="00965C0A"/>
    <w:rsid w:val="009705A7"/>
    <w:rsid w:val="00974D61"/>
    <w:rsid w:val="00982115"/>
    <w:rsid w:val="00982921"/>
    <w:rsid w:val="00985D43"/>
    <w:rsid w:val="00990464"/>
    <w:rsid w:val="00991568"/>
    <w:rsid w:val="009B22EA"/>
    <w:rsid w:val="009B5762"/>
    <w:rsid w:val="009B7997"/>
    <w:rsid w:val="009C45F2"/>
    <w:rsid w:val="009C66EB"/>
    <w:rsid w:val="009D3CAA"/>
    <w:rsid w:val="00A100B8"/>
    <w:rsid w:val="00A1324F"/>
    <w:rsid w:val="00A23CE8"/>
    <w:rsid w:val="00A2475A"/>
    <w:rsid w:val="00A467D6"/>
    <w:rsid w:val="00A46921"/>
    <w:rsid w:val="00A668AE"/>
    <w:rsid w:val="00A709A7"/>
    <w:rsid w:val="00A75A1E"/>
    <w:rsid w:val="00A85847"/>
    <w:rsid w:val="00A927A8"/>
    <w:rsid w:val="00A93F61"/>
    <w:rsid w:val="00A97EAD"/>
    <w:rsid w:val="00AA0DA3"/>
    <w:rsid w:val="00AA5BCA"/>
    <w:rsid w:val="00AA6BFC"/>
    <w:rsid w:val="00AB618E"/>
    <w:rsid w:val="00AC45EC"/>
    <w:rsid w:val="00AC4902"/>
    <w:rsid w:val="00AC58F2"/>
    <w:rsid w:val="00AE6A94"/>
    <w:rsid w:val="00AF3FDF"/>
    <w:rsid w:val="00B05CEC"/>
    <w:rsid w:val="00B05E92"/>
    <w:rsid w:val="00B12BF2"/>
    <w:rsid w:val="00B13AA4"/>
    <w:rsid w:val="00B15657"/>
    <w:rsid w:val="00B33D5E"/>
    <w:rsid w:val="00B346CD"/>
    <w:rsid w:val="00B36E9A"/>
    <w:rsid w:val="00B4258B"/>
    <w:rsid w:val="00B51F5B"/>
    <w:rsid w:val="00B53E02"/>
    <w:rsid w:val="00B71567"/>
    <w:rsid w:val="00B71614"/>
    <w:rsid w:val="00B75619"/>
    <w:rsid w:val="00B767B0"/>
    <w:rsid w:val="00B81EDF"/>
    <w:rsid w:val="00B850A5"/>
    <w:rsid w:val="00B927D4"/>
    <w:rsid w:val="00B958DA"/>
    <w:rsid w:val="00BA1F5C"/>
    <w:rsid w:val="00BA3EA7"/>
    <w:rsid w:val="00BA7582"/>
    <w:rsid w:val="00BB0620"/>
    <w:rsid w:val="00BB2E98"/>
    <w:rsid w:val="00BB73ED"/>
    <w:rsid w:val="00BC1D69"/>
    <w:rsid w:val="00BC58CD"/>
    <w:rsid w:val="00BD1D00"/>
    <w:rsid w:val="00BE196D"/>
    <w:rsid w:val="00BE7859"/>
    <w:rsid w:val="00BF509D"/>
    <w:rsid w:val="00BF5B38"/>
    <w:rsid w:val="00C0176B"/>
    <w:rsid w:val="00C053BF"/>
    <w:rsid w:val="00C10176"/>
    <w:rsid w:val="00C1038C"/>
    <w:rsid w:val="00C10BF4"/>
    <w:rsid w:val="00C11E0B"/>
    <w:rsid w:val="00C126DF"/>
    <w:rsid w:val="00C14312"/>
    <w:rsid w:val="00C20595"/>
    <w:rsid w:val="00C34178"/>
    <w:rsid w:val="00C43DCC"/>
    <w:rsid w:val="00C454EA"/>
    <w:rsid w:val="00C528EF"/>
    <w:rsid w:val="00C55CAE"/>
    <w:rsid w:val="00C70B69"/>
    <w:rsid w:val="00C73245"/>
    <w:rsid w:val="00C77BF1"/>
    <w:rsid w:val="00C77C49"/>
    <w:rsid w:val="00C824D3"/>
    <w:rsid w:val="00C93734"/>
    <w:rsid w:val="00C93BBD"/>
    <w:rsid w:val="00C95D81"/>
    <w:rsid w:val="00CB2C08"/>
    <w:rsid w:val="00CC1A76"/>
    <w:rsid w:val="00CC5A20"/>
    <w:rsid w:val="00CD14BA"/>
    <w:rsid w:val="00CE18D8"/>
    <w:rsid w:val="00CE607E"/>
    <w:rsid w:val="00CF6D60"/>
    <w:rsid w:val="00CF7CDD"/>
    <w:rsid w:val="00CF7CFF"/>
    <w:rsid w:val="00D02817"/>
    <w:rsid w:val="00D06293"/>
    <w:rsid w:val="00D12687"/>
    <w:rsid w:val="00D175F1"/>
    <w:rsid w:val="00D27B7C"/>
    <w:rsid w:val="00D33417"/>
    <w:rsid w:val="00D40E26"/>
    <w:rsid w:val="00D41C0C"/>
    <w:rsid w:val="00D42DA3"/>
    <w:rsid w:val="00D43BD9"/>
    <w:rsid w:val="00D445D3"/>
    <w:rsid w:val="00D45925"/>
    <w:rsid w:val="00D46DE7"/>
    <w:rsid w:val="00D53AFB"/>
    <w:rsid w:val="00D60E8E"/>
    <w:rsid w:val="00D61A5F"/>
    <w:rsid w:val="00D72C0E"/>
    <w:rsid w:val="00D840E3"/>
    <w:rsid w:val="00D84E82"/>
    <w:rsid w:val="00D90809"/>
    <w:rsid w:val="00D94251"/>
    <w:rsid w:val="00D94F64"/>
    <w:rsid w:val="00DA14AD"/>
    <w:rsid w:val="00DA3AEF"/>
    <w:rsid w:val="00DB1C6D"/>
    <w:rsid w:val="00DB67F5"/>
    <w:rsid w:val="00DC0FE6"/>
    <w:rsid w:val="00DC23AA"/>
    <w:rsid w:val="00DC28A7"/>
    <w:rsid w:val="00DC2FB2"/>
    <w:rsid w:val="00DC3977"/>
    <w:rsid w:val="00DC463B"/>
    <w:rsid w:val="00DD21A3"/>
    <w:rsid w:val="00DD32B7"/>
    <w:rsid w:val="00DE0FB8"/>
    <w:rsid w:val="00DE2FC3"/>
    <w:rsid w:val="00DE2FD2"/>
    <w:rsid w:val="00DE6135"/>
    <w:rsid w:val="00DF43E6"/>
    <w:rsid w:val="00E04A7E"/>
    <w:rsid w:val="00E10590"/>
    <w:rsid w:val="00E25D85"/>
    <w:rsid w:val="00E26EC8"/>
    <w:rsid w:val="00E33261"/>
    <w:rsid w:val="00E40833"/>
    <w:rsid w:val="00E448B6"/>
    <w:rsid w:val="00E5264F"/>
    <w:rsid w:val="00E545C1"/>
    <w:rsid w:val="00E643F3"/>
    <w:rsid w:val="00E670B4"/>
    <w:rsid w:val="00E75E44"/>
    <w:rsid w:val="00E80422"/>
    <w:rsid w:val="00E8264F"/>
    <w:rsid w:val="00E82A61"/>
    <w:rsid w:val="00E82D90"/>
    <w:rsid w:val="00E90570"/>
    <w:rsid w:val="00E915DE"/>
    <w:rsid w:val="00E922F5"/>
    <w:rsid w:val="00E945DB"/>
    <w:rsid w:val="00E958A1"/>
    <w:rsid w:val="00EA16FA"/>
    <w:rsid w:val="00EA2099"/>
    <w:rsid w:val="00EA269D"/>
    <w:rsid w:val="00EA41CF"/>
    <w:rsid w:val="00EA47C5"/>
    <w:rsid w:val="00EB0410"/>
    <w:rsid w:val="00EC3D81"/>
    <w:rsid w:val="00ED0571"/>
    <w:rsid w:val="00ED1000"/>
    <w:rsid w:val="00ED2739"/>
    <w:rsid w:val="00ED458D"/>
    <w:rsid w:val="00EF0075"/>
    <w:rsid w:val="00F13D0B"/>
    <w:rsid w:val="00F17783"/>
    <w:rsid w:val="00F256C3"/>
    <w:rsid w:val="00F3542D"/>
    <w:rsid w:val="00F41539"/>
    <w:rsid w:val="00F6042F"/>
    <w:rsid w:val="00F650F2"/>
    <w:rsid w:val="00F66F03"/>
    <w:rsid w:val="00F71C16"/>
    <w:rsid w:val="00F7355F"/>
    <w:rsid w:val="00F73E04"/>
    <w:rsid w:val="00F76291"/>
    <w:rsid w:val="00F77423"/>
    <w:rsid w:val="00F8018F"/>
    <w:rsid w:val="00F865A3"/>
    <w:rsid w:val="00F905B8"/>
    <w:rsid w:val="00F9149C"/>
    <w:rsid w:val="00FA01DB"/>
    <w:rsid w:val="00FA7762"/>
    <w:rsid w:val="00FB59F7"/>
    <w:rsid w:val="00FC03E4"/>
    <w:rsid w:val="00FC1741"/>
    <w:rsid w:val="00FC2F69"/>
    <w:rsid w:val="00FC5E91"/>
    <w:rsid w:val="00FD655B"/>
    <w:rsid w:val="00FD7DD1"/>
    <w:rsid w:val="00FE173E"/>
    <w:rsid w:val="00FE19BF"/>
    <w:rsid w:val="00FE2975"/>
    <w:rsid w:val="00FE3219"/>
    <w:rsid w:val="00FF3626"/>
    <w:rsid w:val="00FF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637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8264F"/>
    <w:pPr>
      <w:keepNext/>
      <w:spacing w:before="60"/>
      <w:jc w:val="center"/>
      <w:outlineLvl w:val="0"/>
    </w:pPr>
    <w:rPr>
      <w:rFonts w:ascii="Arial" w:eastAsia="Times New Roman" w:hAnsi="Arial" w:cs="Arial"/>
      <w:b/>
      <w:bCs/>
      <w:lang w:val="en-US"/>
    </w:rPr>
  </w:style>
  <w:style w:type="paragraph" w:styleId="Heading2">
    <w:name w:val="heading 2"/>
    <w:basedOn w:val="Normal"/>
    <w:next w:val="Normal"/>
    <w:link w:val="Heading2Char"/>
    <w:qFormat/>
    <w:rsid w:val="00E8264F"/>
    <w:pPr>
      <w:keepNext/>
      <w:spacing w:before="240"/>
      <w:jc w:val="both"/>
      <w:outlineLvl w:val="1"/>
    </w:pPr>
    <w:rPr>
      <w:rFonts w:ascii="Arial" w:eastAsia="Times New Roman" w:hAnsi="Arial" w:cs="Times New Roman"/>
      <w:b/>
      <w:bCs/>
      <w:color w:val="000000"/>
      <w:sz w:val="22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5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5C1"/>
  </w:style>
  <w:style w:type="paragraph" w:styleId="Footer">
    <w:name w:val="footer"/>
    <w:basedOn w:val="Normal"/>
    <w:link w:val="FooterChar"/>
    <w:uiPriority w:val="99"/>
    <w:unhideWhenUsed/>
    <w:rsid w:val="00E545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5C1"/>
  </w:style>
  <w:style w:type="character" w:styleId="Hyperlink">
    <w:name w:val="Hyperlink"/>
    <w:basedOn w:val="DefaultParagraphFont"/>
    <w:uiPriority w:val="99"/>
    <w:unhideWhenUsed/>
    <w:rsid w:val="00E545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19FD"/>
    <w:pPr>
      <w:ind w:left="720"/>
      <w:contextualSpacing/>
    </w:pPr>
  </w:style>
  <w:style w:type="character" w:customStyle="1" w:styleId="domain">
    <w:name w:val="domain"/>
    <w:basedOn w:val="DefaultParagraphFont"/>
    <w:rsid w:val="00C77C49"/>
  </w:style>
  <w:style w:type="character" w:customStyle="1" w:styleId="vanity-name">
    <w:name w:val="vanity-name"/>
    <w:basedOn w:val="DefaultParagraphFont"/>
    <w:rsid w:val="00C77C49"/>
  </w:style>
  <w:style w:type="character" w:styleId="PageNumber">
    <w:name w:val="page number"/>
    <w:basedOn w:val="DefaultParagraphFont"/>
    <w:uiPriority w:val="99"/>
    <w:semiHidden/>
    <w:unhideWhenUsed/>
    <w:rsid w:val="00692AA5"/>
  </w:style>
  <w:style w:type="character" w:styleId="UnresolvedMention">
    <w:name w:val="Unresolved Mention"/>
    <w:basedOn w:val="DefaultParagraphFont"/>
    <w:uiPriority w:val="99"/>
    <w:rsid w:val="00AB61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618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E8264F"/>
    <w:rPr>
      <w:rFonts w:ascii="Arial" w:eastAsia="Times New Roman" w:hAnsi="Arial" w:cs="Arial"/>
      <w:b/>
      <w:bCs/>
      <w:lang w:val="en-US"/>
    </w:rPr>
  </w:style>
  <w:style w:type="character" w:customStyle="1" w:styleId="Heading2Char">
    <w:name w:val="Heading 2 Char"/>
    <w:basedOn w:val="DefaultParagraphFont"/>
    <w:link w:val="Heading2"/>
    <w:rsid w:val="00E8264F"/>
    <w:rPr>
      <w:rFonts w:ascii="Arial" w:eastAsia="Times New Roman" w:hAnsi="Arial" w:cs="Times New Roman"/>
      <w:b/>
      <w:bCs/>
      <w:color w:val="000000"/>
      <w:sz w:val="22"/>
      <w:szCs w:val="18"/>
      <w:lang w:val="en-US"/>
    </w:rPr>
  </w:style>
  <w:style w:type="paragraph" w:customStyle="1" w:styleId="address">
    <w:name w:val="address"/>
    <w:basedOn w:val="Normal"/>
    <w:qFormat/>
    <w:rsid w:val="00E8264F"/>
    <w:pPr>
      <w:spacing w:before="60"/>
      <w:jc w:val="center"/>
    </w:pPr>
    <w:rPr>
      <w:rFonts w:ascii="Arial" w:eastAsia="Times New Roman" w:hAnsi="Arial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2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tinyurl.com/24y7kpnk" TargetMode="Externa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jesskwallingford.github.io/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essica.wallingford@tufts.edu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sv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1877</Words>
  <Characters>10701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K Wallingford</dc:creator>
  <cp:keywords/>
  <dc:description/>
  <cp:lastModifiedBy>Wallingford, Jessica K.</cp:lastModifiedBy>
  <cp:revision>15</cp:revision>
  <cp:lastPrinted>2023-09-13T20:33:00Z</cp:lastPrinted>
  <dcterms:created xsi:type="dcterms:W3CDTF">2024-09-12T18:54:00Z</dcterms:created>
  <dcterms:modified xsi:type="dcterms:W3CDTF">2024-10-25T00:55:00Z</dcterms:modified>
</cp:coreProperties>
</file>