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D57FA9A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E4012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7D57FA9A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E4012D">
                        <w:rPr>
                          <w:rFonts w:ascii="Arial" w:hAnsi="Arial" w:cs="Arial"/>
                          <w:sz w:val="20"/>
                          <w:szCs w:val="20"/>
                        </w:rPr>
                        <w:t>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1D595D1" w:rsidR="000427CF" w:rsidRPr="001B4AF0" w:rsidRDefault="00E4012D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Download Citrix onto personal PC</w:t>
                            </w:r>
                          </w:p>
                          <w:p w14:paraId="53D81913" w14:textId="09E15A55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51D595D1" w:rsidR="000427CF" w:rsidRPr="001B4AF0" w:rsidRDefault="00E4012D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Download Citrix onto personal PC</w:t>
                      </w:r>
                    </w:p>
                    <w:p w14:paraId="53D81913" w14:textId="09E15A55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51BE1DE3" w14:textId="0AF20829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 xml:space="preserve">You need to have authenticator set up before you can work remotely </w:t>
      </w:r>
    </w:p>
    <w:p w14:paraId="022FD534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058D7D30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/>
          <w:noProof/>
          <w:sz w:val="20"/>
          <w:szCs w:val="20"/>
        </w:rPr>
        <w:drawing>
          <wp:inline distT="0" distB="0" distL="0" distR="0" wp14:anchorId="191C9A8D" wp14:editId="70B0B811">
            <wp:extent cx="5295238" cy="2371429"/>
            <wp:effectExtent l="19050" t="19050" r="20320" b="1016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8473F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78A20730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If you </w:t>
      </w:r>
      <w:proofErr w:type="gramStart"/>
      <w:r w:rsidRPr="00470FE9">
        <w:rPr>
          <w:rFonts w:ascii="Univers" w:hAnsi="Univers" w:cs="Arial"/>
          <w:sz w:val="20"/>
          <w:szCs w:val="20"/>
        </w:rPr>
        <w:t>haven’t</w:t>
      </w:r>
      <w:proofErr w:type="gramEnd"/>
      <w:r w:rsidRPr="00470FE9">
        <w:rPr>
          <w:rFonts w:ascii="Univers" w:hAnsi="Univers" w:cs="Arial"/>
          <w:sz w:val="20"/>
          <w:szCs w:val="20"/>
        </w:rPr>
        <w:t>, you will need to get this set up while you are in the branch on the company network</w:t>
      </w:r>
    </w:p>
    <w:p w14:paraId="7AFAAB54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Then head over to </w:t>
      </w:r>
      <w:hyperlink r:id="rId11" w:history="1">
        <w:r w:rsidRPr="00470FE9">
          <w:rPr>
            <w:rStyle w:val="Hyperlink"/>
            <w:rFonts w:ascii="Univers" w:hAnsi="Univers" w:cs="Arial"/>
            <w:sz w:val="20"/>
            <w:szCs w:val="20"/>
          </w:rPr>
          <w:t>https://aka.ms/mfasetup</w:t>
        </w:r>
      </w:hyperlink>
      <w:r w:rsidRPr="00470FE9">
        <w:rPr>
          <w:rFonts w:ascii="Univers" w:hAnsi="Univers" w:cs="Arial"/>
          <w:sz w:val="20"/>
          <w:szCs w:val="20"/>
        </w:rPr>
        <w:t xml:space="preserve"> and follow the instructions (They are </w:t>
      </w:r>
      <w:proofErr w:type="gramStart"/>
      <w:r w:rsidRPr="00470FE9">
        <w:rPr>
          <w:rFonts w:ascii="Univers" w:hAnsi="Univers" w:cs="Arial"/>
          <w:sz w:val="20"/>
          <w:szCs w:val="20"/>
        </w:rPr>
        <w:t>pretty straight</w:t>
      </w:r>
      <w:proofErr w:type="gramEnd"/>
      <w:r w:rsidRPr="00470FE9">
        <w:rPr>
          <w:rFonts w:ascii="Univers" w:hAnsi="Univers" w:cs="Arial"/>
          <w:sz w:val="20"/>
          <w:szCs w:val="20"/>
        </w:rPr>
        <w:t xml:space="preserve"> forward </w:t>
      </w:r>
      <w:r w:rsidRPr="00470FE9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70FE9">
        <w:rPr>
          <w:rFonts w:ascii="Univers" w:hAnsi="Univers" w:cs="Arial"/>
          <w:sz w:val="20"/>
          <w:szCs w:val="20"/>
        </w:rPr>
        <w:t>)</w:t>
      </w:r>
    </w:p>
    <w:p w14:paraId="7D8BAF1F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>Once this is done you can continue with the following instructions on the next page:</w:t>
      </w:r>
    </w:p>
    <w:p w14:paraId="72CA30F8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51C58BE9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22954030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52CC4369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143246B3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67CF0A88" w14:textId="79874070" w:rsidR="00CA6E66" w:rsidRDefault="00CA6E66" w:rsidP="00CA6E66">
      <w:pPr>
        <w:rPr>
          <w:rFonts w:ascii="Univers" w:hAnsi="Univers" w:cs="Arial"/>
          <w:sz w:val="20"/>
          <w:szCs w:val="20"/>
        </w:rPr>
      </w:pPr>
    </w:p>
    <w:p w14:paraId="54C0127B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0CD3E484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37F25F04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Head over to </w:t>
      </w:r>
      <w:hyperlink r:id="rId12" w:history="1">
        <w:r w:rsidRPr="00470FE9">
          <w:rPr>
            <w:rStyle w:val="Hyperlink"/>
            <w:rFonts w:ascii="Univers" w:hAnsi="Univers" w:cs="Arial"/>
            <w:sz w:val="20"/>
            <w:szCs w:val="20"/>
          </w:rPr>
          <w:t>https://citrix.ggh.co.nz</w:t>
        </w:r>
      </w:hyperlink>
    </w:p>
    <w:p w14:paraId="6833E5BB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>You will be asked to sign in with your work email address and password</w:t>
      </w:r>
    </w:p>
    <w:p w14:paraId="2A012980" w14:textId="469264D2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3A57ECF0" wp14:editId="42DFB4C8">
            <wp:extent cx="2767747" cy="2257425"/>
            <wp:effectExtent l="19050" t="19050" r="1397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6" cy="2278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70FE9">
        <w:rPr>
          <w:rFonts w:ascii="Univers" w:hAnsi="Univers" w:cs="Arial"/>
          <w:b/>
          <w:bCs/>
          <w:sz w:val="20"/>
          <w:szCs w:val="20"/>
          <w:u w:val="single"/>
        </w:rPr>
        <w:t xml:space="preserve">   </w:t>
      </w: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04EC300D" wp14:editId="7FE68424">
            <wp:extent cx="2566721" cy="2400300"/>
            <wp:effectExtent l="19050" t="19050" r="24130" b="1905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77" cy="241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2B6E9" w14:textId="77777777" w:rsidR="00470FE9" w:rsidRP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09A1E2ED" w14:textId="0AF8722F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>You will then need to approve sign in</w:t>
      </w:r>
    </w:p>
    <w:p w14:paraId="784138CE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228B6641" w14:textId="792D3ED4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6B34DCF" wp14:editId="1B0F8E59">
            <wp:extent cx="2441518" cy="2132330"/>
            <wp:effectExtent l="19050" t="19050" r="16510" b="203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28" cy="2155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70FE9">
        <w:rPr>
          <w:rFonts w:ascii="Univers" w:hAnsi="Univers" w:cs="Arial"/>
          <w:b/>
          <w:bCs/>
          <w:sz w:val="20"/>
          <w:szCs w:val="20"/>
          <w:u w:val="single"/>
        </w:rPr>
        <w:t xml:space="preserve"> </w:t>
      </w: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E747A73" wp14:editId="5209CDE6">
            <wp:extent cx="2529270" cy="2127885"/>
            <wp:effectExtent l="19050" t="19050" r="23495" b="2476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02" cy="217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70FE9">
        <w:rPr>
          <w:rFonts w:ascii="Univers" w:hAnsi="Univers" w:cs="Arial"/>
          <w:b/>
          <w:bCs/>
          <w:sz w:val="20"/>
          <w:szCs w:val="20"/>
          <w:u w:val="single"/>
        </w:rPr>
        <w:t xml:space="preserve"> </w:t>
      </w: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689C36BE" wp14:editId="3E1C2D0F">
            <wp:extent cx="1653889" cy="2948437"/>
            <wp:effectExtent l="19050" t="19050" r="22860" b="23495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20" cy="2996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70FE9">
        <w:rPr>
          <w:rFonts w:ascii="Univers" w:hAnsi="Univers" w:cs="Arial"/>
          <w:b/>
          <w:bCs/>
          <w:sz w:val="20"/>
          <w:szCs w:val="20"/>
          <w:u w:val="single"/>
        </w:rPr>
        <w:t xml:space="preserve">   </w:t>
      </w:r>
    </w:p>
    <w:p w14:paraId="57D03EEE" w14:textId="6B0B0A4C" w:rsidR="00470FE9" w:rsidRP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09102370" w14:textId="18636704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>When it asks you to stay signed in click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 </w:t>
      </w:r>
      <w:proofErr w:type="gramStart"/>
      <w:r w:rsidRPr="00470FE9">
        <w:rPr>
          <w:rFonts w:ascii="Univers" w:hAnsi="Univers" w:cs="Arial"/>
          <w:b/>
          <w:bCs/>
          <w:sz w:val="20"/>
          <w:szCs w:val="20"/>
        </w:rPr>
        <w:t>no</w:t>
      </w:r>
      <w:r w:rsidR="00470FE9" w:rsidRPr="00470FE9">
        <w:rPr>
          <w:rFonts w:ascii="Univers" w:hAnsi="Univers" w:cs="Arial"/>
          <w:b/>
          <w:bCs/>
          <w:sz w:val="20"/>
          <w:szCs w:val="20"/>
        </w:rPr>
        <w:t>.</w:t>
      </w:r>
      <w:proofErr w:type="gramEnd"/>
    </w:p>
    <w:p w14:paraId="66CE6E1E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4B2C3E8D" w14:textId="3873D06E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5ED7FDD0" wp14:editId="350D8BE5">
            <wp:extent cx="2205127" cy="1777042"/>
            <wp:effectExtent l="19050" t="19050" r="24130" b="1397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61" cy="1805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FECD8" w14:textId="77777777" w:rsidR="00470FE9" w:rsidRP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7B689045" w14:textId="53FDEEFD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Click </w:t>
      </w:r>
      <w:r w:rsidRPr="00470FE9">
        <w:rPr>
          <w:rFonts w:ascii="Univers" w:hAnsi="Univers" w:cs="Arial"/>
          <w:b/>
          <w:bCs/>
          <w:sz w:val="20"/>
          <w:szCs w:val="20"/>
        </w:rPr>
        <w:t>Detect Receiver</w:t>
      </w:r>
    </w:p>
    <w:p w14:paraId="4FC6358D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46672E81" w14:textId="5B85F6B5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36D44D73" wp14:editId="006EFE1B">
            <wp:extent cx="4451635" cy="2562225"/>
            <wp:effectExtent l="19050" t="19050" r="25400" b="952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40" cy="257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FD8C9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00DC93A1" w14:textId="3D56678E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proofErr w:type="gramStart"/>
      <w:r w:rsidRPr="00470FE9">
        <w:rPr>
          <w:rFonts w:ascii="Univers" w:hAnsi="Univers" w:cs="Arial"/>
          <w:sz w:val="20"/>
          <w:szCs w:val="20"/>
        </w:rPr>
        <w:t>Tick</w:t>
      </w:r>
      <w:proofErr w:type="gramEnd"/>
      <w:r w:rsidRPr="00470FE9">
        <w:rPr>
          <w:rFonts w:ascii="Univers" w:hAnsi="Univers" w:cs="Arial"/>
          <w:sz w:val="20"/>
          <w:szCs w:val="20"/>
        </w:rPr>
        <w:t xml:space="preserve"> 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I agree with the Citrix License Agreement </w:t>
      </w:r>
      <w:r w:rsidRPr="00470FE9">
        <w:rPr>
          <w:rFonts w:ascii="Univers" w:hAnsi="Univers" w:cs="Arial"/>
          <w:sz w:val="20"/>
          <w:szCs w:val="20"/>
        </w:rPr>
        <w:t>then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 Download</w:t>
      </w:r>
    </w:p>
    <w:p w14:paraId="36CF7858" w14:textId="77777777" w:rsidR="00470FE9" w:rsidRPr="00470FE9" w:rsidRDefault="00470FE9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29183DAA" w14:textId="5048A5EE" w:rsidR="00CA6E66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5443CE8" wp14:editId="2B4517CA">
            <wp:extent cx="4953000" cy="3389388"/>
            <wp:effectExtent l="19050" t="19050" r="19050" b="209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54" cy="3417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26CC3" w14:textId="73E32B63" w:rsid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6D0457CB" w14:textId="5AA8F710" w:rsid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1F1B0572" w14:textId="6AAC97B7" w:rsid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7A45353F" w14:textId="4C18B60F" w:rsid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6B0D472C" w14:textId="77777777" w:rsidR="00470FE9" w:rsidRPr="00470FE9" w:rsidRDefault="00470FE9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220262C0" w14:textId="77704822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>This page will show up and the download will start at the bottom of the browser</w:t>
      </w:r>
    </w:p>
    <w:p w14:paraId="298C48F3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5093235F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6E5E763B" wp14:editId="40CD1FC3">
            <wp:extent cx="6731613" cy="2404972"/>
            <wp:effectExtent l="19050" t="19050" r="12700" b="1460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923" cy="2434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0DDE0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7D0C9ACF" w14:textId="05D74ADA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>Once it has finished downloading, click the file</w:t>
      </w:r>
    </w:p>
    <w:p w14:paraId="2F5F45FE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679BFF7E" w14:textId="298B9552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1EBD062C" wp14:editId="6B0EB9CD">
            <wp:extent cx="6642576" cy="2786332"/>
            <wp:effectExtent l="19050" t="19050" r="25400" b="146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79" cy="281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C2C46" w14:textId="016B7032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11BBDDE6" w14:textId="6F3C68B7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7B8A279B" w14:textId="7E1E55EC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6CD33F3C" w14:textId="7F2DCE6A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1B54AED2" w14:textId="1AC380F0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59363813" w14:textId="10121649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20ED98C8" w14:textId="560AF537" w:rsid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7D6E2089" w14:textId="77777777" w:rsidR="00470FE9" w:rsidRPr="00470FE9" w:rsidRDefault="00470FE9" w:rsidP="00CA6E66">
      <w:pPr>
        <w:rPr>
          <w:rFonts w:ascii="Univers" w:hAnsi="Univers" w:cs="Arial"/>
          <w:sz w:val="20"/>
          <w:szCs w:val="20"/>
        </w:rPr>
      </w:pPr>
    </w:p>
    <w:p w14:paraId="66A56E32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738163CE" w14:textId="14B27034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You will be prompted with </w:t>
      </w:r>
      <w:r w:rsidRPr="00470FE9">
        <w:rPr>
          <w:rFonts w:ascii="Univers" w:hAnsi="Univers" w:cs="Arial"/>
          <w:b/>
          <w:bCs/>
          <w:sz w:val="20"/>
          <w:szCs w:val="20"/>
        </w:rPr>
        <w:t>Do you want to allow this app to make changes to your device?</w:t>
      </w:r>
      <w:r w:rsidRPr="00470FE9">
        <w:rPr>
          <w:rFonts w:ascii="Univers" w:hAnsi="Univers" w:cs="Arial"/>
          <w:sz w:val="20"/>
          <w:szCs w:val="20"/>
        </w:rPr>
        <w:t xml:space="preserve"> Click </w:t>
      </w:r>
      <w:r w:rsidRPr="00470FE9">
        <w:rPr>
          <w:rFonts w:ascii="Univers" w:hAnsi="Univers" w:cs="Arial"/>
          <w:b/>
          <w:bCs/>
          <w:sz w:val="20"/>
          <w:szCs w:val="20"/>
        </w:rPr>
        <w:t>yes</w:t>
      </w:r>
    </w:p>
    <w:p w14:paraId="1C873902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45DEC867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79FA7FF0" wp14:editId="465071D6">
            <wp:extent cx="4584700" cy="3438525"/>
            <wp:effectExtent l="19050" t="19050" r="25400" b="285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02" cy="3458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AE6EC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3339947F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43029EC8" w14:textId="0AA2CB76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A dialog box will pop up ready to install Citrix Workspace, click </w:t>
      </w:r>
      <w:r w:rsidRPr="00470FE9">
        <w:rPr>
          <w:rFonts w:ascii="Univers" w:hAnsi="Univers" w:cs="Arial"/>
          <w:b/>
          <w:bCs/>
          <w:sz w:val="20"/>
          <w:szCs w:val="20"/>
        </w:rPr>
        <w:t>start</w:t>
      </w:r>
    </w:p>
    <w:p w14:paraId="22641728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569245E8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37481CC5" wp14:editId="0F0E653B">
            <wp:extent cx="3922235" cy="3086100"/>
            <wp:effectExtent l="19050" t="19050" r="21590" b="1905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54" cy="309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0BAA9" w14:textId="364E5217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proofErr w:type="gramStart"/>
      <w:r w:rsidRPr="00470FE9">
        <w:rPr>
          <w:rFonts w:ascii="Univers" w:hAnsi="Univers" w:cs="Arial"/>
          <w:sz w:val="20"/>
          <w:szCs w:val="20"/>
        </w:rPr>
        <w:t>Tick</w:t>
      </w:r>
      <w:proofErr w:type="gramEnd"/>
      <w:r w:rsidRPr="00470FE9">
        <w:rPr>
          <w:rFonts w:ascii="Univers" w:hAnsi="Univers" w:cs="Arial"/>
          <w:sz w:val="20"/>
          <w:szCs w:val="20"/>
        </w:rPr>
        <w:t xml:space="preserve"> 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I accept the license agreement </w:t>
      </w:r>
      <w:r w:rsidRPr="00470FE9">
        <w:rPr>
          <w:rFonts w:ascii="Univers" w:hAnsi="Univers" w:cs="Arial"/>
          <w:sz w:val="20"/>
          <w:szCs w:val="20"/>
        </w:rPr>
        <w:t xml:space="preserve">and </w:t>
      </w:r>
      <w:r w:rsidRPr="00470FE9">
        <w:rPr>
          <w:rFonts w:ascii="Univers" w:hAnsi="Univers" w:cs="Arial"/>
          <w:b/>
          <w:bCs/>
          <w:sz w:val="20"/>
          <w:szCs w:val="20"/>
        </w:rPr>
        <w:t>install</w:t>
      </w:r>
    </w:p>
    <w:p w14:paraId="75B00508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7F55B604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47E2B49F" wp14:editId="52D7547A">
            <wp:extent cx="4219276" cy="3293493"/>
            <wp:effectExtent l="19050" t="19050" r="10160" b="2159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75" cy="3336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4A261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7C461E81" w14:textId="769A2147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>The install will begin – may take a couple of minutes</w:t>
      </w:r>
    </w:p>
    <w:p w14:paraId="11FBAA37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2D6007FE" w14:textId="77777777" w:rsidR="00D73950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06F95C3F" wp14:editId="603544B8">
            <wp:extent cx="4235099" cy="3284867"/>
            <wp:effectExtent l="19050" t="19050" r="13335" b="1079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49" cy="3323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70FE9">
        <w:rPr>
          <w:rFonts w:ascii="Univers" w:hAnsi="Univers" w:cs="Arial"/>
          <w:sz w:val="20"/>
          <w:szCs w:val="20"/>
        </w:rPr>
        <w:t xml:space="preserve"> </w:t>
      </w:r>
    </w:p>
    <w:p w14:paraId="4686F19E" w14:textId="77777777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31A720F2" w14:textId="77777777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290D2EB4" w14:textId="5E42F573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748616AF" wp14:editId="4F5DD862">
            <wp:extent cx="4384089" cy="3400425"/>
            <wp:effectExtent l="19050" t="19050" r="1651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82" cy="340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F326A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79C58255" w14:textId="2CCDED18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Once the installation is finished, click 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finish </w:t>
      </w:r>
      <w:r w:rsidRPr="00470FE9">
        <w:rPr>
          <w:rFonts w:ascii="Univers" w:hAnsi="Univers" w:cs="Arial"/>
          <w:sz w:val="20"/>
          <w:szCs w:val="20"/>
        </w:rPr>
        <w:t>(not add account)</w:t>
      </w:r>
    </w:p>
    <w:p w14:paraId="730D6A5D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2925FA01" w14:textId="3049C371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EF88F64" wp14:editId="425775AA">
            <wp:extent cx="3822290" cy="2962275"/>
            <wp:effectExtent l="19050" t="19050" r="26035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86" cy="2976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B80DF" w14:textId="37EBB50B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688D2C27" w14:textId="0AE3C71D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5F5A4913" w14:textId="25B237D1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41142591" w14:textId="3CF200F2" w:rsidR="00D73950" w:rsidRDefault="00D73950" w:rsidP="00CA6E66">
      <w:pPr>
        <w:rPr>
          <w:rFonts w:ascii="Univers" w:hAnsi="Univers" w:cs="Arial"/>
          <w:sz w:val="20"/>
          <w:szCs w:val="20"/>
        </w:rPr>
      </w:pPr>
    </w:p>
    <w:p w14:paraId="2B1B1284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30F4CD68" w14:textId="77777777" w:rsidR="00CA6E66" w:rsidRPr="00470FE9" w:rsidRDefault="00CA6E66" w:rsidP="00CA6E66">
      <w:pPr>
        <w:rPr>
          <w:rFonts w:ascii="Univers" w:hAnsi="Univers" w:cs="Arial"/>
          <w:sz w:val="20"/>
          <w:szCs w:val="20"/>
        </w:rPr>
      </w:pPr>
    </w:p>
    <w:p w14:paraId="3A78EED7" w14:textId="48A21A2F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 xml:space="preserve">Go back to the </w:t>
      </w:r>
      <w:proofErr w:type="spellStart"/>
      <w:r w:rsidRPr="00470FE9">
        <w:rPr>
          <w:rFonts w:ascii="Univers" w:hAnsi="Univers" w:cs="Arial"/>
          <w:sz w:val="20"/>
          <w:szCs w:val="20"/>
        </w:rPr>
        <w:t>citrix</w:t>
      </w:r>
      <w:proofErr w:type="spellEnd"/>
      <w:r w:rsidRPr="00470FE9">
        <w:rPr>
          <w:rFonts w:ascii="Univers" w:hAnsi="Univers" w:cs="Arial"/>
          <w:sz w:val="20"/>
          <w:szCs w:val="20"/>
        </w:rPr>
        <w:t xml:space="preserve"> website you already have opened and click </w:t>
      </w:r>
      <w:r w:rsidRPr="00470FE9">
        <w:rPr>
          <w:rFonts w:ascii="Univers" w:hAnsi="Univers" w:cs="Arial"/>
          <w:b/>
          <w:bCs/>
          <w:sz w:val="20"/>
          <w:szCs w:val="20"/>
        </w:rPr>
        <w:t>continue</w:t>
      </w:r>
    </w:p>
    <w:p w14:paraId="0DD35AD0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4C6F82B3" w14:textId="7D9308B6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279000BD" wp14:editId="08D20EEB">
            <wp:extent cx="4914900" cy="2486025"/>
            <wp:effectExtent l="19050" t="19050" r="19050" b="2857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2374E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6CF5E9A3" w14:textId="11D06602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Open Citrix Workspace Launcher prompt will appear, click 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open </w:t>
      </w:r>
      <w:proofErr w:type="spellStart"/>
      <w:r w:rsidRPr="00470FE9">
        <w:rPr>
          <w:rFonts w:ascii="Univers" w:hAnsi="Univers" w:cs="Arial"/>
          <w:b/>
          <w:bCs/>
          <w:sz w:val="20"/>
          <w:szCs w:val="20"/>
        </w:rPr>
        <w:t>citrix</w:t>
      </w:r>
      <w:proofErr w:type="spellEnd"/>
      <w:r w:rsidRPr="00470FE9">
        <w:rPr>
          <w:rFonts w:ascii="Univers" w:hAnsi="Univers" w:cs="Arial"/>
          <w:b/>
          <w:bCs/>
          <w:sz w:val="20"/>
          <w:szCs w:val="20"/>
        </w:rPr>
        <w:t xml:space="preserve"> workspace launcher</w:t>
      </w:r>
    </w:p>
    <w:p w14:paraId="02E616D3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3110FF89" w14:textId="3FE840F0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71998B1D" wp14:editId="1B5FA922">
            <wp:extent cx="4295775" cy="3448816"/>
            <wp:effectExtent l="19050" t="19050" r="9525" b="1841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21" cy="345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00AE2" w14:textId="1E7E55D2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6FAF2B55" w14:textId="2E1E581D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5D270A4E" w14:textId="3DC32DE6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03C4A90D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74280535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3E5CA54F" w14:textId="2A95F8B1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 xml:space="preserve">You should then be taken to the Citrix Storefront, go to </w:t>
      </w:r>
      <w:r w:rsidRPr="00470FE9">
        <w:rPr>
          <w:rFonts w:ascii="Univers" w:hAnsi="Univers" w:cs="Arial"/>
          <w:b/>
          <w:bCs/>
          <w:sz w:val="20"/>
          <w:szCs w:val="20"/>
        </w:rPr>
        <w:t xml:space="preserve">Desktops </w:t>
      </w:r>
      <w:r w:rsidRPr="00470FE9">
        <w:rPr>
          <w:rFonts w:ascii="Univers" w:hAnsi="Univers" w:cs="Arial"/>
          <w:sz w:val="20"/>
          <w:szCs w:val="20"/>
        </w:rPr>
        <w:t xml:space="preserve">and click on </w:t>
      </w:r>
      <w:r w:rsidRPr="00470FE9">
        <w:rPr>
          <w:rFonts w:ascii="Univers" w:hAnsi="Univers" w:cs="Arial"/>
          <w:b/>
          <w:bCs/>
          <w:sz w:val="20"/>
          <w:szCs w:val="20"/>
        </w:rPr>
        <w:t>Gough Group Desktop</w:t>
      </w:r>
    </w:p>
    <w:p w14:paraId="56727524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033EA6A3" w14:textId="2E47DC3A" w:rsidR="00CA6E66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459960A5" wp14:editId="3E96C4C4">
            <wp:extent cx="6642340" cy="2818100"/>
            <wp:effectExtent l="19050" t="19050" r="25400" b="2095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745" cy="2828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87B55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</w:p>
    <w:p w14:paraId="158B7403" w14:textId="2D0032B0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The Open Citrix Workspace Launcher prompt will appear again, click </w:t>
      </w:r>
      <w:r w:rsidRPr="00470FE9">
        <w:rPr>
          <w:rFonts w:ascii="Univers" w:hAnsi="Univers" w:cs="Arial"/>
          <w:b/>
          <w:bCs/>
          <w:sz w:val="20"/>
          <w:szCs w:val="20"/>
        </w:rPr>
        <w:t>Open Citrix Workspace Launcher</w:t>
      </w:r>
    </w:p>
    <w:p w14:paraId="7BA5565C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21EE64CC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0EC41C40" wp14:editId="6DAFA800">
            <wp:extent cx="5542717" cy="2190750"/>
            <wp:effectExtent l="19050" t="19050" r="20320" b="19050"/>
            <wp:docPr id="20" name="Picture 2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61" cy="219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D9816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25E063C1" w14:textId="06CD0030" w:rsidR="00CA6E66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018CF268" w14:textId="173C1F67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788D7EEB" w14:textId="674AF42B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41860258" w14:textId="4D14B2F3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2E21EAF9" w14:textId="66400C00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42194905" w14:textId="5F1329AB" w:rsidR="00D73950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7D3271B0" w14:textId="77777777" w:rsidR="00D73950" w:rsidRPr="00470FE9" w:rsidRDefault="00D73950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2C5F9BD6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6AEA2779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</w:rPr>
      </w:pPr>
    </w:p>
    <w:p w14:paraId="33F938C8" w14:textId="134074B6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>The Gough Group Desktop should start to open</w:t>
      </w:r>
    </w:p>
    <w:p w14:paraId="2ACA22B1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7B0412D1" w14:textId="27A19919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08A3CF90" wp14:editId="7BC45BE2">
            <wp:extent cx="3924300" cy="2943225"/>
            <wp:effectExtent l="19050" t="19050" r="19050" b="28575"/>
            <wp:docPr id="21" name="Picture 2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46" cy="295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B21C7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6652C4AC" w14:textId="77CBDD5B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t xml:space="preserve">When you get to the sign in page, username will be </w:t>
      </w:r>
      <w:proofErr w:type="spellStart"/>
      <w:r w:rsidRPr="00470FE9">
        <w:rPr>
          <w:rFonts w:ascii="Univers" w:hAnsi="Univers" w:cs="Arial"/>
          <w:b/>
          <w:bCs/>
          <w:sz w:val="20"/>
          <w:szCs w:val="20"/>
        </w:rPr>
        <w:t>gghdom</w:t>
      </w:r>
      <w:proofErr w:type="spellEnd"/>
      <w:proofErr w:type="gramStart"/>
      <w:r w:rsidRPr="00470FE9">
        <w:rPr>
          <w:rFonts w:ascii="Univers" w:hAnsi="Univers" w:cs="Arial"/>
          <w:b/>
          <w:bCs/>
          <w:sz w:val="20"/>
          <w:szCs w:val="20"/>
        </w:rPr>
        <w:t>\”username</w:t>
      </w:r>
      <w:proofErr w:type="gramEnd"/>
      <w:r w:rsidRPr="00470FE9">
        <w:rPr>
          <w:rFonts w:ascii="Univers" w:hAnsi="Univers" w:cs="Arial"/>
          <w:b/>
          <w:bCs/>
          <w:sz w:val="20"/>
          <w:szCs w:val="20"/>
        </w:rPr>
        <w:t xml:space="preserve">” </w:t>
      </w:r>
      <w:r w:rsidRPr="00470FE9">
        <w:rPr>
          <w:rFonts w:ascii="Univers" w:hAnsi="Univers" w:cs="Arial"/>
          <w:sz w:val="20"/>
          <w:szCs w:val="20"/>
        </w:rPr>
        <w:t>then type in your password</w:t>
      </w:r>
    </w:p>
    <w:p w14:paraId="62F7D4E2" w14:textId="77777777" w:rsidR="00D73950" w:rsidRPr="00470FE9" w:rsidRDefault="00D73950" w:rsidP="00CA6E66">
      <w:pPr>
        <w:rPr>
          <w:rFonts w:ascii="Univers" w:hAnsi="Univers" w:cs="Arial"/>
          <w:sz w:val="20"/>
          <w:szCs w:val="20"/>
        </w:rPr>
      </w:pPr>
    </w:p>
    <w:p w14:paraId="104FF84B" w14:textId="76D6BBE7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34B39EE9" wp14:editId="4B52868A">
            <wp:extent cx="4733925" cy="3550444"/>
            <wp:effectExtent l="19050" t="19050" r="9525" b="12065"/>
            <wp:docPr id="22" name="Picture 22" descr="A flat screen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54" cy="356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3754C" w14:textId="64E79922" w:rsidR="00D01F11" w:rsidRDefault="00D01F11" w:rsidP="00CA6E66">
      <w:pPr>
        <w:rPr>
          <w:rFonts w:ascii="Univers" w:hAnsi="Univers" w:cs="Arial"/>
          <w:sz w:val="20"/>
          <w:szCs w:val="20"/>
        </w:rPr>
      </w:pPr>
    </w:p>
    <w:p w14:paraId="23EA93DB" w14:textId="77777777" w:rsidR="00D01F11" w:rsidRPr="00470FE9" w:rsidRDefault="00D01F11" w:rsidP="00CA6E66">
      <w:pPr>
        <w:rPr>
          <w:rFonts w:ascii="Univers" w:hAnsi="Univers" w:cs="Arial"/>
          <w:sz w:val="20"/>
          <w:szCs w:val="20"/>
        </w:rPr>
      </w:pPr>
    </w:p>
    <w:p w14:paraId="66F507BF" w14:textId="7936FE9D" w:rsidR="00CA6E66" w:rsidRDefault="00CA6E66" w:rsidP="00CA6E66">
      <w:pPr>
        <w:rPr>
          <w:rFonts w:ascii="Univers" w:hAnsi="Univers" w:cs="Arial"/>
          <w:sz w:val="20"/>
          <w:szCs w:val="20"/>
        </w:rPr>
      </w:pPr>
      <w:r w:rsidRPr="00470FE9">
        <w:rPr>
          <w:rFonts w:ascii="Univers" w:hAnsi="Univers" w:cs="Arial"/>
          <w:sz w:val="20"/>
          <w:szCs w:val="20"/>
        </w:rPr>
        <w:lastRenderedPageBreak/>
        <w:t xml:space="preserve">And away we go </w:t>
      </w:r>
    </w:p>
    <w:p w14:paraId="4DD2C6DE" w14:textId="77777777" w:rsidR="00D01F11" w:rsidRPr="00470FE9" w:rsidRDefault="00D01F11" w:rsidP="00CA6E66">
      <w:pPr>
        <w:rPr>
          <w:rFonts w:ascii="Univers" w:hAnsi="Univers" w:cs="Arial"/>
          <w:sz w:val="20"/>
          <w:szCs w:val="20"/>
        </w:rPr>
      </w:pPr>
    </w:p>
    <w:p w14:paraId="6137148F" w14:textId="77777777" w:rsidR="00CA6E66" w:rsidRPr="00470FE9" w:rsidRDefault="00CA6E66" w:rsidP="00CA6E66">
      <w:pPr>
        <w:rPr>
          <w:rFonts w:ascii="Univers" w:hAnsi="Univers" w:cs="Arial"/>
          <w:b/>
          <w:bCs/>
          <w:sz w:val="20"/>
          <w:szCs w:val="20"/>
          <w:u w:val="single"/>
        </w:rPr>
      </w:pPr>
      <w:r w:rsidRPr="00470FE9">
        <w:rPr>
          <w:rFonts w:ascii="Univers" w:hAnsi="Univers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72107F46" wp14:editId="0BCF59AB">
            <wp:extent cx="6657196" cy="4992897"/>
            <wp:effectExtent l="19050" t="19050" r="10795" b="17780"/>
            <wp:docPr id="23" name="Picture 23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764" cy="5000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470FE9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470FE9" w:rsidSect="00837311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0A88" w14:textId="77777777" w:rsidR="009869B7" w:rsidRDefault="009869B7">
      <w:r>
        <w:separator/>
      </w:r>
    </w:p>
  </w:endnote>
  <w:endnote w:type="continuationSeparator" w:id="0">
    <w:p w14:paraId="3CDE8ABB" w14:textId="77777777" w:rsidR="009869B7" w:rsidRDefault="0098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5F1F02DD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7A729B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328B" w14:textId="77777777" w:rsidR="009869B7" w:rsidRDefault="009869B7">
      <w:r>
        <w:separator/>
      </w:r>
    </w:p>
  </w:footnote>
  <w:footnote w:type="continuationSeparator" w:id="0">
    <w:p w14:paraId="7602D3C4" w14:textId="77777777" w:rsidR="009869B7" w:rsidRDefault="0098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3BA2F9B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A729B">
      <w:rPr>
        <w:rFonts w:ascii="Univers" w:hAnsi="Univers"/>
        <w:noProof/>
        <w:sz w:val="20"/>
        <w:szCs w:val="20"/>
        <w:lang w:val="en-NZ"/>
      </w:rPr>
      <w:t>13/07/2022 9:42:12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7A729B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70FE9"/>
    <w:rsid w:val="00561A1D"/>
    <w:rsid w:val="005A1FD0"/>
    <w:rsid w:val="005F23DC"/>
    <w:rsid w:val="006243D2"/>
    <w:rsid w:val="00692E54"/>
    <w:rsid w:val="006F068E"/>
    <w:rsid w:val="007473D2"/>
    <w:rsid w:val="007943BD"/>
    <w:rsid w:val="007A729B"/>
    <w:rsid w:val="007D16F0"/>
    <w:rsid w:val="007D2D97"/>
    <w:rsid w:val="008253E6"/>
    <w:rsid w:val="00837311"/>
    <w:rsid w:val="00942BE1"/>
    <w:rsid w:val="009869B7"/>
    <w:rsid w:val="009B0015"/>
    <w:rsid w:val="00B66090"/>
    <w:rsid w:val="00BB469B"/>
    <w:rsid w:val="00BC7033"/>
    <w:rsid w:val="00BE4E14"/>
    <w:rsid w:val="00C001E1"/>
    <w:rsid w:val="00C5517F"/>
    <w:rsid w:val="00CA6E66"/>
    <w:rsid w:val="00CE483C"/>
    <w:rsid w:val="00D01F11"/>
    <w:rsid w:val="00D17C81"/>
    <w:rsid w:val="00D73950"/>
    <w:rsid w:val="00D83172"/>
    <w:rsid w:val="00DD5F29"/>
    <w:rsid w:val="00E32158"/>
    <w:rsid w:val="00E37F0D"/>
    <w:rsid w:val="00E4012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footer" Target="footer2.xml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ka.ms/mfasetup" TargetMode="External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citrix.ggh.co.nz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1837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2022-07-12T21:42:00Z</cp:lastPrinted>
  <dcterms:created xsi:type="dcterms:W3CDTF">2020-06-11T22:12:00Z</dcterms:created>
  <dcterms:modified xsi:type="dcterms:W3CDTF">2022-07-12T21:42:00Z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