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9750" w14:textId="1B3B9DD3" w:rsidR="00CD70DA" w:rsidRDefault="007711BE" w:rsidP="00BD36D6">
      <w:pPr>
        <w:pStyle w:val="IntenseQuote"/>
      </w:pPr>
      <w:r>
        <w:t>Instructions for using Web notes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NZ"/>
        </w:rPr>
        <w:id w:val="-177347667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7E4E0CC" w14:textId="38D1292C" w:rsidR="00BD36D6" w:rsidRDefault="00BD36D6">
          <w:pPr>
            <w:pStyle w:val="TOCHeading"/>
          </w:pPr>
          <w:r>
            <w:t>Contents</w:t>
          </w:r>
        </w:p>
        <w:p w14:paraId="0F05141B" w14:textId="7C1103BD" w:rsidR="00BD36D6" w:rsidRDefault="00BD36D6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183650" w:history="1">
            <w:r w:rsidRPr="000B7997">
              <w:rPr>
                <w:rStyle w:val="Hyperlink"/>
                <w:noProof/>
              </w:rPr>
              <w:t>New Consignment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_Toc75183650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567F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0F965" w14:textId="555F9CC2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1" w:history="1">
            <w:r w:rsidR="00BD36D6" w:rsidRPr="000B7997">
              <w:rPr>
                <w:rStyle w:val="Hyperlink"/>
                <w:noProof/>
              </w:rPr>
              <w:t>Enter Customer details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_Toc75183651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61CC6A43" w14:textId="382E23D8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2" w:history="1">
            <w:r w:rsidR="00BD36D6" w:rsidRPr="000B7997">
              <w:rPr>
                <w:rStyle w:val="Hyperlink"/>
                <w:noProof/>
              </w:rPr>
              <w:t>Enter Parcel size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_Toc75183652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7A156C9F" w14:textId="784B6DDD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3" w:history="1">
            <w:r w:rsidR="00BD36D6" w:rsidRPr="000B7997">
              <w:rPr>
                <w:rStyle w:val="Hyperlink"/>
                <w:noProof/>
              </w:rPr>
              <w:t>Dangerous goods (Optional)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_Toc75183653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22F4F943" w14:textId="4548D34C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4" w:history="1">
            <w:r w:rsidR="00BD36D6" w:rsidRPr="000B7997">
              <w:rPr>
                <w:rStyle w:val="Hyperlink"/>
                <w:noProof/>
              </w:rPr>
              <w:t>Courier service (Optional)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_Toc75183654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2B0B4F97" w14:textId="23A404C5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5" w:history="1">
            <w:r w:rsidR="00BD36D6" w:rsidRPr="000B7997">
              <w:rPr>
                <w:rStyle w:val="Hyperlink"/>
                <w:noProof/>
              </w:rPr>
              <w:t>Saturday delivery (Optional)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_Toc75183655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6BF91BEF" w14:textId="4CA78FE4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6" w:history="1">
            <w:r w:rsidR="00BD36D6" w:rsidRPr="000B7997">
              <w:rPr>
                <w:rStyle w:val="Hyperlink"/>
                <w:noProof/>
              </w:rPr>
              <w:t>Delivery instructions (Optional)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_Toc75183656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4EB195FC" w14:textId="0CEF1609" w:rsidR="00BD36D6" w:rsidRDefault="00B0567F">
          <w:pPr>
            <w:pStyle w:val="TOC2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7" w:history="1">
            <w:r w:rsidR="00BD36D6" w:rsidRPr="000B7997">
              <w:rPr>
                <w:rStyle w:val="Hyperlink"/>
                <w:noProof/>
              </w:rPr>
              <w:t>Print Labels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_Toc75183657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0DD3CF9F" w14:textId="1A7ACDA1" w:rsidR="00BD36D6" w:rsidRDefault="00B0567F">
          <w:pPr>
            <w:pStyle w:val="TOC1"/>
            <w:tabs>
              <w:tab w:val="right" w:leader="dot" w:pos="9016"/>
            </w:tabs>
            <w:rPr>
              <w:rFonts w:cstheme="minorBidi"/>
              <w:noProof/>
              <w:lang w:val="en-NZ" w:eastAsia="en-NZ"/>
            </w:rPr>
          </w:pPr>
          <w:hyperlink w:anchor="_Toc75183658" w:history="1">
            <w:r w:rsidR="00BD36D6" w:rsidRPr="000B7997">
              <w:rPr>
                <w:rStyle w:val="Hyperlink"/>
                <w:noProof/>
              </w:rPr>
              <w:t>Next Consignment</w:t>
            </w:r>
            <w:r w:rsidR="00BD36D6">
              <w:rPr>
                <w:noProof/>
                <w:webHidden/>
              </w:rPr>
              <w:tab/>
            </w:r>
            <w:r w:rsidR="00BD36D6">
              <w:rPr>
                <w:noProof/>
                <w:webHidden/>
              </w:rPr>
              <w:fldChar w:fldCharType="begin"/>
            </w:r>
            <w:r w:rsidR="00BD36D6">
              <w:rPr>
                <w:noProof/>
                <w:webHidden/>
              </w:rPr>
              <w:instrText xml:space="preserve"> PAGEREF _Toc75183658 \h </w:instrText>
            </w:r>
            <w:r w:rsidR="00BD36D6">
              <w:rPr>
                <w:noProof/>
                <w:webHidden/>
              </w:rPr>
            </w:r>
            <w:r w:rsidR="00BD36D6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 w:rsidR="00BD36D6">
              <w:rPr>
                <w:noProof/>
                <w:webHidden/>
              </w:rPr>
              <w:fldChar w:fldCharType="end"/>
            </w:r>
          </w:hyperlink>
        </w:p>
        <w:p w14:paraId="4290C342" w14:textId="6DCBA6F6" w:rsidR="00BD36D6" w:rsidRDefault="00BD36D6">
          <w:r>
            <w:rPr>
              <w:b/>
              <w:bCs/>
              <w:noProof/>
            </w:rPr>
            <w:fldChar w:fldCharType="end"/>
          </w:r>
        </w:p>
      </w:sdtContent>
    </w:sdt>
    <w:p w14:paraId="59226026" w14:textId="130566C7" w:rsidR="007711BE" w:rsidRDefault="007711BE" w:rsidP="007711BE"/>
    <w:p w14:paraId="51449245" w14:textId="77777777" w:rsidR="00BD36D6" w:rsidRDefault="00BD36D6" w:rsidP="007711BE"/>
    <w:p w14:paraId="2E222D76" w14:textId="41937730" w:rsidR="007711BE" w:rsidRDefault="007711BE" w:rsidP="007711BE">
      <w:pPr>
        <w:pStyle w:val="ListParagraph"/>
        <w:numPr>
          <w:ilvl w:val="0"/>
          <w:numId w:val="2"/>
        </w:numPr>
      </w:pPr>
      <w:r>
        <w:t>Login.</w:t>
      </w:r>
    </w:p>
    <w:p w14:paraId="51504574" w14:textId="0F8544E4" w:rsidR="00110D0C" w:rsidRDefault="00110D0C" w:rsidP="00110D0C">
      <w:pPr>
        <w:pStyle w:val="ListParagraph"/>
      </w:pPr>
    </w:p>
    <w:p w14:paraId="06B098D4" w14:textId="65BB0213" w:rsidR="00110D0C" w:rsidRDefault="00110D0C" w:rsidP="00110D0C">
      <w:pPr>
        <w:pStyle w:val="Heading2"/>
      </w:pPr>
      <w:bookmarkStart w:id="0" w:name="_Toc75183650"/>
      <w:r>
        <w:t>New Consignment</w:t>
      </w:r>
      <w:bookmarkEnd w:id="0"/>
    </w:p>
    <w:p w14:paraId="1842AFD4" w14:textId="1DD1E13F" w:rsidR="007711BE" w:rsidRDefault="007711BE" w:rsidP="00110D0C">
      <w:pPr>
        <w:pStyle w:val="ListParagraph"/>
        <w:numPr>
          <w:ilvl w:val="0"/>
          <w:numId w:val="2"/>
        </w:numPr>
      </w:pPr>
      <w:r>
        <w:t>Click Consignments</w:t>
      </w:r>
    </w:p>
    <w:p w14:paraId="4A5AC8C8" w14:textId="5EAA2FD2" w:rsidR="007711BE" w:rsidRDefault="007711BE" w:rsidP="007711BE">
      <w:pPr>
        <w:ind w:left="360"/>
      </w:pPr>
      <w:r>
        <w:rPr>
          <w:noProof/>
        </w:rPr>
        <w:drawing>
          <wp:inline distT="0" distB="0" distL="0" distR="0" wp14:anchorId="63F34927" wp14:editId="46910CD0">
            <wp:extent cx="5731510" cy="1927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97E4E" w14:textId="04A9DB60" w:rsidR="007711BE" w:rsidRDefault="007711BE" w:rsidP="007711BE">
      <w:pPr>
        <w:pStyle w:val="ListParagraph"/>
        <w:numPr>
          <w:ilvl w:val="0"/>
          <w:numId w:val="2"/>
        </w:numPr>
      </w:pPr>
      <w:r>
        <w:t>Click new consignment</w:t>
      </w:r>
    </w:p>
    <w:p w14:paraId="035196D2" w14:textId="3FF58004" w:rsidR="007711BE" w:rsidRDefault="007711BE" w:rsidP="007711BE">
      <w:pPr>
        <w:pStyle w:val="ListParagraph"/>
      </w:pPr>
      <w:r>
        <w:rPr>
          <w:noProof/>
        </w:rPr>
        <w:drawing>
          <wp:inline distT="0" distB="0" distL="0" distR="0" wp14:anchorId="120B2E32" wp14:editId="60BCA43C">
            <wp:extent cx="5731510" cy="68326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FAB6" w14:textId="43A4FC8E" w:rsidR="007711BE" w:rsidRDefault="007711BE" w:rsidP="007711BE">
      <w:pPr>
        <w:pStyle w:val="ListParagraph"/>
      </w:pPr>
    </w:p>
    <w:p w14:paraId="2B79B631" w14:textId="774F5123" w:rsidR="00BD36D6" w:rsidRDefault="00BD36D6" w:rsidP="007711BE">
      <w:pPr>
        <w:pStyle w:val="ListParagraph"/>
      </w:pPr>
    </w:p>
    <w:p w14:paraId="38E895AA" w14:textId="7BBB838D" w:rsidR="00BD36D6" w:rsidRDefault="00BD36D6" w:rsidP="00BD36D6">
      <w:pPr>
        <w:pStyle w:val="Heading2"/>
      </w:pPr>
      <w:bookmarkStart w:id="1" w:name="_Toc75183651"/>
      <w:r>
        <w:lastRenderedPageBreak/>
        <w:t>Enter Customer details</w:t>
      </w:r>
      <w:bookmarkEnd w:id="1"/>
    </w:p>
    <w:p w14:paraId="73BB7D39" w14:textId="6C384045" w:rsidR="00FB316B" w:rsidRDefault="007711BE" w:rsidP="00FB316B">
      <w:pPr>
        <w:pStyle w:val="ListParagraph"/>
        <w:numPr>
          <w:ilvl w:val="0"/>
          <w:numId w:val="2"/>
        </w:numPr>
      </w:pPr>
      <w:r>
        <w:t>Enter customer name and see if address is right</w:t>
      </w:r>
    </w:p>
    <w:p w14:paraId="29FF0EF6" w14:textId="1EA65B02" w:rsidR="007711BE" w:rsidRDefault="007711BE" w:rsidP="007711BE">
      <w:pPr>
        <w:pStyle w:val="ListParagraph"/>
        <w:numPr>
          <w:ilvl w:val="0"/>
          <w:numId w:val="2"/>
        </w:numPr>
      </w:pPr>
      <w:r>
        <w:t>Click under consignment ref and write customer refence Example console or Attn: bob</w:t>
      </w:r>
    </w:p>
    <w:p w14:paraId="0BC1106F" w14:textId="45067D91" w:rsidR="007711BE" w:rsidRDefault="007711BE" w:rsidP="007711BE">
      <w:pPr>
        <w:pStyle w:val="ListParagraph"/>
        <w:numPr>
          <w:ilvl w:val="0"/>
          <w:numId w:val="2"/>
        </w:numPr>
      </w:pPr>
      <w:r>
        <w:t>Click under Order Number and type order number EG. Sps123466789 or TO123456.</w:t>
      </w:r>
    </w:p>
    <w:p w14:paraId="706F06F9" w14:textId="63B2A312" w:rsidR="00FB316B" w:rsidRDefault="00FB316B" w:rsidP="00FB316B">
      <w:pPr>
        <w:pStyle w:val="ListParagraph"/>
      </w:pPr>
      <w:r>
        <w:rPr>
          <w:noProof/>
        </w:rPr>
        <w:drawing>
          <wp:inline distT="0" distB="0" distL="0" distR="0" wp14:anchorId="279DCF8E" wp14:editId="6E51FA93">
            <wp:extent cx="5731510" cy="70104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6C447" w14:textId="0544B05D" w:rsidR="00BD36D6" w:rsidRDefault="00BD36D6" w:rsidP="00FB316B">
      <w:pPr>
        <w:pStyle w:val="ListParagraph"/>
      </w:pPr>
    </w:p>
    <w:p w14:paraId="372E87B9" w14:textId="0F1996EE" w:rsidR="00BD36D6" w:rsidRDefault="00BD36D6" w:rsidP="00FB316B">
      <w:pPr>
        <w:pStyle w:val="ListParagraph"/>
      </w:pPr>
    </w:p>
    <w:p w14:paraId="63BFF051" w14:textId="2131F730" w:rsidR="00BD36D6" w:rsidRDefault="00BD36D6" w:rsidP="00BD36D6">
      <w:pPr>
        <w:pStyle w:val="Heading2"/>
      </w:pPr>
      <w:bookmarkStart w:id="2" w:name="_Toc75183652"/>
      <w:r>
        <w:t>Enter Parcel size</w:t>
      </w:r>
      <w:bookmarkEnd w:id="2"/>
    </w:p>
    <w:p w14:paraId="71E00CD3" w14:textId="5EAFED46" w:rsidR="007711BE" w:rsidRDefault="007711BE" w:rsidP="007711BE">
      <w:pPr>
        <w:pStyle w:val="ListParagraph"/>
        <w:numPr>
          <w:ilvl w:val="0"/>
          <w:numId w:val="2"/>
        </w:numPr>
      </w:pPr>
      <w:r>
        <w:t>Open the drop-down box under package type and select package type (size)</w:t>
      </w:r>
    </w:p>
    <w:p w14:paraId="741478D3" w14:textId="76CE14C5" w:rsidR="007711BE" w:rsidRDefault="007711BE" w:rsidP="007711BE">
      <w:pPr>
        <w:pStyle w:val="ListParagraph"/>
      </w:pPr>
      <w:r>
        <w:t>(If you have a non-standard size box select CTN:</w:t>
      </w:r>
      <w:r w:rsidR="00FB316B">
        <w:t xml:space="preserve"> </w:t>
      </w:r>
      <w:r>
        <w:t>Carton or PLT pallet</w:t>
      </w:r>
    </w:p>
    <w:p w14:paraId="5AFFCFD7" w14:textId="3409DB32" w:rsidR="00110D0C" w:rsidRDefault="00110D0C" w:rsidP="007711BE">
      <w:pPr>
        <w:pStyle w:val="ListParagraph"/>
      </w:pPr>
      <w:r>
        <w:rPr>
          <w:noProof/>
        </w:rPr>
        <w:drawing>
          <wp:inline distT="0" distB="0" distL="0" distR="0" wp14:anchorId="792AEEF1" wp14:editId="7F335176">
            <wp:extent cx="4663026" cy="2223216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356" t="9757" r="54881" b="24543"/>
                    <a:stretch/>
                  </pic:blipFill>
                  <pic:spPr bwMode="auto">
                    <a:xfrm>
                      <a:off x="0" y="0"/>
                      <a:ext cx="4683637" cy="2233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12680" w14:textId="732D40AF" w:rsidR="007711BE" w:rsidRDefault="007711BE" w:rsidP="007711BE">
      <w:pPr>
        <w:pStyle w:val="ListParagraph"/>
        <w:numPr>
          <w:ilvl w:val="0"/>
          <w:numId w:val="2"/>
        </w:numPr>
      </w:pPr>
      <w:r>
        <w:t>You don’t need change anything under piece LXWXH(cm).</w:t>
      </w:r>
    </w:p>
    <w:p w14:paraId="2A176BB1" w14:textId="2B939B2F" w:rsidR="007711BE" w:rsidRDefault="007711BE" w:rsidP="007711BE">
      <w:pPr>
        <w:pStyle w:val="ListParagraph"/>
      </w:pPr>
      <w:r>
        <w:t>(Unless you have a non-standard size box then enter the dimension)</w:t>
      </w:r>
    </w:p>
    <w:p w14:paraId="3948EE1F" w14:textId="77777777" w:rsidR="007711BE" w:rsidRDefault="007711BE" w:rsidP="007711BE">
      <w:pPr>
        <w:pStyle w:val="ListParagraph"/>
        <w:numPr>
          <w:ilvl w:val="0"/>
          <w:numId w:val="2"/>
        </w:numPr>
      </w:pPr>
      <w:r>
        <w:t xml:space="preserve">Under piece Weight, enter the weight. </w:t>
      </w:r>
    </w:p>
    <w:p w14:paraId="58B5242D" w14:textId="6EC91373" w:rsidR="007711BE" w:rsidRDefault="007711BE" w:rsidP="007711BE">
      <w:pPr>
        <w:pStyle w:val="ListParagraph"/>
        <w:numPr>
          <w:ilvl w:val="0"/>
          <w:numId w:val="2"/>
        </w:numPr>
      </w:pPr>
      <w:r>
        <w:t>If there are more pieces,</w:t>
      </w:r>
      <w:r w:rsidR="00FB316B">
        <w:t xml:space="preserve"> click add consignment lines and repeat process. </w:t>
      </w:r>
      <w:r>
        <w:t xml:space="preserve"> </w:t>
      </w:r>
      <w:r w:rsidR="00FB316B">
        <w:t>Otherwise proceed to the next step.</w:t>
      </w:r>
    </w:p>
    <w:p w14:paraId="32FC1F16" w14:textId="3B3F4F53" w:rsidR="00110D0C" w:rsidRDefault="00110D0C" w:rsidP="00110D0C">
      <w:pPr>
        <w:pStyle w:val="ListParagraph"/>
      </w:pPr>
      <w:r>
        <w:rPr>
          <w:noProof/>
        </w:rPr>
        <w:drawing>
          <wp:inline distT="0" distB="0" distL="0" distR="0" wp14:anchorId="22948BCB" wp14:editId="4201F98A">
            <wp:extent cx="1282642" cy="32066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6767" cy="33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2F068" w14:textId="655D83AC" w:rsidR="00BD36D6" w:rsidRDefault="00BD36D6" w:rsidP="00110D0C">
      <w:pPr>
        <w:pStyle w:val="ListParagraph"/>
      </w:pPr>
    </w:p>
    <w:p w14:paraId="4F9138AC" w14:textId="55BE8957" w:rsidR="00BD36D6" w:rsidRDefault="00BD36D6" w:rsidP="00BD36D6">
      <w:pPr>
        <w:pStyle w:val="Heading2"/>
      </w:pPr>
      <w:bookmarkStart w:id="3" w:name="_Toc75183653"/>
      <w:r>
        <w:t>Dangerous goods (Optional)</w:t>
      </w:r>
      <w:bookmarkEnd w:id="3"/>
    </w:p>
    <w:p w14:paraId="1B7DC860" w14:textId="6D90E26C" w:rsidR="00FB316B" w:rsidRDefault="00FB316B" w:rsidP="007711BE">
      <w:pPr>
        <w:pStyle w:val="ListParagraph"/>
        <w:numPr>
          <w:ilvl w:val="0"/>
          <w:numId w:val="2"/>
        </w:numPr>
      </w:pPr>
      <w:r>
        <w:t>If you have any dangerous goods, tick dangerous good, other wise proceed to the next step.</w:t>
      </w:r>
    </w:p>
    <w:p w14:paraId="2F2EA1DE" w14:textId="3F7066BB" w:rsidR="00FB316B" w:rsidRDefault="00FB316B" w:rsidP="00FB316B">
      <w:pPr>
        <w:pStyle w:val="ListParagraph"/>
        <w:numPr>
          <w:ilvl w:val="0"/>
          <w:numId w:val="3"/>
        </w:numPr>
      </w:pPr>
      <w:r>
        <w:t>Under class, select the class.</w:t>
      </w:r>
    </w:p>
    <w:p w14:paraId="5621F15E" w14:textId="5D8E62AF" w:rsidR="00FB316B" w:rsidRDefault="00FB316B" w:rsidP="00FB316B">
      <w:pPr>
        <w:pStyle w:val="ListParagraph"/>
        <w:numPr>
          <w:ilvl w:val="0"/>
          <w:numId w:val="3"/>
        </w:numPr>
      </w:pPr>
      <w:r>
        <w:t>Under proper shipping name, select the name</w:t>
      </w:r>
    </w:p>
    <w:p w14:paraId="3A6CBECC" w14:textId="36B496C5" w:rsidR="00FB316B" w:rsidRDefault="00FB316B" w:rsidP="00FB316B">
      <w:pPr>
        <w:pStyle w:val="ListParagraph"/>
        <w:numPr>
          <w:ilvl w:val="0"/>
          <w:numId w:val="3"/>
        </w:numPr>
      </w:pPr>
      <w:r>
        <w:t>Quantity, enter the quantity.</w:t>
      </w:r>
    </w:p>
    <w:p w14:paraId="6A259E4E" w14:textId="44044CA9" w:rsidR="00FB316B" w:rsidRDefault="00FB316B" w:rsidP="00FB316B">
      <w:pPr>
        <w:pStyle w:val="ListParagraph"/>
        <w:numPr>
          <w:ilvl w:val="0"/>
          <w:numId w:val="3"/>
        </w:numPr>
      </w:pPr>
      <w:r>
        <w:t>Under package type, enter package type, example carton or pallet.</w:t>
      </w:r>
    </w:p>
    <w:p w14:paraId="73FDD72B" w14:textId="312547D2" w:rsidR="00FB316B" w:rsidRDefault="00FB316B" w:rsidP="00FB316B">
      <w:pPr>
        <w:pStyle w:val="ListParagraph"/>
        <w:numPr>
          <w:ilvl w:val="0"/>
          <w:numId w:val="3"/>
        </w:numPr>
      </w:pPr>
      <w:r>
        <w:t>Under weight, enter the weight</w:t>
      </w:r>
    </w:p>
    <w:p w14:paraId="7E40FF61" w14:textId="60CEEB96" w:rsidR="00FB316B" w:rsidRDefault="00FB316B" w:rsidP="00FB316B">
      <w:pPr>
        <w:pStyle w:val="ListParagraph"/>
        <w:numPr>
          <w:ilvl w:val="0"/>
          <w:numId w:val="3"/>
        </w:numPr>
      </w:pPr>
      <w:r>
        <w:t>Under volume, enter the volume example  0.01m3.</w:t>
      </w:r>
    </w:p>
    <w:p w14:paraId="7D30CC21" w14:textId="09A10BDF" w:rsidR="00110D0C" w:rsidRDefault="00110D0C" w:rsidP="00110D0C">
      <w:pPr>
        <w:pStyle w:val="ListParagraph"/>
        <w:ind w:left="1080"/>
      </w:pPr>
      <w:r>
        <w:rPr>
          <w:noProof/>
        </w:rPr>
        <w:drawing>
          <wp:inline distT="0" distB="0" distL="0" distR="0" wp14:anchorId="02513146" wp14:editId="26DB3E76">
            <wp:extent cx="5731510" cy="4578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F568" w14:textId="43F80976" w:rsidR="00FB316B" w:rsidRDefault="00FB316B" w:rsidP="00FB316B">
      <w:pPr>
        <w:pStyle w:val="ListParagraph"/>
        <w:numPr>
          <w:ilvl w:val="0"/>
          <w:numId w:val="3"/>
        </w:numPr>
      </w:pPr>
      <w:r>
        <w:t>If there are more pieces, click add dangerous goods and repeat process.  Otherwise proceed to the next step.</w:t>
      </w:r>
    </w:p>
    <w:p w14:paraId="1D8FD07B" w14:textId="09A7A467" w:rsidR="00110D0C" w:rsidRDefault="00110D0C" w:rsidP="00110D0C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19C4CBA6" wp14:editId="5AB924C8">
            <wp:extent cx="1659161" cy="380897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03684" cy="39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AB611" w14:textId="08F60E5E" w:rsidR="00BD36D6" w:rsidRDefault="00BD36D6" w:rsidP="00BD36D6">
      <w:pPr>
        <w:pStyle w:val="Heading2"/>
      </w:pPr>
      <w:bookmarkStart w:id="4" w:name="_Toc75183654"/>
      <w:r>
        <w:t>Courier service (Optional)</w:t>
      </w:r>
      <w:bookmarkEnd w:id="4"/>
    </w:p>
    <w:p w14:paraId="75A4C9A0" w14:textId="26A3C457" w:rsidR="00FB316B" w:rsidRDefault="00FB316B" w:rsidP="00FB316B">
      <w:pPr>
        <w:pStyle w:val="ListParagraph"/>
        <w:numPr>
          <w:ilvl w:val="0"/>
          <w:numId w:val="2"/>
        </w:numPr>
      </w:pPr>
      <w:r>
        <w:t>Select which courier service you want.</w:t>
      </w:r>
    </w:p>
    <w:p w14:paraId="73B002B0" w14:textId="0BC4F39C" w:rsidR="00FB316B" w:rsidRDefault="00FB316B" w:rsidP="00FB316B">
      <w:pPr>
        <w:pStyle w:val="ListParagraph"/>
      </w:pPr>
      <w:r>
        <w:t>(Default is setup to NZC)</w:t>
      </w:r>
    </w:p>
    <w:p w14:paraId="1DC2712E" w14:textId="7BF9526C" w:rsidR="00110D0C" w:rsidRDefault="00110D0C" w:rsidP="00FB316B">
      <w:pPr>
        <w:pStyle w:val="ListParagraph"/>
      </w:pPr>
      <w:r>
        <w:rPr>
          <w:noProof/>
        </w:rPr>
        <w:drawing>
          <wp:inline distT="0" distB="0" distL="0" distR="0" wp14:anchorId="6E4381A6" wp14:editId="47C56D27">
            <wp:extent cx="2060503" cy="150917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6571" t="60093" r="81602" b="9114"/>
                    <a:stretch/>
                  </pic:blipFill>
                  <pic:spPr bwMode="auto">
                    <a:xfrm>
                      <a:off x="0" y="0"/>
                      <a:ext cx="2077456" cy="1521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BF099" w14:textId="32C888B8" w:rsidR="00110D0C" w:rsidRDefault="00BD36D6" w:rsidP="00BD36D6">
      <w:pPr>
        <w:pStyle w:val="Heading2"/>
      </w:pPr>
      <w:bookmarkStart w:id="5" w:name="_Toc75183655"/>
      <w:r>
        <w:t>Saturday delivery (Optional)</w:t>
      </w:r>
      <w:bookmarkEnd w:id="5"/>
    </w:p>
    <w:p w14:paraId="203D62F7" w14:textId="36700DCC" w:rsidR="00FB316B" w:rsidRDefault="00FB316B" w:rsidP="00FB316B">
      <w:pPr>
        <w:pStyle w:val="ListParagraph"/>
        <w:numPr>
          <w:ilvl w:val="0"/>
          <w:numId w:val="2"/>
        </w:numPr>
      </w:pPr>
      <w:r>
        <w:t>If you have a Saturday deliver, tick Saturday delivery.</w:t>
      </w:r>
    </w:p>
    <w:p w14:paraId="03CE221B" w14:textId="3F396994" w:rsidR="00110D0C" w:rsidRDefault="00110D0C" w:rsidP="00110D0C">
      <w:pPr>
        <w:pStyle w:val="ListParagraph"/>
      </w:pPr>
      <w:r>
        <w:rPr>
          <w:noProof/>
        </w:rPr>
        <w:drawing>
          <wp:inline distT="0" distB="0" distL="0" distR="0" wp14:anchorId="1593D314" wp14:editId="631565BA">
            <wp:extent cx="1990725" cy="619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17B4" w14:textId="415BB390" w:rsidR="00BD36D6" w:rsidRDefault="00BD36D6" w:rsidP="00BD36D6">
      <w:pPr>
        <w:pStyle w:val="Heading2"/>
      </w:pPr>
      <w:bookmarkStart w:id="6" w:name="_Toc75183656"/>
      <w:r>
        <w:t>Delivery instructions (Optional)</w:t>
      </w:r>
      <w:bookmarkEnd w:id="6"/>
    </w:p>
    <w:p w14:paraId="00954C0C" w14:textId="46EC8B01" w:rsidR="00FB316B" w:rsidRDefault="00FB316B" w:rsidP="00FB316B">
      <w:pPr>
        <w:pStyle w:val="ListParagraph"/>
        <w:numPr>
          <w:ilvl w:val="0"/>
          <w:numId w:val="2"/>
        </w:numPr>
      </w:pPr>
      <w:r>
        <w:t>If you have any delivery instructions, enter them under delivery instructions..</w:t>
      </w:r>
    </w:p>
    <w:p w14:paraId="7B9D778E" w14:textId="76047F57" w:rsidR="00110D0C" w:rsidRDefault="00110D0C" w:rsidP="00110D0C">
      <w:pPr>
        <w:pStyle w:val="ListParagraph"/>
      </w:pPr>
      <w:r>
        <w:rPr>
          <w:noProof/>
        </w:rPr>
        <w:drawing>
          <wp:inline distT="0" distB="0" distL="0" distR="0" wp14:anchorId="5F7C14BF" wp14:editId="403ACC3A">
            <wp:extent cx="1928101" cy="50473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83490" cy="51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61941" w14:textId="240328AB" w:rsidR="00BD36D6" w:rsidRDefault="00BD36D6" w:rsidP="00BD36D6">
      <w:pPr>
        <w:pStyle w:val="Heading2"/>
      </w:pPr>
      <w:bookmarkStart w:id="7" w:name="_Toc75183657"/>
      <w:r>
        <w:t>Print Labels</w:t>
      </w:r>
      <w:bookmarkEnd w:id="7"/>
    </w:p>
    <w:p w14:paraId="115B9BA8" w14:textId="6E2B1254" w:rsidR="00FB316B" w:rsidRDefault="00FB316B" w:rsidP="00FB316B">
      <w:pPr>
        <w:pStyle w:val="ListParagraph"/>
        <w:numPr>
          <w:ilvl w:val="0"/>
          <w:numId w:val="2"/>
        </w:numPr>
      </w:pPr>
      <w:r>
        <w:t>Click print labels.</w:t>
      </w:r>
    </w:p>
    <w:p w14:paraId="056B11D0" w14:textId="7866EAC1" w:rsidR="00FB316B" w:rsidRDefault="00FB316B" w:rsidP="00FB316B">
      <w:pPr>
        <w:pStyle w:val="ListParagraph"/>
      </w:pPr>
      <w:r>
        <w:t>(If there were any errors, you will not be able to print, and the errors will be highlighted in red)</w:t>
      </w:r>
    </w:p>
    <w:p w14:paraId="1F48DECF" w14:textId="37DB194B" w:rsidR="00FB316B" w:rsidRDefault="00FB316B" w:rsidP="00FB316B">
      <w:pPr>
        <w:pStyle w:val="ListParagraph"/>
        <w:numPr>
          <w:ilvl w:val="0"/>
          <w:numId w:val="2"/>
        </w:numPr>
      </w:pPr>
      <w:r>
        <w:t>If you had any dangerous goods, click print dangerous goods forms.</w:t>
      </w:r>
    </w:p>
    <w:p w14:paraId="6B6614B5" w14:textId="39407501" w:rsidR="00110D0C" w:rsidRDefault="00110D0C" w:rsidP="00FB316B">
      <w:pPr>
        <w:pStyle w:val="ListParagraph"/>
        <w:numPr>
          <w:ilvl w:val="0"/>
          <w:numId w:val="2"/>
        </w:numPr>
      </w:pPr>
      <w:r>
        <w:t>If consignment note is required, click on print consignment note.</w:t>
      </w:r>
    </w:p>
    <w:p w14:paraId="28A3627B" w14:textId="3AC0C92A" w:rsidR="00FB316B" w:rsidRDefault="00110D0C" w:rsidP="00FB316B">
      <w:pPr>
        <w:ind w:left="360"/>
      </w:pPr>
      <w:r>
        <w:rPr>
          <w:noProof/>
        </w:rPr>
        <w:drawing>
          <wp:inline distT="0" distB="0" distL="0" distR="0" wp14:anchorId="10F22049" wp14:editId="284A86C5">
            <wp:extent cx="5731510" cy="4635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0DE56" w14:textId="57C4A4E1" w:rsidR="00FB316B" w:rsidRDefault="00FB316B" w:rsidP="00FB316B">
      <w:pPr>
        <w:ind w:left="360"/>
      </w:pPr>
      <w:r>
        <w:t>All required stickers and forms should have printed out.</w:t>
      </w:r>
    </w:p>
    <w:p w14:paraId="2DF63431" w14:textId="772CF6CF" w:rsidR="00BD36D6" w:rsidRDefault="00BD36D6" w:rsidP="00BD36D6">
      <w:pPr>
        <w:pStyle w:val="Heading1"/>
      </w:pPr>
      <w:bookmarkStart w:id="8" w:name="_Toc75183658"/>
      <w:r>
        <w:t>Next Consignment</w:t>
      </w:r>
      <w:bookmarkEnd w:id="8"/>
    </w:p>
    <w:p w14:paraId="650C2073" w14:textId="1BB1EAC4" w:rsidR="00110D0C" w:rsidRDefault="00110D0C" w:rsidP="00110D0C">
      <w:pPr>
        <w:pStyle w:val="ListParagraph"/>
        <w:numPr>
          <w:ilvl w:val="0"/>
          <w:numId w:val="2"/>
        </w:numPr>
      </w:pPr>
      <w:r>
        <w:t xml:space="preserve">Click Save and continue to the next </w:t>
      </w:r>
      <w:r w:rsidR="00BD36D6">
        <w:t>consignment</w:t>
      </w:r>
    </w:p>
    <w:p w14:paraId="1C03BEA2" w14:textId="354ED2C7" w:rsidR="00110D0C" w:rsidRDefault="00110D0C" w:rsidP="00BD36D6">
      <w:pPr>
        <w:ind w:left="360"/>
      </w:pPr>
    </w:p>
    <w:p w14:paraId="4F127962" w14:textId="77777777" w:rsidR="00FB316B" w:rsidRDefault="00FB316B" w:rsidP="00FB316B">
      <w:pPr>
        <w:pStyle w:val="ListParagraph"/>
      </w:pPr>
    </w:p>
    <w:p w14:paraId="02A6B541" w14:textId="77777777" w:rsidR="00110D0C" w:rsidRDefault="00110D0C" w:rsidP="00FB316B">
      <w:pPr>
        <w:pStyle w:val="ListParagraph"/>
        <w:ind w:left="1080"/>
        <w:rPr>
          <w:noProof/>
        </w:rPr>
      </w:pPr>
    </w:p>
    <w:p w14:paraId="58D6D05C" w14:textId="36EC3CD6" w:rsidR="00FB316B" w:rsidRDefault="00FB316B" w:rsidP="00FB316B">
      <w:pPr>
        <w:pStyle w:val="ListParagraph"/>
        <w:ind w:left="1080"/>
      </w:pPr>
    </w:p>
    <w:p w14:paraId="1FB3A1CB" w14:textId="77777777" w:rsidR="007711BE" w:rsidRDefault="007711BE" w:rsidP="007711BE">
      <w:pPr>
        <w:pStyle w:val="ListParagraph"/>
      </w:pPr>
    </w:p>
    <w:p w14:paraId="75406D75" w14:textId="77777777" w:rsidR="00110D0C" w:rsidRDefault="00110D0C" w:rsidP="007711BE">
      <w:pPr>
        <w:pStyle w:val="ListParagraph"/>
        <w:rPr>
          <w:noProof/>
        </w:rPr>
      </w:pPr>
    </w:p>
    <w:p w14:paraId="0D034FFF" w14:textId="01FD8B1A" w:rsidR="007711BE" w:rsidRPr="007711BE" w:rsidRDefault="007711BE" w:rsidP="007711BE">
      <w:pPr>
        <w:pStyle w:val="ListParagraph"/>
      </w:pPr>
    </w:p>
    <w:sectPr w:rsidR="007711BE" w:rsidRPr="007711BE" w:rsidSect="00B0567F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F23D0"/>
    <w:multiLevelType w:val="hybridMultilevel"/>
    <w:tmpl w:val="AFCCD98A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70FA3"/>
    <w:multiLevelType w:val="hybridMultilevel"/>
    <w:tmpl w:val="0B786148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107358"/>
    <w:multiLevelType w:val="hybridMultilevel"/>
    <w:tmpl w:val="6E8C4C50"/>
    <w:lvl w:ilvl="0" w:tplc="5EF8D1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800" w:hanging="360"/>
      </w:pPr>
    </w:lvl>
    <w:lvl w:ilvl="2" w:tplc="1409001B" w:tentative="1">
      <w:start w:val="1"/>
      <w:numFmt w:val="lowerRoman"/>
      <w:lvlText w:val="%3."/>
      <w:lvlJc w:val="right"/>
      <w:pPr>
        <w:ind w:left="2520" w:hanging="180"/>
      </w:pPr>
    </w:lvl>
    <w:lvl w:ilvl="3" w:tplc="1409000F" w:tentative="1">
      <w:start w:val="1"/>
      <w:numFmt w:val="decimal"/>
      <w:lvlText w:val="%4."/>
      <w:lvlJc w:val="left"/>
      <w:pPr>
        <w:ind w:left="3240" w:hanging="360"/>
      </w:pPr>
    </w:lvl>
    <w:lvl w:ilvl="4" w:tplc="14090019" w:tentative="1">
      <w:start w:val="1"/>
      <w:numFmt w:val="lowerLetter"/>
      <w:lvlText w:val="%5."/>
      <w:lvlJc w:val="left"/>
      <w:pPr>
        <w:ind w:left="3960" w:hanging="360"/>
      </w:pPr>
    </w:lvl>
    <w:lvl w:ilvl="5" w:tplc="1409001B" w:tentative="1">
      <w:start w:val="1"/>
      <w:numFmt w:val="lowerRoman"/>
      <w:lvlText w:val="%6."/>
      <w:lvlJc w:val="right"/>
      <w:pPr>
        <w:ind w:left="4680" w:hanging="180"/>
      </w:pPr>
    </w:lvl>
    <w:lvl w:ilvl="6" w:tplc="1409000F" w:tentative="1">
      <w:start w:val="1"/>
      <w:numFmt w:val="decimal"/>
      <w:lvlText w:val="%7."/>
      <w:lvlJc w:val="left"/>
      <w:pPr>
        <w:ind w:left="5400" w:hanging="360"/>
      </w:pPr>
    </w:lvl>
    <w:lvl w:ilvl="7" w:tplc="14090019" w:tentative="1">
      <w:start w:val="1"/>
      <w:numFmt w:val="lowerLetter"/>
      <w:lvlText w:val="%8."/>
      <w:lvlJc w:val="left"/>
      <w:pPr>
        <w:ind w:left="6120" w:hanging="360"/>
      </w:pPr>
    </w:lvl>
    <w:lvl w:ilvl="8" w:tplc="1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1BE"/>
    <w:rsid w:val="00110D0C"/>
    <w:rsid w:val="00384B60"/>
    <w:rsid w:val="007711BE"/>
    <w:rsid w:val="00A823D6"/>
    <w:rsid w:val="00B0567F"/>
    <w:rsid w:val="00BD36D6"/>
    <w:rsid w:val="00FB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C50E2"/>
  <w15:chartTrackingRefBased/>
  <w15:docId w15:val="{0FF0DECB-31AE-4D09-8987-78D327D342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11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0D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11B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7711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10D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36D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36D6"/>
    <w:rPr>
      <w:i/>
      <w:iCs/>
      <w:color w:val="4472C4" w:themeColor="accent1"/>
    </w:rPr>
  </w:style>
  <w:style w:type="paragraph" w:styleId="TOCHeading">
    <w:name w:val="TOC Heading"/>
    <w:basedOn w:val="Heading1"/>
    <w:next w:val="Normal"/>
    <w:uiPriority w:val="39"/>
    <w:unhideWhenUsed/>
    <w:qFormat/>
    <w:rsid w:val="00BD36D6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D36D6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D36D6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D36D6"/>
    <w:pPr>
      <w:spacing w:after="100"/>
      <w:ind w:left="440"/>
    </w:pPr>
    <w:rPr>
      <w:rFonts w:eastAsiaTheme="minorEastAsia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BD36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216CC0FAF92A48953F711A357797AD" ma:contentTypeVersion="12" ma:contentTypeDescription="Create a new document." ma:contentTypeScope="" ma:versionID="884099f8c43b75f83bf64d65d3c73d9a">
  <xsd:schema xmlns:xsd="http://www.w3.org/2001/XMLSchema" xmlns:xs="http://www.w3.org/2001/XMLSchema" xmlns:p="http://schemas.microsoft.com/office/2006/metadata/properties" xmlns:ns3="2194be04-c231-4e30-9202-abbdfc1181c8" xmlns:ns4="4750bfa8-7975-48df-89aa-90139e257faf" targetNamespace="http://schemas.microsoft.com/office/2006/metadata/properties" ma:root="true" ma:fieldsID="5b56183e509e623bb44c2f86d954f116" ns3:_="" ns4:_="">
    <xsd:import namespace="2194be04-c231-4e30-9202-abbdfc1181c8"/>
    <xsd:import namespace="4750bfa8-7975-48df-89aa-90139e257faf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94be04-c231-4e30-9202-abbdfc118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0bfa8-7975-48df-89aa-90139e257fa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B88CDA1-3077-4BF1-9AF3-50324CB29F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DC41DD2-059B-42AD-A6E8-C7F6ED5A4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194be04-c231-4e30-9202-abbdfc1181c8"/>
    <ds:schemaRef ds:uri="4750bfa8-7975-48df-89aa-90139e257f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65793A5-03C3-4C2C-B5D2-8F35788B96A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220FF70-5B4C-402C-BDF7-BE77A3EC53DE}">
  <ds:schemaRefs>
    <ds:schemaRef ds:uri="http://purl.org/dc/terms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purl.org/dc/dcmitype/"/>
    <ds:schemaRef ds:uri="2194be04-c231-4e30-9202-abbdfc1181c8"/>
    <ds:schemaRef ds:uri="http://schemas.openxmlformats.org/package/2006/metadata/core-properties"/>
    <ds:schemaRef ds:uri="4750bfa8-7975-48df-89aa-90139e257faf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412</Words>
  <Characters>2350</Characters>
  <Application>Microsoft Office Word</Application>
  <DocSecurity>4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Sanil Singh</dc:creator>
  <cp:keywords/>
  <dc:description/>
  <cp:lastModifiedBy>Jess Beattie</cp:lastModifiedBy>
  <cp:revision>2</cp:revision>
  <cp:lastPrinted>2021-06-21T19:19:00Z</cp:lastPrinted>
  <dcterms:created xsi:type="dcterms:W3CDTF">2021-06-21T19:19:00Z</dcterms:created>
  <dcterms:modified xsi:type="dcterms:W3CDTF">2021-06-21T19:19:00Z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0x01010030216CC0FAF92A48953F711A357797AD</vt:lpwstr>
  </property>
</Properties>
</file>