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9F3" w:rsidRPr="002A4D61" w:rsidRDefault="003439F3" w:rsidP="003439F3">
      <w:pPr>
        <w:pStyle w:val="Heading1"/>
        <w:ind w:right="-613"/>
        <w:rPr>
          <w:sz w:val="36"/>
        </w:rPr>
      </w:pPr>
      <w:r>
        <w:rPr>
          <w:noProof/>
          <w:sz w:val="36"/>
          <w:lang w:eastAsia="en-NZ"/>
        </w:rPr>
        <mc:AlternateContent>
          <mc:Choice Requires="wps">
            <w:drawing>
              <wp:anchor distT="0" distB="0" distL="114300" distR="114300" simplePos="0" relativeHeight="251659264" behindDoc="0" locked="0" layoutInCell="1" allowOverlap="1" wp14:anchorId="41DF1ACA" wp14:editId="2713932C">
                <wp:simplePos x="0" y="0"/>
                <wp:positionH relativeFrom="column">
                  <wp:posOffset>9525</wp:posOffset>
                </wp:positionH>
                <wp:positionV relativeFrom="paragraph">
                  <wp:posOffset>-133350</wp:posOffset>
                </wp:positionV>
                <wp:extent cx="6143625" cy="621102"/>
                <wp:effectExtent l="0" t="0" r="28575" b="26670"/>
                <wp:wrapNone/>
                <wp:docPr id="2" name="Rectangle 2"/>
                <wp:cNvGraphicFramePr/>
                <a:graphic xmlns:a="http://schemas.openxmlformats.org/drawingml/2006/main">
                  <a:graphicData uri="http://schemas.microsoft.com/office/word/2010/wordprocessingShape">
                    <wps:wsp>
                      <wps:cNvSpPr/>
                      <wps:spPr>
                        <a:xfrm>
                          <a:off x="0" y="0"/>
                          <a:ext cx="6143625" cy="62110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439F3" w:rsidRPr="00937C11" w:rsidRDefault="004020B7" w:rsidP="003439F3">
                            <w:pPr>
                              <w:spacing w:line="240" w:lineRule="auto"/>
                              <w:rPr>
                                <w:b/>
                                <w:color w:val="FFFF00"/>
                                <w:sz w:val="32"/>
                                <w:lang w:val="en-US"/>
                              </w:rPr>
                            </w:pPr>
                            <w:r>
                              <w:rPr>
                                <w:b/>
                                <w:color w:val="FFFF00"/>
                                <w:sz w:val="32"/>
                                <w:lang w:val="en-US"/>
                              </w:rPr>
                              <w:t>TIMESHEET LEAVE WITHOUT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F1ACA" id="Rectangle 2" o:spid="_x0000_s1026" style="position:absolute;margin-left:.75pt;margin-top:-10.5pt;width:483.75pt;height:4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" fillcolor="black [3200]" strokecolor="black [1600]" strokeweight="1pt">
                <v:textbox>
                  <w:txbxContent>
                    <w:p w:rsidR="003439F3" w:rsidRPr="00937C11" w:rsidRDefault="004020B7" w:rsidP="003439F3">
                      <w:pPr>
                        <w:spacing w:line="240" w:lineRule="auto"/>
                        <w:rPr>
                          <w:b/>
                          <w:color w:val="FFFF00"/>
                          <w:sz w:val="32"/>
                          <w:lang w:val="en-US"/>
                        </w:rPr>
                      </w:pPr>
                      <w:r>
                        <w:rPr>
                          <w:b/>
                          <w:color w:val="FFFF00"/>
                          <w:sz w:val="32"/>
                          <w:lang w:val="en-US"/>
                        </w:rPr>
                        <w:t>TIMESHEET LEAVE WITHOUT PAY</w:t>
                      </w:r>
                    </w:p>
                  </w:txbxContent>
                </v:textbox>
              </v:rect>
            </w:pict>
          </mc:Fallback>
        </mc:AlternateContent>
      </w:r>
      <w:r>
        <w:rPr>
          <w:sz w:val="36"/>
        </w:rPr>
        <w:t xml:space="preserve">CREATE A SERVICE CALL - STANDARD </w:t>
      </w:r>
    </w:p>
    <w:p w:rsidR="003439F3" w:rsidRDefault="003439F3" w:rsidP="003439F3">
      <w:pPr>
        <w:pStyle w:val="Heading2"/>
      </w:pPr>
    </w:p>
    <w:p w:rsidR="003439F3" w:rsidRPr="002D6397" w:rsidRDefault="003439F3" w:rsidP="003439F3">
      <w:pPr>
        <w:pStyle w:val="Heading2"/>
      </w:pPr>
      <w:r>
        <w:t>Introduction</w:t>
      </w:r>
    </w:p>
    <w:p w:rsidR="003439F3" w:rsidRDefault="003439F3" w:rsidP="003439F3"/>
    <w:p w:rsidR="004020B7" w:rsidRDefault="004020B7" w:rsidP="003439F3">
      <w:r>
        <w:t>Leave without pay will occur when your technician requests time off and they have no annual leave available to take. This needs to be approved by your regional manager (via your branch manager).</w:t>
      </w:r>
    </w:p>
    <w:p w:rsidR="004020B7" w:rsidRDefault="004020B7" w:rsidP="003439F3"/>
    <w:p w:rsidR="00C66B96" w:rsidRDefault="004020B7" w:rsidP="003439F3">
      <w:r>
        <w:t>When you enter a timesheet into NAXT, it’s expecting at least 8 hours labour for your technician. If there is a shortage on a day’s timesheet because of leave without pay, you’ll need to enter this into NAXT as an absence.</w:t>
      </w:r>
    </w:p>
    <w:p w:rsidR="007D29F6" w:rsidRDefault="007D29F6" w:rsidP="003439F3"/>
    <w:p w:rsidR="007D29F6" w:rsidRDefault="007D29F6" w:rsidP="003439F3">
      <w:r>
        <w:t xml:space="preserve">Use this QRG </w:t>
      </w:r>
      <w:r w:rsidRPr="007D29F6">
        <w:rPr>
          <w:b/>
          <w:i/>
        </w:rPr>
        <w:t>after</w:t>
      </w:r>
      <w:r>
        <w:t xml:space="preserve"> you’ve entered your technician’s timesheet into NAXT and </w:t>
      </w:r>
      <w:r w:rsidRPr="007D29F6">
        <w:rPr>
          <w:b/>
          <w:i/>
        </w:rPr>
        <w:t>before</w:t>
      </w:r>
      <w:r>
        <w:t xml:space="preserve"> you add start and end times.</w:t>
      </w:r>
    </w:p>
    <w:p w:rsidR="00933B75" w:rsidRDefault="00933B75">
      <w:pPr>
        <w:spacing w:after="160" w:line="259" w:lineRule="auto"/>
        <w:rPr>
          <w:rFonts w:eastAsiaTheme="majorEastAsia" w:cstheme="majorBidi"/>
          <w:b/>
          <w:bCs/>
          <w:sz w:val="36"/>
          <w:szCs w:val="26"/>
        </w:rPr>
      </w:pPr>
      <w:r>
        <w:br w:type="page"/>
      </w:r>
    </w:p>
    <w:p w:rsidR="00C66B96" w:rsidRDefault="007D29F6" w:rsidP="00C66B96">
      <w:pPr>
        <w:pStyle w:val="Heading2"/>
      </w:pPr>
      <w:r>
        <w:lastRenderedPageBreak/>
        <w:t>CALCULATE ABSENCE</w:t>
      </w:r>
    </w:p>
    <w:p w:rsidR="00397B16" w:rsidRDefault="00397B16" w:rsidP="00C66B96">
      <w:pPr>
        <w:rPr>
          <w:b/>
        </w:rPr>
      </w:pPr>
    </w:p>
    <w:p w:rsidR="00C66B96" w:rsidRPr="003439F3" w:rsidRDefault="00C66B96" w:rsidP="00C66B96">
      <w:pPr>
        <w:rPr>
          <w:b/>
        </w:rPr>
      </w:pPr>
      <w:r w:rsidRPr="003439F3">
        <w:rPr>
          <w:b/>
        </w:rPr>
        <w:t>Step 1</w:t>
      </w:r>
      <w:r>
        <w:rPr>
          <w:b/>
        </w:rPr>
        <w:t>:</w:t>
      </w:r>
      <w:r w:rsidRPr="003439F3">
        <w:rPr>
          <w:b/>
        </w:rPr>
        <w:t xml:space="preserve"> </w:t>
      </w:r>
      <w:r w:rsidR="007D29F6">
        <w:rPr>
          <w:b/>
        </w:rPr>
        <w:t>Apply Check In and Check Out times</w:t>
      </w:r>
    </w:p>
    <w:p w:rsidR="004B1EF5" w:rsidRDefault="004B1EF5" w:rsidP="00C66B96"/>
    <w:p w:rsidR="007D29F6" w:rsidRDefault="00C66B96" w:rsidP="00C66B96">
      <w:r>
        <w:t xml:space="preserve">1A: </w:t>
      </w:r>
      <w:r w:rsidR="007D29F6">
        <w:t>Select the ‘</w:t>
      </w:r>
      <w:r w:rsidR="007D29F6" w:rsidRPr="004B1EF5">
        <w:rPr>
          <w:b/>
        </w:rPr>
        <w:t>Clock-in and out</w:t>
      </w:r>
      <w:r w:rsidR="007D29F6">
        <w:t>’ function</w:t>
      </w:r>
    </w:p>
    <w:p w:rsidR="00C66B96" w:rsidRDefault="00C66B96" w:rsidP="00C66B96">
      <w:r>
        <w:t xml:space="preserve">1B: </w:t>
      </w:r>
      <w:r w:rsidR="007D29F6">
        <w:t>Select the ‘</w:t>
      </w:r>
      <w:r w:rsidR="007D29F6" w:rsidRPr="004B1EF5">
        <w:rPr>
          <w:b/>
        </w:rPr>
        <w:t>Missing clock in and out</w:t>
      </w:r>
      <w:r w:rsidR="007D29F6">
        <w:t>’ button</w:t>
      </w:r>
      <w:r w:rsidR="004B1EF5">
        <w:t>; the ‘Missing’ window will pop up.</w:t>
      </w:r>
    </w:p>
    <w:p w:rsidR="007D29F6" w:rsidRPr="004B1EF5" w:rsidRDefault="007D29F6" w:rsidP="00C66B96">
      <w:r>
        <w:t xml:space="preserve">1C: </w:t>
      </w:r>
      <w:r w:rsidR="004B1EF5">
        <w:t>Select the ‘</w:t>
      </w:r>
      <w:r w:rsidR="004B1EF5">
        <w:rPr>
          <w:b/>
        </w:rPr>
        <w:t>OK</w:t>
      </w:r>
      <w:r w:rsidR="004B1EF5">
        <w:t>’ button; the ‘Confirm’ window will pop up.</w:t>
      </w:r>
    </w:p>
    <w:p w:rsidR="00C66B96" w:rsidRDefault="00C66B96" w:rsidP="00C66B96">
      <w:r>
        <w:t>1</w:t>
      </w:r>
      <w:r w:rsidR="004B1EF5">
        <w:t>D</w:t>
      </w:r>
      <w:r>
        <w:t xml:space="preserve">: Select </w:t>
      </w:r>
      <w:r w:rsidR="004B1EF5">
        <w:t xml:space="preserve">the </w:t>
      </w:r>
      <w:r>
        <w:t>‘</w:t>
      </w:r>
      <w:r w:rsidR="004B1EF5">
        <w:rPr>
          <w:b/>
        </w:rPr>
        <w:t>Yes</w:t>
      </w:r>
      <w:r>
        <w:t>’</w:t>
      </w:r>
      <w:r w:rsidR="00397B16">
        <w:t xml:space="preserve"> </w:t>
      </w:r>
      <w:r w:rsidR="004B1EF5">
        <w:t>button.</w:t>
      </w:r>
    </w:p>
    <w:p w:rsidR="004B1EF5" w:rsidRDefault="004B1EF5" w:rsidP="00C66B96">
      <w:r>
        <w:t xml:space="preserve">1E: </w:t>
      </w:r>
      <w:r w:rsidR="0062620B">
        <w:t>C</w:t>
      </w:r>
      <w:r>
        <w:t>heck that the clock in and clock out times appear correctly in the time overview.</w:t>
      </w:r>
    </w:p>
    <w:p w:rsidR="00D67833" w:rsidRDefault="00D67833" w:rsidP="00D67833">
      <w:pPr>
        <w:jc w:val="center"/>
        <w:rPr>
          <w:b/>
        </w:rPr>
      </w:pPr>
    </w:p>
    <w:p w:rsidR="0062620B" w:rsidRDefault="0062620B" w:rsidP="00D67833">
      <w:pPr>
        <w:jc w:val="center"/>
        <w:rPr>
          <w:b/>
        </w:rPr>
      </w:pPr>
    </w:p>
    <w:p w:rsidR="00C66B96" w:rsidRDefault="0062620B" w:rsidP="00A904FF">
      <w:pPr>
        <w:jc w:val="center"/>
        <w:rPr>
          <w:b/>
        </w:rPr>
      </w:pPr>
      <w:r>
        <w:rPr>
          <w:noProof/>
          <w:lang w:eastAsia="en-NZ"/>
        </w:rPr>
        <w:drawing>
          <wp:inline distT="0" distB="0" distL="0" distR="0" wp14:anchorId="6BCBD54E" wp14:editId="44CE2B63">
            <wp:extent cx="6254274" cy="31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8204" cy="3154756"/>
                    </a:xfrm>
                    <a:prstGeom prst="rect">
                      <a:avLst/>
                    </a:prstGeom>
                  </pic:spPr>
                </pic:pic>
              </a:graphicData>
            </a:graphic>
          </wp:inline>
        </w:drawing>
      </w:r>
    </w:p>
    <w:p w:rsidR="00751BDF" w:rsidRDefault="00751BDF" w:rsidP="00C66B96">
      <w:pPr>
        <w:rPr>
          <w:b/>
        </w:rPr>
      </w:pPr>
    </w:p>
    <w:p w:rsidR="0062620B" w:rsidRDefault="0062620B">
      <w:pPr>
        <w:spacing w:after="160" w:line="259" w:lineRule="auto"/>
        <w:rPr>
          <w:b/>
        </w:rPr>
      </w:pPr>
      <w:r>
        <w:rPr>
          <w:b/>
        </w:rPr>
        <w:br w:type="page"/>
      </w:r>
    </w:p>
    <w:p w:rsidR="00C66B96" w:rsidRPr="003439F3" w:rsidRDefault="00C66B96" w:rsidP="00C66B96">
      <w:pPr>
        <w:rPr>
          <w:b/>
        </w:rPr>
      </w:pPr>
      <w:r w:rsidRPr="003439F3">
        <w:rPr>
          <w:b/>
        </w:rPr>
        <w:lastRenderedPageBreak/>
        <w:t xml:space="preserve">Step </w:t>
      </w:r>
      <w:r>
        <w:rPr>
          <w:b/>
        </w:rPr>
        <w:t>2:</w:t>
      </w:r>
      <w:r w:rsidRPr="003439F3">
        <w:rPr>
          <w:b/>
        </w:rPr>
        <w:t xml:space="preserve"> </w:t>
      </w:r>
      <w:r w:rsidR="004B1EF5">
        <w:rPr>
          <w:b/>
        </w:rPr>
        <w:t>Add absent without leave time</w:t>
      </w:r>
    </w:p>
    <w:p w:rsidR="004B1EF5" w:rsidRDefault="00397B16" w:rsidP="00397B16">
      <w:r>
        <w:t>2</w:t>
      </w:r>
      <w:r w:rsidR="00C66B96">
        <w:t xml:space="preserve">A: </w:t>
      </w:r>
      <w:r w:rsidR="004B1EF5">
        <w:t>Select the ‘</w:t>
      </w:r>
      <w:r w:rsidR="004B1EF5" w:rsidRPr="004B1EF5">
        <w:rPr>
          <w:b/>
        </w:rPr>
        <w:t>Calculated</w:t>
      </w:r>
      <w:r w:rsidR="004B1EF5">
        <w:t>’ check box for your technician.</w:t>
      </w:r>
    </w:p>
    <w:p w:rsidR="004410CD" w:rsidRPr="004410CD" w:rsidRDefault="004410CD" w:rsidP="00397B16">
      <w:pPr>
        <w:rPr>
          <w:i/>
        </w:rPr>
      </w:pPr>
      <w:r>
        <w:rPr>
          <w:i/>
        </w:rPr>
        <w:t>The check box will go grey; a tick will not appear.</w:t>
      </w:r>
    </w:p>
    <w:p w:rsidR="0057233E" w:rsidRDefault="004B1EF5" w:rsidP="00397B16">
      <w:r>
        <w:t>2B: NAXT will generate a new line, called ‘</w:t>
      </w:r>
      <w:r w:rsidRPr="004B1EF5">
        <w:rPr>
          <w:b/>
        </w:rPr>
        <w:t>Absence</w:t>
      </w:r>
      <w:r>
        <w:t>’.</w:t>
      </w:r>
      <w:r w:rsidR="0057233E">
        <w:t xml:space="preserve"> </w:t>
      </w:r>
    </w:p>
    <w:p w:rsidR="00397B16" w:rsidRPr="0057233E" w:rsidRDefault="0057233E" w:rsidP="00397B16">
      <w:pPr>
        <w:rPr>
          <w:i/>
        </w:rPr>
      </w:pPr>
      <w:r w:rsidRPr="0057233E">
        <w:rPr>
          <w:i/>
        </w:rPr>
        <w:t>The start and end times are calculated to bring your technician’s hours for the day to 8</w:t>
      </w:r>
      <w:r>
        <w:rPr>
          <w:i/>
        </w:rPr>
        <w:t>.</w:t>
      </w:r>
    </w:p>
    <w:p w:rsidR="004B1EF5" w:rsidRDefault="00397B16" w:rsidP="00C66B96">
      <w:r>
        <w:t>2</w:t>
      </w:r>
      <w:r w:rsidR="004B1EF5">
        <w:t>C</w:t>
      </w:r>
      <w:r>
        <w:t xml:space="preserve">: </w:t>
      </w:r>
      <w:r w:rsidR="004B1EF5">
        <w:t>Select the drop down option in the ‘</w:t>
      </w:r>
      <w:r w:rsidR="004B1EF5">
        <w:rPr>
          <w:b/>
        </w:rPr>
        <w:t>Job identification</w:t>
      </w:r>
      <w:r w:rsidR="004B1EF5">
        <w:t>’ column of the ‘</w:t>
      </w:r>
      <w:r w:rsidR="004B1EF5">
        <w:rPr>
          <w:b/>
        </w:rPr>
        <w:t>Absence</w:t>
      </w:r>
      <w:r w:rsidR="004B1EF5">
        <w:t>’ line.</w:t>
      </w:r>
    </w:p>
    <w:p w:rsidR="004B1EF5" w:rsidRDefault="00397B16" w:rsidP="00C66B96">
      <w:r>
        <w:t>2</w:t>
      </w:r>
      <w:r w:rsidR="004B1EF5">
        <w:t>D</w:t>
      </w:r>
      <w:r w:rsidR="00C66B96">
        <w:t xml:space="preserve">: </w:t>
      </w:r>
      <w:r w:rsidR="004B1EF5">
        <w:t>Select the ‘</w:t>
      </w:r>
      <w:r w:rsidR="004B1EF5" w:rsidRPr="0057233E">
        <w:rPr>
          <w:b/>
        </w:rPr>
        <w:t>NOT ABSENT</w:t>
      </w:r>
      <w:r w:rsidR="004B1EF5">
        <w:t>’</w:t>
      </w:r>
      <w:r w:rsidR="0057233E">
        <w:t xml:space="preserve"> option.</w:t>
      </w:r>
    </w:p>
    <w:p w:rsidR="00397B16" w:rsidRDefault="00397B16" w:rsidP="00A904FF">
      <w:pPr>
        <w:jc w:val="center"/>
        <w:rPr>
          <w:b/>
        </w:rPr>
      </w:pPr>
      <w:bookmarkStart w:id="0" w:name="_GoBack"/>
      <w:bookmarkEnd w:id="0"/>
    </w:p>
    <w:p w:rsidR="0062620B" w:rsidRDefault="0062620B" w:rsidP="00A904FF">
      <w:pPr>
        <w:jc w:val="center"/>
        <w:rPr>
          <w:b/>
        </w:rPr>
      </w:pPr>
    </w:p>
    <w:p w:rsidR="00A904FF" w:rsidRDefault="004410CD" w:rsidP="00A904FF">
      <w:pPr>
        <w:jc w:val="center"/>
        <w:rPr>
          <w:b/>
        </w:rPr>
      </w:pPr>
      <w:r>
        <w:rPr>
          <w:noProof/>
          <w:lang w:eastAsia="en-NZ"/>
        </w:rPr>
        <w:drawing>
          <wp:inline distT="0" distB="0" distL="0" distR="0" wp14:anchorId="5FEBAAE9" wp14:editId="5548D451">
            <wp:extent cx="5731510" cy="28282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28290"/>
                    </a:xfrm>
                    <a:prstGeom prst="rect">
                      <a:avLst/>
                    </a:prstGeom>
                  </pic:spPr>
                </pic:pic>
              </a:graphicData>
            </a:graphic>
          </wp:inline>
        </w:drawing>
      </w:r>
    </w:p>
    <w:p w:rsidR="00EA5927" w:rsidRDefault="00EA5927" w:rsidP="008D7B87"/>
    <w:p w:rsidR="0062620B" w:rsidRDefault="0062620B">
      <w:pPr>
        <w:spacing w:after="160" w:line="259" w:lineRule="auto"/>
        <w:rPr>
          <w:b/>
        </w:rPr>
      </w:pPr>
      <w:r>
        <w:rPr>
          <w:b/>
        </w:rPr>
        <w:br w:type="page"/>
      </w:r>
    </w:p>
    <w:p w:rsidR="00397B16" w:rsidRPr="003439F3" w:rsidRDefault="00397B16" w:rsidP="00397B16">
      <w:pPr>
        <w:rPr>
          <w:b/>
        </w:rPr>
      </w:pPr>
      <w:r w:rsidRPr="003439F3">
        <w:rPr>
          <w:b/>
        </w:rPr>
        <w:lastRenderedPageBreak/>
        <w:t xml:space="preserve">Step </w:t>
      </w:r>
      <w:r w:rsidR="004B1EF5">
        <w:rPr>
          <w:b/>
        </w:rPr>
        <w:t>3</w:t>
      </w:r>
      <w:r>
        <w:rPr>
          <w:b/>
        </w:rPr>
        <w:t>:</w:t>
      </w:r>
      <w:r w:rsidRPr="003439F3">
        <w:rPr>
          <w:b/>
        </w:rPr>
        <w:t xml:space="preserve"> </w:t>
      </w:r>
      <w:r w:rsidR="004B1EF5">
        <w:rPr>
          <w:b/>
        </w:rPr>
        <w:t>Calculate total time</w:t>
      </w:r>
    </w:p>
    <w:p w:rsidR="0062620B" w:rsidRDefault="0057233E" w:rsidP="0057233E">
      <w:r>
        <w:t xml:space="preserve">3A: </w:t>
      </w:r>
      <w:r w:rsidR="0062620B">
        <w:t>Check that the ‘</w:t>
      </w:r>
      <w:r w:rsidR="0062620B">
        <w:rPr>
          <w:b/>
        </w:rPr>
        <w:t xml:space="preserve">Job </w:t>
      </w:r>
      <w:r w:rsidR="0062620B" w:rsidRPr="0057233E">
        <w:rPr>
          <w:b/>
        </w:rPr>
        <w:t>identification</w:t>
      </w:r>
      <w:r w:rsidR="0062620B">
        <w:t>’ column now shows the absence ID and description.</w:t>
      </w:r>
    </w:p>
    <w:p w:rsidR="0057233E" w:rsidRDefault="0062620B" w:rsidP="0057233E">
      <w:r>
        <w:t xml:space="preserve">3B: </w:t>
      </w:r>
      <w:r w:rsidR="0057233E">
        <w:t>Select the ‘</w:t>
      </w:r>
      <w:r w:rsidR="0057233E" w:rsidRPr="004B1EF5">
        <w:rPr>
          <w:b/>
        </w:rPr>
        <w:t>Calculated</w:t>
      </w:r>
      <w:r w:rsidR="0057233E">
        <w:t>’ check box for your technician.</w:t>
      </w:r>
    </w:p>
    <w:p w:rsidR="00397B16" w:rsidRDefault="0057233E" w:rsidP="00397B16">
      <w:r>
        <w:t>3</w:t>
      </w:r>
      <w:r w:rsidR="0062620B">
        <w:t>C</w:t>
      </w:r>
      <w:r w:rsidR="00397B16">
        <w:t xml:space="preserve">: </w:t>
      </w:r>
      <w:r>
        <w:t>Check that the ‘</w:t>
      </w:r>
      <w:r w:rsidRPr="0057233E">
        <w:rPr>
          <w:b/>
        </w:rPr>
        <w:t>Pay time</w:t>
      </w:r>
      <w:r>
        <w:t>’ column for your technician shows a total of ‘8’ hours.</w:t>
      </w:r>
    </w:p>
    <w:p w:rsidR="00397B16" w:rsidRDefault="0062620B" w:rsidP="00397B16">
      <w:r>
        <w:t>3D</w:t>
      </w:r>
      <w:r w:rsidR="00397B16">
        <w:t>: Select the ‘</w:t>
      </w:r>
      <w:r w:rsidR="0057233E">
        <w:rPr>
          <w:b/>
        </w:rPr>
        <w:t>Transferred</w:t>
      </w:r>
      <w:r w:rsidR="00397B16">
        <w:t xml:space="preserve">’ </w:t>
      </w:r>
      <w:r w:rsidR="0057233E">
        <w:t>check box to complete the timesheet.</w:t>
      </w:r>
    </w:p>
    <w:p w:rsidR="0062620B" w:rsidRDefault="0062620B" w:rsidP="0062620B">
      <w:pPr>
        <w:jc w:val="center"/>
      </w:pPr>
    </w:p>
    <w:p w:rsidR="0062620B" w:rsidRDefault="0062620B" w:rsidP="0062620B">
      <w:pPr>
        <w:jc w:val="center"/>
      </w:pPr>
    </w:p>
    <w:p w:rsidR="0062620B" w:rsidRDefault="0062620B" w:rsidP="0062620B">
      <w:pPr>
        <w:jc w:val="center"/>
      </w:pPr>
      <w:r>
        <w:rPr>
          <w:noProof/>
          <w:lang w:eastAsia="en-NZ"/>
        </w:rPr>
        <w:drawing>
          <wp:inline distT="0" distB="0" distL="0" distR="0" wp14:anchorId="47929272" wp14:editId="6F0B8DAA">
            <wp:extent cx="6289686"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4779" cy="2936076"/>
                    </a:xfrm>
                    <a:prstGeom prst="rect">
                      <a:avLst/>
                    </a:prstGeom>
                  </pic:spPr>
                </pic:pic>
              </a:graphicData>
            </a:graphic>
          </wp:inline>
        </w:drawing>
      </w:r>
    </w:p>
    <w:sectPr w:rsidR="0062620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32A" w:rsidRDefault="005B232A" w:rsidP="005B232A">
      <w:pPr>
        <w:spacing w:line="240" w:lineRule="auto"/>
      </w:pPr>
      <w:r>
        <w:separator/>
      </w:r>
    </w:p>
  </w:endnote>
  <w:endnote w:type="continuationSeparator" w:id="0">
    <w:p w:rsidR="005B232A" w:rsidRDefault="005B232A" w:rsidP="005B23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32A" w:rsidRPr="002179B2" w:rsidRDefault="005B232A" w:rsidP="005B232A">
    <w:pPr>
      <w:pStyle w:val="Footer"/>
      <w:rPr>
        <w:b/>
        <w:bCs/>
        <w:sz w:val="24"/>
        <w:szCs w:val="24"/>
      </w:rPr>
    </w:pPr>
    <w:r>
      <w:rPr>
        <w:b/>
        <w:szCs w:val="18"/>
      </w:rPr>
      <w:t>QRG</w:t>
    </w:r>
    <w:r w:rsidRPr="001705AE">
      <w:rPr>
        <w:szCs w:val="18"/>
      </w:rPr>
      <w:t xml:space="preserve"> |</w:t>
    </w:r>
    <w:r>
      <w:rPr>
        <w:szCs w:val="18"/>
      </w:rPr>
      <w:t xml:space="preserve"> </w:t>
    </w:r>
    <w:r w:rsidR="004020B7">
      <w:rPr>
        <w:szCs w:val="18"/>
      </w:rPr>
      <w:t>Timesheet Leave Without Pay</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CA469D">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A469D">
      <w:rPr>
        <w:b/>
        <w:bCs/>
        <w:noProof/>
      </w:rPr>
      <w:t>4</w:t>
    </w:r>
    <w:r>
      <w:rPr>
        <w:b/>
        <w:bCs/>
        <w:sz w:val="24"/>
        <w:szCs w:val="24"/>
      </w:rPr>
      <w:fldChar w:fldCharType="end"/>
    </w:r>
  </w:p>
  <w:p w:rsidR="005B232A" w:rsidRDefault="005B23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32A" w:rsidRDefault="005B232A" w:rsidP="005B232A">
      <w:pPr>
        <w:spacing w:line="240" w:lineRule="auto"/>
      </w:pPr>
      <w:r>
        <w:separator/>
      </w:r>
    </w:p>
  </w:footnote>
  <w:footnote w:type="continuationSeparator" w:id="0">
    <w:p w:rsidR="005B232A" w:rsidRDefault="005B232A" w:rsidP="005B232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E42DD"/>
    <w:multiLevelType w:val="hybridMultilevel"/>
    <w:tmpl w:val="943415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87B383A"/>
    <w:multiLevelType w:val="multilevel"/>
    <w:tmpl w:val="A5EC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97E45"/>
    <w:multiLevelType w:val="multilevel"/>
    <w:tmpl w:val="DE54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9F3"/>
    <w:rsid w:val="00012732"/>
    <w:rsid w:val="000962D1"/>
    <w:rsid w:val="00114602"/>
    <w:rsid w:val="0015495E"/>
    <w:rsid w:val="00176445"/>
    <w:rsid w:val="0018726D"/>
    <w:rsid w:val="00196BBA"/>
    <w:rsid w:val="001C162F"/>
    <w:rsid w:val="00210BE2"/>
    <w:rsid w:val="002F28EE"/>
    <w:rsid w:val="002F4A6B"/>
    <w:rsid w:val="003439F3"/>
    <w:rsid w:val="00357BC2"/>
    <w:rsid w:val="003867BE"/>
    <w:rsid w:val="00397B16"/>
    <w:rsid w:val="003C73A4"/>
    <w:rsid w:val="004020B7"/>
    <w:rsid w:val="004410CD"/>
    <w:rsid w:val="004526B3"/>
    <w:rsid w:val="004B1EF5"/>
    <w:rsid w:val="004D4CED"/>
    <w:rsid w:val="00507B5B"/>
    <w:rsid w:val="0055248D"/>
    <w:rsid w:val="005543BF"/>
    <w:rsid w:val="0057233E"/>
    <w:rsid w:val="00594795"/>
    <w:rsid w:val="005B232A"/>
    <w:rsid w:val="005D6156"/>
    <w:rsid w:val="005D7396"/>
    <w:rsid w:val="00602A22"/>
    <w:rsid w:val="0062620B"/>
    <w:rsid w:val="00641854"/>
    <w:rsid w:val="00670C72"/>
    <w:rsid w:val="00690370"/>
    <w:rsid w:val="00723E91"/>
    <w:rsid w:val="00751BDF"/>
    <w:rsid w:val="007D29F6"/>
    <w:rsid w:val="007E29E5"/>
    <w:rsid w:val="008D5500"/>
    <w:rsid w:val="008D7B87"/>
    <w:rsid w:val="00913CBF"/>
    <w:rsid w:val="00933B75"/>
    <w:rsid w:val="00937C11"/>
    <w:rsid w:val="00937E09"/>
    <w:rsid w:val="009811D4"/>
    <w:rsid w:val="009B52E4"/>
    <w:rsid w:val="009C101D"/>
    <w:rsid w:val="00A23CAA"/>
    <w:rsid w:val="00A904FF"/>
    <w:rsid w:val="00AD7DE8"/>
    <w:rsid w:val="00B1713F"/>
    <w:rsid w:val="00B52DD4"/>
    <w:rsid w:val="00B73C10"/>
    <w:rsid w:val="00BD4F63"/>
    <w:rsid w:val="00BE6F96"/>
    <w:rsid w:val="00BF76AB"/>
    <w:rsid w:val="00C04876"/>
    <w:rsid w:val="00C5435C"/>
    <w:rsid w:val="00C55D3F"/>
    <w:rsid w:val="00C66B96"/>
    <w:rsid w:val="00C94F1A"/>
    <w:rsid w:val="00C95648"/>
    <w:rsid w:val="00CA0DE2"/>
    <w:rsid w:val="00CA469D"/>
    <w:rsid w:val="00CC7144"/>
    <w:rsid w:val="00D67833"/>
    <w:rsid w:val="00DC5EC9"/>
    <w:rsid w:val="00DD27CA"/>
    <w:rsid w:val="00DE03E2"/>
    <w:rsid w:val="00E103F7"/>
    <w:rsid w:val="00E13102"/>
    <w:rsid w:val="00E15CC4"/>
    <w:rsid w:val="00E67435"/>
    <w:rsid w:val="00E96758"/>
    <w:rsid w:val="00EA5927"/>
    <w:rsid w:val="00EA6409"/>
    <w:rsid w:val="00EC4ACF"/>
    <w:rsid w:val="00F17717"/>
    <w:rsid w:val="00F726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98D11-01BA-4FE7-8BE9-1EEF13AB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9F3"/>
    <w:pPr>
      <w:spacing w:after="0" w:line="360" w:lineRule="auto"/>
    </w:pPr>
    <w:rPr>
      <w:rFonts w:ascii="Verdana" w:hAnsi="Verdana"/>
      <w:sz w:val="18"/>
    </w:rPr>
  </w:style>
  <w:style w:type="paragraph" w:styleId="Heading1">
    <w:name w:val="heading 1"/>
    <w:basedOn w:val="Normal"/>
    <w:next w:val="Normal"/>
    <w:link w:val="Heading1Char"/>
    <w:uiPriority w:val="9"/>
    <w:qFormat/>
    <w:rsid w:val="003439F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39F3"/>
    <w:pPr>
      <w:keepNext/>
      <w:keepLines/>
      <w:spacing w:before="200"/>
      <w:outlineLvl w:val="1"/>
    </w:pPr>
    <w:rPr>
      <w:rFonts w:eastAsiaTheme="majorEastAsia" w:cstheme="majorBidi"/>
      <w:b/>
      <w:bCs/>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39F3"/>
    <w:rPr>
      <w:rFonts w:ascii="Verdana" w:eastAsiaTheme="majorEastAsia" w:hAnsi="Verdana" w:cstheme="majorBidi"/>
      <w:b/>
      <w:bCs/>
      <w:sz w:val="36"/>
      <w:szCs w:val="26"/>
    </w:rPr>
  </w:style>
  <w:style w:type="character" w:customStyle="1" w:styleId="Heading1Char">
    <w:name w:val="Heading 1 Char"/>
    <w:basedOn w:val="DefaultParagraphFont"/>
    <w:link w:val="Heading1"/>
    <w:uiPriority w:val="9"/>
    <w:rsid w:val="003439F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1713F"/>
    <w:rPr>
      <w:color w:val="0000FF"/>
      <w:u w:val="single"/>
    </w:rPr>
  </w:style>
  <w:style w:type="paragraph" w:styleId="BalloonText">
    <w:name w:val="Balloon Text"/>
    <w:basedOn w:val="Normal"/>
    <w:link w:val="BalloonTextChar"/>
    <w:uiPriority w:val="99"/>
    <w:semiHidden/>
    <w:unhideWhenUsed/>
    <w:rsid w:val="00594795"/>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94795"/>
    <w:rPr>
      <w:rFonts w:ascii="Segoe UI" w:hAnsi="Segoe UI" w:cs="Segoe UI"/>
      <w:sz w:val="18"/>
      <w:szCs w:val="18"/>
    </w:rPr>
  </w:style>
  <w:style w:type="paragraph" w:styleId="Header">
    <w:name w:val="header"/>
    <w:basedOn w:val="Normal"/>
    <w:link w:val="HeaderChar"/>
    <w:uiPriority w:val="99"/>
    <w:unhideWhenUsed/>
    <w:rsid w:val="005B232A"/>
    <w:pPr>
      <w:tabs>
        <w:tab w:val="center" w:pos="4513"/>
        <w:tab w:val="right" w:pos="9026"/>
      </w:tabs>
      <w:spacing w:line="240" w:lineRule="auto"/>
    </w:pPr>
  </w:style>
  <w:style w:type="character" w:customStyle="1" w:styleId="HeaderChar">
    <w:name w:val="Header Char"/>
    <w:basedOn w:val="DefaultParagraphFont"/>
    <w:link w:val="Header"/>
    <w:uiPriority w:val="99"/>
    <w:rsid w:val="005B232A"/>
    <w:rPr>
      <w:rFonts w:ascii="Verdana" w:hAnsi="Verdana"/>
      <w:sz w:val="18"/>
    </w:rPr>
  </w:style>
  <w:style w:type="paragraph" w:styleId="Footer">
    <w:name w:val="footer"/>
    <w:basedOn w:val="Normal"/>
    <w:link w:val="FooterChar"/>
    <w:uiPriority w:val="99"/>
    <w:unhideWhenUsed/>
    <w:rsid w:val="005B232A"/>
    <w:pPr>
      <w:tabs>
        <w:tab w:val="center" w:pos="4513"/>
        <w:tab w:val="right" w:pos="9026"/>
      </w:tabs>
      <w:spacing w:line="240" w:lineRule="auto"/>
    </w:pPr>
  </w:style>
  <w:style w:type="character" w:customStyle="1" w:styleId="FooterChar">
    <w:name w:val="Footer Char"/>
    <w:basedOn w:val="DefaultParagraphFont"/>
    <w:link w:val="Footer"/>
    <w:uiPriority w:val="99"/>
    <w:rsid w:val="005B232A"/>
    <w:rPr>
      <w:rFonts w:ascii="Verdana" w:hAnsi="Verdana"/>
      <w:sz w:val="18"/>
    </w:rPr>
  </w:style>
  <w:style w:type="character" w:styleId="FollowedHyperlink">
    <w:name w:val="FollowedHyperlink"/>
    <w:basedOn w:val="DefaultParagraphFont"/>
    <w:uiPriority w:val="99"/>
    <w:semiHidden/>
    <w:unhideWhenUsed/>
    <w:rsid w:val="00C04876"/>
    <w:rPr>
      <w:color w:val="954F72" w:themeColor="followedHyperlink"/>
      <w:u w:val="single"/>
    </w:rPr>
  </w:style>
  <w:style w:type="paragraph" w:styleId="ListParagraph">
    <w:name w:val="List Paragraph"/>
    <w:basedOn w:val="Normal"/>
    <w:uiPriority w:val="34"/>
    <w:qFormat/>
    <w:rsid w:val="00EA5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503983">
      <w:bodyDiv w:val="1"/>
      <w:marLeft w:val="0"/>
      <w:marRight w:val="0"/>
      <w:marTop w:val="0"/>
      <w:marBottom w:val="0"/>
      <w:divBdr>
        <w:top w:val="none" w:sz="0" w:space="0" w:color="auto"/>
        <w:left w:val="none" w:sz="0" w:space="0" w:color="auto"/>
        <w:bottom w:val="none" w:sz="0" w:space="0" w:color="auto"/>
        <w:right w:val="none" w:sz="0" w:space="0" w:color="auto"/>
      </w:divBdr>
    </w:div>
    <w:div w:id="110449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5" ma:contentTypeDescription="Create a new document." ma:contentTypeScope="" ma:versionID="cdcaba0d87c0238ae01caf739ea4608e">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2863847249c8fe6a115168a687568c5f"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_x0020_Type xmlns="ef771d1d-d70d-4d80-8b8d-420e2422cbf9">NAXT Guide ( SOP )</Document_x0020_Type>
    <_Status xmlns="http://schemas.microsoft.com/sharepoint/v3/fields" xsi:nil="true"/>
    <ReportOwner xmlns="http://schemas.microsoft.com/sharepoint/v3">
      <UserInfo>
        <DisplayName/>
        <AccountId xsi:nil="true"/>
        <AccountType/>
      </UserInfo>
    </ReportOwner>
    <p049fdb7771b491490bdd74e00a7dc96 xmlns="ef771d1d-d70d-4d80-8b8d-420e2422cbf9">
      <Terms xmlns="http://schemas.microsoft.com/office/infopath/2007/PartnerControls"/>
    </p049fdb7771b491490bdd74e00a7dc96>
    <TaxCatchAll xmlns="13bfd587-5662-4c43-913e-045f37872afe"/>
    <_dlc_DocId xmlns="13bfd587-5662-4c43-913e-045f37872afe">GGKL-1341018776-812</_dlc_DocId>
    <_dlc_DocIdUrl xmlns="13bfd587-5662-4c43-913e-045f37872afe">
      <Url>https://goughgroupltd.sharepoint.com/sites/GoughGroupKnowledge/_layouts/15/DocIdRedir.aspx?ID=GGKL-1341018776-812</Url>
      <Description>GGKL-1341018776-812</Description>
    </_dlc_DocIdUrl>
    <Activity xmlns="ef771d1d-d70d-4d80-8b8d-420e2422cbf9">Quick Reference Guides and Quick Tips</Activity>
    <Subactivity xmlns="ef771d1d-d70d-4d80-8b8d-420e2422cbf9">No Subactivity</Subactivity>
    <Function xmlns="ef771d1d-d70d-4d80-8b8d-420e2422cbf9">NAXT Guides</Function>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3713EEA-09FD-4260-9268-6BA5BE667D5C}">
  <ds:schemaRefs>
    <ds:schemaRef ds:uri="http://schemas.openxmlformats.org/officeDocument/2006/bibliography"/>
  </ds:schemaRefs>
</ds:datastoreItem>
</file>

<file path=customXml/itemProps2.xml><?xml version="1.0" encoding="utf-8"?>
<ds:datastoreItem xmlns:ds="http://schemas.openxmlformats.org/officeDocument/2006/customXml" ds:itemID="{4480FC99-21DD-4EBC-85A9-E7337D433211}"/>
</file>

<file path=customXml/itemProps3.xml><?xml version="1.0" encoding="utf-8"?>
<ds:datastoreItem xmlns:ds="http://schemas.openxmlformats.org/officeDocument/2006/customXml" ds:itemID="{D9FAB888-370D-4E13-8C5E-D7AC0A5EC94B}"/>
</file>

<file path=customXml/itemProps4.xml><?xml version="1.0" encoding="utf-8"?>
<ds:datastoreItem xmlns:ds="http://schemas.openxmlformats.org/officeDocument/2006/customXml" ds:itemID="{92605711-E17A-40FA-952D-3601C04C8499}"/>
</file>

<file path=customXml/itemProps5.xml><?xml version="1.0" encoding="utf-8"?>
<ds:datastoreItem xmlns:ds="http://schemas.openxmlformats.org/officeDocument/2006/customXml" ds:itemID="{C76EC770-D00A-4B6E-BF52-DC5F4D308568}"/>
</file>

<file path=docProps/app.xml><?xml version="1.0" encoding="utf-8"?>
<Properties xmlns="http://schemas.openxmlformats.org/officeDocument/2006/extended-properties" xmlns:vt="http://schemas.openxmlformats.org/officeDocument/2006/docPropsVTypes">
  <Template>Normal</Template>
  <TotalTime>564</TotalTime>
  <Pages>4</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Gough Group</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McKenna</dc:creator>
  <cp:keywords/>
  <dc:description/>
  <cp:lastModifiedBy>Matthew McKenna</cp:lastModifiedBy>
  <cp:revision>46</cp:revision>
  <cp:lastPrinted>2018-02-28T03:58:00Z</cp:lastPrinted>
  <dcterms:created xsi:type="dcterms:W3CDTF">2017-09-07T21:29:00Z</dcterms:created>
  <dcterms:modified xsi:type="dcterms:W3CDTF">2018-02-28T03:58:00Z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74500dfe-819e-4760-825e-d9fd08cf31e8</vt:lpwstr>
  </property>
  <property fmtid="{D5CDD505-2E9C-101B-9397-08002B2CF9AE}" pid="4" name="Topic">
    <vt:lpwstr/>
  </property>
</Properties>
</file>