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72" w:rsidRPr="00F42140" w:rsidRDefault="00DF2856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NAXT Quick tips </w:t>
      </w:r>
    </w:p>
    <w:p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Quick links</w:t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there are links to reports or websites you regularly use, you can add them to the Quick links list in the NAXT role centre (to the right of the cues).</w:t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>
            <wp:extent cx="4184015" cy="673100"/>
            <wp:effectExtent l="0" t="0" r="6985" b="0"/>
            <wp:docPr id="4" name="Picture 4" descr="cid:image002.jpg@01D2083C.D786E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jpg@01D2083C.D786EE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>
            <wp:extent cx="1984668" cy="1141171"/>
            <wp:effectExtent l="0" t="0" r="0" b="1905"/>
            <wp:docPr id="3" name="Picture 3" descr="cid:image009.png@01D2083C.D786E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2083C.D786E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887" cy="11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add a link, click Add links, paste in the hyper link and type in a name for the link. Click ok.</w:t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>
            <wp:extent cx="4776826" cy="2425654"/>
            <wp:effectExtent l="0" t="0" r="5080" b="0"/>
            <wp:docPr id="2" name="Picture 2" descr="cid:image010.png@01D2083C.D786E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0.png@01D2083C.D786EE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95" cy="242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>
            <wp:extent cx="2231390" cy="1565275"/>
            <wp:effectExtent l="0" t="0" r="0" b="0"/>
            <wp:docPr id="1" name="Picture 1" descr="cid:image008.png@01D2083C.86E57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8.png@01D2083C.86E573D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Click on the link name and the website / report will open.</w:t>
      </w: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</w:p>
    <w:p w:rsidR="00F61172" w:rsidRDefault="00F61172" w:rsidP="00F6117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NOTE: These links will be held for you even if a system refresh removes your personalisation.</w:t>
      </w:r>
    </w:p>
    <w:p w:rsidR="005D75ED" w:rsidRDefault="008B00FA"/>
    <w:p w:rsidR="008D427F" w:rsidRDefault="008D427F"/>
    <w:p w:rsidR="008D427F" w:rsidRDefault="008D427F"/>
    <w:sectPr w:rsidR="008D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20469D"/>
    <w:rsid w:val="004650A3"/>
    <w:rsid w:val="0069139C"/>
    <w:rsid w:val="008B00FA"/>
    <w:rsid w:val="008D427F"/>
    <w:rsid w:val="00DF2856"/>
    <w:rsid w:val="00F42140"/>
    <w:rsid w:val="00F6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2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png@01D2083C.D786EE90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8.png@01D2083C.86E573D0" TargetMode="Externa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cid:image002.jpg@01D2083C.D786EE9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image" Target="cid:image010.png@01D2083C.D786EE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GGKL-1341018776-588</_dlc_DocId>
    <_dlc_DocIdUrl xmlns="13bfd587-5662-4c43-913e-045f37872afe">
      <Url>https://goughgroupltd.sharepoint.com/sites/GoughGroupKnowledge/_layouts/15/DocIdRedir.aspx?ID=GGKL-1341018776-588</Url>
      <Description>GGKL-1341018776-588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0E5B3C0-27BA-437F-9D74-40352855F5E8}"/>
</file>

<file path=customXml/itemProps2.xml><?xml version="1.0" encoding="utf-8"?>
<ds:datastoreItem xmlns:ds="http://schemas.openxmlformats.org/officeDocument/2006/customXml" ds:itemID="{3895D368-D3EB-417B-BD18-A5FB19C3C81D}"/>
</file>

<file path=customXml/itemProps3.xml><?xml version="1.0" encoding="utf-8"?>
<ds:datastoreItem xmlns:ds="http://schemas.openxmlformats.org/officeDocument/2006/customXml" ds:itemID="{4AF16551-6053-4BBB-AB09-EF373EE4CB0D}"/>
</file>

<file path=customXml/itemProps4.xml><?xml version="1.0" encoding="utf-8"?>
<ds:datastoreItem xmlns:ds="http://schemas.openxmlformats.org/officeDocument/2006/customXml" ds:itemID="{C19C092B-F93E-4DFA-9435-941FEB03EE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2</cp:revision>
  <cp:lastPrinted>2016-11-28T21:32:00Z</cp:lastPrinted>
  <dcterms:created xsi:type="dcterms:W3CDTF">2016-11-29T01:36:00Z</dcterms:created>
  <dcterms:modified xsi:type="dcterms:W3CDTF">2016-11-29T01:36:00Z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36f47e61-6605-4613-8f45-ed897118526f</vt:lpwstr>
  </property>
  <property fmtid="{D5CDD505-2E9C-101B-9397-08002B2CF9AE}" pid="4" name="Topic">
    <vt:lpwstr/>
  </property>
</Properties>
</file>