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033BB" w14:textId="77777777" w:rsidR="00A422A3" w:rsidRDefault="008362ED" w:rsidP="00930C80">
      <w:pPr>
        <w:pStyle w:val="Heading1"/>
      </w:pPr>
      <w:r>
        <w:t xml:space="preserve">TROUBLESHOOTER: </w:t>
      </w:r>
    </w:p>
    <w:p w14:paraId="5892964F" w14:textId="0C7D505F" w:rsidR="002A4D61" w:rsidRPr="00D5486A" w:rsidRDefault="00D5486A" w:rsidP="00930C80">
      <w:pPr>
        <w:pStyle w:val="Heading1"/>
        <w:rPr>
          <w:sz w:val="32"/>
        </w:rPr>
      </w:pPr>
      <w:r>
        <w:t xml:space="preserve">AR – </w:t>
      </w:r>
      <w:r w:rsidRPr="00D5486A">
        <w:rPr>
          <w:sz w:val="32"/>
        </w:rPr>
        <w:t xml:space="preserve">Clearing Marked transactions   </w:t>
      </w:r>
    </w:p>
    <w:p w14:paraId="58929650" w14:textId="77777777" w:rsidR="002A4D61" w:rsidRDefault="002A4D61" w:rsidP="00D11123">
      <w:pPr>
        <w:pStyle w:val="Heading1"/>
      </w:pPr>
    </w:p>
    <w:p w14:paraId="58929651" w14:textId="77777777" w:rsidR="002A4D61" w:rsidRDefault="002A4D61" w:rsidP="00D11123">
      <w:pPr>
        <w:pStyle w:val="Heading1"/>
      </w:pPr>
    </w:p>
    <w:p w14:paraId="58929652" w14:textId="77777777" w:rsidR="00D11123" w:rsidRPr="002D6397" w:rsidRDefault="007A21B5" w:rsidP="00B1180B">
      <w:pPr>
        <w:pStyle w:val="Heading2"/>
      </w:pPr>
      <w:r>
        <w:t>Introduction</w:t>
      </w:r>
    </w:p>
    <w:p w14:paraId="58929653" w14:textId="593758F0" w:rsidR="00FF796D" w:rsidRDefault="007A21B5" w:rsidP="00782CBA">
      <w:r>
        <w:t xml:space="preserve">This document outlines </w:t>
      </w:r>
      <w:r w:rsidR="00085AC9">
        <w:t xml:space="preserve">important details for </w:t>
      </w:r>
      <w:r w:rsidR="00A422A3">
        <w:t>clearing marked transactions</w:t>
      </w:r>
      <w:r>
        <w:t xml:space="preserve"> </w:t>
      </w:r>
    </w:p>
    <w:p w14:paraId="58929654" w14:textId="77777777" w:rsidR="000B4494" w:rsidRDefault="000B4494" w:rsidP="00782CBA"/>
    <w:p w14:paraId="221AD084" w14:textId="07B09ADA" w:rsidR="006C5BD4" w:rsidRDefault="000B4494" w:rsidP="00782CBA">
      <w:r>
        <w:t xml:space="preserve">Dated: </w:t>
      </w:r>
      <w:r w:rsidR="000E5922">
        <w:t xml:space="preserve">02 July 2015 </w:t>
      </w:r>
    </w:p>
    <w:p w14:paraId="58929655" w14:textId="79BE0CB3" w:rsidR="000B4494" w:rsidRDefault="006C5BD4" w:rsidP="00782CBA">
      <w:r>
        <w:t>Prepared by: Justine O’Connell</w:t>
      </w:r>
    </w:p>
    <w:p w14:paraId="58929656" w14:textId="77777777" w:rsidR="00142E6D" w:rsidRDefault="00142E6D" w:rsidP="00142E6D">
      <w:pPr>
        <w:pStyle w:val="Heading2"/>
      </w:pPr>
      <w:bookmarkStart w:id="0" w:name="_Toc392490935"/>
      <w:r>
        <w:t>Contents</w:t>
      </w:r>
      <w:bookmarkEnd w:id="0"/>
    </w:p>
    <w:p w14:paraId="39F209D6" w14:textId="77777777" w:rsidR="00A422A3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23603839" w:history="1">
        <w:r w:rsidR="00A422A3" w:rsidRPr="00C0009B">
          <w:rPr>
            <w:rStyle w:val="Hyperlink"/>
            <w:noProof/>
          </w:rPr>
          <w:t>Instructions to clear marked transactions on a customer</w:t>
        </w:r>
        <w:r w:rsidR="00A422A3">
          <w:rPr>
            <w:noProof/>
            <w:webHidden/>
          </w:rPr>
          <w:tab/>
        </w:r>
        <w:r w:rsidR="00A422A3">
          <w:rPr>
            <w:noProof/>
            <w:webHidden/>
          </w:rPr>
          <w:fldChar w:fldCharType="begin"/>
        </w:r>
        <w:r w:rsidR="00A422A3">
          <w:rPr>
            <w:noProof/>
            <w:webHidden/>
          </w:rPr>
          <w:instrText xml:space="preserve"> PAGEREF _Toc423603839 \h </w:instrText>
        </w:r>
        <w:r w:rsidR="00A422A3">
          <w:rPr>
            <w:noProof/>
            <w:webHidden/>
          </w:rPr>
        </w:r>
        <w:r w:rsidR="00A422A3">
          <w:rPr>
            <w:noProof/>
            <w:webHidden/>
          </w:rPr>
          <w:fldChar w:fldCharType="separate"/>
        </w:r>
        <w:r w:rsidR="00A422A3">
          <w:rPr>
            <w:noProof/>
            <w:webHidden/>
          </w:rPr>
          <w:t>2</w:t>
        </w:r>
        <w:r w:rsidR="00A422A3">
          <w:rPr>
            <w:noProof/>
            <w:webHidden/>
          </w:rPr>
          <w:fldChar w:fldCharType="end"/>
        </w:r>
      </w:hyperlink>
    </w:p>
    <w:p w14:paraId="58929659" w14:textId="77777777" w:rsidR="00085AC9" w:rsidRPr="00085AC9" w:rsidRDefault="00142E6D" w:rsidP="00A94B1A">
      <w:r>
        <w:fldChar w:fldCharType="end"/>
      </w:r>
    </w:p>
    <w:p w14:paraId="5892965A" w14:textId="77777777" w:rsidR="00A67C1D" w:rsidRDefault="00A67C1D">
      <w:pPr>
        <w:rPr>
          <w:szCs w:val="18"/>
        </w:rPr>
      </w:pPr>
    </w:p>
    <w:p w14:paraId="5892965B" w14:textId="77777777" w:rsidR="00A67C1D" w:rsidRDefault="00A67C1D">
      <w:pPr>
        <w:rPr>
          <w:szCs w:val="18"/>
        </w:rPr>
      </w:pPr>
    </w:p>
    <w:p w14:paraId="5892965C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5892965D" w14:textId="77777777" w:rsidR="00762763" w:rsidRDefault="00762763" w:rsidP="00D9276A">
      <w:pPr>
        <w:pStyle w:val="Heading2"/>
        <w:sectPr w:rsidR="00762763" w:rsidSect="008E4EC8">
          <w:footerReference w:type="default" r:id="rId12"/>
          <w:headerReference w:type="first" r:id="rId13"/>
          <w:footerReference w:type="first" r:id="rId14"/>
          <w:pgSz w:w="11906" w:h="16838" w:code="9"/>
          <w:pgMar w:top="1134" w:right="1440" w:bottom="851" w:left="1440" w:header="709" w:footer="454" w:gutter="0"/>
          <w:pgNumType w:start="1"/>
          <w:cols w:space="708"/>
          <w:titlePg/>
          <w:docGrid w:linePitch="360"/>
        </w:sectPr>
      </w:pPr>
    </w:p>
    <w:p w14:paraId="5892965E" w14:textId="77777777" w:rsidR="00D9276A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015C6B" w:rsidRPr="00015C6B" w14:paraId="58929660" w14:textId="77777777" w:rsidTr="00EE1959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5892965F" w14:textId="78899870" w:rsidR="00015C6B" w:rsidRPr="00015C6B" w:rsidRDefault="00D5486A" w:rsidP="00A422A3">
            <w:pPr>
              <w:pStyle w:val="Heading3"/>
              <w:outlineLvl w:val="2"/>
            </w:pPr>
            <w:bookmarkStart w:id="1" w:name="_Toc423603839"/>
            <w:r w:rsidRPr="007C4C04">
              <w:t>Instructions to clear marked transactions on a customer</w:t>
            </w:r>
            <w:bookmarkEnd w:id="1"/>
          </w:p>
        </w:tc>
      </w:tr>
      <w:tr w:rsidR="00F47B4D" w:rsidRPr="00015C6B" w14:paraId="58929662" w14:textId="77777777" w:rsidTr="00EE1959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58929661" w14:textId="0D39E1DC" w:rsidR="00F47B4D" w:rsidRPr="00D5486A" w:rsidRDefault="00D5486A" w:rsidP="000E5922">
            <w:pPr>
              <w:rPr>
                <w:b/>
              </w:rPr>
            </w:pPr>
            <w:r w:rsidRPr="00D5486A">
              <w:rPr>
                <w:b/>
              </w:rPr>
              <w:t xml:space="preserve">Accounts </w:t>
            </w:r>
            <w:r w:rsidR="000E5922">
              <w:rPr>
                <w:b/>
              </w:rPr>
              <w:t>R</w:t>
            </w:r>
            <w:r w:rsidRPr="00D5486A">
              <w:rPr>
                <w:b/>
              </w:rPr>
              <w:t>eceivable&gt;Common&gt;Customers&gt;All Customers</w:t>
            </w:r>
          </w:p>
        </w:tc>
      </w:tr>
      <w:tr w:rsidR="006359D3" w14:paraId="5892966E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58929663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1EB4C138" w14:textId="0CE26C6C" w:rsidR="00D5486A" w:rsidRDefault="00D5486A" w:rsidP="00D5486A">
            <w:pPr>
              <w:spacing w:after="200" w:line="276" w:lineRule="auto"/>
            </w:pPr>
            <w:r>
              <w:t xml:space="preserve">Open the customer, </w:t>
            </w:r>
            <w:r w:rsidR="000E5922">
              <w:t xml:space="preserve">click </w:t>
            </w:r>
            <w:r w:rsidR="000E5922" w:rsidRPr="000E5922">
              <w:rPr>
                <w:b/>
              </w:rPr>
              <w:t>Settle &gt;</w:t>
            </w:r>
            <w:r w:rsidRPr="000E5922">
              <w:rPr>
                <w:b/>
              </w:rPr>
              <w:t xml:space="preserve"> </w:t>
            </w:r>
            <w:r w:rsidR="000E5922" w:rsidRPr="000E5922">
              <w:rPr>
                <w:b/>
              </w:rPr>
              <w:t>S</w:t>
            </w:r>
            <w:r w:rsidRPr="000E5922">
              <w:rPr>
                <w:b/>
              </w:rPr>
              <w:t>ettle open transactions</w:t>
            </w:r>
          </w:p>
          <w:p w14:paraId="5892966D" w14:textId="27CFE12A" w:rsidR="00085AC9" w:rsidRPr="00C26B3D" w:rsidRDefault="000E5922" w:rsidP="000E5922">
            <w:pPr>
              <w:spacing w:after="200" w:line="276" w:lineRule="auto"/>
              <w:jc w:val="center"/>
              <w:rPr>
                <w:szCs w:val="18"/>
              </w:rPr>
            </w:pP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6CFDD7D4" wp14:editId="01013B2D">
                  <wp:extent cx="4977651" cy="15654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S_Mtrans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162" cy="156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58929674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5892966F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4EC2DBAC" w14:textId="1A199944" w:rsidR="00D5486A" w:rsidRDefault="00D5486A" w:rsidP="00D5486A">
            <w:pPr>
              <w:spacing w:after="160" w:line="259" w:lineRule="auto"/>
            </w:pPr>
            <w:r>
              <w:t>If the marked document exists in</w:t>
            </w:r>
            <w:r w:rsidR="000E5922">
              <w:t xml:space="preserve"> a journal, you can see it here</w:t>
            </w:r>
          </w:p>
          <w:p w14:paraId="24723C70" w14:textId="533FA2C6" w:rsidR="00D5486A" w:rsidRDefault="00D5486A" w:rsidP="00D5486A">
            <w:r>
              <w:t xml:space="preserve">Select </w:t>
            </w:r>
            <w:r w:rsidRPr="000E5922">
              <w:rPr>
                <w:b/>
              </w:rPr>
              <w:t>Inquiry &gt; Specifications</w:t>
            </w:r>
          </w:p>
          <w:p w14:paraId="58929673" w14:textId="53944571" w:rsidR="00C16058" w:rsidRPr="000E5922" w:rsidRDefault="000E5922" w:rsidP="000E5922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3315F9DC" wp14:editId="7BF286C3">
                  <wp:extent cx="5332781" cy="2082761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S_Mtrans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228" cy="208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B1A" w14:paraId="5892967A" w14:textId="77777777" w:rsidTr="00EE1959">
        <w:trPr>
          <w:trHeight w:val="3492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58929675" w14:textId="77777777" w:rsidR="00A94B1A" w:rsidRPr="00974F1D" w:rsidRDefault="00A94B1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5370CB87" w14:textId="6E8E0429" w:rsidR="00D7479C" w:rsidRDefault="00D5486A" w:rsidP="00085AC9">
            <w:r>
              <w:t>Open the journal form, and update the transaction as necessary:</w:t>
            </w:r>
          </w:p>
          <w:p w14:paraId="58929679" w14:textId="1D90B72A" w:rsidR="00D5486A" w:rsidRDefault="00D5486A" w:rsidP="000E5922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 wp14:anchorId="53CF85A5" wp14:editId="0F8F8673">
                  <wp:extent cx="4489660" cy="28765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77" cy="288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B1A" w14:paraId="5892967F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5892967B" w14:textId="293CD3A9" w:rsidR="00A94B1A" w:rsidRPr="00974F1D" w:rsidRDefault="00A94B1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6506815A" w14:textId="77777777" w:rsidR="00D5486A" w:rsidRDefault="00D5486A" w:rsidP="00D5486A">
            <w:pPr>
              <w:spacing w:after="160" w:line="259" w:lineRule="auto"/>
            </w:pPr>
            <w:r>
              <w:t>Journal header</w:t>
            </w:r>
          </w:p>
          <w:p w14:paraId="5892967E" w14:textId="4BD00E9F" w:rsidR="00397E0F" w:rsidRDefault="00D5486A" w:rsidP="00EE195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384EF37" wp14:editId="2ADAF468">
                  <wp:extent cx="4859585" cy="114117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02" cy="114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A94B1A" w14:paraId="58929682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58929680" w14:textId="77777777" w:rsidR="00A94B1A" w:rsidRPr="00974F1D" w:rsidRDefault="00A94B1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69984037" w14:textId="77777777" w:rsidR="00D5486A" w:rsidRDefault="00D5486A" w:rsidP="00D5486A">
            <w:pPr>
              <w:spacing w:after="160" w:line="259" w:lineRule="auto"/>
            </w:pPr>
            <w:r>
              <w:t>Journal Lines</w:t>
            </w:r>
          </w:p>
          <w:p w14:paraId="58929681" w14:textId="460A4031" w:rsidR="008E4EC8" w:rsidRDefault="006C5BD4" w:rsidP="00EE1959">
            <w:pPr>
              <w:spacing w:after="160" w:line="259" w:lineRule="auto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105EEC0" wp14:editId="1B76E5F7">
                  <wp:extent cx="5149901" cy="12594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364" cy="126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BD4" w14:paraId="0059F203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52586E8C" w14:textId="77777777" w:rsidR="006C5BD4" w:rsidRPr="00974F1D" w:rsidRDefault="006C5BD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352E354C" w14:textId="516B1F7B" w:rsidR="006C5BD4" w:rsidRDefault="006C5BD4" w:rsidP="006C5BD4">
            <w:pPr>
              <w:spacing w:after="160" w:line="259" w:lineRule="auto"/>
            </w:pPr>
            <w:r>
              <w:t xml:space="preserve">Go to </w:t>
            </w:r>
            <w:r w:rsidRPr="00EE1959">
              <w:rPr>
                <w:b/>
              </w:rPr>
              <w:t xml:space="preserve">Functions </w:t>
            </w:r>
            <w:r w:rsidR="00EE1959">
              <w:rPr>
                <w:b/>
              </w:rPr>
              <w:t>&gt; S</w:t>
            </w:r>
            <w:r w:rsidRPr="00EE1959">
              <w:rPr>
                <w:b/>
              </w:rPr>
              <w:t>ettlement</w:t>
            </w:r>
          </w:p>
          <w:p w14:paraId="2595D6B0" w14:textId="13EED0E1" w:rsidR="006C5BD4" w:rsidRDefault="006C5BD4" w:rsidP="00EE1959">
            <w:pPr>
              <w:spacing w:after="160" w:line="259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2D6DCF5C" wp14:editId="10348AAA">
                  <wp:extent cx="5281575" cy="20285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326" cy="202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BD4" w14:paraId="055AE4F2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3093793E" w14:textId="77777777" w:rsidR="006C5BD4" w:rsidRPr="00974F1D" w:rsidRDefault="006C5BD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6FF0C965" w14:textId="77777777" w:rsidR="006C5BD4" w:rsidRDefault="006C5BD4" w:rsidP="00A422A3">
            <w:pPr>
              <w:spacing w:after="160" w:line="259" w:lineRule="auto"/>
            </w:pPr>
            <w:r>
              <w:t>Option to generically remove settlements:</w:t>
            </w:r>
          </w:p>
          <w:p w14:paraId="249F10F9" w14:textId="27F47555" w:rsidR="006C5BD4" w:rsidRDefault="006C5BD4" w:rsidP="00EE1959">
            <w:pPr>
              <w:spacing w:after="160" w:line="259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6846164B" wp14:editId="1E717324">
                  <wp:extent cx="5686797" cy="27285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19" cy="272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0C4C3" w14:textId="77777777" w:rsidR="00EE1959" w:rsidRDefault="00EE1959">
      <w: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6C5BD4" w14:paraId="5404FC7C" w14:textId="77777777" w:rsidTr="00EE1959">
        <w:tc>
          <w:tcPr>
            <w:tcW w:w="709" w:type="dxa"/>
            <w:tcMar>
              <w:top w:w="113" w:type="dxa"/>
              <w:bottom w:w="113" w:type="dxa"/>
            </w:tcMar>
          </w:tcPr>
          <w:p w14:paraId="4AD811F6" w14:textId="15A39E68" w:rsidR="006C5BD4" w:rsidRPr="00974F1D" w:rsidRDefault="006C5BD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4D619FEA" w14:textId="7F263EE9" w:rsidR="006C5BD4" w:rsidRDefault="006C5BD4" w:rsidP="006C5BD4">
            <w:pPr>
              <w:spacing w:after="160" w:line="259" w:lineRule="auto"/>
            </w:pPr>
            <w:r w:rsidRPr="006C5BD4">
              <w:rPr>
                <w:b/>
              </w:rPr>
              <w:t>Or</w:t>
            </w:r>
            <w:r>
              <w:t xml:space="preserve"> </w:t>
            </w:r>
            <w:r w:rsidR="00EE1959">
              <w:t xml:space="preserve">select </w:t>
            </w:r>
            <w:r w:rsidR="00EE1959" w:rsidRPr="00EE1959">
              <w:rPr>
                <w:b/>
              </w:rPr>
              <w:t>Mark</w:t>
            </w:r>
            <w:r w:rsidR="00EE1959">
              <w:t xml:space="preserve"> to highlight </w:t>
            </w:r>
            <w:r>
              <w:t>lines and</w:t>
            </w:r>
            <w:r w:rsidR="00EE1959">
              <w:t xml:space="preserve"> click </w:t>
            </w:r>
            <w:r w:rsidR="00EE1959" w:rsidRPr="00EE1959">
              <w:rPr>
                <w:b/>
              </w:rPr>
              <w:t>Clear all</w:t>
            </w:r>
            <w:r w:rsidR="00EE1959">
              <w:t xml:space="preserve"> to remove</w:t>
            </w:r>
          </w:p>
          <w:p w14:paraId="5E35E0FC" w14:textId="2C1C5A21" w:rsidR="006C5BD4" w:rsidRDefault="006C5BD4" w:rsidP="00EE1959">
            <w:pPr>
              <w:spacing w:after="160" w:line="259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6ACFBC07" wp14:editId="5BBEFA48">
                  <wp:extent cx="5124450" cy="291097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32" cy="290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29683" w14:textId="454E238C" w:rsidR="006359D3" w:rsidRDefault="006359D3"/>
    <w:p w14:paraId="589296C5" w14:textId="77777777" w:rsidR="00085AC9" w:rsidRDefault="00085AC9">
      <w:pPr>
        <w:rPr>
          <w:szCs w:val="18"/>
        </w:rPr>
      </w:pPr>
    </w:p>
    <w:sectPr w:rsidR="00085AC9" w:rsidSect="008E4EC8">
      <w:pgSz w:w="11906" w:h="16838" w:code="9"/>
      <w:pgMar w:top="851" w:right="1440" w:bottom="851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296E9" w14:textId="77777777" w:rsidR="00776EDF" w:rsidRDefault="00776EDF" w:rsidP="00A414AC">
      <w:pPr>
        <w:spacing w:line="240" w:lineRule="auto"/>
      </w:pPr>
      <w:r>
        <w:separator/>
      </w:r>
    </w:p>
  </w:endnote>
  <w:endnote w:type="continuationSeparator" w:id="0">
    <w:p w14:paraId="589296EA" w14:textId="77777777" w:rsidR="00776EDF" w:rsidRDefault="00776EDF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569396"/>
      <w:docPartObj>
        <w:docPartGallery w:val="Page Numbers (Bottom of Page)"/>
        <w:docPartUnique/>
      </w:docPartObj>
    </w:sdtPr>
    <w:sdtEndPr/>
    <w:sdtContent>
      <w:sdt>
        <w:sdtPr>
          <w:id w:val="-1847934284"/>
          <w:docPartObj>
            <w:docPartGallery w:val="Page Numbers (Bottom of Page)"/>
            <w:docPartUnique/>
          </w:docPartObj>
        </w:sdtPr>
        <w:sdtEndPr/>
        <w:sdtContent>
          <w:p w14:paraId="589296EB" w14:textId="187972F5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r w:rsidR="007A21B5">
              <w:rPr>
                <w:szCs w:val="18"/>
              </w:rPr>
              <w:t>TRS_</w:t>
            </w:r>
            <w:r w:rsidR="00EE1959">
              <w:rPr>
                <w:szCs w:val="18"/>
              </w:rPr>
              <w:t>AR_</w:t>
            </w:r>
            <w:r w:rsidR="00D5486A">
              <w:rPr>
                <w:szCs w:val="18"/>
              </w:rPr>
              <w:t>Remove Marked Transactions</w:t>
            </w:r>
            <w:r w:rsidR="003E55E3"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95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95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589296EC" w14:textId="77777777" w:rsidR="00501C20" w:rsidRPr="0009707E" w:rsidRDefault="00EE1959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894755"/>
      <w:docPartObj>
        <w:docPartGallery w:val="Page Numbers (Bottom of Page)"/>
        <w:docPartUnique/>
      </w:docPartObj>
    </w:sdtPr>
    <w:sdtEndPr/>
    <w:sdtContent>
      <w:p w14:paraId="7B7B85AE" w14:textId="77777777" w:rsidR="00EE1959" w:rsidRDefault="00EE1959" w:rsidP="00EE1959">
        <w:pPr>
          <w:pStyle w:val="Footer"/>
        </w:pPr>
      </w:p>
      <w:sdt>
        <w:sdtPr>
          <w:id w:val="154119082"/>
          <w:docPartObj>
            <w:docPartGallery w:val="Page Numbers (Bottom of Page)"/>
            <w:docPartUnique/>
          </w:docPartObj>
        </w:sdtPr>
        <w:sdtContent>
          <w:p w14:paraId="4CC44D7C" w14:textId="77777777" w:rsidR="00EE1959" w:rsidRDefault="00EE1959" w:rsidP="00EE1959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TRS_AR_Remove Marked Transactions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589296EF" w14:textId="21DD6FD5" w:rsidR="00501C20" w:rsidRDefault="00EE1959" w:rsidP="00EE1959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296E7" w14:textId="77777777" w:rsidR="00776EDF" w:rsidRDefault="00776EDF" w:rsidP="00A414AC">
      <w:pPr>
        <w:spacing w:line="240" w:lineRule="auto"/>
      </w:pPr>
      <w:r>
        <w:separator/>
      </w:r>
    </w:p>
  </w:footnote>
  <w:footnote w:type="continuationSeparator" w:id="0">
    <w:p w14:paraId="589296E8" w14:textId="77777777" w:rsidR="00776EDF" w:rsidRDefault="00776EDF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296ED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589296F0" wp14:editId="589296F1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D0A3A"/>
    <w:multiLevelType w:val="hybridMultilevel"/>
    <w:tmpl w:val="26063B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F040AF"/>
    <w:multiLevelType w:val="hybridMultilevel"/>
    <w:tmpl w:val="5240D5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D4941"/>
    <w:multiLevelType w:val="hybridMultilevel"/>
    <w:tmpl w:val="1BFE473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28475C"/>
    <w:multiLevelType w:val="hybridMultilevel"/>
    <w:tmpl w:val="CA4073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4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CB39FB"/>
    <w:multiLevelType w:val="hybridMultilevel"/>
    <w:tmpl w:val="412CC5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B36F4C"/>
    <w:multiLevelType w:val="hybridMultilevel"/>
    <w:tmpl w:val="0C462D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40"/>
  </w:num>
  <w:num w:numId="5">
    <w:abstractNumId w:val="27"/>
  </w:num>
  <w:num w:numId="6">
    <w:abstractNumId w:val="28"/>
  </w:num>
  <w:num w:numId="7">
    <w:abstractNumId w:val="35"/>
  </w:num>
  <w:num w:numId="8">
    <w:abstractNumId w:val="26"/>
  </w:num>
  <w:num w:numId="9">
    <w:abstractNumId w:val="7"/>
  </w:num>
  <w:num w:numId="10">
    <w:abstractNumId w:val="36"/>
  </w:num>
  <w:num w:numId="11">
    <w:abstractNumId w:val="30"/>
  </w:num>
  <w:num w:numId="12">
    <w:abstractNumId w:val="19"/>
  </w:num>
  <w:num w:numId="13">
    <w:abstractNumId w:val="15"/>
  </w:num>
  <w:num w:numId="14">
    <w:abstractNumId w:val="1"/>
  </w:num>
  <w:num w:numId="15">
    <w:abstractNumId w:val="16"/>
  </w:num>
  <w:num w:numId="16">
    <w:abstractNumId w:val="18"/>
  </w:num>
  <w:num w:numId="17">
    <w:abstractNumId w:val="24"/>
  </w:num>
  <w:num w:numId="18">
    <w:abstractNumId w:val="2"/>
  </w:num>
  <w:num w:numId="19">
    <w:abstractNumId w:val="10"/>
  </w:num>
  <w:num w:numId="20">
    <w:abstractNumId w:val="8"/>
  </w:num>
  <w:num w:numId="21">
    <w:abstractNumId w:val="3"/>
  </w:num>
  <w:num w:numId="22">
    <w:abstractNumId w:val="41"/>
  </w:num>
  <w:num w:numId="23">
    <w:abstractNumId w:val="20"/>
  </w:num>
  <w:num w:numId="24">
    <w:abstractNumId w:val="17"/>
  </w:num>
  <w:num w:numId="25">
    <w:abstractNumId w:val="25"/>
  </w:num>
  <w:num w:numId="26">
    <w:abstractNumId w:val="29"/>
  </w:num>
  <w:num w:numId="27">
    <w:abstractNumId w:val="22"/>
  </w:num>
  <w:num w:numId="28">
    <w:abstractNumId w:val="23"/>
  </w:num>
  <w:num w:numId="29">
    <w:abstractNumId w:val="32"/>
  </w:num>
  <w:num w:numId="30">
    <w:abstractNumId w:val="9"/>
  </w:num>
  <w:num w:numId="31">
    <w:abstractNumId w:val="31"/>
  </w:num>
  <w:num w:numId="32">
    <w:abstractNumId w:val="42"/>
  </w:num>
  <w:num w:numId="33">
    <w:abstractNumId w:val="37"/>
  </w:num>
  <w:num w:numId="34">
    <w:abstractNumId w:val="4"/>
  </w:num>
  <w:num w:numId="35">
    <w:abstractNumId w:val="34"/>
  </w:num>
  <w:num w:numId="36">
    <w:abstractNumId w:val="11"/>
  </w:num>
  <w:num w:numId="37">
    <w:abstractNumId w:val="33"/>
  </w:num>
  <w:num w:numId="38">
    <w:abstractNumId w:val="38"/>
  </w:num>
  <w:num w:numId="39">
    <w:abstractNumId w:val="21"/>
  </w:num>
  <w:num w:numId="40">
    <w:abstractNumId w:val="6"/>
  </w:num>
  <w:num w:numId="41">
    <w:abstractNumId w:val="12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75828"/>
    <w:rsid w:val="00085AC9"/>
    <w:rsid w:val="000957E7"/>
    <w:rsid w:val="0009707E"/>
    <w:rsid w:val="000B4494"/>
    <w:rsid w:val="000B66EE"/>
    <w:rsid w:val="000D6AD2"/>
    <w:rsid w:val="000E4376"/>
    <w:rsid w:val="000E5922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86BDB"/>
    <w:rsid w:val="00397E0F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07D2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63757"/>
    <w:rsid w:val="00581D5A"/>
    <w:rsid w:val="00585266"/>
    <w:rsid w:val="00591C4D"/>
    <w:rsid w:val="005930C7"/>
    <w:rsid w:val="005B7B94"/>
    <w:rsid w:val="00623A91"/>
    <w:rsid w:val="006359D3"/>
    <w:rsid w:val="006375AC"/>
    <w:rsid w:val="00646FEE"/>
    <w:rsid w:val="0066118D"/>
    <w:rsid w:val="0068052D"/>
    <w:rsid w:val="006910BA"/>
    <w:rsid w:val="00697C25"/>
    <w:rsid w:val="006A3DFD"/>
    <w:rsid w:val="006C5BD4"/>
    <w:rsid w:val="006D0C45"/>
    <w:rsid w:val="006D6B77"/>
    <w:rsid w:val="006E147D"/>
    <w:rsid w:val="00702FEE"/>
    <w:rsid w:val="00704B1E"/>
    <w:rsid w:val="00724058"/>
    <w:rsid w:val="00754356"/>
    <w:rsid w:val="00762763"/>
    <w:rsid w:val="00776EDF"/>
    <w:rsid w:val="00782CBA"/>
    <w:rsid w:val="00783F0A"/>
    <w:rsid w:val="007A21B5"/>
    <w:rsid w:val="007A21E4"/>
    <w:rsid w:val="007B5211"/>
    <w:rsid w:val="007B5978"/>
    <w:rsid w:val="007C58BF"/>
    <w:rsid w:val="007C5AF1"/>
    <w:rsid w:val="008310EE"/>
    <w:rsid w:val="008362ED"/>
    <w:rsid w:val="008729A8"/>
    <w:rsid w:val="0087346F"/>
    <w:rsid w:val="00884A1F"/>
    <w:rsid w:val="008B3A94"/>
    <w:rsid w:val="008D24DD"/>
    <w:rsid w:val="008D5138"/>
    <w:rsid w:val="008E3324"/>
    <w:rsid w:val="008E4EC8"/>
    <w:rsid w:val="008F7868"/>
    <w:rsid w:val="0091732D"/>
    <w:rsid w:val="00930C80"/>
    <w:rsid w:val="00933A4D"/>
    <w:rsid w:val="00934EA1"/>
    <w:rsid w:val="0094368D"/>
    <w:rsid w:val="00947C1F"/>
    <w:rsid w:val="00950C59"/>
    <w:rsid w:val="00971586"/>
    <w:rsid w:val="00972BCE"/>
    <w:rsid w:val="00974F1D"/>
    <w:rsid w:val="00994416"/>
    <w:rsid w:val="009A76C5"/>
    <w:rsid w:val="009C615D"/>
    <w:rsid w:val="009D42C3"/>
    <w:rsid w:val="009E1AF0"/>
    <w:rsid w:val="00A007CA"/>
    <w:rsid w:val="00A13126"/>
    <w:rsid w:val="00A3380F"/>
    <w:rsid w:val="00A37268"/>
    <w:rsid w:val="00A414AC"/>
    <w:rsid w:val="00A422A3"/>
    <w:rsid w:val="00A67C1D"/>
    <w:rsid w:val="00A70B7D"/>
    <w:rsid w:val="00A91518"/>
    <w:rsid w:val="00A94B1A"/>
    <w:rsid w:val="00AE35F5"/>
    <w:rsid w:val="00B05B4F"/>
    <w:rsid w:val="00B1180B"/>
    <w:rsid w:val="00B32C9F"/>
    <w:rsid w:val="00B52FFB"/>
    <w:rsid w:val="00B70661"/>
    <w:rsid w:val="00B86B9E"/>
    <w:rsid w:val="00B92934"/>
    <w:rsid w:val="00BD06DE"/>
    <w:rsid w:val="00BD1B3D"/>
    <w:rsid w:val="00BD5C98"/>
    <w:rsid w:val="00C16058"/>
    <w:rsid w:val="00C461F8"/>
    <w:rsid w:val="00C76174"/>
    <w:rsid w:val="00C840F4"/>
    <w:rsid w:val="00C907C7"/>
    <w:rsid w:val="00C92083"/>
    <w:rsid w:val="00CA4C5B"/>
    <w:rsid w:val="00CB0BAB"/>
    <w:rsid w:val="00CC5A60"/>
    <w:rsid w:val="00D0745C"/>
    <w:rsid w:val="00D11123"/>
    <w:rsid w:val="00D14E96"/>
    <w:rsid w:val="00D20308"/>
    <w:rsid w:val="00D5486A"/>
    <w:rsid w:val="00D7479C"/>
    <w:rsid w:val="00D81FA1"/>
    <w:rsid w:val="00D9276A"/>
    <w:rsid w:val="00D9517B"/>
    <w:rsid w:val="00DB19CD"/>
    <w:rsid w:val="00DB5CDC"/>
    <w:rsid w:val="00DC1C0E"/>
    <w:rsid w:val="00DF069E"/>
    <w:rsid w:val="00E073A6"/>
    <w:rsid w:val="00E44291"/>
    <w:rsid w:val="00E61499"/>
    <w:rsid w:val="00E67B56"/>
    <w:rsid w:val="00EB2BC3"/>
    <w:rsid w:val="00EB55BD"/>
    <w:rsid w:val="00ED754C"/>
    <w:rsid w:val="00EE1959"/>
    <w:rsid w:val="00EE25F6"/>
    <w:rsid w:val="00EF0776"/>
    <w:rsid w:val="00F43980"/>
    <w:rsid w:val="00F43C66"/>
    <w:rsid w:val="00F47B4D"/>
    <w:rsid w:val="00F7666B"/>
    <w:rsid w:val="00FA084C"/>
    <w:rsid w:val="00FD45C1"/>
    <w:rsid w:val="00FE0FB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929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GGKL-1341018776-617</_dlc_DocId>
    <_dlc_DocIdUrl xmlns="13bfd587-5662-4c43-913e-045f37872afe">
      <Url>https://goughgroupltd.sharepoint.com/sites/GoughGroupKnowledge/_layouts/15/DocIdRedir.aspx?ID=GGKL-1341018776-617</Url>
      <Description>GGKL-1341018776-617</Description>
    </_dlc_DocIdUrl>
    <Activity xmlns="ef771d1d-d70d-4d80-8b8d-420e2422cbf9">Troubleshooters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D74084-F6A5-40D3-B764-79D51D458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715C3-7D75-4E08-8DB5-619AB69A1B33}"/>
</file>

<file path=customXml/itemProps3.xml><?xml version="1.0" encoding="utf-8"?>
<ds:datastoreItem xmlns:ds="http://schemas.openxmlformats.org/officeDocument/2006/customXml" ds:itemID="{C864295A-47A2-417A-B24B-34906F1035B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6225ED-F7C5-48E5-A89B-28368F39331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0C978B-3177-4592-9A27-2A7DFB9C14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Sarah Marwick</cp:lastModifiedBy>
  <cp:revision>4</cp:revision>
  <cp:lastPrinted>2015-04-14T20:14:00Z</cp:lastPrinted>
  <dcterms:created xsi:type="dcterms:W3CDTF">2015-07-02T00:29:00Z</dcterms:created>
  <dcterms:modified xsi:type="dcterms:W3CDTF">2015-08-17T23:09:00Z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42869d86-b9df-4acb-81e4-c180934e9756</vt:lpwstr>
  </property>
  <property fmtid="{D5CDD505-2E9C-101B-9397-08002B2CF9AE}" pid="4" name="Topic">
    <vt:lpwstr/>
  </property>
</Properties>
</file>